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1786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363"/>
        <w:gridCol w:w="567"/>
        <w:gridCol w:w="8930"/>
      </w:tblGrid>
      <w:tr w:rsidR="0070506E" w:rsidRPr="00800D5D" w:rsidTr="00E3788C">
        <w:trPr>
          <w:trHeight w:val="1266"/>
        </w:trPr>
        <w:tc>
          <w:tcPr>
            <w:tcW w:w="17860" w:type="dxa"/>
            <w:gridSpan w:val="3"/>
            <w:shd w:val="clear" w:color="auto" w:fill="95B3D7" w:themeFill="accent1" w:themeFillTint="99"/>
          </w:tcPr>
          <w:p w:rsidR="0070506E" w:rsidRPr="00800D5D" w:rsidRDefault="009A1113" w:rsidP="005F24F6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0D5D"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-68522</wp:posOffset>
                  </wp:positionH>
                  <wp:positionV relativeFrom="paragraph">
                    <wp:posOffset>3175</wp:posOffset>
                  </wp:positionV>
                  <wp:extent cx="824345" cy="804979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45" cy="804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70506E" w:rsidRPr="00800D5D">
              <w:rPr>
                <w:rFonts w:ascii="Times New Roman" w:hAnsi="Times New Roman" w:cs="Times New Roman"/>
                <w:sz w:val="48"/>
                <w:szCs w:val="48"/>
              </w:rPr>
              <w:t>Силабус</w:t>
            </w:r>
            <w:proofErr w:type="spellEnd"/>
            <w:r w:rsidR="0070506E" w:rsidRPr="00800D5D">
              <w:rPr>
                <w:rFonts w:ascii="Times New Roman" w:hAnsi="Times New Roman" w:cs="Times New Roman"/>
                <w:sz w:val="48"/>
                <w:szCs w:val="48"/>
              </w:rPr>
              <w:t xml:space="preserve"> дисципліни</w:t>
            </w:r>
          </w:p>
          <w:p w:rsidR="0070506E" w:rsidRPr="00800D5D" w:rsidRDefault="00800D5D" w:rsidP="00DA62E3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«</w:t>
            </w:r>
            <w:r w:rsidR="00DA62E3">
              <w:rPr>
                <w:rFonts w:ascii="Times New Roman" w:hAnsi="Times New Roman" w:cs="Times New Roman"/>
                <w:b/>
                <w:sz w:val="36"/>
                <w:szCs w:val="36"/>
              </w:rPr>
              <w:t>ТЕХНОЛОГІЇ КЕЙС-МЕНЕДЖМЕНТУ</w:t>
            </w:r>
            <w:r w:rsidR="0070506E" w:rsidRPr="00800D5D">
              <w:rPr>
                <w:rFonts w:ascii="Times New Roman" w:hAnsi="Times New Roman" w:cs="Times New Roman"/>
                <w:sz w:val="48"/>
                <w:szCs w:val="48"/>
              </w:rPr>
              <w:t>»</w:t>
            </w:r>
          </w:p>
        </w:tc>
      </w:tr>
      <w:tr w:rsidR="00317BD0" w:rsidRPr="00800D5D" w:rsidTr="00E3788C">
        <w:tc>
          <w:tcPr>
            <w:tcW w:w="8930" w:type="dxa"/>
            <w:gridSpan w:val="2"/>
          </w:tcPr>
          <w:p w:rsidR="00317BD0" w:rsidRPr="00800D5D" w:rsidRDefault="00317BD0" w:rsidP="00317BD0">
            <w:pPr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Викладач:</w:t>
            </w:r>
            <w:r w:rsidRPr="00800D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D773F">
              <w:rPr>
                <w:rFonts w:ascii="Times New Roman" w:hAnsi="Times New Roman" w:cs="Times New Roman"/>
                <w:i/>
                <w:sz w:val="28"/>
                <w:szCs w:val="28"/>
              </w:rPr>
              <w:t>Чубук Руслан Валентинович</w:t>
            </w:r>
          </w:p>
          <w:p w:rsidR="00317BD0" w:rsidRDefault="00317BD0" w:rsidP="00317BD0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кандидат педагогічних наук,</w:t>
            </w:r>
          </w:p>
          <w:p w:rsidR="00317BD0" w:rsidRPr="00800D5D" w:rsidRDefault="00317BD0" w:rsidP="00317BD0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r w:rsidRPr="00800D5D">
              <w:rPr>
                <w:rFonts w:ascii="Times New Roman" w:hAnsi="Times New Roman" w:cs="Times New Roman"/>
                <w:sz w:val="24"/>
                <w:szCs w:val="24"/>
              </w:rPr>
              <w:t xml:space="preserve"> кафедри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соціальної роботи, </w:t>
            </w:r>
            <w:r w:rsidR="00932CC0">
              <w:rPr>
                <w:rFonts w:ascii="Times New Roman" w:hAnsi="Times New Roman" w:cs="Times New Roman"/>
                <w:sz w:val="24"/>
                <w:szCs w:val="24"/>
              </w:rPr>
              <w:t>педагогіки і логопедії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17BD0" w:rsidRPr="00D94E82" w:rsidRDefault="00317BD0" w:rsidP="00932CC0">
            <w:pPr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</w:rPr>
              <w:t>н</w:t>
            </w:r>
            <w:r w:rsidRPr="00A60236">
              <w:rPr>
                <w:rFonts w:ascii="Times New Roman" w:hAnsi="Times New Roman" w:cs="Times New Roman"/>
                <w:kern w:val="24"/>
                <w:sz w:val="24"/>
              </w:rPr>
              <w:t>авчально-науков</w:t>
            </w:r>
            <w:r>
              <w:rPr>
                <w:rFonts w:ascii="Times New Roman" w:hAnsi="Times New Roman" w:cs="Times New Roman"/>
                <w:kern w:val="24"/>
                <w:sz w:val="24"/>
              </w:rPr>
              <w:t>ого</w:t>
            </w:r>
            <w:r w:rsidRPr="00A60236">
              <w:rPr>
                <w:rFonts w:ascii="Times New Roman" w:hAnsi="Times New Roman" w:cs="Times New Roman"/>
                <w:kern w:val="24"/>
                <w:sz w:val="24"/>
              </w:rPr>
              <w:t xml:space="preserve"> </w:t>
            </w:r>
            <w:r w:rsidR="00932CC0">
              <w:rPr>
                <w:rFonts w:ascii="Times New Roman" w:hAnsi="Times New Roman" w:cs="Times New Roman"/>
                <w:kern w:val="24"/>
                <w:sz w:val="24"/>
              </w:rPr>
              <w:t>медичного і</w:t>
            </w:r>
            <w:r w:rsidRPr="00A60236">
              <w:rPr>
                <w:rFonts w:ascii="Times New Roman" w:hAnsi="Times New Roman" w:cs="Times New Roman"/>
                <w:kern w:val="24"/>
                <w:sz w:val="24"/>
              </w:rPr>
              <w:t>нститут</w:t>
            </w:r>
            <w:r>
              <w:rPr>
                <w:rFonts w:ascii="Times New Roman" w:hAnsi="Times New Roman" w:cs="Times New Roman"/>
                <w:kern w:val="24"/>
                <w:sz w:val="24"/>
              </w:rPr>
              <w:t>у</w:t>
            </w:r>
            <w:r w:rsidRPr="00A60236">
              <w:rPr>
                <w:rFonts w:ascii="Times New Roman" w:hAnsi="Times New Roman" w:cs="Times New Roman"/>
                <w:kern w:val="24"/>
                <w:sz w:val="24"/>
              </w:rPr>
              <w:t xml:space="preserve"> </w:t>
            </w:r>
            <w:r w:rsidRPr="00800D5D">
              <w:rPr>
                <w:rFonts w:ascii="Times New Roman" w:hAnsi="Times New Roman" w:cs="Times New Roman"/>
                <w:sz w:val="24"/>
                <w:szCs w:val="24"/>
              </w:rPr>
              <w:t>ЧНУ імені Петра Могили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  <w:vMerge w:val="restart"/>
          </w:tcPr>
          <w:p w:rsidR="00317BD0" w:rsidRPr="00D94E82" w:rsidRDefault="00317BD0" w:rsidP="00317BD0">
            <w:pPr>
              <w:widowControl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94E82">
              <w:rPr>
                <w:rFonts w:ascii="Times New Roman" w:hAnsi="Times New Roman" w:cs="Times New Roman"/>
                <w:b/>
                <w:sz w:val="24"/>
                <w:szCs w:val="24"/>
              </w:rPr>
              <w:t>Обсяг:</w:t>
            </w:r>
            <w:r w:rsidRPr="00D94E82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1C30E0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D94E82">
              <w:rPr>
                <w:rFonts w:ascii="Times New Roman" w:hAnsi="Times New Roman" w:cs="Times New Roman"/>
                <w:sz w:val="24"/>
                <w:szCs w:val="24"/>
              </w:rPr>
              <w:t xml:space="preserve"> кредити ECTS (1</w:t>
            </w:r>
            <w:r w:rsidR="001C30E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D94E82">
              <w:rPr>
                <w:rFonts w:ascii="Times New Roman" w:hAnsi="Times New Roman" w:cs="Times New Roman"/>
                <w:sz w:val="24"/>
                <w:szCs w:val="24"/>
              </w:rPr>
              <w:t xml:space="preserve"> год.), з яких </w:t>
            </w:r>
            <w:r w:rsidR="001C30E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Pr="00D94E82">
              <w:rPr>
                <w:rFonts w:ascii="Times New Roman" w:hAnsi="Times New Roman" w:cs="Times New Roman"/>
                <w:sz w:val="24"/>
                <w:szCs w:val="24"/>
              </w:rPr>
              <w:t xml:space="preserve"> годин самостійної роботи.</w:t>
            </w:r>
          </w:p>
          <w:p w:rsidR="00317BD0" w:rsidRPr="00D94E82" w:rsidRDefault="00317BD0" w:rsidP="00317BD0">
            <w:pPr>
              <w:widowControl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BD0" w:rsidRPr="00070927" w:rsidRDefault="00317BD0" w:rsidP="00DA62E3">
            <w:pPr>
              <w:widowControl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E82">
              <w:rPr>
                <w:rFonts w:ascii="Times New Roman" w:hAnsi="Times New Roman" w:cs="Times New Roman"/>
                <w:b/>
                <w:sz w:val="24"/>
                <w:szCs w:val="24"/>
              </w:rPr>
              <w:t>Мета дисципліни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857BD">
              <w:rPr>
                <w:rFonts w:ascii="Times New Roman" w:hAnsi="Times New Roman" w:cs="Times New Roman"/>
                <w:sz w:val="24"/>
              </w:rPr>
              <w:t xml:space="preserve">є </w:t>
            </w:r>
            <w:r w:rsidR="00DA62E3">
              <w:rPr>
                <w:rFonts w:ascii="Times New Roman" w:hAnsi="Times New Roman" w:cs="Times New Roman"/>
                <w:sz w:val="24"/>
              </w:rPr>
              <w:t xml:space="preserve">сформувати систему знань і </w:t>
            </w:r>
            <w:r w:rsidR="00DA62E3" w:rsidRPr="00DA62E3">
              <w:rPr>
                <w:rFonts w:ascii="Times New Roman" w:hAnsi="Times New Roman" w:cs="Times New Roman"/>
                <w:sz w:val="24"/>
              </w:rPr>
              <w:t>розвинути компетен</w:t>
            </w:r>
            <w:r w:rsidR="00DA62E3">
              <w:rPr>
                <w:rFonts w:ascii="Times New Roman" w:hAnsi="Times New Roman" w:cs="Times New Roman"/>
                <w:sz w:val="24"/>
              </w:rPr>
              <w:t>тності здобувачів вищої освіти</w:t>
            </w:r>
            <w:r w:rsidR="00DA62E3" w:rsidRPr="00DA62E3">
              <w:rPr>
                <w:rFonts w:ascii="Times New Roman" w:hAnsi="Times New Roman" w:cs="Times New Roman"/>
                <w:sz w:val="24"/>
              </w:rPr>
              <w:t xml:space="preserve"> щодо впровадження у професійну діяльність соціал</w:t>
            </w:r>
            <w:r w:rsidR="00B206AC">
              <w:rPr>
                <w:rFonts w:ascii="Times New Roman" w:hAnsi="Times New Roman" w:cs="Times New Roman"/>
                <w:sz w:val="24"/>
              </w:rPr>
              <w:t>ьного працівника кейс-менеджменту</w:t>
            </w:r>
            <w:r w:rsidR="001C30E0">
              <w:rPr>
                <w:rFonts w:ascii="Times New Roman" w:hAnsi="Times New Roman" w:cs="Times New Roman"/>
                <w:sz w:val="24"/>
              </w:rPr>
              <w:t>.</w:t>
            </w:r>
          </w:p>
          <w:p w:rsidR="00317BD0" w:rsidRPr="00D94E82" w:rsidRDefault="00317BD0" w:rsidP="00317BD0">
            <w:pPr>
              <w:widowControl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BD0" w:rsidRPr="00D94E82" w:rsidRDefault="00317BD0" w:rsidP="00317BD0">
            <w:pPr>
              <w:widowControl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E82">
              <w:rPr>
                <w:rFonts w:ascii="Times New Roman" w:hAnsi="Times New Roman" w:cs="Times New Roman"/>
                <w:b/>
                <w:sz w:val="24"/>
                <w:szCs w:val="24"/>
              </w:rPr>
              <w:t>Оригінальність навчальної дисципліни:</w:t>
            </w:r>
            <w:r w:rsidRPr="00D94E82">
              <w:rPr>
                <w:rFonts w:ascii="Times New Roman" w:hAnsi="Times New Roman" w:cs="Times New Roman"/>
                <w:sz w:val="24"/>
                <w:szCs w:val="24"/>
              </w:rPr>
              <w:t xml:space="preserve"> авторський курс. </w:t>
            </w:r>
          </w:p>
          <w:p w:rsidR="001B3A52" w:rsidRDefault="001B3A52" w:rsidP="00317BD0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:rsidR="00317BD0" w:rsidRPr="00D94E82" w:rsidRDefault="00317BD0" w:rsidP="00317BD0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D94E82">
              <w:rPr>
                <w:b/>
              </w:rPr>
              <w:t>Зміст дисципліни</w:t>
            </w:r>
          </w:p>
          <w:p w:rsidR="00317BD0" w:rsidRPr="00442DD5" w:rsidRDefault="00317BD0" w:rsidP="00164733">
            <w:pPr>
              <w:widowControl/>
              <w:ind w:left="3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42D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Тема 1. </w:t>
            </w:r>
            <w:r w:rsidR="00DA62E3" w:rsidRPr="00DA62E3">
              <w:rPr>
                <w:rFonts w:ascii="Times New Roman" w:hAnsi="Times New Roman" w:cs="Times New Roman"/>
                <w:kern w:val="24"/>
                <w:sz w:val="24"/>
              </w:rPr>
              <w:t>Сутність та зміст кейс-технології.</w:t>
            </w:r>
            <w:r w:rsidR="00C141E5">
              <w:rPr>
                <w:rFonts w:ascii="Times New Roman" w:hAnsi="Times New Roman" w:cs="Times New Roman"/>
                <w:kern w:val="24"/>
                <w:sz w:val="24"/>
              </w:rPr>
              <w:t>.</w:t>
            </w:r>
          </w:p>
          <w:p w:rsidR="007A185D" w:rsidRPr="00442DD5" w:rsidRDefault="00317BD0" w:rsidP="00E3788C">
            <w:pPr>
              <w:widowControl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D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Тема 2. </w:t>
            </w:r>
            <w:r w:rsidR="00DA62E3" w:rsidRPr="00DA62E3">
              <w:rPr>
                <w:rFonts w:ascii="Times New Roman" w:hAnsi="Times New Roman" w:cs="Times New Roman"/>
                <w:kern w:val="24"/>
                <w:sz w:val="24"/>
              </w:rPr>
              <w:t xml:space="preserve">Основні ознаки та </w:t>
            </w:r>
            <w:proofErr w:type="spellStart"/>
            <w:r w:rsidR="00DA62E3" w:rsidRPr="00DA62E3">
              <w:rPr>
                <w:rFonts w:ascii="Times New Roman" w:hAnsi="Times New Roman" w:cs="Times New Roman"/>
                <w:kern w:val="24"/>
                <w:sz w:val="24"/>
              </w:rPr>
              <w:t>типологізація</w:t>
            </w:r>
            <w:proofErr w:type="spellEnd"/>
            <w:r w:rsidR="00DA62E3" w:rsidRPr="00DA62E3">
              <w:rPr>
                <w:rFonts w:ascii="Times New Roman" w:hAnsi="Times New Roman" w:cs="Times New Roman"/>
                <w:kern w:val="24"/>
                <w:sz w:val="24"/>
              </w:rPr>
              <w:t xml:space="preserve"> кейс-технологій</w:t>
            </w:r>
            <w:r w:rsidR="00070531" w:rsidRPr="00442D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7BD0" w:rsidRPr="00442DD5" w:rsidRDefault="00317BD0" w:rsidP="002857BD">
            <w:pPr>
              <w:pStyle w:val="ad"/>
              <w:ind w:firstLine="0"/>
              <w:rPr>
                <w:sz w:val="24"/>
                <w:szCs w:val="24"/>
                <w:u w:val="none"/>
              </w:rPr>
            </w:pPr>
            <w:r w:rsidRPr="00442DD5">
              <w:rPr>
                <w:spacing w:val="-2"/>
                <w:sz w:val="24"/>
                <w:szCs w:val="24"/>
                <w:u w:val="none"/>
              </w:rPr>
              <w:t xml:space="preserve">Тема 3. </w:t>
            </w:r>
            <w:r w:rsidR="00DA62E3" w:rsidRPr="00DA62E3">
              <w:rPr>
                <w:kern w:val="24"/>
                <w:sz w:val="24"/>
                <w:u w:val="none"/>
              </w:rPr>
              <w:t>Архітектура і дизайн методу кейс-стаді</w:t>
            </w:r>
            <w:r w:rsidR="00C141E5">
              <w:rPr>
                <w:kern w:val="24"/>
                <w:sz w:val="24"/>
                <w:u w:val="none"/>
              </w:rPr>
              <w:t>.</w:t>
            </w:r>
          </w:p>
          <w:p w:rsidR="00317BD0" w:rsidRPr="00C141E5" w:rsidRDefault="00317BD0" w:rsidP="00E3788C">
            <w:pPr>
              <w:pStyle w:val="ad"/>
              <w:tabs>
                <w:tab w:val="num" w:pos="1129"/>
              </w:tabs>
              <w:ind w:left="34" w:firstLine="0"/>
              <w:rPr>
                <w:sz w:val="24"/>
                <w:szCs w:val="24"/>
                <w:u w:val="none"/>
              </w:rPr>
            </w:pPr>
            <w:r w:rsidRPr="00442DD5">
              <w:rPr>
                <w:spacing w:val="-2"/>
                <w:sz w:val="24"/>
                <w:szCs w:val="24"/>
                <w:u w:val="none"/>
              </w:rPr>
              <w:t xml:space="preserve">Тема 4. </w:t>
            </w:r>
            <w:r w:rsidR="00DA62E3" w:rsidRPr="00DA62E3">
              <w:rPr>
                <w:kern w:val="24"/>
                <w:sz w:val="24"/>
                <w:u w:val="none"/>
              </w:rPr>
              <w:t>Критерії оцінювання проходження кейсу</w:t>
            </w:r>
            <w:r w:rsidR="00C141E5">
              <w:rPr>
                <w:kern w:val="24"/>
                <w:sz w:val="24"/>
                <w:u w:val="none"/>
              </w:rPr>
              <w:t>.</w:t>
            </w:r>
          </w:p>
          <w:p w:rsidR="00317BD0" w:rsidRPr="00C141E5" w:rsidRDefault="00317BD0" w:rsidP="00E3788C">
            <w:pPr>
              <w:widowControl/>
              <w:ind w:left="3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141E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Тема 5.</w:t>
            </w:r>
            <w:r w:rsidRPr="00C14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62E3" w:rsidRPr="00DA62E3">
              <w:rPr>
                <w:rFonts w:ascii="Times New Roman" w:hAnsi="Times New Roman" w:cs="Times New Roman"/>
                <w:kern w:val="24"/>
                <w:sz w:val="24"/>
              </w:rPr>
              <w:t>Кейс-технології в освіті</w:t>
            </w:r>
            <w:r w:rsidR="007A185D" w:rsidRPr="00C141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185D" w:rsidRPr="00B608A7" w:rsidRDefault="00317BD0" w:rsidP="007A185D">
            <w:pPr>
              <w:widowControl/>
              <w:ind w:left="3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608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Тема 6. </w:t>
            </w:r>
            <w:r w:rsidR="00DA62E3" w:rsidRPr="00DA62E3">
              <w:rPr>
                <w:rFonts w:ascii="Times New Roman" w:hAnsi="Times New Roman" w:cs="Times New Roman"/>
                <w:kern w:val="24"/>
                <w:sz w:val="24"/>
              </w:rPr>
              <w:t>Метод case-</w:t>
            </w:r>
            <w:proofErr w:type="spellStart"/>
            <w:r w:rsidR="00DA62E3" w:rsidRPr="00DA62E3">
              <w:rPr>
                <w:rFonts w:ascii="Times New Roman" w:hAnsi="Times New Roman" w:cs="Times New Roman"/>
                <w:kern w:val="24"/>
                <w:sz w:val="24"/>
              </w:rPr>
              <w:t>study</w:t>
            </w:r>
            <w:proofErr w:type="spellEnd"/>
            <w:r w:rsidR="00DA62E3" w:rsidRPr="00DA62E3">
              <w:rPr>
                <w:rFonts w:ascii="Times New Roman" w:hAnsi="Times New Roman" w:cs="Times New Roman"/>
                <w:kern w:val="24"/>
                <w:sz w:val="24"/>
              </w:rPr>
              <w:t xml:space="preserve"> в соціальній роботі</w:t>
            </w:r>
            <w:r w:rsidR="00B608A7" w:rsidRPr="00B608A7">
              <w:rPr>
                <w:rFonts w:ascii="Times New Roman" w:hAnsi="Times New Roman" w:cs="Times New Roman"/>
                <w:kern w:val="24"/>
                <w:sz w:val="24"/>
              </w:rPr>
              <w:t>.</w:t>
            </w:r>
          </w:p>
          <w:p w:rsidR="002857BD" w:rsidRDefault="00317BD0" w:rsidP="00070531">
            <w:pPr>
              <w:widowControl/>
              <w:ind w:left="34"/>
              <w:jc w:val="both"/>
              <w:rPr>
                <w:rFonts w:ascii="Times New Roman" w:hAnsi="Times New Roman" w:cs="Times New Roman"/>
                <w:kern w:val="24"/>
                <w:sz w:val="24"/>
              </w:rPr>
            </w:pPr>
            <w:r w:rsidRPr="00B608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Тема 7. </w:t>
            </w:r>
            <w:r w:rsidR="00DA62E3" w:rsidRPr="00DA62E3">
              <w:rPr>
                <w:rFonts w:ascii="Times New Roman" w:hAnsi="Times New Roman" w:cs="Times New Roman"/>
                <w:kern w:val="24"/>
                <w:sz w:val="24"/>
              </w:rPr>
              <w:t>Експансія кейс-стаді у сферу громадянської самореалізації людей</w:t>
            </w:r>
            <w:r w:rsidR="002857BD" w:rsidRPr="002857BD">
              <w:rPr>
                <w:rFonts w:ascii="Times New Roman" w:hAnsi="Times New Roman" w:cs="Times New Roman"/>
                <w:kern w:val="24"/>
                <w:sz w:val="24"/>
              </w:rPr>
              <w:t>.</w:t>
            </w:r>
          </w:p>
          <w:p w:rsidR="001B3A52" w:rsidRPr="00070531" w:rsidRDefault="002857BD" w:rsidP="002857BD">
            <w:pPr>
              <w:widowControl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</w:rPr>
              <w:t xml:space="preserve">Тема 8. </w:t>
            </w:r>
            <w:r w:rsidR="00DA62E3" w:rsidRPr="00DA62E3">
              <w:rPr>
                <w:rFonts w:ascii="Times New Roman" w:hAnsi="Times New Roman" w:cs="Times New Roman"/>
                <w:kern w:val="24"/>
                <w:sz w:val="24"/>
              </w:rPr>
              <w:t>Практика реалізації потенціалу методу аналізу ситуації</w:t>
            </w:r>
            <w:r w:rsidR="007A185D" w:rsidRPr="00B608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93C8E" w:rsidRPr="00800D5D" w:rsidTr="00E3788C">
        <w:tc>
          <w:tcPr>
            <w:tcW w:w="8363" w:type="dxa"/>
            <w:vMerge w:val="restart"/>
          </w:tcPr>
          <w:p w:rsidR="000D1AA8" w:rsidRDefault="000D1AA8" w:rsidP="00317BD0">
            <w:pPr>
              <w:pStyle w:val="bodytext"/>
              <w:tabs>
                <w:tab w:val="left" w:pos="6840"/>
              </w:tabs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:rsidR="00393C8E" w:rsidRPr="00800D5D" w:rsidRDefault="00393C8E" w:rsidP="00317BD0">
            <w:pPr>
              <w:pStyle w:val="bodytext"/>
              <w:tabs>
                <w:tab w:val="left" w:pos="6840"/>
              </w:tabs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Очікувані результати навчання</w:t>
            </w:r>
          </w:p>
          <w:p w:rsidR="00393C8E" w:rsidRPr="00800D5D" w:rsidRDefault="00393C8E" w:rsidP="00317BD0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800D5D">
              <w:t>В результ</w:t>
            </w:r>
            <w:r>
              <w:t>аті вивчення дисципліни студенти мають:</w:t>
            </w:r>
          </w:p>
          <w:p w:rsidR="00393C8E" w:rsidRPr="001A5D35" w:rsidRDefault="00393C8E" w:rsidP="001C30E0">
            <w:pPr>
              <w:widowControl/>
              <w:autoSpaceDE/>
              <w:autoSpaceDN/>
              <w:ind w:firstLine="45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D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знати </w:t>
            </w:r>
            <w:r w:rsidR="001A5D35" w:rsidRPr="001A5D35">
              <w:rPr>
                <w:rFonts w:ascii="Times New Roman" w:hAnsi="Times New Roman" w:cs="Times New Roman"/>
                <w:sz w:val="24"/>
                <w:szCs w:val="24"/>
              </w:rPr>
              <w:t>поняття, ці</w:t>
            </w:r>
            <w:r w:rsidR="001A5D35">
              <w:rPr>
                <w:rFonts w:ascii="Times New Roman" w:hAnsi="Times New Roman" w:cs="Times New Roman"/>
                <w:sz w:val="24"/>
                <w:szCs w:val="24"/>
              </w:rPr>
              <w:t>лі, принципи кейс-менеджменту;</w:t>
            </w:r>
            <w:r w:rsidR="001A5D35" w:rsidRPr="001A5D35">
              <w:rPr>
                <w:rFonts w:ascii="Times New Roman" w:hAnsi="Times New Roman" w:cs="Times New Roman"/>
                <w:sz w:val="24"/>
                <w:szCs w:val="24"/>
              </w:rPr>
              <w:t xml:space="preserve"> суч</w:t>
            </w:r>
            <w:r w:rsidR="001A5D35">
              <w:rPr>
                <w:rFonts w:ascii="Times New Roman" w:hAnsi="Times New Roman" w:cs="Times New Roman"/>
                <w:sz w:val="24"/>
                <w:szCs w:val="24"/>
              </w:rPr>
              <w:t xml:space="preserve">асні моделі кейс-менеджменту; </w:t>
            </w:r>
            <w:r w:rsidR="001A5D35" w:rsidRPr="001A5D35">
              <w:rPr>
                <w:rFonts w:ascii="Times New Roman" w:hAnsi="Times New Roman" w:cs="Times New Roman"/>
                <w:sz w:val="24"/>
                <w:szCs w:val="24"/>
              </w:rPr>
              <w:t>прийоми, техніки та стратегії проведення мот</w:t>
            </w:r>
            <w:r w:rsidR="001A5D35">
              <w:rPr>
                <w:rFonts w:ascii="Times New Roman" w:hAnsi="Times New Roman" w:cs="Times New Roman"/>
                <w:sz w:val="24"/>
                <w:szCs w:val="24"/>
              </w:rPr>
              <w:t xml:space="preserve">иваційного інтерв’ювання; </w:t>
            </w:r>
            <w:r w:rsidR="001A5D35" w:rsidRPr="001A5D35">
              <w:rPr>
                <w:rFonts w:ascii="Times New Roman" w:hAnsi="Times New Roman" w:cs="Times New Roman"/>
                <w:sz w:val="24"/>
                <w:szCs w:val="24"/>
              </w:rPr>
              <w:t>методику та особливості порядку проведення оцінки ризик</w:t>
            </w:r>
            <w:r w:rsidR="001A5D35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="001A5D35" w:rsidRPr="001A5D35">
              <w:rPr>
                <w:rFonts w:ascii="Times New Roman" w:hAnsi="Times New Roman" w:cs="Times New Roman"/>
                <w:sz w:val="24"/>
                <w:szCs w:val="24"/>
              </w:rPr>
              <w:t xml:space="preserve"> клієнт</w:t>
            </w:r>
            <w:r w:rsidR="001A5D35">
              <w:rPr>
                <w:rFonts w:ascii="Times New Roman" w:hAnsi="Times New Roman" w:cs="Times New Roman"/>
                <w:sz w:val="24"/>
                <w:szCs w:val="24"/>
              </w:rPr>
              <w:t xml:space="preserve">ів; </w:t>
            </w:r>
            <w:r w:rsidR="001A5D35" w:rsidRPr="001A5D35">
              <w:rPr>
                <w:rFonts w:ascii="Times New Roman" w:hAnsi="Times New Roman" w:cs="Times New Roman"/>
                <w:sz w:val="24"/>
                <w:szCs w:val="24"/>
              </w:rPr>
              <w:t xml:space="preserve">методи збору та аналізу інформації про особистість </w:t>
            </w:r>
            <w:r w:rsidR="001A5D35">
              <w:rPr>
                <w:rFonts w:ascii="Times New Roman" w:hAnsi="Times New Roman" w:cs="Times New Roman"/>
                <w:sz w:val="24"/>
                <w:szCs w:val="24"/>
              </w:rPr>
              <w:t>клієнта</w:t>
            </w:r>
            <w:r w:rsidR="001A5D35" w:rsidRPr="001A5D35">
              <w:rPr>
                <w:rFonts w:ascii="Times New Roman" w:hAnsi="Times New Roman" w:cs="Times New Roman"/>
                <w:sz w:val="24"/>
                <w:szCs w:val="24"/>
              </w:rPr>
              <w:t>; особливості організації та здійснення супроводу</w:t>
            </w:r>
            <w:r w:rsidR="00164733" w:rsidRPr="001A5D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2765" w:rsidRPr="001A5D35" w:rsidRDefault="00393C8E" w:rsidP="00164733">
            <w:pPr>
              <w:pStyle w:val="a5"/>
              <w:widowControl/>
              <w:autoSpaceDE/>
              <w:autoSpaceDN/>
              <w:ind w:left="33" w:firstLine="39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0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вміти</w:t>
            </w:r>
            <w:r w:rsidR="001A5D35" w:rsidRPr="001A5D35">
              <w:rPr>
                <w:rFonts w:ascii="Times New Roman" w:hAnsi="Times New Roman" w:cs="Times New Roman"/>
                <w:sz w:val="24"/>
                <w:szCs w:val="24"/>
              </w:rPr>
              <w:t xml:space="preserve"> збирати та аналізувати інформацію; здійснювати аналіз результатів обробки інформації з метою надання соціальних послуг; аналізувати статичні та динамічні фактори ризику, складати соціально-психологічну характеристику </w:t>
            </w:r>
            <w:r w:rsidR="001A5D35">
              <w:rPr>
                <w:rFonts w:ascii="Times New Roman" w:hAnsi="Times New Roman" w:cs="Times New Roman"/>
                <w:sz w:val="24"/>
                <w:szCs w:val="24"/>
              </w:rPr>
              <w:t>клієнта</w:t>
            </w:r>
            <w:r w:rsidR="001A5D35" w:rsidRPr="001A5D35">
              <w:rPr>
                <w:rFonts w:ascii="Times New Roman" w:hAnsi="Times New Roman" w:cs="Times New Roman"/>
                <w:sz w:val="24"/>
                <w:szCs w:val="24"/>
              </w:rPr>
              <w:t xml:space="preserve">;  розробляти індивідуальний план роботи з </w:t>
            </w:r>
            <w:r w:rsidR="001A5D35">
              <w:rPr>
                <w:rFonts w:ascii="Times New Roman" w:hAnsi="Times New Roman" w:cs="Times New Roman"/>
                <w:sz w:val="24"/>
                <w:szCs w:val="24"/>
              </w:rPr>
              <w:t>клієнтом</w:t>
            </w:r>
            <w:r w:rsidR="001A5D35" w:rsidRPr="001A5D35">
              <w:rPr>
                <w:rFonts w:ascii="Times New Roman" w:hAnsi="Times New Roman" w:cs="Times New Roman"/>
                <w:sz w:val="24"/>
                <w:szCs w:val="24"/>
              </w:rPr>
              <w:t>; організ</w:t>
            </w:r>
            <w:r w:rsidR="001A5D35">
              <w:rPr>
                <w:rFonts w:ascii="Times New Roman" w:hAnsi="Times New Roman" w:cs="Times New Roman"/>
                <w:sz w:val="24"/>
                <w:szCs w:val="24"/>
              </w:rPr>
              <w:t>овувати та здійснювати супровід</w:t>
            </w:r>
            <w:r w:rsidR="007A185D" w:rsidRPr="001A5D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2765" w:rsidRPr="00E3788C" w:rsidRDefault="00372765" w:rsidP="00317BD0">
            <w:pPr>
              <w:pStyle w:val="ad"/>
              <w:ind w:firstLine="742"/>
              <w:rPr>
                <w:sz w:val="24"/>
                <w:szCs w:val="24"/>
                <w:u w:val="none"/>
              </w:rPr>
            </w:pPr>
          </w:p>
          <w:p w:rsidR="00393C8E" w:rsidRPr="00800D5D" w:rsidRDefault="00393C8E" w:rsidP="00317BD0">
            <w:pPr>
              <w:pStyle w:val="bodytext"/>
              <w:spacing w:before="0" w:beforeAutospacing="0" w:after="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Пререквізити</w:t>
            </w:r>
            <w:proofErr w:type="spellEnd"/>
          </w:p>
          <w:p w:rsidR="00393C8E" w:rsidRPr="001C30E0" w:rsidRDefault="00393C8E" w:rsidP="00ED773F">
            <w:pPr>
              <w:pStyle w:val="2"/>
              <w:rPr>
                <w:lang w:val="uk-UA"/>
              </w:rPr>
            </w:pPr>
            <w:r w:rsidRPr="001C30E0">
              <w:rPr>
                <w:lang w:val="uk-UA"/>
              </w:rPr>
              <w:t xml:space="preserve">Базується на знаннях отриманих в результаті вивчення таких дисциплін як «Вступ до спеціальності», </w:t>
            </w:r>
            <w:r w:rsidR="001B3A52" w:rsidRPr="001C30E0">
              <w:rPr>
                <w:lang w:val="uk-UA"/>
              </w:rPr>
              <w:t xml:space="preserve">«Психологія», «Педагогіка», «Соціальна педагогіка», </w:t>
            </w:r>
            <w:r w:rsidR="00164733" w:rsidRPr="001C30E0">
              <w:rPr>
                <w:lang w:val="uk-UA"/>
              </w:rPr>
              <w:t>«</w:t>
            </w:r>
            <w:r w:rsidR="00164733">
              <w:rPr>
                <w:lang w:val="uk-UA"/>
              </w:rPr>
              <w:t>Психологія особистості та с</w:t>
            </w:r>
            <w:r w:rsidR="00164733" w:rsidRPr="001C30E0">
              <w:rPr>
                <w:lang w:val="uk-UA"/>
              </w:rPr>
              <w:t xml:space="preserve">оціальна </w:t>
            </w:r>
            <w:r w:rsidR="00164733">
              <w:rPr>
                <w:lang w:val="uk-UA"/>
              </w:rPr>
              <w:t>психологія</w:t>
            </w:r>
            <w:r w:rsidR="00164733" w:rsidRPr="001C30E0">
              <w:rPr>
                <w:lang w:val="uk-UA"/>
              </w:rPr>
              <w:t xml:space="preserve">» </w:t>
            </w:r>
            <w:r w:rsidR="006D58F3" w:rsidRPr="001C30E0">
              <w:rPr>
                <w:lang w:val="uk-UA"/>
              </w:rPr>
              <w:t>«Консультування в СР» та ін</w:t>
            </w:r>
            <w:r w:rsidRPr="001C30E0">
              <w:rPr>
                <w:lang w:val="uk-UA"/>
              </w:rPr>
              <w:t>.</w:t>
            </w:r>
          </w:p>
          <w:p w:rsidR="00E3788C" w:rsidRDefault="00E3788C" w:rsidP="00317BD0">
            <w:pPr>
              <w:pStyle w:val="bodytext"/>
              <w:spacing w:before="0" w:beforeAutospacing="0" w:after="0" w:afterAutospacing="0"/>
              <w:ind w:firstLine="459"/>
              <w:jc w:val="both"/>
            </w:pPr>
          </w:p>
          <w:p w:rsidR="00B206AC" w:rsidRDefault="00B206AC" w:rsidP="00317BD0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:rsidR="00393C8E" w:rsidRPr="00800D5D" w:rsidRDefault="00393C8E" w:rsidP="00317BD0">
            <w:pPr>
              <w:pStyle w:val="bodytext"/>
              <w:spacing w:before="0" w:beforeAutospacing="0" w:after="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Пр</w:t>
            </w:r>
            <w:r w:rsidR="00C401F9">
              <w:rPr>
                <w:b/>
              </w:rPr>
              <w:t>ор</w:t>
            </w:r>
            <w:bookmarkStart w:id="0" w:name="_GoBack"/>
            <w:bookmarkEnd w:id="0"/>
            <w:r w:rsidRPr="00800D5D">
              <w:rPr>
                <w:b/>
              </w:rPr>
              <w:t>еквізити</w:t>
            </w:r>
            <w:proofErr w:type="spellEnd"/>
          </w:p>
          <w:p w:rsidR="00393C8E" w:rsidRPr="00DA62E3" w:rsidRDefault="00393C8E" w:rsidP="001A5D35">
            <w:pPr>
              <w:pStyle w:val="a5"/>
              <w:widowControl/>
              <w:autoSpaceDE/>
              <w:autoSpaceDN/>
              <w:ind w:left="33" w:firstLine="393"/>
              <w:contextualSpacing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DA62E3">
              <w:rPr>
                <w:rFonts w:ascii="Times New Roman" w:hAnsi="Times New Roman" w:cs="Times New Roman"/>
                <w:sz w:val="24"/>
                <w:szCs w:val="24"/>
              </w:rPr>
              <w:t>Студенти мають</w:t>
            </w:r>
            <w:r w:rsidR="00B93C79" w:rsidRPr="00DA62E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A6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62E3" w:rsidRPr="00DA62E3">
              <w:rPr>
                <w:rFonts w:ascii="Times New Roman" w:hAnsi="Times New Roman" w:cs="Times New Roman"/>
                <w:sz w:val="24"/>
                <w:szCs w:val="24"/>
              </w:rPr>
              <w:t>оволодіння теоретичними знаннями, щодо здійснення процесу кейс</w:t>
            </w:r>
            <w:r w:rsidR="00DA62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A62E3" w:rsidRPr="00DA62E3">
              <w:rPr>
                <w:rFonts w:ascii="Times New Roman" w:hAnsi="Times New Roman" w:cs="Times New Roman"/>
                <w:sz w:val="24"/>
                <w:szCs w:val="24"/>
              </w:rPr>
              <w:t>менеджменту</w:t>
            </w:r>
            <w:r w:rsidR="00DA62E3">
              <w:rPr>
                <w:rFonts w:ascii="Times New Roman" w:hAnsi="Times New Roman" w:cs="Times New Roman"/>
                <w:sz w:val="24"/>
                <w:szCs w:val="24"/>
              </w:rPr>
              <w:t>; с</w:t>
            </w:r>
            <w:r w:rsidR="00DA62E3" w:rsidRPr="00DA62E3">
              <w:rPr>
                <w:rFonts w:ascii="Times New Roman" w:hAnsi="Times New Roman" w:cs="Times New Roman"/>
                <w:sz w:val="24"/>
                <w:szCs w:val="24"/>
              </w:rPr>
              <w:t>формува</w:t>
            </w:r>
            <w:r w:rsidR="00DA62E3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="00DA62E3" w:rsidRPr="00DA62E3">
              <w:rPr>
                <w:rFonts w:ascii="Times New Roman" w:hAnsi="Times New Roman" w:cs="Times New Roman"/>
                <w:sz w:val="24"/>
                <w:szCs w:val="24"/>
              </w:rPr>
              <w:t xml:space="preserve"> вмін</w:t>
            </w:r>
            <w:r w:rsidR="00DA62E3"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r w:rsidR="00DA62E3" w:rsidRPr="00DA62E3">
              <w:rPr>
                <w:rFonts w:ascii="Times New Roman" w:hAnsi="Times New Roman" w:cs="Times New Roman"/>
                <w:sz w:val="24"/>
                <w:szCs w:val="24"/>
              </w:rPr>
              <w:t xml:space="preserve"> щодо застосування інструментів ведення випадку в роботі з </w:t>
            </w:r>
            <w:r w:rsidR="001A5D35">
              <w:rPr>
                <w:rFonts w:ascii="Times New Roman" w:hAnsi="Times New Roman" w:cs="Times New Roman"/>
                <w:sz w:val="24"/>
                <w:szCs w:val="24"/>
              </w:rPr>
              <w:t>клієнтами;</w:t>
            </w:r>
            <w:r w:rsidR="00DA62E3" w:rsidRPr="00DA62E3">
              <w:rPr>
                <w:rFonts w:ascii="Times New Roman" w:hAnsi="Times New Roman" w:cs="Times New Roman"/>
                <w:sz w:val="24"/>
                <w:szCs w:val="24"/>
              </w:rPr>
              <w:t xml:space="preserve"> оволоді</w:t>
            </w:r>
            <w:r w:rsidR="001A5D35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="00DA62E3" w:rsidRPr="00DA62E3">
              <w:rPr>
                <w:rFonts w:ascii="Times New Roman" w:hAnsi="Times New Roman" w:cs="Times New Roman"/>
                <w:sz w:val="24"/>
                <w:szCs w:val="24"/>
              </w:rPr>
              <w:t xml:space="preserve"> практичними навичками кейс-менеджменту: входження в контакт; оцінка; планування, визначення цілей; інтервенція; моніторинг плану</w:t>
            </w:r>
            <w:r w:rsidR="001A5D35">
              <w:rPr>
                <w:rFonts w:ascii="Times New Roman" w:hAnsi="Times New Roman" w:cs="Times New Roman"/>
                <w:sz w:val="24"/>
                <w:szCs w:val="24"/>
              </w:rPr>
              <w:t xml:space="preserve"> тощо</w:t>
            </w:r>
            <w:r w:rsidR="003B3243" w:rsidRPr="00DA6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393C8E" w:rsidRPr="00D94E82" w:rsidRDefault="00393C8E" w:rsidP="00317BD0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:rsidR="00393C8E" w:rsidRPr="00D94E82" w:rsidRDefault="00393C8E" w:rsidP="00317BD0">
            <w:pPr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7BD0" w:rsidRPr="00800D5D" w:rsidTr="00E3788C">
        <w:trPr>
          <w:trHeight w:val="562"/>
        </w:trPr>
        <w:tc>
          <w:tcPr>
            <w:tcW w:w="8363" w:type="dxa"/>
            <w:vMerge/>
          </w:tcPr>
          <w:p w:rsidR="00317BD0" w:rsidRPr="001C30E0" w:rsidRDefault="00317BD0" w:rsidP="00ED773F">
            <w:pPr>
              <w:pStyle w:val="2"/>
              <w:rPr>
                <w:lang w:val="uk-UA"/>
              </w:rPr>
            </w:pPr>
          </w:p>
        </w:tc>
        <w:tc>
          <w:tcPr>
            <w:tcW w:w="567" w:type="dxa"/>
          </w:tcPr>
          <w:p w:rsidR="00317BD0" w:rsidRPr="001C30E0" w:rsidRDefault="00317BD0" w:rsidP="00ED773F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 w:val="restart"/>
          </w:tcPr>
          <w:p w:rsidR="00E3788C" w:rsidRPr="001C30E0" w:rsidRDefault="00E3788C" w:rsidP="00317BD0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:rsidR="00317BD0" w:rsidRPr="001C30E0" w:rsidRDefault="00317BD0" w:rsidP="00317BD0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1C30E0">
              <w:rPr>
                <w:b/>
              </w:rPr>
              <w:t>Критерії оцінювання самостійної роботи</w:t>
            </w:r>
          </w:p>
          <w:p w:rsidR="00317BD0" w:rsidRPr="001C30E0" w:rsidRDefault="00317BD0" w:rsidP="00ED773F">
            <w:pPr>
              <w:pStyle w:val="2"/>
            </w:pPr>
            <w:r w:rsidRPr="001C30E0">
              <w:rPr>
                <w:lang w:val="uk-UA"/>
              </w:rPr>
              <w:t xml:space="preserve">Для засвоєння теоретичних основ дисципліни студенти мають підготувати аналітичну письмову роботу, виконати контрольну роботу, індивідуальне завдання, практичне і тестове завдання. </w:t>
            </w:r>
            <w:proofErr w:type="spellStart"/>
            <w:r w:rsidRPr="001C30E0">
              <w:t>Вагому</w:t>
            </w:r>
            <w:proofErr w:type="spellEnd"/>
            <w:r w:rsidRPr="001C30E0">
              <w:t xml:space="preserve"> роль </w:t>
            </w:r>
            <w:proofErr w:type="spellStart"/>
            <w:r w:rsidRPr="001C30E0">
              <w:t>відіграють</w:t>
            </w:r>
            <w:proofErr w:type="spellEnd"/>
            <w:r w:rsidRPr="001C30E0">
              <w:t xml:space="preserve"> два аспекти: 1) усний захист робіт на семінарському занятті – виступ та відповіді на запитання. (50% оцінки); 2) повнота розкриття </w:t>
            </w:r>
            <w:proofErr w:type="gramStart"/>
            <w:r w:rsidRPr="001C30E0">
              <w:t>матер</w:t>
            </w:r>
            <w:proofErr w:type="gramEnd"/>
            <w:r w:rsidRPr="001C30E0">
              <w:t>іалу з дотриманням вимог до структури конкретного виду роботи (50% оцінки).</w:t>
            </w:r>
          </w:p>
          <w:p w:rsidR="00317BD0" w:rsidRPr="001C30E0" w:rsidRDefault="00317BD0" w:rsidP="00ED773F">
            <w:pPr>
              <w:pStyle w:val="2"/>
            </w:pPr>
          </w:p>
          <w:p w:rsidR="00317BD0" w:rsidRPr="001C30E0" w:rsidRDefault="00317BD0" w:rsidP="00317BD0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1C30E0">
              <w:rPr>
                <w:b/>
              </w:rPr>
              <w:t>Критерії оцінювання контрольної роботи</w:t>
            </w:r>
          </w:p>
          <w:p w:rsidR="00317BD0" w:rsidRPr="001C30E0" w:rsidRDefault="00317BD0" w:rsidP="00ED773F">
            <w:pPr>
              <w:pStyle w:val="2"/>
            </w:pPr>
            <w:r w:rsidRPr="001C30E0">
              <w:t xml:space="preserve">Контрольна робота проводиться у формі контрольного завдання із трьох запитань. Завдання контрольної роботи є конкретно науковими, логічно сформульованим і поставленим в </w:t>
            </w:r>
            <w:proofErr w:type="gramStart"/>
            <w:r w:rsidRPr="001C30E0">
              <w:t>проблемному</w:t>
            </w:r>
            <w:proofErr w:type="gramEnd"/>
            <w:r w:rsidRPr="001C30E0">
              <w:t xml:space="preserve"> плані, що виявляється в пошуку можливих варіантів і шляхів їх розв'язання.</w:t>
            </w:r>
          </w:p>
        </w:tc>
      </w:tr>
      <w:tr w:rsidR="0070506E" w:rsidRPr="001C30E0" w:rsidTr="00E3788C">
        <w:trPr>
          <w:trHeight w:val="2024"/>
        </w:trPr>
        <w:tc>
          <w:tcPr>
            <w:tcW w:w="8363" w:type="dxa"/>
          </w:tcPr>
          <w:p w:rsidR="001B3A52" w:rsidRPr="001C30E0" w:rsidRDefault="001B3A52" w:rsidP="00317BD0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:rsidR="0070506E" w:rsidRPr="001C30E0" w:rsidRDefault="0070506E" w:rsidP="00317BD0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1C30E0">
              <w:rPr>
                <w:b/>
              </w:rPr>
              <w:t>Семестровий контроль:</w:t>
            </w:r>
            <w:r w:rsidR="00800D5D" w:rsidRPr="001C30E0">
              <w:t xml:space="preserve"> </w:t>
            </w:r>
            <w:r w:rsidR="001C30E0" w:rsidRPr="001C30E0">
              <w:t>Залік</w:t>
            </w:r>
          </w:p>
          <w:p w:rsidR="00F615D4" w:rsidRPr="001C30E0" w:rsidRDefault="00F615D4" w:rsidP="00ED773F">
            <w:pPr>
              <w:pStyle w:val="2"/>
            </w:pPr>
          </w:p>
          <w:p w:rsidR="0070506E" w:rsidRPr="001C30E0" w:rsidRDefault="0070506E" w:rsidP="00ED773F">
            <w:pPr>
              <w:pStyle w:val="2"/>
            </w:pPr>
            <w:r w:rsidRPr="001C30E0">
              <w:t>Оцінювання:</w:t>
            </w:r>
          </w:p>
          <w:p w:rsidR="0070506E" w:rsidRPr="001C30E0" w:rsidRDefault="0070506E" w:rsidP="00ED773F">
            <w:pPr>
              <w:pStyle w:val="2"/>
            </w:pPr>
            <w:r w:rsidRPr="001C30E0">
              <w:t xml:space="preserve">За семестр: </w:t>
            </w:r>
            <w:r w:rsidR="001C30E0" w:rsidRPr="001C30E0">
              <w:rPr>
                <w:lang w:val="uk-UA"/>
              </w:rPr>
              <w:t>7</w:t>
            </w:r>
            <w:r w:rsidRPr="001C30E0">
              <w:t xml:space="preserve">0 </w:t>
            </w:r>
            <w:proofErr w:type="spellStart"/>
            <w:r w:rsidRPr="001C30E0">
              <w:t>балів</w:t>
            </w:r>
            <w:proofErr w:type="spellEnd"/>
            <w:r w:rsidR="00F615D4" w:rsidRPr="001C30E0">
              <w:t xml:space="preserve">; </w:t>
            </w:r>
            <w:r w:rsidRPr="001C30E0">
              <w:t xml:space="preserve">За </w:t>
            </w:r>
            <w:r w:rsidR="001C30E0" w:rsidRPr="001C30E0">
              <w:rPr>
                <w:lang w:val="uk-UA"/>
              </w:rPr>
              <w:t>залік</w:t>
            </w:r>
            <w:r w:rsidRPr="001C30E0">
              <w:t xml:space="preserve">: </w:t>
            </w:r>
            <w:r w:rsidR="001C30E0" w:rsidRPr="001C30E0">
              <w:rPr>
                <w:lang w:val="uk-UA"/>
              </w:rPr>
              <w:t>3</w:t>
            </w:r>
            <w:r w:rsidRPr="001C30E0">
              <w:t>0 балі</w:t>
            </w:r>
            <w:proofErr w:type="gramStart"/>
            <w:r w:rsidRPr="001C30E0">
              <w:t>в</w:t>
            </w:r>
            <w:proofErr w:type="gramEnd"/>
          </w:p>
          <w:p w:rsidR="00F615D4" w:rsidRPr="001C30E0" w:rsidRDefault="00F615D4" w:rsidP="00317BD0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:rsidR="0070506E" w:rsidRPr="001C30E0" w:rsidRDefault="0070506E" w:rsidP="00317BD0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1C30E0">
              <w:rPr>
                <w:b/>
              </w:rPr>
              <w:t>Види робіт:</w:t>
            </w:r>
          </w:p>
          <w:p w:rsidR="0070506E" w:rsidRPr="001C30E0" w:rsidRDefault="00FB2F86" w:rsidP="00ED773F">
            <w:pPr>
              <w:pStyle w:val="2"/>
            </w:pPr>
            <w:r w:rsidRPr="001C30E0">
              <w:t>Аналітична письмова робота</w:t>
            </w:r>
            <w:r w:rsidR="0070506E" w:rsidRPr="001C30E0">
              <w:t xml:space="preserve"> – </w:t>
            </w:r>
            <w:r w:rsidRPr="001C30E0">
              <w:t>1</w:t>
            </w:r>
            <w:r w:rsidR="00FE5171" w:rsidRPr="001C30E0">
              <w:t>0</w:t>
            </w:r>
            <w:r w:rsidR="0070506E" w:rsidRPr="001C30E0">
              <w:t xml:space="preserve"> балі</w:t>
            </w:r>
            <w:proofErr w:type="gramStart"/>
            <w:r w:rsidR="0070506E" w:rsidRPr="001C30E0">
              <w:t>в</w:t>
            </w:r>
            <w:proofErr w:type="gramEnd"/>
            <w:r w:rsidR="00102AD1" w:rsidRPr="001C30E0">
              <w:t>.</w:t>
            </w:r>
          </w:p>
          <w:p w:rsidR="0070506E" w:rsidRPr="001C30E0" w:rsidRDefault="00FB2F86" w:rsidP="00ED773F">
            <w:pPr>
              <w:pStyle w:val="2"/>
            </w:pPr>
            <w:r w:rsidRPr="001C30E0">
              <w:t>К</w:t>
            </w:r>
            <w:r w:rsidR="00102AD1" w:rsidRPr="001C30E0">
              <w:t>онтрольна</w:t>
            </w:r>
            <w:r w:rsidRPr="001C30E0">
              <w:t xml:space="preserve"> робота  – 1</w:t>
            </w:r>
            <w:r w:rsidR="0070506E" w:rsidRPr="001C30E0">
              <w:t>0 балі</w:t>
            </w:r>
            <w:proofErr w:type="gramStart"/>
            <w:r w:rsidR="0070506E" w:rsidRPr="001C30E0">
              <w:t>в</w:t>
            </w:r>
            <w:proofErr w:type="gramEnd"/>
            <w:r w:rsidR="00800D5D" w:rsidRPr="001C30E0">
              <w:t>.</w:t>
            </w:r>
          </w:p>
          <w:p w:rsidR="00FB2F86" w:rsidRPr="001C30E0" w:rsidRDefault="00E819A7" w:rsidP="00ED773F">
            <w:pPr>
              <w:pStyle w:val="2"/>
            </w:pPr>
            <w:proofErr w:type="spellStart"/>
            <w:r w:rsidRPr="001C30E0">
              <w:t>І</w:t>
            </w:r>
            <w:r w:rsidR="00FB2F86" w:rsidRPr="001C30E0">
              <w:t>ндивідуальне</w:t>
            </w:r>
            <w:proofErr w:type="spellEnd"/>
            <w:r w:rsidR="00FB2F86" w:rsidRPr="001C30E0">
              <w:t xml:space="preserve"> </w:t>
            </w:r>
            <w:proofErr w:type="spellStart"/>
            <w:r w:rsidR="00FB2F86" w:rsidRPr="001C30E0">
              <w:t>завдання</w:t>
            </w:r>
            <w:proofErr w:type="spellEnd"/>
            <w:r w:rsidR="00FB2F86" w:rsidRPr="001C30E0">
              <w:t xml:space="preserve"> – </w:t>
            </w:r>
            <w:r w:rsidR="001C30E0" w:rsidRPr="001C30E0">
              <w:rPr>
                <w:lang w:val="uk-UA"/>
              </w:rPr>
              <w:t>2</w:t>
            </w:r>
            <w:r w:rsidR="00FB2F86" w:rsidRPr="001C30E0">
              <w:t xml:space="preserve">0 </w:t>
            </w:r>
            <w:proofErr w:type="spellStart"/>
            <w:r w:rsidR="00FB2F86" w:rsidRPr="001C30E0">
              <w:t>б</w:t>
            </w:r>
            <w:r w:rsidRPr="001C30E0">
              <w:t>алі</w:t>
            </w:r>
            <w:proofErr w:type="gramStart"/>
            <w:r w:rsidRPr="001C30E0">
              <w:t>в</w:t>
            </w:r>
            <w:proofErr w:type="spellEnd"/>
            <w:proofErr w:type="gramEnd"/>
            <w:r w:rsidR="00FB2F86" w:rsidRPr="001C30E0">
              <w:t>.</w:t>
            </w:r>
          </w:p>
          <w:p w:rsidR="00E819A7" w:rsidRPr="001C30E0" w:rsidRDefault="00E819A7" w:rsidP="00ED773F">
            <w:pPr>
              <w:pStyle w:val="2"/>
            </w:pPr>
            <w:r w:rsidRPr="001C30E0">
              <w:t>Практичне завдання – 10 балі</w:t>
            </w:r>
            <w:proofErr w:type="gramStart"/>
            <w:r w:rsidRPr="001C30E0">
              <w:t>в</w:t>
            </w:r>
            <w:proofErr w:type="gramEnd"/>
            <w:r w:rsidRPr="001C30E0">
              <w:t>.</w:t>
            </w:r>
          </w:p>
          <w:p w:rsidR="00E819A7" w:rsidRPr="001C30E0" w:rsidRDefault="00E819A7" w:rsidP="00ED773F">
            <w:pPr>
              <w:pStyle w:val="2"/>
            </w:pPr>
            <w:r w:rsidRPr="001C30E0">
              <w:t>Тестові завдання – 10 балі</w:t>
            </w:r>
            <w:proofErr w:type="gramStart"/>
            <w:r w:rsidRPr="001C30E0">
              <w:t>в</w:t>
            </w:r>
            <w:proofErr w:type="gramEnd"/>
            <w:r w:rsidRPr="001C30E0">
              <w:t>.</w:t>
            </w:r>
          </w:p>
          <w:p w:rsidR="00102AD1" w:rsidRPr="001C30E0" w:rsidRDefault="00102AD1" w:rsidP="00ED773F">
            <w:pPr>
              <w:pStyle w:val="2"/>
            </w:pPr>
            <w:r w:rsidRPr="001C30E0">
              <w:t xml:space="preserve">Опитування на групових заняттях – </w:t>
            </w:r>
            <w:r w:rsidR="00E819A7" w:rsidRPr="001C30E0">
              <w:t>1</w:t>
            </w:r>
            <w:r w:rsidR="00FE5171" w:rsidRPr="001C30E0">
              <w:t>0</w:t>
            </w:r>
            <w:r w:rsidRPr="001C30E0">
              <w:t xml:space="preserve"> балів (5х</w:t>
            </w:r>
            <w:r w:rsidR="00E819A7" w:rsidRPr="001C30E0">
              <w:t>2</w:t>
            </w:r>
            <w:r w:rsidRPr="001C30E0">
              <w:t>).</w:t>
            </w:r>
          </w:p>
        </w:tc>
        <w:tc>
          <w:tcPr>
            <w:tcW w:w="567" w:type="dxa"/>
          </w:tcPr>
          <w:p w:rsidR="0070506E" w:rsidRPr="001C30E0" w:rsidRDefault="0070506E" w:rsidP="00ED773F">
            <w:pPr>
              <w:pStyle w:val="2"/>
            </w:pPr>
          </w:p>
        </w:tc>
        <w:tc>
          <w:tcPr>
            <w:tcW w:w="8930" w:type="dxa"/>
            <w:vMerge/>
          </w:tcPr>
          <w:p w:rsidR="0070506E" w:rsidRPr="001C30E0" w:rsidRDefault="0070506E" w:rsidP="00ED773F">
            <w:pPr>
              <w:pStyle w:val="2"/>
            </w:pPr>
          </w:p>
        </w:tc>
      </w:tr>
      <w:tr w:rsidR="0070506E" w:rsidRPr="001C30E0" w:rsidTr="00E3788C">
        <w:trPr>
          <w:trHeight w:val="1274"/>
        </w:trPr>
        <w:tc>
          <w:tcPr>
            <w:tcW w:w="8363" w:type="dxa"/>
          </w:tcPr>
          <w:p w:rsidR="00E3788C" w:rsidRPr="001C30E0" w:rsidRDefault="00E3788C" w:rsidP="00317BD0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:rsidR="0070506E" w:rsidRPr="001C30E0" w:rsidRDefault="00ED3043" w:rsidP="00317BD0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1C30E0">
              <w:rPr>
                <w:b/>
              </w:rPr>
              <w:t>Технічне забезпечення</w:t>
            </w:r>
          </w:p>
          <w:p w:rsidR="0070506E" w:rsidRPr="001C30E0" w:rsidRDefault="0070506E" w:rsidP="00ED773F">
            <w:pPr>
              <w:pStyle w:val="2"/>
            </w:pPr>
            <w:proofErr w:type="spellStart"/>
            <w:r w:rsidRPr="001C30E0">
              <w:t>Про</w:t>
            </w:r>
            <w:r w:rsidR="00800D5D" w:rsidRPr="001C30E0">
              <w:t>є</w:t>
            </w:r>
            <w:r w:rsidRPr="001C30E0">
              <w:t>кційне</w:t>
            </w:r>
            <w:proofErr w:type="spellEnd"/>
            <w:r w:rsidRPr="001C30E0">
              <w:t xml:space="preserve"> </w:t>
            </w:r>
            <w:proofErr w:type="spellStart"/>
            <w:r w:rsidRPr="001C30E0">
              <w:t>мультимедійне</w:t>
            </w:r>
            <w:proofErr w:type="spellEnd"/>
            <w:r w:rsidRPr="001C30E0">
              <w:t xml:space="preserve"> </w:t>
            </w:r>
            <w:proofErr w:type="spellStart"/>
            <w:r w:rsidRPr="001C30E0">
              <w:t>обладнання</w:t>
            </w:r>
            <w:proofErr w:type="spellEnd"/>
            <w:r w:rsidRPr="001C30E0">
              <w:t xml:space="preserve"> (</w:t>
            </w:r>
            <w:proofErr w:type="spellStart"/>
            <w:proofErr w:type="gramStart"/>
            <w:r w:rsidRPr="001C30E0">
              <w:t>проєктор</w:t>
            </w:r>
            <w:proofErr w:type="spellEnd"/>
            <w:proofErr w:type="gramEnd"/>
            <w:r w:rsidRPr="001C30E0">
              <w:t>, екран, ноутбук/комп</w:t>
            </w:r>
            <w:r w:rsidR="00800D5D" w:rsidRPr="001C30E0">
              <w:t>’</w:t>
            </w:r>
            <w:r w:rsidRPr="001C30E0">
              <w:t>ютер).</w:t>
            </w:r>
            <w:r w:rsidR="001B3A52" w:rsidRPr="001C30E0">
              <w:t xml:space="preserve"> </w:t>
            </w:r>
            <w:r w:rsidRPr="001C30E0">
              <w:t>Доступ до мережі Internet, точка доступу Wi-Fi.</w:t>
            </w:r>
            <w:r w:rsidR="001B3A52" w:rsidRPr="001C30E0">
              <w:t xml:space="preserve"> </w:t>
            </w:r>
            <w:r w:rsidRPr="001C30E0">
              <w:t xml:space="preserve">Система </w:t>
            </w:r>
            <w:proofErr w:type="spellStart"/>
            <w:r w:rsidRPr="001C30E0">
              <w:t>електронного</w:t>
            </w:r>
            <w:proofErr w:type="spellEnd"/>
            <w:r w:rsidRPr="001C30E0">
              <w:t xml:space="preserve"> навчання </w:t>
            </w:r>
            <w:proofErr w:type="spellStart"/>
            <w:r w:rsidRPr="001C30E0">
              <w:t>Moodle</w:t>
            </w:r>
            <w:proofErr w:type="spellEnd"/>
            <w:r w:rsidRPr="001C30E0">
              <w:t xml:space="preserve"> 3.9</w:t>
            </w:r>
            <w:r w:rsidR="00800D5D" w:rsidRPr="001C30E0">
              <w:t>.</w:t>
            </w:r>
          </w:p>
        </w:tc>
        <w:tc>
          <w:tcPr>
            <w:tcW w:w="567" w:type="dxa"/>
          </w:tcPr>
          <w:p w:rsidR="0070506E" w:rsidRPr="001C30E0" w:rsidRDefault="0070506E" w:rsidP="00ED773F">
            <w:pPr>
              <w:pStyle w:val="2"/>
            </w:pPr>
          </w:p>
        </w:tc>
        <w:tc>
          <w:tcPr>
            <w:tcW w:w="8930" w:type="dxa"/>
            <w:vMerge/>
          </w:tcPr>
          <w:p w:rsidR="0070506E" w:rsidRPr="001C30E0" w:rsidRDefault="0070506E" w:rsidP="00ED773F">
            <w:pPr>
              <w:pStyle w:val="2"/>
            </w:pPr>
          </w:p>
        </w:tc>
      </w:tr>
      <w:tr w:rsidR="0070506E" w:rsidRPr="001C30E0" w:rsidTr="00E3788C">
        <w:trPr>
          <w:trHeight w:val="882"/>
        </w:trPr>
        <w:tc>
          <w:tcPr>
            <w:tcW w:w="8363" w:type="dxa"/>
          </w:tcPr>
          <w:p w:rsidR="00E3788C" w:rsidRPr="001C30E0" w:rsidRDefault="00E3788C" w:rsidP="00317BD0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:rsidR="0070506E" w:rsidRPr="001C30E0" w:rsidRDefault="0070506E" w:rsidP="00317BD0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1C30E0">
              <w:rPr>
                <w:b/>
              </w:rPr>
              <w:t>Політика щодо дедлайнів</w:t>
            </w:r>
          </w:p>
          <w:p w:rsidR="0070506E" w:rsidRPr="001C30E0" w:rsidRDefault="0070506E" w:rsidP="00ED773F">
            <w:pPr>
              <w:pStyle w:val="2"/>
              <w:rPr>
                <w:lang w:val="uk-UA"/>
              </w:rPr>
            </w:pPr>
            <w:r w:rsidRPr="001C30E0">
              <w:rPr>
                <w:lang w:val="uk-UA"/>
              </w:rPr>
              <w:t xml:space="preserve">Роботи, </w:t>
            </w:r>
            <w:r w:rsidR="005458E4" w:rsidRPr="001C30E0">
              <w:rPr>
                <w:lang w:val="uk-UA"/>
              </w:rPr>
              <w:t>що</w:t>
            </w:r>
            <w:r w:rsidRPr="001C30E0">
              <w:rPr>
                <w:lang w:val="uk-UA"/>
              </w:rPr>
              <w:t xml:space="preserve"> здаються із порушенням </w:t>
            </w:r>
            <w:r w:rsidR="005458E4" w:rsidRPr="001C30E0">
              <w:rPr>
                <w:lang w:val="uk-UA"/>
              </w:rPr>
              <w:t xml:space="preserve">вимог до їх виконання і </w:t>
            </w:r>
            <w:r w:rsidRPr="001C30E0">
              <w:rPr>
                <w:lang w:val="uk-UA"/>
              </w:rPr>
              <w:t>термінів без поважних причин, оцінюються на нижчу оцінку.</w:t>
            </w:r>
          </w:p>
        </w:tc>
        <w:tc>
          <w:tcPr>
            <w:tcW w:w="567" w:type="dxa"/>
          </w:tcPr>
          <w:p w:rsidR="0070506E" w:rsidRPr="001C30E0" w:rsidRDefault="0070506E" w:rsidP="00ED773F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:rsidR="0070506E" w:rsidRPr="001C30E0" w:rsidRDefault="0070506E" w:rsidP="00ED773F">
            <w:pPr>
              <w:pStyle w:val="2"/>
              <w:rPr>
                <w:lang w:val="uk-UA"/>
              </w:rPr>
            </w:pPr>
          </w:p>
        </w:tc>
      </w:tr>
      <w:tr w:rsidR="0070506E" w:rsidRPr="00800D5D" w:rsidTr="00E3788C">
        <w:trPr>
          <w:trHeight w:val="1274"/>
        </w:trPr>
        <w:tc>
          <w:tcPr>
            <w:tcW w:w="8363" w:type="dxa"/>
          </w:tcPr>
          <w:p w:rsidR="00E3788C" w:rsidRPr="001C30E0" w:rsidRDefault="00E3788C" w:rsidP="00317BD0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:rsidR="0070506E" w:rsidRPr="001C30E0" w:rsidRDefault="0070506E" w:rsidP="00317BD0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1C30E0">
              <w:rPr>
                <w:b/>
              </w:rPr>
              <w:t>Політика щодо академічної доброчесності</w:t>
            </w:r>
          </w:p>
          <w:p w:rsidR="00102AD1" w:rsidRPr="001C30E0" w:rsidRDefault="0070506E" w:rsidP="00ED773F">
            <w:pPr>
              <w:pStyle w:val="2"/>
            </w:pPr>
            <w:r w:rsidRPr="001C30E0">
              <w:rPr>
                <w:lang w:val="uk-UA"/>
              </w:rPr>
              <w:t xml:space="preserve">Передбачає самостійне виконання </w:t>
            </w:r>
            <w:r w:rsidR="00102AD1" w:rsidRPr="001C30E0">
              <w:rPr>
                <w:lang w:val="uk-UA"/>
              </w:rPr>
              <w:t>передбачених</w:t>
            </w:r>
            <w:r w:rsidRPr="001C30E0">
              <w:rPr>
                <w:lang w:val="uk-UA"/>
              </w:rPr>
              <w:t xml:space="preserve"> </w:t>
            </w:r>
            <w:r w:rsidR="004D76F8" w:rsidRPr="001C30E0">
              <w:rPr>
                <w:lang w:val="uk-UA"/>
              </w:rPr>
              <w:t xml:space="preserve">видів </w:t>
            </w:r>
            <w:r w:rsidRPr="001C30E0">
              <w:rPr>
                <w:lang w:val="uk-UA"/>
              </w:rPr>
              <w:t xml:space="preserve">робіт </w:t>
            </w:r>
            <w:r w:rsidR="004D76F8" w:rsidRPr="001C30E0">
              <w:rPr>
                <w:lang w:val="uk-UA"/>
              </w:rPr>
              <w:t>і</w:t>
            </w:r>
            <w:r w:rsidRPr="001C30E0">
              <w:rPr>
                <w:lang w:val="uk-UA"/>
              </w:rPr>
              <w:t xml:space="preserve"> завдан</w:t>
            </w:r>
            <w:r w:rsidR="00102AD1" w:rsidRPr="001C30E0">
              <w:rPr>
                <w:lang w:val="uk-UA"/>
              </w:rPr>
              <w:t>ь</w:t>
            </w:r>
            <w:r w:rsidRPr="001C30E0">
              <w:rPr>
                <w:lang w:val="uk-UA"/>
              </w:rPr>
              <w:t xml:space="preserve">. </w:t>
            </w:r>
            <w:proofErr w:type="spellStart"/>
            <w:r w:rsidRPr="001C30E0">
              <w:t>Списування</w:t>
            </w:r>
            <w:proofErr w:type="spellEnd"/>
            <w:r w:rsidRPr="001C30E0">
              <w:t xml:space="preserve"> </w:t>
            </w:r>
            <w:proofErr w:type="spellStart"/>
            <w:proofErr w:type="gramStart"/>
            <w:r w:rsidRPr="001C30E0">
              <w:t>п</w:t>
            </w:r>
            <w:proofErr w:type="gramEnd"/>
            <w:r w:rsidRPr="001C30E0">
              <w:t>ід</w:t>
            </w:r>
            <w:proofErr w:type="spellEnd"/>
            <w:r w:rsidRPr="001C30E0">
              <w:t xml:space="preserve"> час </w:t>
            </w:r>
            <w:proofErr w:type="spellStart"/>
            <w:r w:rsidR="005458E4" w:rsidRPr="001C30E0">
              <w:t>екзамену</w:t>
            </w:r>
            <w:proofErr w:type="spellEnd"/>
            <w:r w:rsidRPr="001C30E0">
              <w:t xml:space="preserve"> (в т.</w:t>
            </w:r>
            <w:r w:rsidR="00800D5D" w:rsidRPr="001C30E0">
              <w:t> </w:t>
            </w:r>
            <w:r w:rsidRPr="001C30E0">
              <w:t xml:space="preserve">ч. із використанням мобільних </w:t>
            </w:r>
            <w:r w:rsidR="00800D5D" w:rsidRPr="001C30E0">
              <w:t>пристроїв</w:t>
            </w:r>
            <w:r w:rsidRPr="001C30E0">
              <w:t xml:space="preserve">) заборонено. </w:t>
            </w:r>
            <w:proofErr w:type="gramStart"/>
            <w:r w:rsidRPr="001C30E0">
              <w:t>У</w:t>
            </w:r>
            <w:proofErr w:type="gramEnd"/>
            <w:r w:rsidRPr="001C30E0">
              <w:t xml:space="preserve"> разі виявлення плагіату або списування роботи</w:t>
            </w:r>
            <w:r w:rsidR="005458E4" w:rsidRPr="001C30E0">
              <w:t>, відповіді</w:t>
            </w:r>
            <w:r w:rsidRPr="001C30E0">
              <w:t xml:space="preserve"> не зараховуються</w:t>
            </w:r>
            <w:r w:rsidR="00B17F80" w:rsidRPr="001C30E0">
              <w:t>.</w:t>
            </w:r>
          </w:p>
        </w:tc>
        <w:tc>
          <w:tcPr>
            <w:tcW w:w="567" w:type="dxa"/>
          </w:tcPr>
          <w:p w:rsidR="0070506E" w:rsidRPr="001C30E0" w:rsidRDefault="0070506E" w:rsidP="00ED773F">
            <w:pPr>
              <w:pStyle w:val="2"/>
            </w:pPr>
          </w:p>
        </w:tc>
        <w:tc>
          <w:tcPr>
            <w:tcW w:w="8930" w:type="dxa"/>
            <w:vMerge/>
          </w:tcPr>
          <w:p w:rsidR="0070506E" w:rsidRPr="001C30E0" w:rsidRDefault="0070506E" w:rsidP="00ED773F">
            <w:pPr>
              <w:pStyle w:val="2"/>
            </w:pPr>
          </w:p>
        </w:tc>
      </w:tr>
    </w:tbl>
    <w:p w:rsidR="008A3956" w:rsidRPr="00D83027" w:rsidRDefault="008A3956" w:rsidP="00317BD0">
      <w:pPr>
        <w:widowControl/>
        <w:rPr>
          <w:rFonts w:ascii="Times New Roman" w:hAnsi="Times New Roman" w:cs="Times New Roman"/>
          <w:sz w:val="20"/>
          <w:szCs w:val="52"/>
        </w:rPr>
      </w:pPr>
    </w:p>
    <w:sectPr w:rsidR="008A3956" w:rsidRPr="00D83027" w:rsidSect="00D83027">
      <w:type w:val="continuous"/>
      <w:pgSz w:w="19200" w:h="10800" w:orient="landscape"/>
      <w:pgMar w:top="284" w:right="289" w:bottom="284" w:left="28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46C5E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>
    <w:nsid w:val="157D1EE7"/>
    <w:multiLevelType w:val="hybridMultilevel"/>
    <w:tmpl w:val="8FB8F746"/>
    <w:lvl w:ilvl="0" w:tplc="BFC8144C">
      <w:numFmt w:val="bullet"/>
      <w:lvlText w:val=""/>
      <w:lvlJc w:val="left"/>
      <w:pPr>
        <w:ind w:left="683" w:hanging="396"/>
      </w:pPr>
      <w:rPr>
        <w:rFonts w:ascii="Wingdings" w:eastAsia="Wingdings" w:hAnsi="Wingdings" w:cs="Wingdings" w:hint="default"/>
        <w:w w:val="99"/>
        <w:sz w:val="32"/>
        <w:szCs w:val="32"/>
        <w:lang w:val="uk-UA" w:eastAsia="en-US" w:bidi="ar-SA"/>
      </w:rPr>
    </w:lvl>
    <w:lvl w:ilvl="1" w:tplc="09D8105E">
      <w:numFmt w:val="bullet"/>
      <w:lvlText w:val="•"/>
      <w:lvlJc w:val="left"/>
      <w:pPr>
        <w:ind w:left="1543" w:hanging="396"/>
      </w:pPr>
      <w:rPr>
        <w:rFonts w:hint="default"/>
        <w:lang w:val="uk-UA" w:eastAsia="en-US" w:bidi="ar-SA"/>
      </w:rPr>
    </w:lvl>
    <w:lvl w:ilvl="2" w:tplc="4ADC579C">
      <w:numFmt w:val="bullet"/>
      <w:lvlText w:val="•"/>
      <w:lvlJc w:val="left"/>
      <w:pPr>
        <w:ind w:left="2406" w:hanging="396"/>
      </w:pPr>
      <w:rPr>
        <w:rFonts w:hint="default"/>
        <w:lang w:val="uk-UA" w:eastAsia="en-US" w:bidi="ar-SA"/>
      </w:rPr>
    </w:lvl>
    <w:lvl w:ilvl="3" w:tplc="722A4138">
      <w:numFmt w:val="bullet"/>
      <w:lvlText w:val="•"/>
      <w:lvlJc w:val="left"/>
      <w:pPr>
        <w:ind w:left="3269" w:hanging="396"/>
      </w:pPr>
      <w:rPr>
        <w:rFonts w:hint="default"/>
        <w:lang w:val="uk-UA" w:eastAsia="en-US" w:bidi="ar-SA"/>
      </w:rPr>
    </w:lvl>
    <w:lvl w:ilvl="4" w:tplc="7CB6F104">
      <w:numFmt w:val="bullet"/>
      <w:lvlText w:val="•"/>
      <w:lvlJc w:val="left"/>
      <w:pPr>
        <w:ind w:left="4133" w:hanging="396"/>
      </w:pPr>
      <w:rPr>
        <w:rFonts w:hint="default"/>
        <w:lang w:val="uk-UA" w:eastAsia="en-US" w:bidi="ar-SA"/>
      </w:rPr>
    </w:lvl>
    <w:lvl w:ilvl="5" w:tplc="B9100CCE">
      <w:numFmt w:val="bullet"/>
      <w:lvlText w:val="•"/>
      <w:lvlJc w:val="left"/>
      <w:pPr>
        <w:ind w:left="4996" w:hanging="396"/>
      </w:pPr>
      <w:rPr>
        <w:rFonts w:hint="default"/>
        <w:lang w:val="uk-UA" w:eastAsia="en-US" w:bidi="ar-SA"/>
      </w:rPr>
    </w:lvl>
    <w:lvl w:ilvl="6" w:tplc="7AE8B86E">
      <w:numFmt w:val="bullet"/>
      <w:lvlText w:val="•"/>
      <w:lvlJc w:val="left"/>
      <w:pPr>
        <w:ind w:left="5859" w:hanging="396"/>
      </w:pPr>
      <w:rPr>
        <w:rFonts w:hint="default"/>
        <w:lang w:val="uk-UA" w:eastAsia="en-US" w:bidi="ar-SA"/>
      </w:rPr>
    </w:lvl>
    <w:lvl w:ilvl="7" w:tplc="D1F4387C">
      <w:numFmt w:val="bullet"/>
      <w:lvlText w:val="•"/>
      <w:lvlJc w:val="left"/>
      <w:pPr>
        <w:ind w:left="6723" w:hanging="396"/>
      </w:pPr>
      <w:rPr>
        <w:rFonts w:hint="default"/>
        <w:lang w:val="uk-UA" w:eastAsia="en-US" w:bidi="ar-SA"/>
      </w:rPr>
    </w:lvl>
    <w:lvl w:ilvl="8" w:tplc="67A46946">
      <w:numFmt w:val="bullet"/>
      <w:lvlText w:val="•"/>
      <w:lvlJc w:val="left"/>
      <w:pPr>
        <w:ind w:left="7586" w:hanging="396"/>
      </w:pPr>
      <w:rPr>
        <w:rFonts w:hint="default"/>
        <w:lang w:val="uk-UA" w:eastAsia="en-US" w:bidi="ar-SA"/>
      </w:rPr>
    </w:lvl>
  </w:abstractNum>
  <w:abstractNum w:abstractNumId="2">
    <w:nsid w:val="1C5B08BF"/>
    <w:multiLevelType w:val="hybridMultilevel"/>
    <w:tmpl w:val="8878C890"/>
    <w:lvl w:ilvl="0" w:tplc="DBAA9EB2">
      <w:numFmt w:val="bullet"/>
      <w:lvlText w:val=""/>
      <w:lvlJc w:val="left"/>
      <w:pPr>
        <w:ind w:left="156" w:hanging="396"/>
      </w:pPr>
      <w:rPr>
        <w:rFonts w:ascii="Wingdings" w:eastAsia="Wingdings" w:hAnsi="Wingdings" w:cs="Wingdings" w:hint="default"/>
        <w:w w:val="99"/>
        <w:sz w:val="22"/>
        <w:szCs w:val="22"/>
        <w:lang w:val="uk-UA" w:eastAsia="en-US" w:bidi="ar-SA"/>
      </w:rPr>
    </w:lvl>
    <w:lvl w:ilvl="1" w:tplc="803CE072">
      <w:numFmt w:val="bullet"/>
      <w:lvlText w:val="•"/>
      <w:lvlJc w:val="left"/>
      <w:pPr>
        <w:ind w:left="1036" w:hanging="396"/>
      </w:pPr>
      <w:rPr>
        <w:rFonts w:hint="default"/>
        <w:lang w:val="uk-UA" w:eastAsia="en-US" w:bidi="ar-SA"/>
      </w:rPr>
    </w:lvl>
    <w:lvl w:ilvl="2" w:tplc="21F632D8">
      <w:numFmt w:val="bullet"/>
      <w:lvlText w:val="•"/>
      <w:lvlJc w:val="left"/>
      <w:pPr>
        <w:ind w:left="1913" w:hanging="396"/>
      </w:pPr>
      <w:rPr>
        <w:rFonts w:hint="default"/>
        <w:lang w:val="uk-UA" w:eastAsia="en-US" w:bidi="ar-SA"/>
      </w:rPr>
    </w:lvl>
    <w:lvl w:ilvl="3" w:tplc="D3A63130">
      <w:numFmt w:val="bullet"/>
      <w:lvlText w:val="•"/>
      <w:lvlJc w:val="left"/>
      <w:pPr>
        <w:ind w:left="2790" w:hanging="396"/>
      </w:pPr>
      <w:rPr>
        <w:rFonts w:hint="default"/>
        <w:lang w:val="uk-UA" w:eastAsia="en-US" w:bidi="ar-SA"/>
      </w:rPr>
    </w:lvl>
    <w:lvl w:ilvl="4" w:tplc="663EC7B4">
      <w:numFmt w:val="bullet"/>
      <w:lvlText w:val="•"/>
      <w:lvlJc w:val="left"/>
      <w:pPr>
        <w:ind w:left="3667" w:hanging="396"/>
      </w:pPr>
      <w:rPr>
        <w:rFonts w:hint="default"/>
        <w:lang w:val="uk-UA" w:eastAsia="en-US" w:bidi="ar-SA"/>
      </w:rPr>
    </w:lvl>
    <w:lvl w:ilvl="5" w:tplc="FAB8295E">
      <w:numFmt w:val="bullet"/>
      <w:lvlText w:val="•"/>
      <w:lvlJc w:val="left"/>
      <w:pPr>
        <w:ind w:left="4544" w:hanging="396"/>
      </w:pPr>
      <w:rPr>
        <w:rFonts w:hint="default"/>
        <w:lang w:val="uk-UA" w:eastAsia="en-US" w:bidi="ar-SA"/>
      </w:rPr>
    </w:lvl>
    <w:lvl w:ilvl="6" w:tplc="595C9322">
      <w:numFmt w:val="bullet"/>
      <w:lvlText w:val="•"/>
      <w:lvlJc w:val="left"/>
      <w:pPr>
        <w:ind w:left="5421" w:hanging="396"/>
      </w:pPr>
      <w:rPr>
        <w:rFonts w:hint="default"/>
        <w:lang w:val="uk-UA" w:eastAsia="en-US" w:bidi="ar-SA"/>
      </w:rPr>
    </w:lvl>
    <w:lvl w:ilvl="7" w:tplc="244283E6">
      <w:numFmt w:val="bullet"/>
      <w:lvlText w:val="•"/>
      <w:lvlJc w:val="left"/>
      <w:pPr>
        <w:ind w:left="6298" w:hanging="396"/>
      </w:pPr>
      <w:rPr>
        <w:rFonts w:hint="default"/>
        <w:lang w:val="uk-UA" w:eastAsia="en-US" w:bidi="ar-SA"/>
      </w:rPr>
    </w:lvl>
    <w:lvl w:ilvl="8" w:tplc="9C2850B4">
      <w:numFmt w:val="bullet"/>
      <w:lvlText w:val="•"/>
      <w:lvlJc w:val="left"/>
      <w:pPr>
        <w:ind w:left="7175" w:hanging="396"/>
      </w:pPr>
      <w:rPr>
        <w:rFonts w:hint="default"/>
        <w:lang w:val="uk-UA" w:eastAsia="en-US" w:bidi="ar-SA"/>
      </w:rPr>
    </w:lvl>
  </w:abstractNum>
  <w:abstractNum w:abstractNumId="3">
    <w:nsid w:val="2BCA177A"/>
    <w:multiLevelType w:val="hybridMultilevel"/>
    <w:tmpl w:val="A412B468"/>
    <w:lvl w:ilvl="0" w:tplc="F3EA186C">
      <w:numFmt w:val="bullet"/>
      <w:lvlText w:val="−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4A0C7A"/>
    <w:multiLevelType w:val="hybridMultilevel"/>
    <w:tmpl w:val="D27A10FA"/>
    <w:lvl w:ilvl="0" w:tplc="C108D3A6">
      <w:numFmt w:val="bullet"/>
      <w:lvlText w:val=""/>
      <w:lvlJc w:val="left"/>
      <w:pPr>
        <w:ind w:left="197" w:hanging="452"/>
      </w:pPr>
      <w:rPr>
        <w:rFonts w:ascii="Wingdings" w:eastAsia="Wingdings" w:hAnsi="Wingdings" w:cs="Wingdings" w:hint="default"/>
        <w:w w:val="99"/>
        <w:sz w:val="32"/>
        <w:szCs w:val="32"/>
        <w:lang w:val="uk-UA" w:eastAsia="en-US" w:bidi="ar-SA"/>
      </w:rPr>
    </w:lvl>
    <w:lvl w:ilvl="1" w:tplc="318E9BE4">
      <w:numFmt w:val="bullet"/>
      <w:lvlText w:val="•"/>
      <w:lvlJc w:val="left"/>
      <w:pPr>
        <w:ind w:left="1048" w:hanging="452"/>
      </w:pPr>
      <w:rPr>
        <w:rFonts w:hint="default"/>
        <w:lang w:val="uk-UA" w:eastAsia="en-US" w:bidi="ar-SA"/>
      </w:rPr>
    </w:lvl>
    <w:lvl w:ilvl="2" w:tplc="FF9CB29A">
      <w:numFmt w:val="bullet"/>
      <w:lvlText w:val="•"/>
      <w:lvlJc w:val="left"/>
      <w:pPr>
        <w:ind w:left="1896" w:hanging="452"/>
      </w:pPr>
      <w:rPr>
        <w:rFonts w:hint="default"/>
        <w:lang w:val="uk-UA" w:eastAsia="en-US" w:bidi="ar-SA"/>
      </w:rPr>
    </w:lvl>
    <w:lvl w:ilvl="3" w:tplc="34C24C54">
      <w:numFmt w:val="bullet"/>
      <w:lvlText w:val="•"/>
      <w:lvlJc w:val="left"/>
      <w:pPr>
        <w:ind w:left="2744" w:hanging="452"/>
      </w:pPr>
      <w:rPr>
        <w:rFonts w:hint="default"/>
        <w:lang w:val="uk-UA" w:eastAsia="en-US" w:bidi="ar-SA"/>
      </w:rPr>
    </w:lvl>
    <w:lvl w:ilvl="4" w:tplc="8D64B580">
      <w:numFmt w:val="bullet"/>
      <w:lvlText w:val="•"/>
      <w:lvlJc w:val="left"/>
      <w:pPr>
        <w:ind w:left="3593" w:hanging="452"/>
      </w:pPr>
      <w:rPr>
        <w:rFonts w:hint="default"/>
        <w:lang w:val="uk-UA" w:eastAsia="en-US" w:bidi="ar-SA"/>
      </w:rPr>
    </w:lvl>
    <w:lvl w:ilvl="5" w:tplc="93CEE348">
      <w:numFmt w:val="bullet"/>
      <w:lvlText w:val="•"/>
      <w:lvlJc w:val="left"/>
      <w:pPr>
        <w:ind w:left="4441" w:hanging="452"/>
      </w:pPr>
      <w:rPr>
        <w:rFonts w:hint="default"/>
        <w:lang w:val="uk-UA" w:eastAsia="en-US" w:bidi="ar-SA"/>
      </w:rPr>
    </w:lvl>
    <w:lvl w:ilvl="6" w:tplc="BC26B802">
      <w:numFmt w:val="bullet"/>
      <w:lvlText w:val="•"/>
      <w:lvlJc w:val="left"/>
      <w:pPr>
        <w:ind w:left="5289" w:hanging="452"/>
      </w:pPr>
      <w:rPr>
        <w:rFonts w:hint="default"/>
        <w:lang w:val="uk-UA" w:eastAsia="en-US" w:bidi="ar-SA"/>
      </w:rPr>
    </w:lvl>
    <w:lvl w:ilvl="7" w:tplc="AC8060C6">
      <w:numFmt w:val="bullet"/>
      <w:lvlText w:val="•"/>
      <w:lvlJc w:val="left"/>
      <w:pPr>
        <w:ind w:left="6138" w:hanging="452"/>
      </w:pPr>
      <w:rPr>
        <w:rFonts w:hint="default"/>
        <w:lang w:val="uk-UA" w:eastAsia="en-US" w:bidi="ar-SA"/>
      </w:rPr>
    </w:lvl>
    <w:lvl w:ilvl="8" w:tplc="EC2E48C6">
      <w:numFmt w:val="bullet"/>
      <w:lvlText w:val="•"/>
      <w:lvlJc w:val="left"/>
      <w:pPr>
        <w:ind w:left="6986" w:hanging="452"/>
      </w:pPr>
      <w:rPr>
        <w:rFonts w:hint="default"/>
        <w:lang w:val="uk-UA" w:eastAsia="en-US" w:bidi="ar-SA"/>
      </w:rPr>
    </w:lvl>
  </w:abstractNum>
  <w:abstractNum w:abstractNumId="5">
    <w:nsid w:val="412D2290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41E77927"/>
    <w:multiLevelType w:val="hybridMultilevel"/>
    <w:tmpl w:val="1A9E7484"/>
    <w:lvl w:ilvl="0" w:tplc="F3EA186C">
      <w:numFmt w:val="bullet"/>
      <w:lvlText w:val="−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C5E0110"/>
    <w:multiLevelType w:val="hybridMultilevel"/>
    <w:tmpl w:val="D194ACC2"/>
    <w:lvl w:ilvl="0" w:tplc="C76E84C6">
      <w:numFmt w:val="bullet"/>
      <w:lvlText w:val="•"/>
      <w:lvlJc w:val="left"/>
      <w:pPr>
        <w:ind w:left="426" w:hanging="360"/>
      </w:pPr>
      <w:rPr>
        <w:rFonts w:hint="default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8">
    <w:nsid w:val="51CC4BC5"/>
    <w:multiLevelType w:val="hybridMultilevel"/>
    <w:tmpl w:val="F6F81BAC"/>
    <w:lvl w:ilvl="0" w:tplc="4D10BBC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9">
    <w:nsid w:val="538C7B95"/>
    <w:multiLevelType w:val="hybridMultilevel"/>
    <w:tmpl w:val="8AD48E8E"/>
    <w:lvl w:ilvl="0" w:tplc="4D10BBC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0">
    <w:nsid w:val="6CFC3E64"/>
    <w:multiLevelType w:val="hybridMultilevel"/>
    <w:tmpl w:val="714CE2F8"/>
    <w:lvl w:ilvl="0" w:tplc="F3EA186C">
      <w:numFmt w:val="bullet"/>
      <w:lvlText w:val="−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74C57C0B"/>
    <w:multiLevelType w:val="hybridMultilevel"/>
    <w:tmpl w:val="1940010E"/>
    <w:lvl w:ilvl="0" w:tplc="F3EA186C">
      <w:numFmt w:val="bullet"/>
      <w:lvlText w:val="−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C2F767B"/>
    <w:multiLevelType w:val="hybridMultilevel"/>
    <w:tmpl w:val="D0525DA4"/>
    <w:lvl w:ilvl="0" w:tplc="7DCC8946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7"/>
  </w:num>
  <w:num w:numId="6">
    <w:abstractNumId w:val="9"/>
  </w:num>
  <w:num w:numId="7">
    <w:abstractNumId w:val="8"/>
  </w:num>
  <w:num w:numId="8">
    <w:abstractNumId w:val="12"/>
  </w:num>
  <w:num w:numId="9">
    <w:abstractNumId w:val="0"/>
  </w:num>
  <w:num w:numId="10">
    <w:abstractNumId w:val="5"/>
  </w:num>
  <w:num w:numId="11">
    <w:abstractNumId w:val="11"/>
  </w:num>
  <w:num w:numId="12">
    <w:abstractNumId w:val="10"/>
  </w:num>
  <w:num w:numId="13">
    <w:abstractNumId w:val="3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F67DA9"/>
    <w:rsid w:val="00007ACB"/>
    <w:rsid w:val="0004049D"/>
    <w:rsid w:val="00060329"/>
    <w:rsid w:val="00070531"/>
    <w:rsid w:val="00070927"/>
    <w:rsid w:val="000D1AA8"/>
    <w:rsid w:val="000E4D2A"/>
    <w:rsid w:val="00102AD1"/>
    <w:rsid w:val="00117E08"/>
    <w:rsid w:val="00164733"/>
    <w:rsid w:val="001A5D35"/>
    <w:rsid w:val="001B3A52"/>
    <w:rsid w:val="001C30E0"/>
    <w:rsid w:val="00281314"/>
    <w:rsid w:val="002857BD"/>
    <w:rsid w:val="002A7822"/>
    <w:rsid w:val="002D6B46"/>
    <w:rsid w:val="002E1E9E"/>
    <w:rsid w:val="002E25D1"/>
    <w:rsid w:val="00311D55"/>
    <w:rsid w:val="00317BD0"/>
    <w:rsid w:val="00330496"/>
    <w:rsid w:val="00333F66"/>
    <w:rsid w:val="003441B6"/>
    <w:rsid w:val="00372765"/>
    <w:rsid w:val="003824E7"/>
    <w:rsid w:val="00393C8E"/>
    <w:rsid w:val="003B3243"/>
    <w:rsid w:val="003F0753"/>
    <w:rsid w:val="00400EE6"/>
    <w:rsid w:val="00442DD5"/>
    <w:rsid w:val="004C0C1E"/>
    <w:rsid w:val="004D76F8"/>
    <w:rsid w:val="005150AB"/>
    <w:rsid w:val="0052403A"/>
    <w:rsid w:val="005458E4"/>
    <w:rsid w:val="00584BF5"/>
    <w:rsid w:val="005C4BE6"/>
    <w:rsid w:val="005C5A1A"/>
    <w:rsid w:val="005C5BA4"/>
    <w:rsid w:val="005D34A8"/>
    <w:rsid w:val="005D7AAA"/>
    <w:rsid w:val="005F24F6"/>
    <w:rsid w:val="006069C0"/>
    <w:rsid w:val="006B0C57"/>
    <w:rsid w:val="006D58F3"/>
    <w:rsid w:val="0070506E"/>
    <w:rsid w:val="00727A45"/>
    <w:rsid w:val="0074314D"/>
    <w:rsid w:val="0077251A"/>
    <w:rsid w:val="007A185D"/>
    <w:rsid w:val="00800D5D"/>
    <w:rsid w:val="0081261D"/>
    <w:rsid w:val="00852D59"/>
    <w:rsid w:val="008A3956"/>
    <w:rsid w:val="008B4CEC"/>
    <w:rsid w:val="008C11BD"/>
    <w:rsid w:val="008E17FC"/>
    <w:rsid w:val="008E3C89"/>
    <w:rsid w:val="008F2E84"/>
    <w:rsid w:val="00902198"/>
    <w:rsid w:val="0090396A"/>
    <w:rsid w:val="009309D1"/>
    <w:rsid w:val="00932CC0"/>
    <w:rsid w:val="00955509"/>
    <w:rsid w:val="009A0A08"/>
    <w:rsid w:val="009A1113"/>
    <w:rsid w:val="009A3052"/>
    <w:rsid w:val="009F421A"/>
    <w:rsid w:val="00A0293F"/>
    <w:rsid w:val="00A4703F"/>
    <w:rsid w:val="00A60236"/>
    <w:rsid w:val="00A76024"/>
    <w:rsid w:val="00AB48BB"/>
    <w:rsid w:val="00AF6C2F"/>
    <w:rsid w:val="00B17F80"/>
    <w:rsid w:val="00B206AC"/>
    <w:rsid w:val="00B608A7"/>
    <w:rsid w:val="00B710C6"/>
    <w:rsid w:val="00B93C79"/>
    <w:rsid w:val="00BC1F32"/>
    <w:rsid w:val="00C07E05"/>
    <w:rsid w:val="00C141E5"/>
    <w:rsid w:val="00C401F9"/>
    <w:rsid w:val="00C466DC"/>
    <w:rsid w:val="00D074C0"/>
    <w:rsid w:val="00D22D37"/>
    <w:rsid w:val="00D83027"/>
    <w:rsid w:val="00D94E82"/>
    <w:rsid w:val="00DA62E3"/>
    <w:rsid w:val="00DA6876"/>
    <w:rsid w:val="00E3788C"/>
    <w:rsid w:val="00E75DFA"/>
    <w:rsid w:val="00E768C4"/>
    <w:rsid w:val="00E819A7"/>
    <w:rsid w:val="00ED3043"/>
    <w:rsid w:val="00ED773F"/>
    <w:rsid w:val="00EE1F25"/>
    <w:rsid w:val="00EF6948"/>
    <w:rsid w:val="00F13AD5"/>
    <w:rsid w:val="00F37387"/>
    <w:rsid w:val="00F615D4"/>
    <w:rsid w:val="00F67DA9"/>
    <w:rsid w:val="00FB2F86"/>
    <w:rsid w:val="00FE5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768C4"/>
    <w:rPr>
      <w:rFonts w:ascii="Calibri Light" w:eastAsia="Calibri Light" w:hAnsi="Calibri Light" w:cs="Calibri Light"/>
      <w:lang w:val="uk-UA"/>
    </w:rPr>
  </w:style>
  <w:style w:type="paragraph" w:styleId="1">
    <w:name w:val="heading 1"/>
    <w:basedOn w:val="a"/>
    <w:uiPriority w:val="1"/>
    <w:qFormat/>
    <w:rsid w:val="00E768C4"/>
    <w:pPr>
      <w:spacing w:line="253" w:lineRule="exact"/>
      <w:ind w:left="104"/>
      <w:outlineLvl w:val="0"/>
    </w:pPr>
    <w:rPr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E768C4"/>
    <w:pPr>
      <w:ind w:left="555"/>
    </w:pPr>
  </w:style>
  <w:style w:type="paragraph" w:styleId="a4">
    <w:name w:val="Title"/>
    <w:basedOn w:val="a"/>
    <w:uiPriority w:val="1"/>
    <w:qFormat/>
    <w:rsid w:val="00E768C4"/>
    <w:pPr>
      <w:spacing w:line="981" w:lineRule="exact"/>
      <w:ind w:left="104"/>
    </w:pPr>
    <w:rPr>
      <w:sz w:val="88"/>
      <w:szCs w:val="88"/>
    </w:rPr>
  </w:style>
  <w:style w:type="paragraph" w:styleId="a5">
    <w:name w:val="List Paragraph"/>
    <w:basedOn w:val="a"/>
    <w:uiPriority w:val="34"/>
    <w:qFormat/>
    <w:rsid w:val="00E768C4"/>
    <w:pPr>
      <w:ind w:left="555" w:hanging="399"/>
    </w:pPr>
  </w:style>
  <w:style w:type="paragraph" w:customStyle="1" w:styleId="TableParagraph">
    <w:name w:val="Table Paragraph"/>
    <w:basedOn w:val="a"/>
    <w:uiPriority w:val="1"/>
    <w:qFormat/>
    <w:rsid w:val="00E768C4"/>
    <w:pPr>
      <w:spacing w:line="346" w:lineRule="exact"/>
      <w:ind w:left="595"/>
    </w:pPr>
  </w:style>
  <w:style w:type="table" w:styleId="a6">
    <w:name w:val="Table Grid"/>
    <w:basedOn w:val="a1"/>
    <w:uiPriority w:val="59"/>
    <w:rsid w:val="005F24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">
    <w:name w:val="bodytext"/>
    <w:basedOn w:val="a"/>
    <w:rsid w:val="00E75DF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Normal (Web)"/>
    <w:basedOn w:val="a"/>
    <w:uiPriority w:val="99"/>
    <w:unhideWhenUsed/>
    <w:rsid w:val="00E75DF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List Bullet 2"/>
    <w:basedOn w:val="a"/>
    <w:autoRedefine/>
    <w:rsid w:val="00ED773F"/>
    <w:pPr>
      <w:widowControl/>
      <w:shd w:val="clear" w:color="auto" w:fill="FFFFFF"/>
      <w:tabs>
        <w:tab w:val="left" w:pos="34"/>
      </w:tabs>
      <w:autoSpaceDE/>
      <w:autoSpaceDN/>
      <w:adjustRightInd w:val="0"/>
      <w:ind w:firstLine="459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9A111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1113"/>
    <w:rPr>
      <w:rFonts w:ascii="Tahoma" w:eastAsia="Calibri Light" w:hAnsi="Tahoma" w:cs="Tahoma"/>
      <w:sz w:val="16"/>
      <w:szCs w:val="16"/>
      <w:lang w:val="uk-UA"/>
    </w:rPr>
  </w:style>
  <w:style w:type="character" w:styleId="aa">
    <w:name w:val="Hyperlink"/>
    <w:basedOn w:val="a0"/>
    <w:uiPriority w:val="99"/>
    <w:unhideWhenUsed/>
    <w:rsid w:val="00B710C6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B710C6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semiHidden/>
    <w:rsid w:val="00DA6876"/>
    <w:pPr>
      <w:widowControl/>
      <w:tabs>
        <w:tab w:val="center" w:pos="4677"/>
        <w:tab w:val="right" w:pos="9355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DA68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Subtitle"/>
    <w:basedOn w:val="a"/>
    <w:link w:val="ae"/>
    <w:qFormat/>
    <w:rsid w:val="000D1AA8"/>
    <w:pPr>
      <w:widowControl/>
      <w:autoSpaceDE/>
      <w:autoSpaceDN/>
      <w:ind w:firstLine="284"/>
      <w:jc w:val="both"/>
    </w:pPr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ae">
    <w:name w:val="Подзаголовок Знак"/>
    <w:basedOn w:val="a0"/>
    <w:link w:val="ad"/>
    <w:rsid w:val="000D1AA8"/>
    <w:rPr>
      <w:rFonts w:ascii="Times New Roman" w:eastAsia="Times New Roman" w:hAnsi="Times New Roman" w:cs="Times New Roman"/>
      <w:sz w:val="28"/>
      <w:szCs w:val="20"/>
      <w:u w:val="single"/>
      <w:lang w:val="uk-UA" w:eastAsia="ru-RU"/>
    </w:rPr>
  </w:style>
  <w:style w:type="paragraph" w:customStyle="1" w:styleId="31">
    <w:name w:val="Заголовок 31"/>
    <w:basedOn w:val="a"/>
    <w:next w:val="a"/>
    <w:rsid w:val="000D1AA8"/>
    <w:pPr>
      <w:keepNext/>
      <w:widowControl/>
      <w:autoSpaceDE/>
      <w:autoSpaceDN/>
      <w:jc w:val="right"/>
      <w:outlineLvl w:val="2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FontStyle50">
    <w:name w:val="Font Style50"/>
    <w:rsid w:val="00F615D4"/>
    <w:rPr>
      <w:rFonts w:ascii="Times New Roman" w:hAnsi="Times New Roman" w:cs="Times New Roman" w:hint="default"/>
      <w:b/>
      <w:bCs/>
      <w:sz w:val="26"/>
      <w:szCs w:val="26"/>
    </w:rPr>
  </w:style>
  <w:style w:type="paragraph" w:styleId="af">
    <w:name w:val="Body Text Indent"/>
    <w:basedOn w:val="a"/>
    <w:link w:val="af0"/>
    <w:rsid w:val="009A0A08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f0">
    <w:name w:val="Основной текст с отступом Знак"/>
    <w:basedOn w:val="a0"/>
    <w:link w:val="af"/>
    <w:rsid w:val="009A0A08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НАЗВА ДИСЦИПЛІНИ/ТК</vt:lpstr>
      <vt:lpstr>НАЗВА ДИСЦИПЛІНИ/ТК</vt:lpstr>
      <vt:lpstr>НАЗВА ДИСЦИПЛІНИ/ТК</vt:lpstr>
    </vt:vector>
  </TitlesOfParts>
  <Company/>
  <LinksUpToDate>false</LinksUpToDate>
  <CharactersWithSpaces>3965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 ДИСЦИПЛІНИ/ТК</dc:title>
  <dc:creator>Пользователь Windows</dc:creator>
  <cp:lastModifiedBy>Ruslan</cp:lastModifiedBy>
  <cp:revision>16</cp:revision>
  <dcterms:created xsi:type="dcterms:W3CDTF">2025-04-11T14:45:00Z</dcterms:created>
  <dcterms:modified xsi:type="dcterms:W3CDTF">2025-10-08T08:14:00Z</dcterms:modified>
</cp:coreProperties>
</file>