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6BE" w:rsidRPr="00B16FE0" w:rsidRDefault="00E146BE" w:rsidP="009E4673">
      <w:pPr>
        <w:pStyle w:val="Default"/>
        <w:spacing w:line="360" w:lineRule="auto"/>
        <w:jc w:val="center"/>
        <w:rPr>
          <w:sz w:val="28"/>
          <w:szCs w:val="28"/>
        </w:rPr>
      </w:pPr>
      <w:r w:rsidRPr="00B16FE0">
        <w:rPr>
          <w:sz w:val="28"/>
          <w:szCs w:val="28"/>
        </w:rPr>
        <w:t>МІНІСТЕРСТВ</w:t>
      </w:r>
      <w:r w:rsidRPr="00B16FE0">
        <w:rPr>
          <w:sz w:val="28"/>
          <w:szCs w:val="28"/>
          <w:lang w:val="uk-UA"/>
        </w:rPr>
        <w:t>О</w:t>
      </w:r>
      <w:r w:rsidRPr="00B16FE0">
        <w:rPr>
          <w:sz w:val="28"/>
          <w:szCs w:val="28"/>
        </w:rPr>
        <w:t xml:space="preserve"> ОСВІТИ І НАУКИ УКРАЇНИ</w:t>
      </w:r>
    </w:p>
    <w:p w:rsidR="00126D85" w:rsidRPr="00126D85" w:rsidRDefault="00126D85" w:rsidP="009E4673">
      <w:pPr>
        <w:pStyle w:val="Default"/>
        <w:spacing w:line="360" w:lineRule="auto"/>
        <w:jc w:val="center"/>
      </w:pPr>
      <w:r w:rsidRPr="00B16FE0">
        <w:rPr>
          <w:sz w:val="28"/>
          <w:szCs w:val="28"/>
        </w:rPr>
        <w:t>ТАВРІЙСЬКИЙ НАЦІОНАЛЬНИЙ УНІВЕРСИТЕТ</w:t>
      </w:r>
    </w:p>
    <w:p w:rsidR="00126D85" w:rsidRDefault="00126D85" w:rsidP="009E4673">
      <w:pPr>
        <w:pStyle w:val="Default"/>
        <w:jc w:val="center"/>
        <w:rPr>
          <w:sz w:val="28"/>
          <w:szCs w:val="28"/>
        </w:rPr>
      </w:pPr>
    </w:p>
    <w:p w:rsidR="00126D85" w:rsidRDefault="00126D85" w:rsidP="009E4673">
      <w:pPr>
        <w:pStyle w:val="Default"/>
        <w:jc w:val="center"/>
        <w:rPr>
          <w:sz w:val="28"/>
          <w:szCs w:val="28"/>
        </w:rPr>
      </w:pPr>
    </w:p>
    <w:p w:rsidR="00126D85" w:rsidRDefault="00126D85" w:rsidP="009E4673">
      <w:pPr>
        <w:pStyle w:val="Default"/>
        <w:spacing w:line="360" w:lineRule="auto"/>
        <w:jc w:val="right"/>
        <w:rPr>
          <w:sz w:val="28"/>
          <w:szCs w:val="28"/>
        </w:rPr>
      </w:pPr>
      <w:r>
        <w:rPr>
          <w:sz w:val="28"/>
          <w:szCs w:val="28"/>
        </w:rPr>
        <w:t>Кваліфікаційна наукова</w:t>
      </w:r>
    </w:p>
    <w:p w:rsidR="00126D85" w:rsidRDefault="00126D85" w:rsidP="009E4673">
      <w:pPr>
        <w:pStyle w:val="Default"/>
        <w:spacing w:line="360" w:lineRule="auto"/>
        <w:jc w:val="right"/>
        <w:rPr>
          <w:sz w:val="28"/>
          <w:szCs w:val="28"/>
        </w:rPr>
      </w:pPr>
      <w:r>
        <w:rPr>
          <w:sz w:val="28"/>
          <w:szCs w:val="28"/>
        </w:rPr>
        <w:t>праця на правах рукопису</w:t>
      </w:r>
    </w:p>
    <w:p w:rsidR="00126D85" w:rsidRDefault="00126D85" w:rsidP="009E4673">
      <w:pPr>
        <w:pStyle w:val="Default"/>
        <w:jc w:val="center"/>
        <w:rPr>
          <w:sz w:val="28"/>
          <w:szCs w:val="28"/>
        </w:rPr>
      </w:pPr>
    </w:p>
    <w:p w:rsidR="00126D85" w:rsidRDefault="00126D85" w:rsidP="009E4673">
      <w:pPr>
        <w:pStyle w:val="Default"/>
        <w:jc w:val="center"/>
        <w:rPr>
          <w:sz w:val="28"/>
          <w:szCs w:val="28"/>
        </w:rPr>
      </w:pPr>
    </w:p>
    <w:p w:rsidR="00126D85" w:rsidRPr="00E146BE" w:rsidRDefault="00126D85" w:rsidP="009E4673">
      <w:pPr>
        <w:pStyle w:val="Default"/>
        <w:jc w:val="center"/>
        <w:rPr>
          <w:b/>
          <w:sz w:val="28"/>
          <w:szCs w:val="28"/>
        </w:rPr>
      </w:pPr>
      <w:r w:rsidRPr="00E146BE">
        <w:rPr>
          <w:b/>
          <w:sz w:val="28"/>
          <w:szCs w:val="28"/>
        </w:rPr>
        <w:t>ЮЗЬКОВА О</w:t>
      </w:r>
      <w:r w:rsidR="00E146BE" w:rsidRPr="00E146BE">
        <w:rPr>
          <w:b/>
          <w:sz w:val="28"/>
          <w:szCs w:val="28"/>
        </w:rPr>
        <w:t xml:space="preserve">лена </w:t>
      </w:r>
      <w:r w:rsidR="00E146BE" w:rsidRPr="00E146BE">
        <w:rPr>
          <w:b/>
          <w:sz w:val="28"/>
          <w:szCs w:val="28"/>
          <w:lang w:val="uk-UA"/>
        </w:rPr>
        <w:t>І</w:t>
      </w:r>
      <w:r w:rsidR="00E146BE" w:rsidRPr="00E146BE">
        <w:rPr>
          <w:b/>
          <w:sz w:val="28"/>
          <w:szCs w:val="28"/>
        </w:rPr>
        <w:t>ванівна</w:t>
      </w:r>
    </w:p>
    <w:p w:rsidR="00126D85" w:rsidRDefault="00126D85" w:rsidP="009E4673">
      <w:pPr>
        <w:pStyle w:val="Default"/>
        <w:jc w:val="center"/>
        <w:rPr>
          <w:sz w:val="28"/>
          <w:szCs w:val="28"/>
        </w:rPr>
      </w:pPr>
    </w:p>
    <w:p w:rsidR="00126D85" w:rsidRDefault="00102837" w:rsidP="009E4673">
      <w:pPr>
        <w:pStyle w:val="Default"/>
        <w:jc w:val="right"/>
        <w:rPr>
          <w:sz w:val="28"/>
          <w:szCs w:val="28"/>
        </w:rPr>
      </w:pPr>
      <w:r w:rsidRPr="00102837">
        <w:rPr>
          <w:sz w:val="28"/>
          <w:szCs w:val="28"/>
        </w:rPr>
        <w:t>УДК:</w:t>
      </w:r>
      <w:r w:rsidR="00E146BE">
        <w:rPr>
          <w:sz w:val="28"/>
          <w:szCs w:val="28"/>
          <w:lang w:val="uk-UA"/>
        </w:rPr>
        <w:t xml:space="preserve"> </w:t>
      </w:r>
      <w:r w:rsidRPr="00102837">
        <w:rPr>
          <w:sz w:val="28"/>
          <w:szCs w:val="28"/>
        </w:rPr>
        <w:t>330.341.1:351</w:t>
      </w:r>
    </w:p>
    <w:p w:rsidR="00126D85" w:rsidRDefault="00126D85" w:rsidP="009E4673">
      <w:pPr>
        <w:pStyle w:val="Default"/>
        <w:jc w:val="center"/>
        <w:rPr>
          <w:b/>
          <w:bCs/>
          <w:sz w:val="28"/>
          <w:szCs w:val="28"/>
        </w:rPr>
      </w:pPr>
    </w:p>
    <w:p w:rsidR="00126D85" w:rsidRDefault="00126D85" w:rsidP="009E4673">
      <w:pPr>
        <w:pStyle w:val="Default"/>
        <w:jc w:val="center"/>
        <w:rPr>
          <w:b/>
          <w:bCs/>
          <w:sz w:val="28"/>
          <w:szCs w:val="28"/>
        </w:rPr>
      </w:pPr>
    </w:p>
    <w:p w:rsidR="00126D85" w:rsidRDefault="00126D85" w:rsidP="009E4673">
      <w:pPr>
        <w:pStyle w:val="Default"/>
        <w:jc w:val="center"/>
        <w:rPr>
          <w:b/>
          <w:bCs/>
          <w:sz w:val="28"/>
          <w:szCs w:val="28"/>
        </w:rPr>
      </w:pPr>
    </w:p>
    <w:p w:rsidR="00126D85" w:rsidRDefault="00126D85" w:rsidP="009E4673">
      <w:pPr>
        <w:pStyle w:val="Default"/>
        <w:jc w:val="center"/>
        <w:rPr>
          <w:b/>
          <w:bCs/>
          <w:sz w:val="28"/>
          <w:szCs w:val="28"/>
        </w:rPr>
      </w:pPr>
      <w:r>
        <w:rPr>
          <w:b/>
          <w:bCs/>
          <w:sz w:val="28"/>
          <w:szCs w:val="28"/>
        </w:rPr>
        <w:t>ДИСЕРТАЦІЯ</w:t>
      </w:r>
    </w:p>
    <w:p w:rsidR="00126D85" w:rsidRDefault="00126D85" w:rsidP="009E4673">
      <w:pPr>
        <w:pStyle w:val="Default"/>
        <w:jc w:val="center"/>
        <w:rPr>
          <w:b/>
          <w:bCs/>
          <w:sz w:val="28"/>
          <w:szCs w:val="28"/>
        </w:rPr>
      </w:pPr>
    </w:p>
    <w:p w:rsidR="00126D85" w:rsidRDefault="00126D85" w:rsidP="009E4673">
      <w:pPr>
        <w:pStyle w:val="Default"/>
        <w:jc w:val="center"/>
        <w:rPr>
          <w:b/>
          <w:bCs/>
          <w:sz w:val="28"/>
          <w:szCs w:val="28"/>
        </w:rPr>
      </w:pPr>
    </w:p>
    <w:p w:rsidR="00633562" w:rsidRPr="00E146BE" w:rsidRDefault="00633562" w:rsidP="009E4673">
      <w:pPr>
        <w:autoSpaceDE w:val="0"/>
        <w:autoSpaceDN w:val="0"/>
        <w:adjustRightInd w:val="0"/>
        <w:spacing w:after="0" w:line="360" w:lineRule="auto"/>
        <w:jc w:val="center"/>
        <w:rPr>
          <w:rFonts w:ascii="Times New Roman" w:hAnsi="Times New Roman"/>
          <w:b/>
          <w:color w:val="000000"/>
          <w:sz w:val="28"/>
          <w:szCs w:val="28"/>
        </w:rPr>
      </w:pPr>
      <w:r w:rsidRPr="00E146BE">
        <w:rPr>
          <w:rFonts w:ascii="Times New Roman" w:hAnsi="Times New Roman"/>
          <w:b/>
          <w:color w:val="000000"/>
          <w:sz w:val="28"/>
          <w:szCs w:val="28"/>
        </w:rPr>
        <w:t xml:space="preserve">ІННОВАЦІЙНЕ ЛІДЕРСТВО В ПУБЛІЧНОМУ УПРАВЛІННІ </w:t>
      </w:r>
      <w:r w:rsidR="00E146BE">
        <w:rPr>
          <w:rFonts w:ascii="Times New Roman" w:hAnsi="Times New Roman"/>
          <w:b/>
          <w:color w:val="000000"/>
          <w:sz w:val="28"/>
          <w:szCs w:val="28"/>
        </w:rPr>
        <w:br/>
      </w:r>
      <w:r w:rsidRPr="00E146BE">
        <w:rPr>
          <w:rFonts w:ascii="Times New Roman" w:hAnsi="Times New Roman"/>
          <w:b/>
          <w:color w:val="000000"/>
          <w:sz w:val="28"/>
          <w:szCs w:val="28"/>
        </w:rPr>
        <w:t>В УМОВАХ ПЕРЕХОДУ ДО СЕРВІСНО-ОРІЄНТОВАНОЇ ДЕРЖАВИ</w:t>
      </w:r>
    </w:p>
    <w:p w:rsidR="00126D85" w:rsidRPr="004745DE" w:rsidRDefault="00126D85" w:rsidP="009E4673">
      <w:pPr>
        <w:pStyle w:val="Default"/>
        <w:jc w:val="center"/>
        <w:rPr>
          <w:sz w:val="28"/>
          <w:szCs w:val="28"/>
        </w:rPr>
      </w:pPr>
    </w:p>
    <w:p w:rsidR="00126D85" w:rsidRPr="00126D85" w:rsidRDefault="00126D85" w:rsidP="009E4673">
      <w:pPr>
        <w:pStyle w:val="Default"/>
        <w:jc w:val="both"/>
        <w:rPr>
          <w:sz w:val="28"/>
          <w:szCs w:val="28"/>
          <w:lang w:val="uk-UA"/>
        </w:rPr>
      </w:pPr>
    </w:p>
    <w:p w:rsidR="00E146BE" w:rsidRPr="000817B5" w:rsidRDefault="000817B5" w:rsidP="000817B5">
      <w:pPr>
        <w:pStyle w:val="Default"/>
        <w:jc w:val="center"/>
        <w:rPr>
          <w:sz w:val="28"/>
          <w:szCs w:val="28"/>
          <w:lang w:val="uk-UA"/>
        </w:rPr>
      </w:pPr>
      <w:r>
        <w:rPr>
          <w:sz w:val="28"/>
          <w:szCs w:val="28"/>
        </w:rPr>
        <w:t>2</w:t>
      </w:r>
      <w:r w:rsidRPr="000817B5">
        <w:rPr>
          <w:sz w:val="28"/>
          <w:szCs w:val="28"/>
        </w:rPr>
        <w:t xml:space="preserve">81 – </w:t>
      </w:r>
      <w:r>
        <w:rPr>
          <w:sz w:val="28"/>
          <w:szCs w:val="28"/>
          <w:lang w:val="uk-UA"/>
        </w:rPr>
        <w:t>публічне управління та адміністрування</w:t>
      </w:r>
    </w:p>
    <w:p w:rsidR="00126D85" w:rsidRDefault="00126D85" w:rsidP="009E4673">
      <w:pPr>
        <w:pStyle w:val="Default"/>
        <w:jc w:val="both"/>
        <w:rPr>
          <w:sz w:val="28"/>
          <w:szCs w:val="28"/>
        </w:rPr>
      </w:pPr>
    </w:p>
    <w:p w:rsidR="00126D85" w:rsidRDefault="00126D85" w:rsidP="009E4673">
      <w:pPr>
        <w:pStyle w:val="Default"/>
        <w:jc w:val="both"/>
        <w:rPr>
          <w:sz w:val="28"/>
          <w:szCs w:val="28"/>
        </w:rPr>
      </w:pPr>
    </w:p>
    <w:p w:rsidR="00126D85" w:rsidRDefault="00126D85" w:rsidP="009E4673">
      <w:pPr>
        <w:pStyle w:val="Default"/>
        <w:spacing w:line="360" w:lineRule="auto"/>
        <w:jc w:val="both"/>
        <w:rPr>
          <w:sz w:val="28"/>
          <w:szCs w:val="28"/>
        </w:rPr>
      </w:pPr>
      <w:r w:rsidRPr="00250694">
        <w:rPr>
          <w:sz w:val="28"/>
          <w:szCs w:val="28"/>
        </w:rPr>
        <w:t xml:space="preserve">Подається на здобуття наукового ступеня </w:t>
      </w:r>
      <w:r w:rsidR="0043626C" w:rsidRPr="00B16FE0">
        <w:rPr>
          <w:sz w:val="28"/>
          <w:szCs w:val="28"/>
          <w:lang w:val="uk-UA"/>
        </w:rPr>
        <w:t>доктора філософії</w:t>
      </w:r>
      <w:r w:rsidR="000817B5">
        <w:rPr>
          <w:sz w:val="28"/>
          <w:szCs w:val="28"/>
        </w:rPr>
        <w:t xml:space="preserve"> в галузі публічного управління та ад</w:t>
      </w:r>
      <w:r w:rsidR="000817B5">
        <w:rPr>
          <w:sz w:val="28"/>
          <w:szCs w:val="28"/>
          <w:lang w:val="uk-UA"/>
        </w:rPr>
        <w:t>м</w:t>
      </w:r>
      <w:r w:rsidR="000817B5">
        <w:rPr>
          <w:sz w:val="28"/>
          <w:szCs w:val="28"/>
        </w:rPr>
        <w:t>іністрування</w:t>
      </w:r>
    </w:p>
    <w:p w:rsidR="00126D85" w:rsidRDefault="00126D85" w:rsidP="009E4673">
      <w:pPr>
        <w:pStyle w:val="Default"/>
        <w:spacing w:line="360" w:lineRule="auto"/>
        <w:jc w:val="both"/>
        <w:rPr>
          <w:sz w:val="28"/>
          <w:szCs w:val="28"/>
        </w:rPr>
      </w:pPr>
    </w:p>
    <w:p w:rsidR="00126D85" w:rsidRDefault="00126D85" w:rsidP="009E4673">
      <w:pPr>
        <w:pStyle w:val="Default"/>
        <w:spacing w:line="360" w:lineRule="auto"/>
        <w:jc w:val="both"/>
        <w:rPr>
          <w:sz w:val="28"/>
          <w:szCs w:val="28"/>
        </w:rPr>
      </w:pPr>
      <w:r>
        <w:rPr>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 О.І. Юзькова </w:t>
      </w:r>
    </w:p>
    <w:p w:rsidR="00126D85" w:rsidRDefault="00126D85" w:rsidP="009E4673">
      <w:pPr>
        <w:pStyle w:val="Default"/>
        <w:spacing w:line="360" w:lineRule="auto"/>
        <w:jc w:val="both"/>
        <w:rPr>
          <w:sz w:val="28"/>
          <w:szCs w:val="28"/>
        </w:rPr>
      </w:pPr>
    </w:p>
    <w:p w:rsidR="00126D85" w:rsidRDefault="00126D85" w:rsidP="009E4673">
      <w:pPr>
        <w:pStyle w:val="Default"/>
        <w:spacing w:line="360" w:lineRule="auto"/>
        <w:jc w:val="both"/>
        <w:rPr>
          <w:sz w:val="28"/>
          <w:szCs w:val="28"/>
        </w:rPr>
      </w:pPr>
      <w:r>
        <w:rPr>
          <w:sz w:val="28"/>
          <w:szCs w:val="28"/>
        </w:rPr>
        <w:t>Науковий керівник: Халецька А</w:t>
      </w:r>
      <w:r w:rsidR="00E146BE">
        <w:rPr>
          <w:sz w:val="28"/>
          <w:szCs w:val="28"/>
          <w:lang w:val="uk-UA"/>
        </w:rPr>
        <w:t xml:space="preserve">ліна </w:t>
      </w:r>
      <w:r>
        <w:rPr>
          <w:sz w:val="28"/>
          <w:szCs w:val="28"/>
        </w:rPr>
        <w:t>А</w:t>
      </w:r>
      <w:r w:rsidR="00E146BE">
        <w:rPr>
          <w:sz w:val="28"/>
          <w:szCs w:val="28"/>
          <w:lang w:val="uk-UA"/>
        </w:rPr>
        <w:t>натоліївна</w:t>
      </w:r>
      <w:r>
        <w:rPr>
          <w:sz w:val="28"/>
          <w:szCs w:val="28"/>
        </w:rPr>
        <w:t xml:space="preserve">, доктор наук з державного управління, професор </w:t>
      </w:r>
    </w:p>
    <w:p w:rsidR="00126D85" w:rsidRDefault="00126D85" w:rsidP="009E4673">
      <w:pPr>
        <w:spacing w:after="160" w:line="360" w:lineRule="auto"/>
        <w:jc w:val="both"/>
        <w:rPr>
          <w:rFonts w:ascii="Times New Roman" w:hAnsi="Times New Roman"/>
          <w:bCs/>
          <w:sz w:val="28"/>
          <w:szCs w:val="28"/>
        </w:rPr>
      </w:pPr>
    </w:p>
    <w:p w:rsidR="00126D85" w:rsidRPr="00E146BE" w:rsidRDefault="00DC11B0" w:rsidP="009E4673">
      <w:pPr>
        <w:spacing w:after="160" w:line="360" w:lineRule="auto"/>
        <w:jc w:val="center"/>
        <w:rPr>
          <w:rFonts w:ascii="Times New Roman" w:hAnsi="Times New Roman"/>
          <w:sz w:val="28"/>
          <w:szCs w:val="28"/>
        </w:rPr>
      </w:pPr>
      <w:r w:rsidRPr="00E146BE">
        <w:rPr>
          <w:rFonts w:ascii="Times New Roman" w:hAnsi="Times New Roman"/>
          <w:bCs/>
          <w:sz w:val="28"/>
          <w:szCs w:val="28"/>
        </w:rPr>
        <w:t>Київ – 2021</w:t>
      </w:r>
    </w:p>
    <w:p w:rsidR="00EF5957" w:rsidRDefault="00126D85" w:rsidP="009E4673">
      <w:pPr>
        <w:spacing w:after="160" w:line="259" w:lineRule="auto"/>
        <w:jc w:val="center"/>
        <w:rPr>
          <w:rFonts w:ascii="Times New Roman" w:hAnsi="Times New Roman"/>
          <w:b/>
          <w:sz w:val="28"/>
          <w:szCs w:val="28"/>
        </w:rPr>
      </w:pPr>
      <w:r>
        <w:rPr>
          <w:rFonts w:ascii="Times New Roman" w:hAnsi="Times New Roman"/>
          <w:b/>
          <w:sz w:val="28"/>
          <w:szCs w:val="28"/>
          <w:lang w:val="uk-UA"/>
        </w:rPr>
        <w:br w:type="page"/>
      </w:r>
      <w:r w:rsidR="0000085F" w:rsidRPr="00623D98">
        <w:rPr>
          <w:rFonts w:ascii="Times New Roman" w:hAnsi="Times New Roman"/>
          <w:b/>
          <w:sz w:val="28"/>
          <w:szCs w:val="28"/>
        </w:rPr>
        <w:lastRenderedPageBreak/>
        <w:t>АНОТАЦІЯ</w:t>
      </w:r>
    </w:p>
    <w:p w:rsidR="00250694" w:rsidRPr="00623D98" w:rsidRDefault="00250694" w:rsidP="009E4673">
      <w:pPr>
        <w:spacing w:after="160" w:line="259" w:lineRule="auto"/>
        <w:jc w:val="center"/>
        <w:rPr>
          <w:rFonts w:ascii="Times New Roman" w:hAnsi="Times New Roman"/>
          <w:b/>
          <w:sz w:val="28"/>
          <w:szCs w:val="28"/>
          <w:lang w:val="uk-UA"/>
        </w:rPr>
      </w:pPr>
    </w:p>
    <w:p w:rsidR="00EB55D8"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05822">
        <w:rPr>
          <w:rFonts w:ascii="Times New Roman" w:hAnsi="Times New Roman"/>
          <w:i/>
          <w:color w:val="000000"/>
          <w:sz w:val="28"/>
          <w:szCs w:val="28"/>
          <w:lang w:val="uk-UA"/>
        </w:rPr>
        <w:t>Юзькова О.І.</w:t>
      </w:r>
      <w:r w:rsidRPr="00F3463D">
        <w:rPr>
          <w:rFonts w:ascii="Times New Roman" w:hAnsi="Times New Roman"/>
          <w:color w:val="000000"/>
          <w:sz w:val="28"/>
          <w:szCs w:val="28"/>
          <w:lang w:val="uk-UA"/>
        </w:rPr>
        <w:t xml:space="preserve"> Інноваційне лідерство в публічному управлінні в умовах переходу до сервісно-орієнтованої держави. – Кваліфікаційна наукова праця на правах рукопису. </w:t>
      </w:r>
    </w:p>
    <w:p w:rsidR="00803DFA" w:rsidRPr="00074762" w:rsidRDefault="00EB55D8" w:rsidP="00803DFA">
      <w:pPr>
        <w:autoSpaceDE w:val="0"/>
        <w:autoSpaceDN w:val="0"/>
        <w:adjustRightInd w:val="0"/>
        <w:spacing w:after="0" w:line="360" w:lineRule="auto"/>
        <w:ind w:firstLine="709"/>
        <w:jc w:val="both"/>
        <w:rPr>
          <w:rFonts w:ascii="Times New Roman" w:hAnsi="Times New Roman"/>
          <w:color w:val="000000"/>
          <w:sz w:val="28"/>
          <w:szCs w:val="28"/>
          <w:lang w:val="uk-UA"/>
        </w:rPr>
      </w:pPr>
      <w:r w:rsidRPr="00074762">
        <w:rPr>
          <w:rFonts w:ascii="Times New Roman" w:hAnsi="Times New Roman"/>
          <w:color w:val="000000"/>
          <w:sz w:val="28"/>
          <w:szCs w:val="28"/>
          <w:lang w:val="uk-UA"/>
        </w:rPr>
        <w:t xml:space="preserve">Дисертація на здобуття наукового ступеня </w:t>
      </w:r>
      <w:r w:rsidR="00803DFA" w:rsidRPr="00074762">
        <w:rPr>
          <w:rFonts w:ascii="Times New Roman" w:hAnsi="Times New Roman"/>
          <w:color w:val="000000"/>
          <w:sz w:val="28"/>
          <w:szCs w:val="28"/>
          <w:lang w:val="uk-UA"/>
        </w:rPr>
        <w:t>доктора філософії в галузі публічного управління та адміністрування.</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074762">
        <w:rPr>
          <w:rFonts w:ascii="Times New Roman" w:hAnsi="Times New Roman"/>
          <w:color w:val="000000"/>
          <w:sz w:val="28"/>
          <w:szCs w:val="28"/>
          <w:lang w:val="uk-UA"/>
        </w:rPr>
        <w:t xml:space="preserve">Дисертаційну роботу присвячено </w:t>
      </w:r>
      <w:r w:rsidR="00803DFA" w:rsidRPr="00074762">
        <w:rPr>
          <w:rFonts w:ascii="Times New Roman" w:hAnsi="Times New Roman"/>
          <w:color w:val="000000"/>
          <w:sz w:val="28"/>
          <w:szCs w:val="28"/>
          <w:lang w:val="uk-UA"/>
        </w:rPr>
        <w:t xml:space="preserve">вирішенню </w:t>
      </w:r>
      <w:r w:rsidRPr="00074762">
        <w:rPr>
          <w:rFonts w:ascii="Times New Roman" w:hAnsi="Times New Roman"/>
          <w:color w:val="000000"/>
          <w:sz w:val="28"/>
          <w:szCs w:val="28"/>
          <w:lang w:val="uk-UA"/>
        </w:rPr>
        <w:t>проблем</w:t>
      </w:r>
      <w:r w:rsidR="00803DFA" w:rsidRPr="00074762">
        <w:rPr>
          <w:rFonts w:ascii="Times New Roman" w:hAnsi="Times New Roman"/>
          <w:color w:val="000000"/>
          <w:sz w:val="28"/>
          <w:szCs w:val="28"/>
          <w:lang w:val="uk-UA"/>
        </w:rPr>
        <w:t xml:space="preserve">них питань щодо </w:t>
      </w:r>
      <w:r w:rsidRPr="00074762">
        <w:rPr>
          <w:rFonts w:ascii="Times New Roman" w:hAnsi="Times New Roman"/>
          <w:color w:val="000000"/>
          <w:sz w:val="28"/>
          <w:szCs w:val="28"/>
          <w:lang w:val="uk-UA"/>
        </w:rPr>
        <w:t xml:space="preserve"> </w:t>
      </w:r>
      <w:r w:rsidR="00803DFA" w:rsidRPr="00074762">
        <w:rPr>
          <w:rFonts w:ascii="Times New Roman" w:hAnsi="Times New Roman"/>
          <w:color w:val="000000"/>
          <w:sz w:val="28"/>
          <w:szCs w:val="28"/>
          <w:lang w:val="uk-UA"/>
        </w:rPr>
        <w:t>формування</w:t>
      </w:r>
      <w:r w:rsidRPr="00F3463D">
        <w:rPr>
          <w:rFonts w:ascii="Times New Roman" w:hAnsi="Times New Roman"/>
          <w:color w:val="000000"/>
          <w:sz w:val="28"/>
          <w:szCs w:val="28"/>
          <w:lang w:val="uk-UA"/>
        </w:rPr>
        <w:t xml:space="preserve"> інноваційного лідерства в публічному управлінні в умовах переходу до сервісно-орієнтованої держави через визначення пріоритетів його розвитку, розроблення концептуальних підходів впровадження інноваційного лідерства в діяльність органів публічної влади через пріоритети та культуру впровадження інноваційного лідерства.</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У першому розділі «Теоретичні основи інноваційного лідерства в публічному управлінні» розкрито сутність, зміст, поняття інноваційного лідерства в публічному управлінні під яким розуміємо  процес внутрішньої соціально-психологічної організації, управління діяльністю команди, впливу на працівників, який супроводжується зміною уявлень і цінностей останніх, активізації вищих потреб у новаторстві, досягненні, творчості, самоактуалізації.</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 xml:space="preserve">Визначено функції та принципи публічного управління щодо інноваційного лідерства та поглиблено  теоретичне уявлення щодо позиції категорії інноваційного лідерства в системі основних міждисциплінарних методологічних підходів до вивчення проблеми лідерства та інноваційного лідерства як специфічного об’єкту публічної служби.  </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Проаналізовано особливості моделі сервісно-орієнтованої держави: соціальна спрямованість сервісної політики стає основою для модернізації публічного управління розвинутих демократичних країн. Наслідком такої модернізації публічного управління постає конкурентоспроможна економіка, заснована на зростанні людського капіталу.</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rPr>
      </w:pPr>
      <w:r w:rsidRPr="00F3463D">
        <w:rPr>
          <w:rFonts w:ascii="Times New Roman" w:hAnsi="Times New Roman"/>
          <w:color w:val="000000"/>
          <w:sz w:val="28"/>
          <w:szCs w:val="28"/>
          <w:lang w:val="uk-UA"/>
        </w:rPr>
        <w:lastRenderedPageBreak/>
        <w:t>Виділено базові характеристики інноваційного лідерства в публічному управлінні умовах глобальних трансформацій</w:t>
      </w:r>
      <w:r w:rsidRPr="00F3463D">
        <w:rPr>
          <w:rFonts w:ascii="Times New Roman" w:hAnsi="Times New Roman"/>
          <w:color w:val="000000"/>
          <w:sz w:val="28"/>
          <w:szCs w:val="28"/>
        </w:rPr>
        <w:t>.</w:t>
      </w:r>
    </w:p>
    <w:p w:rsidR="00EB55D8" w:rsidRPr="00F3463D" w:rsidRDefault="00EB55D8" w:rsidP="00EB55D8">
      <w:pPr>
        <w:spacing w:after="0" w:line="360" w:lineRule="auto"/>
        <w:ind w:firstLine="709"/>
        <w:jc w:val="both"/>
        <w:rPr>
          <w:rFonts w:ascii="Times New Roman" w:hAnsi="Times New Roman"/>
          <w:sz w:val="28"/>
          <w:szCs w:val="28"/>
          <w:lang w:val="uk-UA"/>
        </w:rPr>
      </w:pPr>
      <w:r w:rsidRPr="00F3463D">
        <w:rPr>
          <w:rFonts w:ascii="Times New Roman" w:hAnsi="Times New Roman"/>
          <w:sz w:val="28"/>
          <w:szCs w:val="28"/>
          <w:lang w:val="uk-UA"/>
        </w:rPr>
        <w:t xml:space="preserve">У другому розділі «Аналіз сучасного стану та тенденції інноваційного лідерства в публічному управлінні в умовах переходу до сервісно-орієнтованої держави» </w:t>
      </w:r>
      <w:r w:rsidRPr="00F3463D">
        <w:rPr>
          <w:rFonts w:ascii="Times New Roman" w:hAnsi="Times New Roman"/>
          <w:color w:val="000000"/>
          <w:spacing w:val="-1"/>
          <w:sz w:val="28"/>
          <w:szCs w:val="28"/>
          <w:lang w:val="uk-UA"/>
        </w:rPr>
        <w:t xml:space="preserve">систематизовано основні моделі інноваційного лідерства в публічному управлінні </w:t>
      </w:r>
      <w:r w:rsidRPr="00F3463D">
        <w:rPr>
          <w:rFonts w:ascii="Times New Roman" w:hAnsi="Times New Roman"/>
          <w:sz w:val="28"/>
          <w:szCs w:val="28"/>
          <w:lang w:val="uk-UA"/>
        </w:rPr>
        <w:t>в умовах переходу до сервісно-орієнтованої держави</w:t>
      </w:r>
      <w:r w:rsidRPr="00F3463D">
        <w:rPr>
          <w:rFonts w:ascii="Times New Roman" w:hAnsi="Times New Roman"/>
          <w:color w:val="000000"/>
          <w:spacing w:val="-1"/>
          <w:sz w:val="28"/>
          <w:szCs w:val="28"/>
          <w:lang w:val="uk-UA"/>
        </w:rPr>
        <w:t xml:space="preserve"> на основі результатів аналізу зарубіжного досвіду.</w:t>
      </w:r>
    </w:p>
    <w:p w:rsidR="00EB55D8" w:rsidRPr="00F3463D" w:rsidRDefault="00EB55D8" w:rsidP="00EB55D8">
      <w:pPr>
        <w:spacing w:after="0" w:line="360" w:lineRule="auto"/>
        <w:ind w:firstLine="709"/>
        <w:jc w:val="both"/>
        <w:rPr>
          <w:rFonts w:ascii="Times New Roman" w:hAnsi="Times New Roman"/>
          <w:sz w:val="28"/>
          <w:szCs w:val="28"/>
          <w:lang w:val="uk-UA"/>
        </w:rPr>
      </w:pPr>
      <w:r w:rsidRPr="00F3463D">
        <w:rPr>
          <w:rFonts w:ascii="Times New Roman" w:hAnsi="Times New Roman"/>
          <w:sz w:val="28"/>
          <w:szCs w:val="28"/>
          <w:lang w:val="uk-UA"/>
        </w:rPr>
        <w:t xml:space="preserve">Проведено компаративний аналіз розвитку інноваційного лідерства в приватному і публічному секторах. </w:t>
      </w:r>
    </w:p>
    <w:p w:rsidR="00EB55D8" w:rsidRPr="00F3463D" w:rsidRDefault="00EB55D8" w:rsidP="00EB55D8">
      <w:pPr>
        <w:spacing w:after="0" w:line="360" w:lineRule="auto"/>
        <w:ind w:firstLine="709"/>
        <w:contextualSpacing/>
        <w:jc w:val="both"/>
        <w:rPr>
          <w:rFonts w:ascii="Times New Roman" w:hAnsi="Times New Roman"/>
          <w:sz w:val="28"/>
          <w:szCs w:val="28"/>
          <w:lang w:val="uk-UA"/>
        </w:rPr>
      </w:pPr>
      <w:r w:rsidRPr="00F3463D">
        <w:rPr>
          <w:rFonts w:ascii="Times New Roman" w:hAnsi="Times New Roman"/>
          <w:sz w:val="28"/>
          <w:szCs w:val="28"/>
          <w:lang w:val="uk-UA"/>
        </w:rPr>
        <w:t>Проаналізовано особливості розвитку культури інноваційного</w:t>
      </w:r>
      <w:r w:rsidRPr="00EB55D8">
        <w:rPr>
          <w:rFonts w:ascii="Times New Roman" w:hAnsi="Times New Roman"/>
          <w:sz w:val="28"/>
          <w:szCs w:val="28"/>
          <w:lang w:val="uk-UA"/>
        </w:rPr>
        <w:t xml:space="preserve"> </w:t>
      </w:r>
      <w:r w:rsidRPr="00F3463D">
        <w:rPr>
          <w:rFonts w:ascii="Times New Roman" w:hAnsi="Times New Roman"/>
          <w:sz w:val="28"/>
          <w:szCs w:val="28"/>
          <w:lang w:val="uk-UA"/>
        </w:rPr>
        <w:t>лідерства  в публічному управлінні в умовах переходу до створення сервісно-орієнтованої держави та доведено необхідність побудови інноваційної організаційной культури в публічному управлінні для можливості впровадження концепції інноваційного лідерства.</w:t>
      </w:r>
    </w:p>
    <w:p w:rsidR="00EB55D8" w:rsidRPr="00F3463D" w:rsidRDefault="00EB55D8" w:rsidP="00EB55D8">
      <w:pPr>
        <w:spacing w:after="0" w:line="360" w:lineRule="auto"/>
        <w:ind w:firstLine="709"/>
        <w:jc w:val="both"/>
        <w:rPr>
          <w:rFonts w:ascii="Times New Roman" w:hAnsi="Times New Roman"/>
          <w:sz w:val="28"/>
          <w:szCs w:val="28"/>
          <w:lang w:val="uk-UA"/>
        </w:rPr>
      </w:pPr>
      <w:r w:rsidRPr="00F3463D">
        <w:rPr>
          <w:rFonts w:ascii="Times New Roman" w:hAnsi="Times New Roman"/>
          <w:sz w:val="28"/>
          <w:szCs w:val="28"/>
          <w:lang w:val="uk-UA"/>
        </w:rPr>
        <w:t xml:space="preserve">Удосконалено методичний підхід до оцінювання ступеня інтеграції інноваційного лідерства на основі виявлення когніцій через діагностику раціональної поведінки представників органів державної влади та представників бізнесу при аналізі поведінки інноваційного лідера в організації на засадах організаційного досвіду, який дозволяє встановити перспективи формування  інноваційного лідерства в публічній службі як необхідної складової  сервісно-орієнтованої держави. </w:t>
      </w:r>
    </w:p>
    <w:p w:rsidR="00EB55D8" w:rsidRPr="00F3463D" w:rsidRDefault="00EB55D8" w:rsidP="00EB55D8">
      <w:pPr>
        <w:spacing w:after="0" w:line="360" w:lineRule="auto"/>
        <w:ind w:firstLine="709"/>
        <w:jc w:val="both"/>
        <w:rPr>
          <w:rFonts w:ascii="Times New Roman" w:hAnsi="Times New Roman"/>
          <w:sz w:val="28"/>
          <w:szCs w:val="28"/>
          <w:lang w:val="uk-UA"/>
        </w:rPr>
      </w:pPr>
      <w:r w:rsidRPr="00F3463D">
        <w:rPr>
          <w:rFonts w:ascii="Times New Roman" w:hAnsi="Times New Roman"/>
          <w:sz w:val="28"/>
          <w:szCs w:val="28"/>
          <w:lang w:val="uk-UA"/>
        </w:rPr>
        <w:t xml:space="preserve">У третьому розділі «Впровадження інноваційного лідерства в публічному управлінні в умовах глобальних трансформацій»  </w:t>
      </w:r>
      <w:r w:rsidRPr="00F3463D">
        <w:rPr>
          <w:rFonts w:ascii="Times New Roman" w:hAnsi="Times New Roman"/>
          <w:color w:val="000000"/>
          <w:sz w:val="28"/>
          <w:szCs w:val="28"/>
          <w:lang w:val="uk-UA"/>
        </w:rPr>
        <w:t>запропоновано визначення інноваційного лідерства в публічному управлінні як ключового компоненту розвитку суспільства в умовах глобальних трансформацій.</w:t>
      </w:r>
    </w:p>
    <w:p w:rsidR="00EB55D8" w:rsidRPr="00F3463D" w:rsidRDefault="00EB55D8" w:rsidP="00EB55D8">
      <w:pPr>
        <w:spacing w:after="0" w:line="360" w:lineRule="auto"/>
        <w:ind w:firstLine="709"/>
        <w:jc w:val="both"/>
        <w:rPr>
          <w:rFonts w:ascii="Times New Roman" w:hAnsi="Times New Roman"/>
          <w:sz w:val="28"/>
          <w:szCs w:val="28"/>
          <w:lang w:val="uk-UA"/>
        </w:rPr>
      </w:pPr>
      <w:r w:rsidRPr="00F3463D">
        <w:rPr>
          <w:rFonts w:ascii="Times New Roman" w:hAnsi="Times New Roman"/>
          <w:color w:val="000000"/>
          <w:sz w:val="28"/>
          <w:szCs w:val="28"/>
          <w:lang w:val="uk-UA"/>
        </w:rPr>
        <w:t>Сформовано практичні засади формування та розвитку  інноваційного лідерства в публічному управлінні в умовах переходу до сервісно-орієнтованої держави, розроблено концептуальні підходи впровадження інноваційного л</w:t>
      </w:r>
      <w:r w:rsidRPr="00F3463D">
        <w:rPr>
          <w:rFonts w:ascii="Calibri" w:hAnsi="Calibri"/>
          <w:sz w:val="28"/>
          <w:szCs w:val="28"/>
          <w:lang w:val="uk-UA"/>
        </w:rPr>
        <w:t xml:space="preserve">ідерства в </w:t>
      </w:r>
      <w:r w:rsidRPr="00F3463D">
        <w:rPr>
          <w:rFonts w:ascii="Times New Roman" w:hAnsi="Times New Roman"/>
          <w:sz w:val="28"/>
          <w:szCs w:val="28"/>
          <w:lang w:val="uk-UA"/>
        </w:rPr>
        <w:t>публічне управління та</w:t>
      </w:r>
      <w:r w:rsidRPr="00F3463D">
        <w:rPr>
          <w:rFonts w:ascii="Calibri" w:hAnsi="Calibri"/>
          <w:sz w:val="28"/>
          <w:szCs w:val="28"/>
          <w:lang w:val="uk-UA"/>
        </w:rPr>
        <w:t xml:space="preserve"> о</w:t>
      </w:r>
      <w:r w:rsidRPr="00F3463D">
        <w:rPr>
          <w:rFonts w:ascii="Times New Roman" w:hAnsi="Times New Roman"/>
          <w:color w:val="000000"/>
          <w:sz w:val="28"/>
          <w:szCs w:val="28"/>
          <w:lang w:val="uk-UA"/>
        </w:rPr>
        <w:t xml:space="preserve">бгрунтовано пріоритети розвитку інноваційного лідерства в публічному управлінні в умовах переходу </w:t>
      </w:r>
      <w:r w:rsidRPr="00F3463D">
        <w:rPr>
          <w:rFonts w:ascii="Times New Roman" w:hAnsi="Times New Roman"/>
          <w:color w:val="000000"/>
          <w:sz w:val="28"/>
          <w:szCs w:val="28"/>
          <w:lang w:val="uk-UA"/>
        </w:rPr>
        <w:lastRenderedPageBreak/>
        <w:t xml:space="preserve">до сервісно-орієнтованої держави </w:t>
      </w:r>
      <w:r w:rsidRPr="00F3463D">
        <w:rPr>
          <w:rFonts w:ascii="Times New Roman" w:hAnsi="Times New Roman"/>
          <w:color w:val="000000"/>
          <w:spacing w:val="-1"/>
          <w:sz w:val="28"/>
          <w:szCs w:val="28"/>
          <w:lang w:val="uk-UA"/>
        </w:rPr>
        <w:t xml:space="preserve">через визначення ключових цінностей та специфіки інноваційної організаційної культури, яка є сприятливою для створення інноваційних продуктів, послуг та процесів, що на відміну від існуючих підходів містить деталізацію етапів процесу вибудовування сервісної організаційної культури в публічному секторі. </w:t>
      </w:r>
    </w:p>
    <w:p w:rsidR="00EB55D8" w:rsidRPr="00F3463D" w:rsidRDefault="00EB55D8" w:rsidP="00EB55D8">
      <w:pPr>
        <w:shd w:val="clear" w:color="auto" w:fill="FFFFFF"/>
        <w:spacing w:after="0" w:line="360" w:lineRule="auto"/>
        <w:ind w:firstLine="709"/>
        <w:jc w:val="both"/>
        <w:rPr>
          <w:rFonts w:ascii="Times New Roman" w:hAnsi="Times New Roman"/>
          <w:color w:val="000000"/>
          <w:spacing w:val="-1"/>
          <w:sz w:val="28"/>
          <w:szCs w:val="28"/>
          <w:lang w:val="uk-UA"/>
        </w:rPr>
      </w:pPr>
      <w:r w:rsidRPr="00F3463D">
        <w:rPr>
          <w:rFonts w:ascii="Times New Roman" w:hAnsi="Times New Roman"/>
          <w:color w:val="000000"/>
          <w:spacing w:val="-1"/>
          <w:sz w:val="28"/>
          <w:szCs w:val="28"/>
          <w:lang w:val="uk-UA"/>
        </w:rPr>
        <w:t>Розроблено цілісний науковий підхід до формування інноваційного лідерства в публічному управлінні в умовах переходу до сервісно-орієнтованої держави, який покладено в основу концепції впровадження інноваційного лідерства в публічне управління.</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i/>
          <w:color w:val="000000"/>
          <w:sz w:val="28"/>
          <w:szCs w:val="28"/>
          <w:lang w:val="uk-UA"/>
        </w:rPr>
        <w:t>Ключові слова:</w:t>
      </w:r>
      <w:r w:rsidRPr="00F3463D">
        <w:rPr>
          <w:rFonts w:ascii="Times New Roman" w:hAnsi="Times New Roman"/>
          <w:color w:val="000000"/>
          <w:sz w:val="28"/>
          <w:szCs w:val="28"/>
          <w:lang w:val="uk-UA"/>
        </w:rPr>
        <w:t xml:space="preserve"> інноваційне лідерство, публічне управління, організаційна культура, модель компетенцій інноваційного лідера, інновації в публічному секторі, територіальний розвиток.</w:t>
      </w:r>
    </w:p>
    <w:p w:rsidR="00EB55D8" w:rsidRPr="00F3463D" w:rsidRDefault="00EB55D8" w:rsidP="00EB55D8">
      <w:pPr>
        <w:autoSpaceDE w:val="0"/>
        <w:autoSpaceDN w:val="0"/>
        <w:adjustRightInd w:val="0"/>
        <w:spacing w:after="0" w:line="360" w:lineRule="auto"/>
        <w:ind w:firstLine="709"/>
        <w:jc w:val="both"/>
        <w:rPr>
          <w:rFonts w:ascii="Times New Roman" w:hAnsi="Times New Roman"/>
          <w:b/>
          <w:color w:val="000000"/>
          <w:sz w:val="28"/>
          <w:szCs w:val="28"/>
          <w:lang w:val="uk-UA"/>
        </w:rPr>
      </w:pPr>
    </w:p>
    <w:p w:rsidR="00EB55D8" w:rsidRPr="00F3463D" w:rsidRDefault="00EB55D8" w:rsidP="00EB55D8">
      <w:pPr>
        <w:autoSpaceDE w:val="0"/>
        <w:autoSpaceDN w:val="0"/>
        <w:adjustRightInd w:val="0"/>
        <w:spacing w:after="0" w:line="360" w:lineRule="auto"/>
        <w:jc w:val="center"/>
        <w:rPr>
          <w:rFonts w:ascii="Times New Roman" w:hAnsi="Times New Roman"/>
          <w:b/>
          <w:color w:val="000000"/>
          <w:sz w:val="28"/>
          <w:szCs w:val="28"/>
          <w:lang w:val="uk-UA"/>
        </w:rPr>
      </w:pPr>
      <w:r w:rsidRPr="00F3463D">
        <w:rPr>
          <w:rFonts w:ascii="Times New Roman" w:hAnsi="Times New Roman"/>
          <w:b/>
          <w:color w:val="000000"/>
          <w:sz w:val="28"/>
          <w:szCs w:val="28"/>
          <w:lang w:val="en-US"/>
        </w:rPr>
        <w:t>ANNOTATION</w:t>
      </w:r>
    </w:p>
    <w:p w:rsidR="00EB55D8" w:rsidRPr="00F3463D" w:rsidRDefault="00EB55D8" w:rsidP="00EB55D8">
      <w:pPr>
        <w:autoSpaceDE w:val="0"/>
        <w:autoSpaceDN w:val="0"/>
        <w:adjustRightInd w:val="0"/>
        <w:spacing w:after="0" w:line="360" w:lineRule="auto"/>
        <w:jc w:val="both"/>
        <w:rPr>
          <w:rFonts w:ascii="Times New Roman" w:hAnsi="Times New Roman"/>
          <w:b/>
          <w:color w:val="000000"/>
          <w:sz w:val="28"/>
          <w:szCs w:val="28"/>
          <w:lang w:val="uk-UA"/>
        </w:rPr>
      </w:pPr>
    </w:p>
    <w:p w:rsidR="00EB55D8" w:rsidRPr="009E23A1"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en-US"/>
        </w:rPr>
        <w:t>Yuzkova O</w:t>
      </w:r>
      <w:r w:rsidRPr="00F3463D">
        <w:rPr>
          <w:rFonts w:ascii="Times New Roman" w:hAnsi="Times New Roman"/>
          <w:color w:val="000000"/>
          <w:sz w:val="28"/>
          <w:szCs w:val="28"/>
          <w:lang w:val="uk-UA"/>
        </w:rPr>
        <w:t xml:space="preserve">. </w:t>
      </w:r>
      <w:r w:rsidRPr="00F3463D">
        <w:rPr>
          <w:rFonts w:ascii="Times New Roman" w:hAnsi="Times New Roman"/>
          <w:color w:val="000000"/>
          <w:sz w:val="28"/>
          <w:szCs w:val="28"/>
          <w:lang w:val="en-US"/>
        </w:rPr>
        <w:t>Innovation leadership in public governance in the condition of transition to a service-oriented state.</w:t>
      </w:r>
      <w:r w:rsidRPr="00F3463D">
        <w:rPr>
          <w:rFonts w:ascii="Times New Roman" w:hAnsi="Times New Roman"/>
          <w:color w:val="000000"/>
          <w:sz w:val="28"/>
          <w:szCs w:val="28"/>
          <w:lang w:val="uk-UA"/>
        </w:rPr>
        <w:t xml:space="preserve"> – Qualifying scientific work on the</w:t>
      </w:r>
      <w:r>
        <w:rPr>
          <w:rFonts w:ascii="Times New Roman" w:hAnsi="Times New Roman"/>
          <w:color w:val="000000"/>
          <w:sz w:val="28"/>
          <w:szCs w:val="28"/>
          <w:lang w:val="en-US"/>
        </w:rPr>
        <w:t xml:space="preserve"> </w:t>
      </w:r>
      <w:r w:rsidRPr="00F3463D">
        <w:rPr>
          <w:rFonts w:ascii="Times New Roman" w:hAnsi="Times New Roman"/>
          <w:color w:val="000000"/>
          <w:sz w:val="28"/>
          <w:szCs w:val="28"/>
          <w:lang w:val="uk-UA"/>
        </w:rPr>
        <w:t xml:space="preserve">rights of the </w:t>
      </w:r>
      <w:r w:rsidRPr="009E23A1">
        <w:rPr>
          <w:rFonts w:ascii="Times New Roman" w:hAnsi="Times New Roman"/>
          <w:color w:val="000000"/>
          <w:sz w:val="28"/>
          <w:szCs w:val="28"/>
          <w:lang w:val="uk-UA"/>
        </w:rPr>
        <w:t>manuscripts.</w:t>
      </w:r>
    </w:p>
    <w:p w:rsidR="009E23A1" w:rsidRPr="00074762" w:rsidRDefault="00EB55D8" w:rsidP="009E23A1">
      <w:pPr>
        <w:autoSpaceDE w:val="0"/>
        <w:autoSpaceDN w:val="0"/>
        <w:adjustRightInd w:val="0"/>
        <w:spacing w:after="0" w:line="360" w:lineRule="auto"/>
        <w:ind w:firstLine="709"/>
        <w:jc w:val="both"/>
        <w:rPr>
          <w:rFonts w:ascii="Times New Roman" w:hAnsi="Times New Roman"/>
          <w:color w:val="000000"/>
          <w:sz w:val="28"/>
          <w:szCs w:val="28"/>
          <w:lang w:val="uk-UA"/>
        </w:rPr>
      </w:pPr>
      <w:r w:rsidRPr="00074762">
        <w:rPr>
          <w:rFonts w:ascii="Times New Roman" w:hAnsi="Times New Roman"/>
          <w:color w:val="000000"/>
          <w:sz w:val="28"/>
          <w:szCs w:val="28"/>
          <w:lang w:val="uk-UA"/>
        </w:rPr>
        <w:t xml:space="preserve">Thesis </w:t>
      </w:r>
      <w:r w:rsidR="009E23A1" w:rsidRPr="00074762">
        <w:rPr>
          <w:rFonts w:ascii="Times New Roman" w:hAnsi="Times New Roman"/>
          <w:color w:val="000000"/>
          <w:sz w:val="28"/>
          <w:szCs w:val="28"/>
          <w:lang w:val="uk-UA"/>
        </w:rPr>
        <w:t xml:space="preserve">for the degree of Doctor of Philosophy in the field of </w:t>
      </w:r>
      <w:r w:rsidR="009E23A1" w:rsidRPr="00074762">
        <w:rPr>
          <w:rFonts w:ascii="Times New Roman" w:hAnsi="Times New Roman"/>
          <w:color w:val="000000"/>
          <w:sz w:val="28"/>
          <w:szCs w:val="28"/>
          <w:lang w:val="en-US"/>
        </w:rPr>
        <w:t>P</w:t>
      </w:r>
      <w:r w:rsidR="009E23A1" w:rsidRPr="00074762">
        <w:rPr>
          <w:rFonts w:ascii="Times New Roman" w:hAnsi="Times New Roman"/>
          <w:color w:val="000000"/>
          <w:sz w:val="28"/>
          <w:szCs w:val="28"/>
          <w:lang w:val="uk-UA"/>
        </w:rPr>
        <w:t xml:space="preserve">ublic </w:t>
      </w:r>
      <w:r w:rsidR="009E23A1" w:rsidRPr="00074762">
        <w:rPr>
          <w:rFonts w:ascii="Times New Roman" w:hAnsi="Times New Roman"/>
          <w:color w:val="000000"/>
          <w:sz w:val="28"/>
          <w:szCs w:val="28"/>
          <w:lang w:val="en-US"/>
        </w:rPr>
        <w:t>A</w:t>
      </w:r>
      <w:r w:rsidR="009E23A1" w:rsidRPr="00074762">
        <w:rPr>
          <w:rFonts w:ascii="Times New Roman" w:hAnsi="Times New Roman"/>
          <w:color w:val="000000"/>
          <w:sz w:val="28"/>
          <w:szCs w:val="28"/>
          <w:lang w:val="uk-UA"/>
        </w:rPr>
        <w:t>dministration.</w:t>
      </w:r>
    </w:p>
    <w:p w:rsidR="00EB55D8" w:rsidRPr="00F3463D" w:rsidRDefault="009E23A1"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074762">
        <w:rPr>
          <w:rFonts w:ascii="Times New Roman" w:hAnsi="Times New Roman"/>
          <w:color w:val="000000"/>
          <w:sz w:val="28"/>
          <w:szCs w:val="28"/>
          <w:lang w:val="uk-UA"/>
        </w:rPr>
        <w:t>The dissertation is devoted to the decision of problem questions concerning formation</w:t>
      </w:r>
      <w:r w:rsidRPr="009E23A1">
        <w:rPr>
          <w:rFonts w:ascii="Times New Roman" w:hAnsi="Times New Roman"/>
          <w:color w:val="000000"/>
          <w:sz w:val="28"/>
          <w:szCs w:val="28"/>
          <w:lang w:val="uk-UA"/>
        </w:rPr>
        <w:t xml:space="preserve"> </w:t>
      </w:r>
      <w:r w:rsidR="00EB55D8" w:rsidRPr="009E23A1">
        <w:rPr>
          <w:rFonts w:ascii="Times New Roman" w:hAnsi="Times New Roman"/>
          <w:color w:val="000000"/>
          <w:sz w:val="28"/>
          <w:szCs w:val="28"/>
          <w:lang w:val="en"/>
        </w:rPr>
        <w:t>of innovative</w:t>
      </w:r>
      <w:r w:rsidR="00EB55D8" w:rsidRPr="00F3463D">
        <w:rPr>
          <w:rFonts w:ascii="Times New Roman" w:hAnsi="Times New Roman"/>
          <w:color w:val="000000"/>
          <w:sz w:val="28"/>
          <w:szCs w:val="28"/>
          <w:lang w:val="en"/>
        </w:rPr>
        <w:t xml:space="preserve"> leadership in public administration in the transition to a service-oriented state through the definition of priorities for its development, development of conceptual approaches to implementing innovative leadership in public authorities through priorities and culture of innovative leadership.</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 xml:space="preserve">The first section </w:t>
      </w:r>
      <w:r w:rsidR="008D2584">
        <w:rPr>
          <w:rFonts w:ascii="Times New Roman" w:hAnsi="Times New Roman"/>
          <w:color w:val="000000"/>
          <w:sz w:val="28"/>
          <w:szCs w:val="28"/>
          <w:lang w:val="uk-UA"/>
        </w:rPr>
        <w:t>«</w:t>
      </w:r>
      <w:r w:rsidRPr="00F3463D">
        <w:rPr>
          <w:rFonts w:ascii="Times New Roman" w:hAnsi="Times New Roman"/>
          <w:color w:val="000000"/>
          <w:sz w:val="28"/>
          <w:szCs w:val="28"/>
          <w:lang w:val="uk-UA"/>
        </w:rPr>
        <w:t>Theoretical foundations of innovative leadership in public administration</w:t>
      </w:r>
      <w:r w:rsidR="008D2584">
        <w:rPr>
          <w:rFonts w:ascii="Times New Roman" w:hAnsi="Times New Roman"/>
          <w:color w:val="000000"/>
          <w:sz w:val="28"/>
          <w:szCs w:val="28"/>
          <w:lang w:val="uk-UA"/>
        </w:rPr>
        <w:t>»</w:t>
      </w:r>
      <w:r w:rsidRPr="00F3463D">
        <w:rPr>
          <w:rFonts w:ascii="Times New Roman" w:hAnsi="Times New Roman"/>
          <w:color w:val="000000"/>
          <w:sz w:val="28"/>
          <w:szCs w:val="28"/>
          <w:lang w:val="uk-UA"/>
        </w:rPr>
        <w:t xml:space="preserve"> reveals the essence, content, concept of innovative leadership in public administration, which means the process of internal socio-psychological organization, team management, impact on employees, accompanied by changing </w:t>
      </w:r>
      <w:r w:rsidRPr="00F3463D">
        <w:rPr>
          <w:rFonts w:ascii="Times New Roman" w:hAnsi="Times New Roman"/>
          <w:color w:val="000000"/>
          <w:sz w:val="28"/>
          <w:szCs w:val="28"/>
          <w:lang w:val="uk-UA"/>
        </w:rPr>
        <w:lastRenderedPageBreak/>
        <w:t>perceptions and values of the latter, activation higher needs for innovation, achievement, creativity, self-actualization.</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en-US"/>
        </w:rPr>
        <w:t>he functions and principles of public management on innovative leadership are defined and the theoretical idea of ​​the position of the category of innovative leadership in the system of basic interdisciplinary methodological approaches to studying the problem of leadership and innovative leadership as a specific object of public service is deepened.</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The peculiarities of the service-oriented state model are analyzed: the social orientation of the service policy becomes the basis for the modernization of public administration in developed democracies. The consequence of such modernization of public administration is a competitive economy based on the growth of human capital.</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The basic characteristics of innovative leadership in public management in the context of global transformations are highlighted.</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en-US"/>
        </w:rPr>
      </w:pPr>
      <w:r w:rsidRPr="00F3463D">
        <w:rPr>
          <w:rFonts w:ascii="Times New Roman" w:hAnsi="Times New Roman"/>
          <w:color w:val="000000"/>
          <w:sz w:val="28"/>
          <w:szCs w:val="28"/>
          <w:lang w:val="en-US"/>
        </w:rPr>
        <w:t xml:space="preserve">The second section </w:t>
      </w:r>
      <w:r w:rsidR="008D2584">
        <w:rPr>
          <w:rFonts w:ascii="Times New Roman" w:hAnsi="Times New Roman"/>
          <w:color w:val="000000"/>
          <w:sz w:val="28"/>
          <w:szCs w:val="28"/>
          <w:lang w:val="uk-UA"/>
        </w:rPr>
        <w:t>«</w:t>
      </w:r>
      <w:r w:rsidRPr="00F3463D">
        <w:rPr>
          <w:rFonts w:ascii="Times New Roman" w:hAnsi="Times New Roman"/>
          <w:color w:val="000000"/>
          <w:sz w:val="28"/>
          <w:szCs w:val="28"/>
          <w:lang w:val="en-US"/>
        </w:rPr>
        <w:t>Analysis of the current state and trends of innovative leadership in public administration in the transition to a service-oriented state</w:t>
      </w:r>
      <w:r w:rsidR="008D2584">
        <w:rPr>
          <w:rFonts w:ascii="Times New Roman" w:hAnsi="Times New Roman"/>
          <w:color w:val="000000"/>
          <w:sz w:val="28"/>
          <w:szCs w:val="28"/>
          <w:lang w:val="uk-UA"/>
        </w:rPr>
        <w:t>»</w:t>
      </w:r>
      <w:r w:rsidRPr="00F3463D">
        <w:rPr>
          <w:rFonts w:ascii="Times New Roman" w:hAnsi="Times New Roman"/>
          <w:color w:val="000000"/>
          <w:sz w:val="28"/>
          <w:szCs w:val="28"/>
          <w:lang w:val="en-US"/>
        </w:rPr>
        <w:t xml:space="preserve"> systematizes the basic models of innovative leadership in public administration in the transition to a service-oriented state based on the analysis of foreign experience.</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en-US"/>
        </w:rPr>
        <w:t xml:space="preserve">A comparative analysis of the development of innovative leadership in the private and public sectors.   </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Peculiarities of innovation culture development are analyzed</w:t>
      </w:r>
      <w:r>
        <w:rPr>
          <w:rFonts w:ascii="Times New Roman" w:hAnsi="Times New Roman"/>
          <w:color w:val="000000"/>
          <w:sz w:val="28"/>
          <w:szCs w:val="28"/>
          <w:lang w:val="en-US"/>
        </w:rPr>
        <w:t xml:space="preserve">, as well as </w:t>
      </w:r>
      <w:r w:rsidRPr="00F3463D">
        <w:rPr>
          <w:rFonts w:ascii="Times New Roman" w:hAnsi="Times New Roman"/>
          <w:color w:val="000000"/>
          <w:sz w:val="28"/>
          <w:szCs w:val="28"/>
          <w:lang w:val="uk-UA"/>
        </w:rPr>
        <w:t>leadership in public administration in the transition to the creation of a service-oriented state and proved the need to build an innovative organizational culture in public administration for the possibility of implementing the concept of innovative leadership.</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color w:val="000000"/>
          <w:sz w:val="28"/>
          <w:szCs w:val="28"/>
          <w:lang w:val="uk-UA"/>
        </w:rPr>
        <w:t xml:space="preserve">The methodological approach to assessing the degree of integration of innovative leadership based on the identification of cognitions through the diagnosis of rational behavior of government officials and business representatives in analyzing the behavior of innovative leaders in the organization on the basis of </w:t>
      </w:r>
      <w:r w:rsidRPr="00F3463D">
        <w:rPr>
          <w:rFonts w:ascii="Times New Roman" w:hAnsi="Times New Roman"/>
          <w:color w:val="000000"/>
          <w:sz w:val="28"/>
          <w:szCs w:val="28"/>
          <w:lang w:val="uk-UA"/>
        </w:rPr>
        <w:lastRenderedPageBreak/>
        <w:t xml:space="preserve">organizational experience, which allows to establish prospects for innovative leadership </w:t>
      </w:r>
      <w:r w:rsidRPr="00F3463D">
        <w:rPr>
          <w:rFonts w:ascii="Times New Roman" w:hAnsi="Times New Roman"/>
          <w:color w:val="000000"/>
          <w:sz w:val="28"/>
          <w:szCs w:val="28"/>
          <w:lang w:val="en-US"/>
        </w:rPr>
        <w:t>for service</w:t>
      </w:r>
      <w:r w:rsidRPr="00F3463D">
        <w:rPr>
          <w:rFonts w:ascii="Times New Roman" w:hAnsi="Times New Roman"/>
          <w:color w:val="000000"/>
          <w:sz w:val="28"/>
          <w:szCs w:val="28"/>
          <w:lang w:val="uk-UA"/>
        </w:rPr>
        <w:t>-oriented state.</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en-US"/>
        </w:rPr>
      </w:pPr>
      <w:r w:rsidRPr="00F3463D">
        <w:rPr>
          <w:rFonts w:ascii="Times New Roman" w:hAnsi="Times New Roman"/>
          <w:color w:val="000000"/>
          <w:sz w:val="28"/>
          <w:szCs w:val="28"/>
          <w:lang w:val="uk-UA"/>
        </w:rPr>
        <w:t xml:space="preserve">The third section </w:t>
      </w:r>
      <w:r w:rsidR="008D2584">
        <w:rPr>
          <w:rFonts w:ascii="Times New Roman" w:hAnsi="Times New Roman"/>
          <w:color w:val="000000"/>
          <w:sz w:val="28"/>
          <w:szCs w:val="28"/>
          <w:lang w:val="uk-UA"/>
        </w:rPr>
        <w:t>«</w:t>
      </w:r>
      <w:r w:rsidRPr="00F3463D">
        <w:rPr>
          <w:rFonts w:ascii="Times New Roman" w:hAnsi="Times New Roman"/>
          <w:color w:val="000000"/>
          <w:sz w:val="28"/>
          <w:szCs w:val="28"/>
          <w:lang w:val="uk-UA"/>
        </w:rPr>
        <w:t>Implementation of innovative leadership in public administration in the context of global transformations</w:t>
      </w:r>
      <w:r w:rsidR="008D2584">
        <w:rPr>
          <w:rFonts w:ascii="Times New Roman" w:hAnsi="Times New Roman"/>
          <w:color w:val="000000"/>
          <w:sz w:val="28"/>
          <w:szCs w:val="28"/>
          <w:lang w:val="uk-UA"/>
        </w:rPr>
        <w:t>»</w:t>
      </w:r>
      <w:r w:rsidRPr="00F3463D">
        <w:rPr>
          <w:rFonts w:ascii="Times New Roman" w:hAnsi="Times New Roman"/>
          <w:color w:val="000000"/>
          <w:sz w:val="28"/>
          <w:szCs w:val="28"/>
          <w:lang w:val="uk-UA"/>
        </w:rPr>
        <w:t xml:space="preserve"> proposes the definition of innovative leadership in public administration as a key component of the development of society in the context of global transformations.</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en-US"/>
        </w:rPr>
      </w:pPr>
      <w:r w:rsidRPr="00F3463D">
        <w:rPr>
          <w:rFonts w:ascii="Times New Roman" w:hAnsi="Times New Roman"/>
          <w:color w:val="000000"/>
          <w:sz w:val="28"/>
          <w:szCs w:val="28"/>
          <w:lang w:val="en-US"/>
        </w:rPr>
        <w:t>Practical bases of formation and development of innovative leadership in public administration in the conditions of transition to the service-oriented state are formed, conceptual approaches of introduction of innovative leadership in public management are developed and priorities of development of innovative leadership in public management in the conditions of transition to the service-oriented state are substantiated. and the specifics of innovative organizational culture, which is favorable for the creation of innovative products, services and processes, which, in contrast to existing approaches, contains details of the stages of the process of building service organizational culture in the public sector.</w:t>
      </w:r>
    </w:p>
    <w:p w:rsidR="00EB55D8" w:rsidRPr="00F3463D"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en-US"/>
        </w:rPr>
      </w:pPr>
      <w:r w:rsidRPr="00F3463D">
        <w:rPr>
          <w:rFonts w:ascii="Times New Roman" w:hAnsi="Times New Roman"/>
          <w:color w:val="000000"/>
          <w:sz w:val="28"/>
          <w:szCs w:val="28"/>
          <w:lang w:val="en-US"/>
        </w:rPr>
        <w:t>A holistic scientific approach to the formation of innovative leadership in public administration in the transition to a service-oriented state, which is the basis of the concept of introducing innovative leadership in public administration.</w:t>
      </w:r>
    </w:p>
    <w:p w:rsidR="00EB55D8"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r w:rsidRPr="00F3463D">
        <w:rPr>
          <w:rFonts w:ascii="Times New Roman" w:hAnsi="Times New Roman"/>
          <w:i/>
          <w:color w:val="000000"/>
          <w:sz w:val="28"/>
          <w:szCs w:val="28"/>
          <w:lang w:val="en-US"/>
        </w:rPr>
        <w:t>Key words:</w:t>
      </w:r>
      <w:r w:rsidRPr="00F3463D">
        <w:rPr>
          <w:rFonts w:ascii="Times New Roman" w:hAnsi="Times New Roman"/>
          <w:color w:val="000000"/>
          <w:sz w:val="28"/>
          <w:szCs w:val="28"/>
          <w:lang w:val="en-US"/>
        </w:rPr>
        <w:t xml:space="preserve"> innovative leadership, public administration, organizational culture, model of competencies of an innovation leader, innovations in the public sector, territorial development.</w:t>
      </w:r>
    </w:p>
    <w:p w:rsidR="00EB55D8" w:rsidRDefault="00EB55D8" w:rsidP="00EB55D8">
      <w:pPr>
        <w:autoSpaceDE w:val="0"/>
        <w:autoSpaceDN w:val="0"/>
        <w:adjustRightInd w:val="0"/>
        <w:spacing w:after="0" w:line="360" w:lineRule="auto"/>
        <w:ind w:firstLine="709"/>
        <w:jc w:val="both"/>
        <w:rPr>
          <w:rFonts w:ascii="Times New Roman" w:hAnsi="Times New Roman"/>
          <w:color w:val="000000"/>
          <w:sz w:val="28"/>
          <w:szCs w:val="28"/>
          <w:lang w:val="uk-UA"/>
        </w:rPr>
      </w:pPr>
    </w:p>
    <w:p w:rsidR="00EB55D8" w:rsidRPr="000817B5" w:rsidRDefault="00EB55D8" w:rsidP="00EB55D8">
      <w:pPr>
        <w:autoSpaceDE w:val="0"/>
        <w:autoSpaceDN w:val="0"/>
        <w:adjustRightInd w:val="0"/>
        <w:spacing w:after="0" w:line="360" w:lineRule="auto"/>
        <w:ind w:firstLine="708"/>
        <w:jc w:val="both"/>
        <w:rPr>
          <w:rFonts w:ascii="Times New Roman" w:hAnsi="Times New Roman"/>
          <w:color w:val="000000"/>
          <w:sz w:val="28"/>
          <w:szCs w:val="28"/>
          <w:lang w:val="en-US"/>
        </w:rPr>
      </w:pPr>
      <w:r w:rsidRPr="000817B5">
        <w:rPr>
          <w:rFonts w:ascii="Times New Roman" w:hAnsi="Times New Roman"/>
          <w:color w:val="000000"/>
          <w:sz w:val="28"/>
          <w:szCs w:val="28"/>
          <w:lang w:val="en-US"/>
        </w:rPr>
        <w:br w:type="page"/>
      </w:r>
    </w:p>
    <w:p w:rsidR="0000085F" w:rsidRPr="00FF4F37" w:rsidRDefault="00FF4F37" w:rsidP="009E4673">
      <w:pPr>
        <w:pStyle w:val="Default"/>
        <w:spacing w:line="360" w:lineRule="auto"/>
        <w:jc w:val="center"/>
        <w:rPr>
          <w:b/>
          <w:sz w:val="28"/>
          <w:szCs w:val="28"/>
        </w:rPr>
      </w:pPr>
      <w:r>
        <w:rPr>
          <w:b/>
          <w:sz w:val="28"/>
          <w:szCs w:val="28"/>
          <w:lang w:val="en-US"/>
        </w:rPr>
        <w:lastRenderedPageBreak/>
        <w:t>C</w:t>
      </w:r>
      <w:r w:rsidRPr="00FF4F37">
        <w:rPr>
          <w:b/>
          <w:sz w:val="28"/>
          <w:szCs w:val="28"/>
        </w:rPr>
        <w:t>писок публікацій здобувача за темою дисертації</w:t>
      </w:r>
    </w:p>
    <w:p w:rsidR="002671DE" w:rsidRDefault="00D12883" w:rsidP="009E4673">
      <w:pPr>
        <w:pStyle w:val="Default"/>
        <w:spacing w:line="360" w:lineRule="auto"/>
        <w:ind w:left="-360" w:firstLine="1069"/>
        <w:jc w:val="both"/>
        <w:rPr>
          <w:i/>
          <w:iCs/>
          <w:sz w:val="28"/>
          <w:szCs w:val="28"/>
        </w:rPr>
      </w:pPr>
      <w:r>
        <w:rPr>
          <w:i/>
          <w:iCs/>
          <w:sz w:val="28"/>
          <w:szCs w:val="28"/>
        </w:rPr>
        <w:t>Праці,</w:t>
      </w:r>
      <w:r w:rsidR="00FF4F37" w:rsidRPr="00FF4F37">
        <w:rPr>
          <w:i/>
          <w:iCs/>
          <w:sz w:val="28"/>
          <w:szCs w:val="28"/>
        </w:rPr>
        <w:t xml:space="preserve"> </w:t>
      </w:r>
      <w:r w:rsidR="00FF4F37">
        <w:rPr>
          <w:i/>
          <w:iCs/>
          <w:sz w:val="28"/>
          <w:szCs w:val="28"/>
          <w:lang w:val="uk-UA"/>
        </w:rPr>
        <w:t>в яких</w:t>
      </w:r>
      <w:r>
        <w:rPr>
          <w:i/>
          <w:iCs/>
          <w:sz w:val="28"/>
          <w:szCs w:val="28"/>
        </w:rPr>
        <w:t xml:space="preserve"> </w:t>
      </w:r>
      <w:r w:rsidR="00FF4F37">
        <w:rPr>
          <w:i/>
          <w:iCs/>
          <w:sz w:val="28"/>
          <w:szCs w:val="28"/>
          <w:lang w:val="uk-UA"/>
        </w:rPr>
        <w:t xml:space="preserve">опубліковані </w:t>
      </w:r>
      <w:r>
        <w:rPr>
          <w:i/>
          <w:iCs/>
          <w:sz w:val="28"/>
          <w:szCs w:val="28"/>
        </w:rPr>
        <w:t>основні наукові результати дисертації</w:t>
      </w:r>
      <w:r w:rsidR="00FF4F37">
        <w:rPr>
          <w:i/>
          <w:iCs/>
          <w:sz w:val="28"/>
          <w:szCs w:val="28"/>
          <w:lang w:val="uk-UA"/>
        </w:rPr>
        <w:t>:</w:t>
      </w:r>
    </w:p>
    <w:p w:rsidR="00313464" w:rsidRPr="00313464" w:rsidRDefault="00313464" w:rsidP="009E4673">
      <w:pPr>
        <w:spacing w:after="0" w:line="360" w:lineRule="auto"/>
        <w:ind w:firstLine="709"/>
        <w:jc w:val="both"/>
        <w:rPr>
          <w:rFonts w:ascii="Times New Roman" w:hAnsi="Times New Roman"/>
          <w:sz w:val="28"/>
          <w:szCs w:val="28"/>
          <w:lang w:val="uk-UA"/>
        </w:rPr>
      </w:pPr>
      <w:r w:rsidRPr="00313464">
        <w:rPr>
          <w:rFonts w:ascii="Times New Roman" w:hAnsi="Times New Roman"/>
          <w:iCs/>
          <w:color w:val="000000"/>
          <w:sz w:val="28"/>
          <w:szCs w:val="28"/>
          <w:lang w:val="uk-UA"/>
        </w:rPr>
        <w:t>1</w:t>
      </w:r>
      <w:r w:rsidRPr="00313464">
        <w:rPr>
          <w:rFonts w:ascii="Times New Roman" w:hAnsi="Times New Roman"/>
          <w:iCs/>
          <w:color w:val="000000"/>
          <w:sz w:val="28"/>
          <w:szCs w:val="28"/>
        </w:rPr>
        <w:t>.</w:t>
      </w:r>
      <w:r w:rsidRPr="00313464">
        <w:rPr>
          <w:rFonts w:ascii="Times New Roman" w:hAnsi="Times New Roman"/>
          <w:iCs/>
          <w:color w:val="000000"/>
          <w:sz w:val="28"/>
          <w:szCs w:val="28"/>
          <w:lang w:val="uk-UA"/>
        </w:rPr>
        <w:t xml:space="preserve"> Юзькова О.І.</w:t>
      </w:r>
      <w:r w:rsidRPr="00313464">
        <w:rPr>
          <w:rFonts w:ascii="Times New Roman" w:hAnsi="Times New Roman"/>
          <w:iCs/>
          <w:color w:val="000000"/>
          <w:sz w:val="28"/>
          <w:szCs w:val="28"/>
        </w:rPr>
        <w:t xml:space="preserve"> </w:t>
      </w:r>
      <w:r w:rsidRPr="00313464">
        <w:rPr>
          <w:rFonts w:ascii="Times New Roman" w:hAnsi="Times New Roman"/>
          <w:iCs/>
          <w:color w:val="000000"/>
          <w:sz w:val="28"/>
          <w:szCs w:val="28"/>
          <w:lang w:val="uk-UA"/>
        </w:rPr>
        <w:t xml:space="preserve">Інноваційне лідерство в державному управлінні. </w:t>
      </w:r>
      <w:r w:rsidRPr="00313464">
        <w:rPr>
          <w:rFonts w:ascii="Times New Roman" w:hAnsi="Times New Roman"/>
          <w:i/>
          <w:iCs/>
          <w:color w:val="000000"/>
          <w:sz w:val="28"/>
          <w:szCs w:val="28"/>
          <w:lang w:val="uk-UA"/>
        </w:rPr>
        <w:t>Державне управління: удосконалення та розвиток.</w:t>
      </w:r>
      <w:r w:rsidRPr="00313464">
        <w:rPr>
          <w:rFonts w:ascii="Times New Roman" w:hAnsi="Times New Roman"/>
          <w:iCs/>
          <w:color w:val="000000"/>
          <w:sz w:val="28"/>
          <w:szCs w:val="28"/>
          <w:lang w:val="uk-UA"/>
        </w:rPr>
        <w:t xml:space="preserve"> 2017. № 12. </w:t>
      </w:r>
      <w:r w:rsidRPr="00313464">
        <w:rPr>
          <w:rFonts w:ascii="Times New Roman" w:hAnsi="Times New Roman"/>
          <w:sz w:val="28"/>
          <w:szCs w:val="28"/>
          <w:lang w:val="uk-UA"/>
        </w:rPr>
        <w:t xml:space="preserve">URL: </w:t>
      </w:r>
      <w:r w:rsidRPr="00313464">
        <w:rPr>
          <w:rFonts w:ascii="Times New Roman" w:hAnsi="Times New Roman"/>
          <w:iCs/>
          <w:color w:val="000000"/>
          <w:sz w:val="28"/>
          <w:szCs w:val="28"/>
          <w:lang w:val="uk-UA"/>
        </w:rPr>
        <w:t xml:space="preserve">http://www.dy.nayka.com.ua/?op=1&amp;z=1159 </w:t>
      </w:r>
      <w:r w:rsidRPr="00313464">
        <w:rPr>
          <w:rFonts w:ascii="Times New Roman" w:hAnsi="Times New Roman"/>
          <w:sz w:val="28"/>
          <w:szCs w:val="28"/>
          <w:lang w:val="uk-UA"/>
        </w:rPr>
        <w:t>(дата звернення 28.11.2020).</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sz w:val="28"/>
          <w:szCs w:val="28"/>
          <w:lang w:val="uk-UA"/>
        </w:rPr>
        <w:t xml:space="preserve">2. </w:t>
      </w:r>
      <w:r w:rsidRPr="00313464">
        <w:rPr>
          <w:rFonts w:ascii="Times New Roman" w:hAnsi="Times New Roman"/>
          <w:sz w:val="28"/>
          <w:szCs w:val="28"/>
          <w:lang w:val="en-US"/>
        </w:rPr>
        <w:t>Yuzkova</w:t>
      </w:r>
      <w:r w:rsidRPr="00313464">
        <w:rPr>
          <w:rFonts w:ascii="Times New Roman" w:hAnsi="Times New Roman"/>
          <w:sz w:val="28"/>
          <w:szCs w:val="28"/>
          <w:lang w:val="uk-UA"/>
        </w:rPr>
        <w:t xml:space="preserve"> </w:t>
      </w:r>
      <w:r w:rsidRPr="00313464">
        <w:rPr>
          <w:rFonts w:ascii="Times New Roman" w:hAnsi="Times New Roman"/>
          <w:sz w:val="28"/>
          <w:szCs w:val="28"/>
          <w:lang w:val="en-US"/>
        </w:rPr>
        <w:t>O</w:t>
      </w:r>
      <w:r w:rsidRPr="00313464">
        <w:rPr>
          <w:rFonts w:ascii="Times New Roman" w:hAnsi="Times New Roman"/>
          <w:sz w:val="28"/>
          <w:szCs w:val="28"/>
          <w:lang w:val="uk-UA"/>
        </w:rPr>
        <w:t>.</w:t>
      </w:r>
      <w:r w:rsidRPr="00313464">
        <w:rPr>
          <w:rFonts w:ascii="Times New Roman" w:hAnsi="Times New Roman"/>
          <w:sz w:val="28"/>
          <w:szCs w:val="28"/>
          <w:lang w:val="en-US"/>
        </w:rPr>
        <w:t>I</w:t>
      </w:r>
      <w:r w:rsidRPr="00313464">
        <w:rPr>
          <w:rFonts w:ascii="Times New Roman" w:hAnsi="Times New Roman"/>
          <w:sz w:val="28"/>
          <w:szCs w:val="28"/>
          <w:lang w:val="uk-UA"/>
        </w:rPr>
        <w:t xml:space="preserve">. </w:t>
      </w:r>
      <w:r w:rsidRPr="00313464">
        <w:rPr>
          <w:rFonts w:ascii="Times New Roman" w:hAnsi="Times New Roman"/>
          <w:iCs/>
          <w:color w:val="000000"/>
          <w:sz w:val="28"/>
          <w:szCs w:val="28"/>
          <w:lang w:val="uk-UA"/>
        </w:rPr>
        <w:t xml:space="preserve">Pecularities of innovation leadership development in public management. </w:t>
      </w:r>
      <w:r w:rsidRPr="00313464">
        <w:rPr>
          <w:rFonts w:ascii="Times New Roman" w:hAnsi="Times New Roman"/>
          <w:i/>
          <w:iCs/>
          <w:color w:val="000000"/>
          <w:sz w:val="28"/>
          <w:szCs w:val="28"/>
          <w:lang w:val="uk-UA"/>
        </w:rPr>
        <w:t>Публічне урядування.</w:t>
      </w:r>
      <w:r w:rsidRPr="00313464">
        <w:rPr>
          <w:rFonts w:ascii="Times New Roman" w:hAnsi="Times New Roman"/>
          <w:iCs/>
          <w:color w:val="000000"/>
          <w:sz w:val="28"/>
          <w:szCs w:val="28"/>
          <w:lang w:val="uk-UA"/>
        </w:rPr>
        <w:t xml:space="preserve"> 2019. № 1(16). С. </w:t>
      </w:r>
      <w:r w:rsidRPr="00313464">
        <w:rPr>
          <w:rFonts w:ascii="Times New Roman" w:hAnsi="Times New Roman"/>
          <w:sz w:val="28"/>
          <w:szCs w:val="28"/>
          <w:lang w:val="uk-UA"/>
        </w:rPr>
        <w:t>250-259</w:t>
      </w:r>
      <w:r w:rsidRPr="00313464">
        <w:rPr>
          <w:rFonts w:ascii="Times New Roman" w:hAnsi="Times New Roman"/>
          <w:iCs/>
          <w:color w:val="000000"/>
          <w:sz w:val="28"/>
          <w:szCs w:val="28"/>
          <w:lang w:val="uk-UA"/>
        </w:rPr>
        <w:t>.</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3. Юзькова О.І. Зарубіжний досвід інноваційного лідерства в державному управлінні: можливості адаптації в Україні. </w:t>
      </w:r>
      <w:r w:rsidRPr="00313464">
        <w:rPr>
          <w:rFonts w:ascii="Times New Roman" w:hAnsi="Times New Roman"/>
          <w:i/>
          <w:iCs/>
          <w:color w:val="000000"/>
          <w:sz w:val="28"/>
          <w:szCs w:val="28"/>
          <w:lang w:val="uk-UA"/>
        </w:rPr>
        <w:t>Публічне управління та митне адміністрування.</w:t>
      </w:r>
      <w:r w:rsidRPr="00313464">
        <w:rPr>
          <w:rFonts w:ascii="Times New Roman" w:hAnsi="Times New Roman"/>
          <w:iCs/>
          <w:color w:val="000000"/>
          <w:sz w:val="28"/>
          <w:szCs w:val="28"/>
          <w:lang w:val="uk-UA"/>
        </w:rPr>
        <w:t xml:space="preserve"> 2019. № 2(21). С. 119-127.</w:t>
      </w:r>
    </w:p>
    <w:p w:rsidR="00313464" w:rsidRPr="00313464" w:rsidRDefault="00313464" w:rsidP="009E4673">
      <w:pPr>
        <w:spacing w:after="0" w:line="360" w:lineRule="auto"/>
        <w:ind w:firstLine="709"/>
        <w:jc w:val="both"/>
        <w:rPr>
          <w:rFonts w:ascii="Times New Roman" w:hAnsi="Times New Roman"/>
          <w:sz w:val="28"/>
          <w:szCs w:val="28"/>
          <w:lang w:val="uk-UA"/>
        </w:rPr>
      </w:pPr>
      <w:r w:rsidRPr="00313464">
        <w:rPr>
          <w:rFonts w:ascii="Times New Roman" w:hAnsi="Times New Roman"/>
          <w:iCs/>
          <w:color w:val="000000"/>
          <w:sz w:val="28"/>
          <w:szCs w:val="28"/>
          <w:lang w:val="uk-UA"/>
        </w:rPr>
        <w:t xml:space="preserve">4. Юзькова О.І. Механізми інноваційного лідерства у впровадженні моделі сучасної сервісної держави. </w:t>
      </w:r>
      <w:r w:rsidRPr="00313464">
        <w:rPr>
          <w:rFonts w:ascii="Times New Roman" w:hAnsi="Times New Roman"/>
          <w:i/>
          <w:iCs/>
          <w:color w:val="000000"/>
          <w:sz w:val="28"/>
          <w:szCs w:val="28"/>
          <w:lang w:val="uk-UA"/>
        </w:rPr>
        <w:t>Інтернаука</w:t>
      </w:r>
      <w:r w:rsidRPr="00313464">
        <w:rPr>
          <w:rFonts w:ascii="Times New Roman" w:hAnsi="Times New Roman"/>
          <w:iCs/>
          <w:color w:val="000000"/>
          <w:sz w:val="28"/>
          <w:szCs w:val="28"/>
          <w:lang w:val="uk-UA"/>
        </w:rPr>
        <w:t xml:space="preserve">. 2019. № 11. </w:t>
      </w:r>
      <w:r w:rsidRPr="00313464">
        <w:rPr>
          <w:rFonts w:ascii="Times New Roman" w:hAnsi="Times New Roman"/>
          <w:sz w:val="28"/>
          <w:szCs w:val="28"/>
          <w:lang w:val="uk-UA"/>
        </w:rPr>
        <w:t xml:space="preserve">URL: </w:t>
      </w:r>
      <w:r w:rsidRPr="00313464">
        <w:rPr>
          <w:rFonts w:ascii="Times New Roman" w:hAnsi="Times New Roman"/>
          <w:iCs/>
          <w:color w:val="000000"/>
          <w:sz w:val="28"/>
          <w:szCs w:val="28"/>
          <w:lang w:val="uk-UA"/>
        </w:rPr>
        <w:t xml:space="preserve">http://doi.org/10.25313/2520-2057-2019-11-5115 </w:t>
      </w:r>
      <w:r w:rsidRPr="00313464">
        <w:rPr>
          <w:rFonts w:ascii="Times New Roman" w:hAnsi="Times New Roman"/>
          <w:sz w:val="28"/>
          <w:szCs w:val="28"/>
          <w:lang w:val="uk-UA"/>
        </w:rPr>
        <w:t>(дата звернення 28.11.2020).</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sz w:val="28"/>
          <w:szCs w:val="28"/>
          <w:lang w:val="uk-UA"/>
        </w:rPr>
        <w:t xml:space="preserve">5. </w:t>
      </w:r>
      <w:r w:rsidRPr="00313464">
        <w:rPr>
          <w:rFonts w:ascii="Times New Roman" w:hAnsi="Times New Roman"/>
          <w:sz w:val="28"/>
          <w:szCs w:val="28"/>
          <w:lang w:val="en-US"/>
        </w:rPr>
        <w:t>Yuzkova</w:t>
      </w:r>
      <w:r w:rsidRPr="00313464">
        <w:rPr>
          <w:rFonts w:ascii="Times New Roman" w:hAnsi="Times New Roman"/>
          <w:sz w:val="28"/>
          <w:szCs w:val="28"/>
          <w:lang w:val="uk-UA"/>
        </w:rPr>
        <w:t xml:space="preserve"> </w:t>
      </w:r>
      <w:r w:rsidRPr="00313464">
        <w:rPr>
          <w:rFonts w:ascii="Times New Roman" w:hAnsi="Times New Roman"/>
          <w:sz w:val="28"/>
          <w:szCs w:val="28"/>
          <w:lang w:val="en-US"/>
        </w:rPr>
        <w:t>O</w:t>
      </w:r>
      <w:r w:rsidRPr="00313464">
        <w:rPr>
          <w:rFonts w:ascii="Times New Roman" w:hAnsi="Times New Roman"/>
          <w:sz w:val="28"/>
          <w:szCs w:val="28"/>
          <w:lang w:val="uk-UA"/>
        </w:rPr>
        <w:t>.</w:t>
      </w:r>
      <w:r w:rsidRPr="00313464">
        <w:rPr>
          <w:rFonts w:ascii="Times New Roman" w:hAnsi="Times New Roman"/>
          <w:sz w:val="28"/>
          <w:szCs w:val="28"/>
          <w:lang w:val="en-US"/>
        </w:rPr>
        <w:t>I</w:t>
      </w:r>
      <w:r w:rsidRPr="00313464">
        <w:rPr>
          <w:rFonts w:ascii="Times New Roman" w:hAnsi="Times New Roman"/>
          <w:sz w:val="28"/>
          <w:szCs w:val="28"/>
          <w:lang w:val="uk-UA"/>
        </w:rPr>
        <w:t xml:space="preserve">. </w:t>
      </w:r>
      <w:r w:rsidRPr="00313464">
        <w:rPr>
          <w:rFonts w:ascii="Times New Roman" w:hAnsi="Times New Roman"/>
          <w:iCs/>
          <w:color w:val="000000"/>
          <w:sz w:val="28"/>
          <w:szCs w:val="28"/>
          <w:lang w:val="uk-UA"/>
        </w:rPr>
        <w:t xml:space="preserve">Innovation leadership as a form of professional evolution in public administration. </w:t>
      </w:r>
      <w:r w:rsidRPr="00313464">
        <w:rPr>
          <w:rFonts w:ascii="Times New Roman" w:hAnsi="Times New Roman"/>
          <w:i/>
          <w:iCs/>
          <w:color w:val="000000"/>
          <w:sz w:val="28"/>
          <w:szCs w:val="28"/>
          <w:lang w:val="uk-UA"/>
        </w:rPr>
        <w:t xml:space="preserve">Публічне урядування. </w:t>
      </w:r>
      <w:r w:rsidRPr="00313464">
        <w:rPr>
          <w:rFonts w:ascii="Times New Roman" w:hAnsi="Times New Roman"/>
          <w:iCs/>
          <w:color w:val="000000"/>
          <w:sz w:val="28"/>
          <w:szCs w:val="28"/>
          <w:lang w:val="uk-UA"/>
        </w:rPr>
        <w:t xml:space="preserve">2019. № 4(19). С. </w:t>
      </w:r>
      <w:r w:rsidRPr="00313464">
        <w:rPr>
          <w:rFonts w:ascii="Times New Roman" w:hAnsi="Times New Roman"/>
          <w:sz w:val="28"/>
          <w:szCs w:val="28"/>
          <w:lang w:val="uk-UA"/>
        </w:rPr>
        <w:t>310-321</w:t>
      </w:r>
      <w:r w:rsidRPr="00313464">
        <w:rPr>
          <w:rFonts w:ascii="Times New Roman" w:hAnsi="Times New Roman"/>
          <w:iCs/>
          <w:color w:val="000000"/>
          <w:sz w:val="28"/>
          <w:szCs w:val="28"/>
          <w:lang w:val="uk-UA"/>
        </w:rPr>
        <w:t>.</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6. Юзькова О.І. Особливості сервісно-орієнтованого підходу у формуванні інноваційного лідерства в державному управлінні в Україні. </w:t>
      </w:r>
      <w:r w:rsidRPr="00313464">
        <w:rPr>
          <w:rFonts w:ascii="Times New Roman" w:hAnsi="Times New Roman"/>
          <w:i/>
          <w:iCs/>
          <w:color w:val="000000"/>
          <w:sz w:val="28"/>
          <w:szCs w:val="28"/>
          <w:lang w:val="uk-UA"/>
        </w:rPr>
        <w:t xml:space="preserve">Інвестиції: практика та досвід. </w:t>
      </w:r>
      <w:r w:rsidRPr="00313464">
        <w:rPr>
          <w:rFonts w:ascii="Times New Roman" w:hAnsi="Times New Roman"/>
          <w:color w:val="000000"/>
          <w:sz w:val="28"/>
          <w:szCs w:val="28"/>
          <w:lang w:val="uk-UA"/>
        </w:rPr>
        <w:t>2019. № 16. С. 101-106</w:t>
      </w:r>
      <w:r w:rsidRPr="00313464">
        <w:rPr>
          <w:rFonts w:ascii="Times New Roman" w:hAnsi="Times New Roman"/>
          <w:iCs/>
          <w:color w:val="000000"/>
          <w:sz w:val="28"/>
          <w:szCs w:val="28"/>
          <w:lang w:val="uk-UA"/>
        </w:rPr>
        <w:t>.</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7. Юзькова О.І., Халецька А.А. Аналіз сучасного стану та тенденцій інноваційного лідерства в публічному управлінні. </w:t>
      </w:r>
      <w:r w:rsidRPr="00313464">
        <w:rPr>
          <w:rFonts w:ascii="Times New Roman" w:hAnsi="Times New Roman"/>
          <w:i/>
          <w:iCs/>
          <w:color w:val="000000"/>
          <w:sz w:val="28"/>
          <w:szCs w:val="28"/>
          <w:lang w:val="uk-UA"/>
        </w:rPr>
        <w:t xml:space="preserve">Публічне управління та регіональний розвиток. </w:t>
      </w:r>
      <w:r w:rsidRPr="00313464">
        <w:rPr>
          <w:rFonts w:ascii="Times New Roman" w:hAnsi="Times New Roman"/>
          <w:iCs/>
          <w:color w:val="000000"/>
          <w:sz w:val="28"/>
          <w:szCs w:val="28"/>
          <w:lang w:val="uk-UA"/>
        </w:rPr>
        <w:t>2020. № 9. С. 915-940.</w:t>
      </w:r>
    </w:p>
    <w:p w:rsidR="00313464" w:rsidRPr="00313464" w:rsidRDefault="00313464" w:rsidP="009E4673">
      <w:pPr>
        <w:spacing w:after="0" w:line="360" w:lineRule="auto"/>
        <w:ind w:firstLine="709"/>
        <w:jc w:val="both"/>
        <w:rPr>
          <w:rFonts w:ascii="Times New Roman" w:hAnsi="Times New Roman"/>
          <w:i/>
          <w:sz w:val="28"/>
          <w:szCs w:val="28"/>
          <w:lang w:val="uk-UA"/>
        </w:rPr>
      </w:pPr>
      <w:r w:rsidRPr="00313464">
        <w:rPr>
          <w:rFonts w:ascii="Times New Roman" w:hAnsi="Times New Roman"/>
          <w:i/>
          <w:sz w:val="28"/>
          <w:szCs w:val="28"/>
          <w:lang w:val="uk-UA"/>
        </w:rPr>
        <w:t>Статті у закордонних наукових виданнях</w:t>
      </w:r>
    </w:p>
    <w:p w:rsidR="00313464" w:rsidRPr="00B16FE0" w:rsidRDefault="00313464" w:rsidP="009E4673">
      <w:pPr>
        <w:spacing w:after="0" w:line="360" w:lineRule="auto"/>
        <w:ind w:firstLine="709"/>
        <w:jc w:val="both"/>
        <w:rPr>
          <w:rFonts w:ascii="Times New Roman" w:hAnsi="Times New Roman"/>
          <w:sz w:val="28"/>
          <w:szCs w:val="28"/>
          <w:lang w:val="en-US"/>
        </w:rPr>
      </w:pPr>
      <w:r w:rsidRPr="00313464">
        <w:rPr>
          <w:rFonts w:ascii="Times New Roman" w:hAnsi="Times New Roman"/>
          <w:sz w:val="28"/>
          <w:szCs w:val="28"/>
          <w:lang w:val="en-US"/>
        </w:rPr>
        <w:t xml:space="preserve">8. Yuzkova O.I. </w:t>
      </w:r>
      <w:r w:rsidRPr="00313464">
        <w:rPr>
          <w:rFonts w:ascii="Times New Roman" w:hAnsi="Times New Roman"/>
          <w:iCs/>
          <w:color w:val="000000"/>
          <w:sz w:val="28"/>
          <w:szCs w:val="28"/>
          <w:lang w:val="en-US"/>
        </w:rPr>
        <w:t>Innovation in public management in the V-4 countries.</w:t>
      </w:r>
      <w:r w:rsidRPr="00313464">
        <w:rPr>
          <w:rFonts w:ascii="Times New Roman" w:hAnsi="Times New Roman"/>
          <w:sz w:val="28"/>
          <w:szCs w:val="28"/>
          <w:lang w:val="en-US"/>
        </w:rPr>
        <w:t xml:space="preserve"> </w:t>
      </w:r>
      <w:r w:rsidRPr="00313464">
        <w:rPr>
          <w:rFonts w:ascii="Times New Roman" w:hAnsi="Times New Roman"/>
          <w:i/>
          <w:iCs/>
          <w:color w:val="000000"/>
          <w:sz w:val="28"/>
          <w:szCs w:val="28"/>
          <w:lang w:val="en-US"/>
        </w:rPr>
        <w:t>Cross-border cooperation as a vector of development of small and medium enterprises of Ukraine with the V-4 countries</w:t>
      </w:r>
      <w:r w:rsidRPr="00313464">
        <w:rPr>
          <w:rFonts w:ascii="Times New Roman" w:hAnsi="Times New Roman"/>
          <w:sz w:val="28"/>
          <w:szCs w:val="28"/>
          <w:lang w:val="en-US"/>
        </w:rPr>
        <w:t xml:space="preserve">. </w:t>
      </w:r>
      <w:r w:rsidRPr="00B16FE0">
        <w:rPr>
          <w:rFonts w:ascii="Times New Roman" w:hAnsi="Times New Roman"/>
          <w:sz w:val="28"/>
          <w:szCs w:val="28"/>
          <w:lang w:val="en-US"/>
        </w:rPr>
        <w:t xml:space="preserve">2017. </w:t>
      </w:r>
      <w:r w:rsidRPr="00313464">
        <w:rPr>
          <w:rFonts w:ascii="Times New Roman" w:hAnsi="Times New Roman"/>
          <w:sz w:val="28"/>
          <w:szCs w:val="28"/>
          <w:lang w:val="en-US"/>
        </w:rPr>
        <w:t>Issue</w:t>
      </w:r>
      <w:r w:rsidRPr="00B16FE0">
        <w:rPr>
          <w:rFonts w:ascii="Times New Roman" w:hAnsi="Times New Roman"/>
          <w:sz w:val="28"/>
          <w:szCs w:val="28"/>
          <w:lang w:val="en-US"/>
        </w:rPr>
        <w:t xml:space="preserve"> 2. </w:t>
      </w:r>
      <w:r w:rsidRPr="00313464">
        <w:rPr>
          <w:rFonts w:ascii="Times New Roman" w:hAnsi="Times New Roman"/>
          <w:sz w:val="28"/>
          <w:szCs w:val="28"/>
          <w:lang w:val="en-US"/>
        </w:rPr>
        <w:t>P</w:t>
      </w:r>
      <w:r w:rsidRPr="00B16FE0">
        <w:rPr>
          <w:rFonts w:ascii="Times New Roman" w:hAnsi="Times New Roman"/>
          <w:sz w:val="28"/>
          <w:szCs w:val="28"/>
          <w:lang w:val="en-US"/>
        </w:rPr>
        <w:t xml:space="preserve">. </w:t>
      </w:r>
      <w:r w:rsidRPr="00313464">
        <w:rPr>
          <w:rFonts w:ascii="Times New Roman" w:hAnsi="Times New Roman"/>
          <w:sz w:val="28"/>
          <w:szCs w:val="28"/>
          <w:lang w:val="uk-UA"/>
        </w:rPr>
        <w:t>363</w:t>
      </w:r>
      <w:r w:rsidRPr="00B16FE0">
        <w:rPr>
          <w:rFonts w:ascii="Times New Roman" w:hAnsi="Times New Roman"/>
          <w:sz w:val="28"/>
          <w:szCs w:val="28"/>
          <w:lang w:val="en-US"/>
        </w:rPr>
        <w:t>-</w:t>
      </w:r>
      <w:r w:rsidRPr="00313464">
        <w:rPr>
          <w:rFonts w:ascii="Times New Roman" w:hAnsi="Times New Roman"/>
          <w:sz w:val="28"/>
          <w:szCs w:val="28"/>
          <w:lang w:val="uk-UA"/>
        </w:rPr>
        <w:t>370</w:t>
      </w:r>
      <w:r w:rsidRPr="00B16FE0">
        <w:rPr>
          <w:rFonts w:ascii="Times New Roman" w:hAnsi="Times New Roman"/>
          <w:sz w:val="28"/>
          <w:szCs w:val="28"/>
          <w:lang w:val="en-US"/>
        </w:rPr>
        <w:t>.</w:t>
      </w:r>
    </w:p>
    <w:p w:rsidR="002671DE" w:rsidRPr="00DF2E79" w:rsidRDefault="002671DE" w:rsidP="009E4673">
      <w:pPr>
        <w:pStyle w:val="Default"/>
        <w:spacing w:line="360" w:lineRule="auto"/>
        <w:jc w:val="both"/>
        <w:rPr>
          <w:i/>
          <w:iCs/>
          <w:sz w:val="28"/>
          <w:szCs w:val="28"/>
          <w:lang w:val="uk-UA"/>
        </w:rPr>
      </w:pPr>
    </w:p>
    <w:p w:rsidR="00313464" w:rsidRPr="00313464" w:rsidRDefault="002671DE" w:rsidP="00EB55D8">
      <w:pPr>
        <w:pStyle w:val="Default"/>
        <w:keepNext/>
        <w:spacing w:line="360" w:lineRule="auto"/>
        <w:ind w:firstLine="709"/>
        <w:jc w:val="both"/>
        <w:rPr>
          <w:i/>
          <w:iCs/>
          <w:sz w:val="28"/>
          <w:szCs w:val="28"/>
          <w:lang w:val="uk-UA"/>
        </w:rPr>
      </w:pPr>
      <w:r w:rsidRPr="00005C32">
        <w:rPr>
          <w:i/>
          <w:iCs/>
          <w:sz w:val="28"/>
          <w:szCs w:val="28"/>
          <w:lang w:val="uk-UA"/>
        </w:rPr>
        <w:t xml:space="preserve">Праці, які засвідчують апробацію матеріалів дисертації </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9. Юзькова О.І. Сервісно-орієнтована модель публічного управління. </w:t>
      </w:r>
      <w:r w:rsidRPr="00313464">
        <w:rPr>
          <w:rFonts w:ascii="Times New Roman" w:hAnsi="Times New Roman"/>
          <w:i/>
          <w:iCs/>
          <w:color w:val="000000"/>
          <w:sz w:val="28"/>
          <w:szCs w:val="28"/>
          <w:lang w:val="uk-UA"/>
        </w:rPr>
        <w:t>Інтеграція освіти, науки та бізнесу в сучасному середовищі:</w:t>
      </w:r>
      <w:r w:rsidRPr="00313464">
        <w:rPr>
          <w:rFonts w:ascii="Times New Roman" w:hAnsi="Times New Roman"/>
          <w:iCs/>
          <w:color w:val="000000"/>
          <w:sz w:val="28"/>
          <w:szCs w:val="28"/>
          <w:lang w:val="uk-UA"/>
        </w:rPr>
        <w:t xml:space="preserve"> </w:t>
      </w:r>
      <w:r w:rsidRPr="00313464">
        <w:rPr>
          <w:rFonts w:ascii="Times New Roman" w:hAnsi="Times New Roman"/>
          <w:i/>
          <w:iCs/>
          <w:color w:val="000000"/>
          <w:sz w:val="28"/>
          <w:szCs w:val="28"/>
          <w:lang w:val="uk-UA"/>
        </w:rPr>
        <w:t>літні диспути</w:t>
      </w:r>
      <w:r w:rsidRPr="00313464">
        <w:rPr>
          <w:rFonts w:ascii="Times New Roman" w:hAnsi="Times New Roman"/>
          <w:iCs/>
          <w:color w:val="000000"/>
          <w:sz w:val="28"/>
          <w:szCs w:val="28"/>
          <w:lang w:val="uk-UA"/>
        </w:rPr>
        <w:t xml:space="preserve">: </w:t>
      </w:r>
      <w:r w:rsidRPr="00313464">
        <w:rPr>
          <w:rFonts w:ascii="Times New Roman" w:hAnsi="Times New Roman"/>
          <w:iCs/>
          <w:color w:val="000000"/>
          <w:sz w:val="28"/>
          <w:szCs w:val="28"/>
          <w:lang w:val="uk-UA"/>
        </w:rPr>
        <w:lastRenderedPageBreak/>
        <w:t>тези доп. I Міжнар. наук.-практ. інтернет-конференції, Дніпро, 1-2 серпня 2019</w:t>
      </w:r>
      <w:r w:rsidR="009E4673">
        <w:rPr>
          <w:rFonts w:ascii="Times New Roman" w:hAnsi="Times New Roman"/>
          <w:iCs/>
          <w:color w:val="000000"/>
          <w:sz w:val="28"/>
          <w:szCs w:val="28"/>
          <w:lang w:val="uk-UA"/>
        </w:rPr>
        <w:t> </w:t>
      </w:r>
      <w:r w:rsidRPr="00313464">
        <w:rPr>
          <w:rFonts w:ascii="Times New Roman" w:hAnsi="Times New Roman"/>
          <w:iCs/>
          <w:color w:val="000000"/>
          <w:sz w:val="28"/>
          <w:szCs w:val="28"/>
          <w:lang w:val="uk-UA"/>
        </w:rPr>
        <w:t>р. Дніпро, 2019. С. 840-844.</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10. Юзькова О.І. Удосконалення механізму державного управління інноваційного лідерства на засадах впровадження професійних програм. </w:t>
      </w:r>
      <w:r w:rsidRPr="00313464">
        <w:rPr>
          <w:rFonts w:ascii="Times New Roman" w:hAnsi="Times New Roman"/>
          <w:i/>
          <w:iCs/>
          <w:color w:val="000000"/>
          <w:sz w:val="28"/>
          <w:szCs w:val="28"/>
          <w:lang w:val="uk-UA"/>
        </w:rPr>
        <w:t>Економічне зростання та конкурентоспроможність національного господарства</w:t>
      </w:r>
      <w:r w:rsidRPr="00313464">
        <w:rPr>
          <w:rFonts w:ascii="Times New Roman" w:hAnsi="Times New Roman"/>
          <w:iCs/>
          <w:color w:val="000000"/>
          <w:sz w:val="28"/>
          <w:szCs w:val="28"/>
          <w:lang w:val="uk-UA"/>
        </w:rPr>
        <w:t>: матеріали міжнар. наук.-практ. конференції, Київ, 19-20 жовтня 2018 р. Київ: ТНУ імені В.І.Вернадського, 2018. С. 34-36.</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11. Юзькова О.І. Розвиток інноваційного лідерства в системі державного управління. </w:t>
      </w:r>
      <w:r w:rsidRPr="00313464">
        <w:rPr>
          <w:rFonts w:ascii="Times New Roman" w:hAnsi="Times New Roman"/>
          <w:i/>
          <w:iCs/>
          <w:color w:val="000000"/>
          <w:sz w:val="28"/>
          <w:szCs w:val="28"/>
          <w:lang w:val="uk-UA"/>
        </w:rPr>
        <w:t>Концептуальні засади менеджменту та фінансів в умовах глобальної нестабільності</w:t>
      </w:r>
      <w:r w:rsidRPr="00313464">
        <w:rPr>
          <w:rFonts w:ascii="Times New Roman" w:hAnsi="Times New Roman"/>
          <w:iCs/>
          <w:color w:val="000000"/>
          <w:sz w:val="28"/>
          <w:szCs w:val="28"/>
          <w:lang w:val="uk-UA"/>
        </w:rPr>
        <w:t>: збірник матеріалів VI міжнар. наук.-практ. інтернет-конференції, Ірпінь, 14 березня 2019 р. Ірпінь: Університет ДФС України, 2019. С. 488-490.</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12. Дослідження комплексного механізму інноваційного лідерства в бізнесі та в органах державної влади. </w:t>
      </w:r>
      <w:r w:rsidRPr="00313464">
        <w:rPr>
          <w:rFonts w:ascii="Times New Roman" w:hAnsi="Times New Roman"/>
          <w:i/>
          <w:iCs/>
          <w:color w:val="000000"/>
          <w:sz w:val="28"/>
          <w:szCs w:val="28"/>
          <w:lang w:val="uk-UA"/>
        </w:rPr>
        <w:t>Стратегічний потенціал державного та територіального розвитку</w:t>
      </w:r>
      <w:r w:rsidRPr="00313464">
        <w:rPr>
          <w:rFonts w:ascii="Times New Roman" w:hAnsi="Times New Roman"/>
          <w:iCs/>
          <w:color w:val="000000"/>
          <w:sz w:val="28"/>
          <w:szCs w:val="28"/>
          <w:lang w:val="uk-UA"/>
        </w:rPr>
        <w:t>: матеріали III міжнар. наук.-практ. конференції, Маріуполь, 9-10 жовтня 2019 р. Маріуполь; Кривий Ріг: Вид. Р.А.Козлов, 2019. С. 349-351.</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 xml:space="preserve">13. Юзькова О.І. Побудова сервісно-орієнтованої організаційної культури в публічному управлінні. </w:t>
      </w:r>
      <w:r w:rsidRPr="00313464">
        <w:rPr>
          <w:rFonts w:ascii="Times New Roman" w:hAnsi="Times New Roman"/>
          <w:i/>
          <w:iCs/>
          <w:color w:val="000000"/>
          <w:sz w:val="28"/>
          <w:szCs w:val="28"/>
          <w:lang w:val="uk-UA"/>
        </w:rPr>
        <w:t>Актуальні проблеми менеджменту, фінансів та публічного управління в сучасних глобалізаційних процесах</w:t>
      </w:r>
      <w:r w:rsidRPr="00313464">
        <w:rPr>
          <w:rFonts w:ascii="Times New Roman" w:hAnsi="Times New Roman"/>
          <w:iCs/>
          <w:color w:val="000000"/>
          <w:sz w:val="28"/>
          <w:szCs w:val="28"/>
          <w:lang w:val="uk-UA"/>
        </w:rPr>
        <w:t xml:space="preserve">: збірник матеріалів VIІ Міжнар. наук.-практ. інтернет-конференції, Ірпінь, 19 березня 2020 р. Ірпінь: Університет ДФС України, 2020. С. 473-475. </w:t>
      </w:r>
    </w:p>
    <w:p w:rsidR="00313464" w:rsidRPr="00313464" w:rsidRDefault="00313464" w:rsidP="009E4673">
      <w:pPr>
        <w:spacing w:after="0" w:line="360" w:lineRule="auto"/>
        <w:ind w:firstLine="709"/>
        <w:jc w:val="both"/>
        <w:rPr>
          <w:rFonts w:ascii="Times New Roman" w:hAnsi="Times New Roman"/>
          <w:iCs/>
          <w:color w:val="000000"/>
          <w:sz w:val="28"/>
          <w:szCs w:val="28"/>
          <w:lang w:val="uk-UA"/>
        </w:rPr>
      </w:pPr>
      <w:r w:rsidRPr="00313464">
        <w:rPr>
          <w:rFonts w:ascii="Times New Roman" w:hAnsi="Times New Roman"/>
          <w:iCs/>
          <w:color w:val="000000"/>
          <w:sz w:val="28"/>
          <w:szCs w:val="28"/>
          <w:lang w:val="uk-UA"/>
        </w:rPr>
        <w:t>14. Юзькова О.І. Інноваційне лідерство в публічному управлінні як ключовий компонент розвитку суспільства</w:t>
      </w:r>
      <w:r w:rsidR="00E146BE">
        <w:rPr>
          <w:rFonts w:ascii="Times New Roman" w:hAnsi="Times New Roman"/>
          <w:iCs/>
          <w:color w:val="000000"/>
          <w:sz w:val="28"/>
          <w:szCs w:val="28"/>
          <w:lang w:val="uk-UA"/>
        </w:rPr>
        <w:t xml:space="preserve"> </w:t>
      </w:r>
      <w:r w:rsidRPr="00313464">
        <w:rPr>
          <w:rFonts w:ascii="Times New Roman" w:hAnsi="Times New Roman"/>
          <w:iCs/>
          <w:color w:val="000000"/>
          <w:sz w:val="28"/>
          <w:szCs w:val="28"/>
          <w:lang w:val="uk-UA"/>
        </w:rPr>
        <w:t>в умовах світових</w:t>
      </w:r>
      <w:r w:rsidR="00E146BE">
        <w:rPr>
          <w:rFonts w:ascii="Times New Roman" w:hAnsi="Times New Roman"/>
          <w:iCs/>
          <w:color w:val="000000"/>
          <w:sz w:val="28"/>
          <w:szCs w:val="28"/>
          <w:lang w:val="uk-UA"/>
        </w:rPr>
        <w:t xml:space="preserve"> </w:t>
      </w:r>
      <w:r w:rsidRPr="00313464">
        <w:rPr>
          <w:rFonts w:ascii="Times New Roman" w:hAnsi="Times New Roman"/>
          <w:iCs/>
          <w:color w:val="000000"/>
          <w:sz w:val="28"/>
          <w:szCs w:val="28"/>
          <w:lang w:val="uk-UA"/>
        </w:rPr>
        <w:t xml:space="preserve">техногенних катастроф. </w:t>
      </w:r>
      <w:r w:rsidRPr="00313464">
        <w:rPr>
          <w:rFonts w:ascii="Times New Roman" w:hAnsi="Times New Roman"/>
          <w:bCs/>
          <w:i/>
          <w:color w:val="000000"/>
          <w:sz w:val="28"/>
          <w:szCs w:val="28"/>
          <w:shd w:val="clear" w:color="auto" w:fill="FFFFFF"/>
          <w:lang w:val="uk-UA"/>
        </w:rPr>
        <w:t>Реформування процесів публічного управління в сфері освіти та науки України у глобалізаційному та інформаційному суспільстві</w:t>
      </w:r>
      <w:r w:rsidRPr="00313464">
        <w:rPr>
          <w:rFonts w:ascii="Times New Roman" w:hAnsi="Times New Roman"/>
          <w:bCs/>
          <w:color w:val="000000"/>
          <w:sz w:val="28"/>
          <w:szCs w:val="28"/>
          <w:shd w:val="clear" w:color="auto" w:fill="FFFFFF"/>
          <w:lang w:val="uk-UA"/>
        </w:rPr>
        <w:t>:</w:t>
      </w:r>
      <w:r w:rsidR="009E4673">
        <w:rPr>
          <w:rFonts w:ascii="Times New Roman" w:hAnsi="Times New Roman"/>
          <w:color w:val="000000"/>
          <w:sz w:val="28"/>
          <w:szCs w:val="28"/>
          <w:shd w:val="clear" w:color="auto" w:fill="FFFFFF"/>
          <w:lang w:val="uk-UA"/>
        </w:rPr>
        <w:t xml:space="preserve"> </w:t>
      </w:r>
      <w:r w:rsidRPr="00313464">
        <w:rPr>
          <w:rFonts w:ascii="Times New Roman" w:hAnsi="Times New Roman"/>
          <w:color w:val="000000"/>
          <w:sz w:val="28"/>
          <w:szCs w:val="28"/>
          <w:shd w:val="clear" w:color="auto" w:fill="FFFFFF"/>
          <w:lang w:val="uk-UA"/>
        </w:rPr>
        <w:t>матеріали</w:t>
      </w:r>
      <w:r w:rsidR="009E4673">
        <w:rPr>
          <w:rFonts w:ascii="Times New Roman" w:hAnsi="Times New Roman"/>
          <w:color w:val="000000"/>
          <w:sz w:val="28"/>
          <w:szCs w:val="28"/>
          <w:shd w:val="clear" w:color="auto" w:fill="FFFFFF"/>
          <w:lang w:val="uk-UA"/>
        </w:rPr>
        <w:t xml:space="preserve"> </w:t>
      </w:r>
      <w:r w:rsidRPr="00313464">
        <w:rPr>
          <w:rFonts w:ascii="Times New Roman" w:hAnsi="Times New Roman"/>
          <w:color w:val="000000"/>
          <w:sz w:val="28"/>
          <w:szCs w:val="28"/>
          <w:shd w:val="clear" w:color="auto" w:fill="FFFFFF"/>
          <w:lang w:val="uk-UA"/>
        </w:rPr>
        <w:t>міжнар. наук.-практ. конференції,</w:t>
      </w:r>
      <w:r w:rsidR="009E4673">
        <w:rPr>
          <w:rFonts w:ascii="Times New Roman" w:hAnsi="Times New Roman"/>
          <w:color w:val="000000"/>
          <w:sz w:val="28"/>
          <w:szCs w:val="28"/>
          <w:shd w:val="clear" w:color="auto" w:fill="FFFFFF"/>
          <w:lang w:val="uk-UA"/>
        </w:rPr>
        <w:t xml:space="preserve"> </w:t>
      </w:r>
      <w:r w:rsidRPr="00313464">
        <w:rPr>
          <w:rFonts w:ascii="Times New Roman" w:hAnsi="Times New Roman"/>
          <w:color w:val="000000"/>
          <w:sz w:val="28"/>
          <w:szCs w:val="28"/>
          <w:shd w:val="clear" w:color="auto" w:fill="FFFFFF"/>
          <w:lang w:val="uk-UA"/>
        </w:rPr>
        <w:t>Переяслав, 30 жовтня</w:t>
      </w:r>
      <w:r w:rsidR="009E4673">
        <w:rPr>
          <w:rFonts w:ascii="Times New Roman" w:hAnsi="Times New Roman"/>
          <w:color w:val="000000"/>
          <w:sz w:val="28"/>
          <w:szCs w:val="28"/>
          <w:shd w:val="clear" w:color="auto" w:fill="FFFFFF"/>
          <w:lang w:val="uk-UA"/>
        </w:rPr>
        <w:t xml:space="preserve"> </w:t>
      </w:r>
      <w:r w:rsidRPr="00313464">
        <w:rPr>
          <w:rFonts w:ascii="Times New Roman" w:hAnsi="Times New Roman"/>
          <w:color w:val="000000"/>
          <w:sz w:val="28"/>
          <w:szCs w:val="28"/>
          <w:shd w:val="clear" w:color="auto" w:fill="FFFFFF"/>
          <w:lang w:val="uk-UA"/>
        </w:rPr>
        <w:t xml:space="preserve">2020 р. Переяслав: Університет Григорія Сковороди, 2020. </w:t>
      </w:r>
      <w:r w:rsidRPr="00313464">
        <w:rPr>
          <w:rFonts w:ascii="Times New Roman" w:hAnsi="Times New Roman"/>
          <w:iCs/>
          <w:color w:val="000000"/>
          <w:sz w:val="28"/>
          <w:szCs w:val="28"/>
          <w:lang w:val="uk-UA"/>
        </w:rPr>
        <w:t>С. 196-198.</w:t>
      </w:r>
    </w:p>
    <w:p w:rsidR="009E4673" w:rsidRDefault="009E4673">
      <w:pPr>
        <w:spacing w:after="160" w:line="259" w:lineRule="auto"/>
        <w:rPr>
          <w:rFonts w:ascii="Times New Roman" w:hAnsi="Times New Roman"/>
          <w:b/>
          <w:sz w:val="28"/>
          <w:szCs w:val="28"/>
          <w:lang w:val="uk-UA"/>
        </w:rPr>
      </w:pPr>
      <w:r>
        <w:rPr>
          <w:rFonts w:ascii="Times New Roman" w:hAnsi="Times New Roman"/>
          <w:b/>
          <w:sz w:val="28"/>
          <w:szCs w:val="28"/>
          <w:lang w:val="uk-UA"/>
        </w:rPr>
        <w:br w:type="page"/>
      </w:r>
    </w:p>
    <w:p w:rsidR="00633562" w:rsidRDefault="00633562" w:rsidP="009E4673">
      <w:pPr>
        <w:autoSpaceDE w:val="0"/>
        <w:autoSpaceDN w:val="0"/>
        <w:adjustRightInd w:val="0"/>
        <w:spacing w:after="0" w:line="360" w:lineRule="auto"/>
        <w:jc w:val="center"/>
        <w:rPr>
          <w:rFonts w:ascii="Times New Roman" w:hAnsi="Times New Roman"/>
          <w:b/>
          <w:sz w:val="28"/>
          <w:szCs w:val="28"/>
          <w:lang w:val="uk-UA"/>
        </w:rPr>
      </w:pPr>
      <w:r w:rsidRPr="00633562">
        <w:rPr>
          <w:rFonts w:ascii="Times New Roman" w:hAnsi="Times New Roman"/>
          <w:b/>
          <w:sz w:val="28"/>
          <w:szCs w:val="28"/>
          <w:lang w:val="uk-UA"/>
        </w:rPr>
        <w:lastRenderedPageBreak/>
        <w:t>ЗМІСТ</w:t>
      </w:r>
    </w:p>
    <w:p w:rsidR="009E4673" w:rsidRPr="00D73F37" w:rsidRDefault="009E4673" w:rsidP="009E4673">
      <w:pPr>
        <w:autoSpaceDE w:val="0"/>
        <w:autoSpaceDN w:val="0"/>
        <w:adjustRightInd w:val="0"/>
        <w:spacing w:after="0" w:line="360" w:lineRule="auto"/>
        <w:jc w:val="center"/>
        <w:rPr>
          <w:rFonts w:ascii="Times New Roman" w:hAnsi="Times New Roman"/>
          <w:b/>
          <w:sz w:val="28"/>
          <w:szCs w:val="28"/>
        </w:rPr>
      </w:pPr>
    </w:p>
    <w:p w:rsidR="00633562" w:rsidRPr="00B64A2E" w:rsidRDefault="00633562" w:rsidP="009E4673">
      <w:pPr>
        <w:spacing w:after="0" w:line="360" w:lineRule="auto"/>
        <w:jc w:val="both"/>
        <w:rPr>
          <w:rFonts w:ascii="Times New Roman" w:hAnsi="Times New Roman"/>
          <w:sz w:val="28"/>
          <w:szCs w:val="28"/>
        </w:rPr>
      </w:pPr>
      <w:r w:rsidRPr="00633562">
        <w:rPr>
          <w:rFonts w:ascii="Times New Roman" w:hAnsi="Times New Roman"/>
          <w:sz w:val="28"/>
          <w:szCs w:val="28"/>
          <w:lang w:val="uk-UA"/>
        </w:rPr>
        <w:t>ВСТУП</w:t>
      </w:r>
      <w:r w:rsidR="002B5C63">
        <w:rPr>
          <w:rFonts w:ascii="Times New Roman" w:hAnsi="Times New Roman"/>
          <w:sz w:val="28"/>
          <w:szCs w:val="28"/>
          <w:lang w:val="uk-UA"/>
        </w:rPr>
        <w:t>……………………………………………………………………………</w:t>
      </w:r>
      <w:r w:rsidR="00950B77">
        <w:rPr>
          <w:rFonts w:ascii="Times New Roman" w:hAnsi="Times New Roman"/>
          <w:sz w:val="28"/>
          <w:szCs w:val="28"/>
          <w:lang w:val="uk-UA"/>
        </w:rPr>
        <w:t>1</w:t>
      </w:r>
      <w:r w:rsidR="00EB55D8" w:rsidRPr="00B64A2E">
        <w:rPr>
          <w:rFonts w:ascii="Times New Roman" w:hAnsi="Times New Roman"/>
          <w:sz w:val="28"/>
          <w:szCs w:val="28"/>
        </w:rPr>
        <w:t>1</w:t>
      </w:r>
    </w:p>
    <w:p w:rsidR="009E4673"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 xml:space="preserve">РОЗДІЛ 1. ТЕОРЕТИЧНІ ОСНОВИ ІННОВАЦІЙНОГО ЛІДЕРСТВА </w:t>
      </w:r>
    </w:p>
    <w:p w:rsidR="00633562"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В ПУБЛІЧНОМУ УПРАВЛІННІ</w:t>
      </w:r>
      <w:r w:rsidR="002B5C63">
        <w:rPr>
          <w:rFonts w:ascii="Times New Roman" w:hAnsi="Times New Roman"/>
          <w:sz w:val="28"/>
          <w:szCs w:val="28"/>
          <w:lang w:val="uk-UA"/>
        </w:rPr>
        <w:t>………………………………………………</w:t>
      </w:r>
      <w:r w:rsidR="00EB55D8" w:rsidRPr="00B64A2E">
        <w:rPr>
          <w:rFonts w:ascii="Times New Roman" w:hAnsi="Times New Roman"/>
          <w:sz w:val="28"/>
          <w:szCs w:val="28"/>
        </w:rPr>
        <w:t>.</w:t>
      </w:r>
      <w:r w:rsidR="00EB55D8">
        <w:rPr>
          <w:rFonts w:ascii="Times New Roman" w:hAnsi="Times New Roman"/>
          <w:sz w:val="28"/>
          <w:szCs w:val="28"/>
          <w:lang w:val="uk-UA"/>
        </w:rPr>
        <w:t>21</w:t>
      </w:r>
    </w:p>
    <w:p w:rsidR="002B5C63"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 xml:space="preserve">1.1. Сутність, зміст, поняття інноваційного лідерства </w:t>
      </w:r>
    </w:p>
    <w:p w:rsidR="00633562" w:rsidRPr="00633562"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в публічному управлінні</w:t>
      </w:r>
      <w:r w:rsidR="002B5C63">
        <w:rPr>
          <w:rFonts w:ascii="Times New Roman" w:hAnsi="Times New Roman"/>
          <w:sz w:val="28"/>
          <w:szCs w:val="28"/>
          <w:lang w:val="uk-UA"/>
        </w:rPr>
        <w:t>……………………….……………………………….</w:t>
      </w:r>
      <w:r w:rsidR="00EB55D8" w:rsidRPr="00A52ECE">
        <w:rPr>
          <w:rFonts w:ascii="Times New Roman" w:hAnsi="Times New Roman"/>
          <w:sz w:val="28"/>
          <w:szCs w:val="28"/>
        </w:rPr>
        <w:t>.</w:t>
      </w:r>
      <w:r w:rsidR="00EB55D8">
        <w:rPr>
          <w:rFonts w:ascii="Times New Roman" w:hAnsi="Times New Roman"/>
          <w:sz w:val="28"/>
          <w:szCs w:val="28"/>
          <w:lang w:val="uk-UA"/>
        </w:rPr>
        <w:t>21</w:t>
      </w:r>
    </w:p>
    <w:p w:rsidR="00633562" w:rsidRPr="00633562" w:rsidRDefault="005E3C2C"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1.2. Особливості моделі</w:t>
      </w:r>
      <w:r w:rsidR="00633562" w:rsidRPr="00633562">
        <w:rPr>
          <w:rFonts w:ascii="Times New Roman" w:hAnsi="Times New Roman"/>
          <w:sz w:val="28"/>
          <w:szCs w:val="28"/>
          <w:lang w:val="uk-UA"/>
        </w:rPr>
        <w:t xml:space="preserve"> сервісно-ор</w:t>
      </w:r>
      <w:r>
        <w:rPr>
          <w:rFonts w:ascii="Times New Roman" w:hAnsi="Times New Roman"/>
          <w:sz w:val="28"/>
          <w:szCs w:val="28"/>
          <w:lang w:val="uk-UA"/>
        </w:rPr>
        <w:t>ієнтованої держави</w:t>
      </w:r>
      <w:r w:rsidR="002B5C63">
        <w:rPr>
          <w:rFonts w:ascii="Times New Roman" w:hAnsi="Times New Roman"/>
          <w:sz w:val="28"/>
          <w:szCs w:val="28"/>
          <w:lang w:val="uk-UA"/>
        </w:rPr>
        <w:t xml:space="preserve"> ……………………</w:t>
      </w:r>
      <w:r w:rsidR="00A52ECE">
        <w:rPr>
          <w:rFonts w:ascii="Times New Roman" w:hAnsi="Times New Roman"/>
          <w:sz w:val="28"/>
          <w:szCs w:val="28"/>
          <w:lang w:val="uk-UA"/>
        </w:rPr>
        <w:t>..47</w:t>
      </w:r>
    </w:p>
    <w:p w:rsidR="002B5C63" w:rsidRPr="00DE1B43" w:rsidRDefault="00DC11B0"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1.3. </w:t>
      </w:r>
      <w:r w:rsidR="007920E6" w:rsidRPr="00DE1B43">
        <w:rPr>
          <w:rFonts w:ascii="Times New Roman" w:hAnsi="Times New Roman"/>
          <w:sz w:val="28"/>
          <w:szCs w:val="28"/>
          <w:lang w:val="uk-UA"/>
        </w:rPr>
        <w:t>Специфіка і</w:t>
      </w:r>
      <w:r w:rsidR="00947D95" w:rsidRPr="00DE1B43">
        <w:rPr>
          <w:rFonts w:ascii="Times New Roman" w:hAnsi="Times New Roman"/>
          <w:sz w:val="28"/>
          <w:szCs w:val="28"/>
          <w:lang w:val="uk-UA"/>
        </w:rPr>
        <w:t xml:space="preserve">нноваційного лідерства в публічному управлінні </w:t>
      </w:r>
    </w:p>
    <w:p w:rsidR="00633562" w:rsidRPr="00633562" w:rsidRDefault="00692333" w:rsidP="009E4673">
      <w:pPr>
        <w:spacing w:after="0" w:line="360" w:lineRule="auto"/>
        <w:jc w:val="both"/>
        <w:rPr>
          <w:rFonts w:ascii="Times New Roman" w:hAnsi="Times New Roman"/>
          <w:sz w:val="28"/>
          <w:szCs w:val="28"/>
          <w:lang w:val="uk-UA"/>
        </w:rPr>
      </w:pPr>
      <w:r w:rsidRPr="00DE1B43">
        <w:rPr>
          <w:rFonts w:ascii="Times New Roman" w:hAnsi="Times New Roman"/>
          <w:sz w:val="28"/>
          <w:szCs w:val="28"/>
          <w:lang w:val="uk-UA"/>
        </w:rPr>
        <w:t>в умовах</w:t>
      </w:r>
      <w:r w:rsidR="00DC11B0" w:rsidRPr="00DE1B43">
        <w:rPr>
          <w:rFonts w:ascii="Times New Roman" w:hAnsi="Times New Roman"/>
          <w:sz w:val="28"/>
          <w:szCs w:val="28"/>
          <w:lang w:val="uk-UA"/>
        </w:rPr>
        <w:t xml:space="preserve"> глобальних трансформацій</w:t>
      </w:r>
      <w:r w:rsidR="002B5C63">
        <w:rPr>
          <w:rFonts w:ascii="Times New Roman" w:hAnsi="Times New Roman"/>
          <w:sz w:val="28"/>
          <w:szCs w:val="28"/>
          <w:lang w:val="uk-UA"/>
        </w:rPr>
        <w:t>……………………….…………………</w:t>
      </w:r>
      <w:r w:rsidR="00A52ECE">
        <w:rPr>
          <w:rFonts w:ascii="Times New Roman" w:hAnsi="Times New Roman"/>
          <w:sz w:val="28"/>
          <w:szCs w:val="28"/>
          <w:lang w:val="uk-UA"/>
        </w:rPr>
        <w:t>..62</w:t>
      </w:r>
    </w:p>
    <w:p w:rsidR="00633562" w:rsidRPr="00633562"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Висновки до розділу 1</w:t>
      </w:r>
      <w:r w:rsidR="00A52ECE">
        <w:rPr>
          <w:rFonts w:ascii="Times New Roman" w:hAnsi="Times New Roman"/>
          <w:sz w:val="28"/>
          <w:szCs w:val="28"/>
          <w:lang w:val="uk-UA"/>
        </w:rPr>
        <w:t xml:space="preserve"> …………………………………………………………..71</w:t>
      </w:r>
    </w:p>
    <w:p w:rsidR="002B5C63" w:rsidRDefault="00633562" w:rsidP="002B5C63">
      <w:pPr>
        <w:spacing w:after="0" w:line="360" w:lineRule="auto"/>
        <w:rPr>
          <w:rFonts w:ascii="Times New Roman" w:hAnsi="Times New Roman"/>
          <w:sz w:val="28"/>
          <w:szCs w:val="28"/>
          <w:lang w:val="uk-UA"/>
        </w:rPr>
      </w:pPr>
      <w:r w:rsidRPr="00633562">
        <w:rPr>
          <w:rFonts w:ascii="Times New Roman" w:hAnsi="Times New Roman"/>
          <w:sz w:val="28"/>
          <w:szCs w:val="28"/>
          <w:lang w:val="uk-UA"/>
        </w:rPr>
        <w:t>РОЗДІЛ 2.</w:t>
      </w:r>
      <w:r w:rsidR="00E146BE">
        <w:rPr>
          <w:rFonts w:ascii="Times New Roman" w:hAnsi="Times New Roman"/>
          <w:sz w:val="28"/>
          <w:szCs w:val="28"/>
          <w:lang w:val="uk-UA"/>
        </w:rPr>
        <w:t xml:space="preserve"> </w:t>
      </w:r>
      <w:r w:rsidRPr="00633562">
        <w:rPr>
          <w:rFonts w:ascii="Times New Roman" w:hAnsi="Times New Roman"/>
          <w:sz w:val="28"/>
          <w:szCs w:val="28"/>
          <w:lang w:val="uk-UA"/>
        </w:rPr>
        <w:t xml:space="preserve">АНАЛІЗ СУЧАСНОГО СТАНУ ТА ТЕНДЕНЦІЙ ІННОВАЦІЙНОГО ЛІДЕРСТВА В ПУБЛІЧНОМУ УПРАВЛІННІ </w:t>
      </w:r>
    </w:p>
    <w:p w:rsidR="00CC1050" w:rsidRDefault="0099364C" w:rsidP="002B5C63">
      <w:pPr>
        <w:spacing w:after="0" w:line="360" w:lineRule="auto"/>
        <w:rPr>
          <w:rFonts w:ascii="Times New Roman" w:hAnsi="Times New Roman"/>
          <w:sz w:val="28"/>
          <w:szCs w:val="28"/>
          <w:lang w:val="uk-UA"/>
        </w:rPr>
      </w:pPr>
      <w:r>
        <w:rPr>
          <w:rFonts w:ascii="Times New Roman" w:hAnsi="Times New Roman"/>
          <w:sz w:val="28"/>
          <w:szCs w:val="28"/>
          <w:lang w:val="uk-UA"/>
        </w:rPr>
        <w:t xml:space="preserve">В УМОВАХ ПЕРЕХОДУ ДО </w:t>
      </w:r>
      <w:r w:rsidRPr="00754920">
        <w:rPr>
          <w:rFonts w:ascii="Times New Roman" w:hAnsi="Times New Roman"/>
          <w:sz w:val="28"/>
          <w:szCs w:val="28"/>
          <w:lang w:val="uk-UA"/>
        </w:rPr>
        <w:t>СЕРВІСНО-ОРІЄНТОВАНОЇ ДЕРЖАВИ</w:t>
      </w:r>
      <w:r w:rsidR="002B5C63">
        <w:rPr>
          <w:rFonts w:ascii="Times New Roman" w:hAnsi="Times New Roman"/>
          <w:sz w:val="28"/>
          <w:szCs w:val="28"/>
          <w:lang w:val="uk-UA"/>
        </w:rPr>
        <w:t>…</w:t>
      </w:r>
      <w:r w:rsidR="00950B77">
        <w:rPr>
          <w:rFonts w:ascii="Times New Roman" w:hAnsi="Times New Roman"/>
          <w:sz w:val="28"/>
          <w:szCs w:val="28"/>
          <w:lang w:val="uk-UA"/>
        </w:rPr>
        <w:t>.</w:t>
      </w:r>
      <w:r w:rsidR="002B5C63">
        <w:rPr>
          <w:rFonts w:ascii="Times New Roman" w:hAnsi="Times New Roman"/>
          <w:sz w:val="28"/>
          <w:szCs w:val="28"/>
          <w:lang w:val="uk-UA"/>
        </w:rPr>
        <w:t>.</w:t>
      </w:r>
      <w:r w:rsidR="00950B77">
        <w:rPr>
          <w:rFonts w:ascii="Times New Roman" w:hAnsi="Times New Roman"/>
          <w:sz w:val="28"/>
          <w:szCs w:val="28"/>
          <w:lang w:val="uk-UA"/>
        </w:rPr>
        <w:t>7</w:t>
      </w:r>
      <w:r w:rsidR="00A705B6">
        <w:rPr>
          <w:rFonts w:ascii="Times New Roman" w:hAnsi="Times New Roman"/>
          <w:sz w:val="28"/>
          <w:szCs w:val="28"/>
          <w:lang w:val="uk-UA"/>
        </w:rPr>
        <w:t>2</w:t>
      </w:r>
    </w:p>
    <w:p w:rsidR="002B5C63"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2.1. Міжнародний досвід реалізації інноваційного лідер</w:t>
      </w:r>
      <w:r w:rsidR="00594076">
        <w:rPr>
          <w:rFonts w:ascii="Times New Roman" w:hAnsi="Times New Roman"/>
          <w:sz w:val="28"/>
          <w:szCs w:val="28"/>
          <w:lang w:val="uk-UA"/>
        </w:rPr>
        <w:t xml:space="preserve">ства </w:t>
      </w:r>
    </w:p>
    <w:p w:rsidR="00633562" w:rsidRPr="00594076" w:rsidRDefault="00594076"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 публічному управлінні </w:t>
      </w:r>
      <w:r w:rsidR="00950B77">
        <w:rPr>
          <w:rFonts w:ascii="Times New Roman" w:hAnsi="Times New Roman"/>
          <w:sz w:val="28"/>
          <w:szCs w:val="28"/>
          <w:lang w:val="uk-UA"/>
        </w:rPr>
        <w:t>……………………….………………………………</w:t>
      </w:r>
      <w:r w:rsidR="00A52ECE">
        <w:rPr>
          <w:rFonts w:ascii="Times New Roman" w:hAnsi="Times New Roman"/>
          <w:sz w:val="28"/>
          <w:szCs w:val="28"/>
          <w:lang w:val="uk-UA"/>
        </w:rPr>
        <w:t>.</w:t>
      </w:r>
      <w:r w:rsidR="00950B77">
        <w:rPr>
          <w:rFonts w:ascii="Times New Roman" w:hAnsi="Times New Roman"/>
          <w:sz w:val="28"/>
          <w:szCs w:val="28"/>
          <w:lang w:val="uk-UA"/>
        </w:rPr>
        <w:t>7</w:t>
      </w:r>
      <w:r w:rsidR="00A705B6">
        <w:rPr>
          <w:rFonts w:ascii="Times New Roman" w:hAnsi="Times New Roman"/>
          <w:sz w:val="28"/>
          <w:szCs w:val="28"/>
          <w:lang w:val="uk-UA"/>
        </w:rPr>
        <w:t>2</w:t>
      </w:r>
    </w:p>
    <w:p w:rsidR="00692333" w:rsidRDefault="003B772A"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2.2. </w:t>
      </w:r>
      <w:r w:rsidR="00DC11B0" w:rsidRPr="00DC11B0">
        <w:rPr>
          <w:rFonts w:ascii="Times New Roman" w:hAnsi="Times New Roman"/>
          <w:sz w:val="28"/>
          <w:szCs w:val="28"/>
          <w:lang w:val="uk-UA"/>
        </w:rPr>
        <w:t xml:space="preserve">Тенденції </w:t>
      </w:r>
      <w:r w:rsidRPr="00DC11B0">
        <w:rPr>
          <w:rFonts w:ascii="Times New Roman" w:hAnsi="Times New Roman"/>
          <w:sz w:val="28"/>
          <w:szCs w:val="28"/>
          <w:lang w:val="uk-UA"/>
        </w:rPr>
        <w:t>розвитку</w:t>
      </w:r>
      <w:r w:rsidRPr="003B772A">
        <w:rPr>
          <w:rFonts w:ascii="Times New Roman" w:hAnsi="Times New Roman"/>
          <w:sz w:val="28"/>
          <w:szCs w:val="28"/>
          <w:lang w:val="uk-UA"/>
        </w:rPr>
        <w:t xml:space="preserve"> інноваційного лідерства в приватному і публічному секторі</w:t>
      </w:r>
      <w:r w:rsidR="005E3C2C">
        <w:rPr>
          <w:rFonts w:ascii="Times New Roman" w:hAnsi="Times New Roman"/>
          <w:sz w:val="28"/>
          <w:szCs w:val="28"/>
          <w:lang w:val="uk-UA"/>
        </w:rPr>
        <w:t xml:space="preserve"> </w:t>
      </w:r>
      <w:r w:rsidR="002B5C63">
        <w:rPr>
          <w:rFonts w:ascii="Times New Roman" w:hAnsi="Times New Roman"/>
          <w:sz w:val="28"/>
          <w:szCs w:val="28"/>
          <w:lang w:val="uk-UA"/>
        </w:rPr>
        <w:t>……………………….……………………</w:t>
      </w:r>
      <w:r w:rsidR="00C352CE">
        <w:rPr>
          <w:rFonts w:ascii="Times New Roman" w:hAnsi="Times New Roman"/>
          <w:sz w:val="28"/>
          <w:szCs w:val="28"/>
          <w:lang w:val="uk-UA"/>
        </w:rPr>
        <w:t>…………………………….</w:t>
      </w:r>
      <w:r w:rsidR="00950B77">
        <w:rPr>
          <w:rFonts w:ascii="Times New Roman" w:hAnsi="Times New Roman"/>
          <w:sz w:val="28"/>
          <w:szCs w:val="28"/>
          <w:lang w:val="uk-UA"/>
        </w:rPr>
        <w:t>8</w:t>
      </w:r>
      <w:r w:rsidR="008311B6">
        <w:rPr>
          <w:rFonts w:ascii="Times New Roman" w:hAnsi="Times New Roman"/>
          <w:sz w:val="28"/>
          <w:szCs w:val="28"/>
          <w:lang w:val="uk-UA"/>
        </w:rPr>
        <w:t>4</w:t>
      </w:r>
    </w:p>
    <w:p w:rsidR="002B5C63" w:rsidRDefault="00754920" w:rsidP="002B5C63">
      <w:pPr>
        <w:spacing w:after="0" w:line="360" w:lineRule="auto"/>
        <w:rPr>
          <w:rFonts w:ascii="Times New Roman" w:hAnsi="Times New Roman"/>
          <w:sz w:val="28"/>
          <w:szCs w:val="28"/>
          <w:lang w:val="uk-UA"/>
        </w:rPr>
      </w:pPr>
      <w:r>
        <w:rPr>
          <w:rFonts w:ascii="Times New Roman" w:hAnsi="Times New Roman"/>
          <w:sz w:val="28"/>
          <w:szCs w:val="28"/>
          <w:lang w:val="uk-UA"/>
        </w:rPr>
        <w:t>2.3</w:t>
      </w:r>
      <w:r w:rsidR="00EB55D8" w:rsidRPr="00EB55D8">
        <w:rPr>
          <w:rFonts w:ascii="Times New Roman" w:hAnsi="Times New Roman"/>
          <w:sz w:val="28"/>
          <w:szCs w:val="28"/>
        </w:rPr>
        <w:t>.</w:t>
      </w:r>
      <w:r>
        <w:rPr>
          <w:rFonts w:ascii="Times New Roman" w:hAnsi="Times New Roman"/>
          <w:sz w:val="28"/>
          <w:szCs w:val="28"/>
          <w:lang w:val="uk-UA"/>
        </w:rPr>
        <w:t xml:space="preserve"> </w:t>
      </w:r>
      <w:r w:rsidR="00DC11B0">
        <w:rPr>
          <w:rFonts w:ascii="Times New Roman" w:hAnsi="Times New Roman"/>
          <w:sz w:val="28"/>
          <w:szCs w:val="28"/>
          <w:lang w:val="uk-UA"/>
        </w:rPr>
        <w:t>Особливості організаційної к</w:t>
      </w:r>
      <w:r w:rsidRPr="00754920">
        <w:rPr>
          <w:rFonts w:ascii="Times New Roman" w:hAnsi="Times New Roman"/>
          <w:sz w:val="28"/>
          <w:szCs w:val="28"/>
          <w:lang w:val="uk-UA"/>
        </w:rPr>
        <w:t>ультури інноваційного лідерства</w:t>
      </w:r>
      <w:r w:rsidR="00E146BE">
        <w:rPr>
          <w:rFonts w:ascii="Times New Roman" w:hAnsi="Times New Roman"/>
          <w:sz w:val="28"/>
          <w:szCs w:val="28"/>
          <w:lang w:val="uk-UA"/>
        </w:rPr>
        <w:t xml:space="preserve"> </w:t>
      </w:r>
      <w:r w:rsidRPr="00754920">
        <w:rPr>
          <w:rFonts w:ascii="Times New Roman" w:hAnsi="Times New Roman"/>
          <w:sz w:val="28"/>
          <w:szCs w:val="28"/>
          <w:lang w:val="uk-UA"/>
        </w:rPr>
        <w:t xml:space="preserve">в публічному </w:t>
      </w:r>
      <w:r w:rsidR="00DC11B0">
        <w:rPr>
          <w:rFonts w:ascii="Times New Roman" w:hAnsi="Times New Roman"/>
          <w:sz w:val="28"/>
          <w:szCs w:val="28"/>
          <w:lang w:val="uk-UA"/>
        </w:rPr>
        <w:t xml:space="preserve">управлінні в умовах переходу </w:t>
      </w:r>
    </w:p>
    <w:p w:rsidR="00633562" w:rsidRDefault="00DC11B0" w:rsidP="002B5C63">
      <w:pPr>
        <w:spacing w:after="0" w:line="360" w:lineRule="auto"/>
        <w:rPr>
          <w:rFonts w:ascii="Times New Roman" w:hAnsi="Times New Roman"/>
          <w:sz w:val="28"/>
          <w:szCs w:val="28"/>
          <w:lang w:val="uk-UA"/>
        </w:rPr>
      </w:pPr>
      <w:r>
        <w:rPr>
          <w:rFonts w:ascii="Times New Roman" w:hAnsi="Times New Roman"/>
          <w:sz w:val="28"/>
          <w:szCs w:val="28"/>
          <w:lang w:val="uk-UA"/>
        </w:rPr>
        <w:t xml:space="preserve">до </w:t>
      </w:r>
      <w:r w:rsidR="00754920" w:rsidRPr="00754920">
        <w:rPr>
          <w:rFonts w:ascii="Times New Roman" w:hAnsi="Times New Roman"/>
          <w:sz w:val="28"/>
          <w:szCs w:val="28"/>
          <w:lang w:val="uk-UA"/>
        </w:rPr>
        <w:t>сервісно-орієнтованої держави</w:t>
      </w:r>
      <w:r w:rsidR="002B5C63">
        <w:rPr>
          <w:rFonts w:ascii="Times New Roman" w:hAnsi="Times New Roman"/>
          <w:sz w:val="28"/>
          <w:szCs w:val="28"/>
          <w:lang w:val="uk-UA"/>
        </w:rPr>
        <w:t>……………………….……………………</w:t>
      </w:r>
      <w:r w:rsidR="00CF4BE1">
        <w:rPr>
          <w:rFonts w:ascii="Times New Roman" w:hAnsi="Times New Roman"/>
          <w:sz w:val="28"/>
          <w:szCs w:val="28"/>
          <w:lang w:val="uk-UA"/>
        </w:rPr>
        <w:t>..98</w:t>
      </w:r>
    </w:p>
    <w:p w:rsidR="00633562" w:rsidRPr="00633562" w:rsidRDefault="00633562" w:rsidP="002B5C63">
      <w:pPr>
        <w:spacing w:after="0" w:line="360" w:lineRule="auto"/>
        <w:rPr>
          <w:rFonts w:ascii="Times New Roman" w:hAnsi="Times New Roman"/>
          <w:sz w:val="28"/>
          <w:szCs w:val="28"/>
          <w:lang w:val="uk-UA"/>
        </w:rPr>
      </w:pPr>
      <w:r w:rsidRPr="00633562">
        <w:rPr>
          <w:rFonts w:ascii="Times New Roman" w:hAnsi="Times New Roman"/>
          <w:sz w:val="28"/>
          <w:szCs w:val="28"/>
          <w:lang w:val="uk-UA"/>
        </w:rPr>
        <w:t xml:space="preserve">Висновки до розділу 2 </w:t>
      </w:r>
      <w:r w:rsidR="00950B77">
        <w:rPr>
          <w:rFonts w:ascii="Times New Roman" w:hAnsi="Times New Roman"/>
          <w:sz w:val="28"/>
          <w:szCs w:val="28"/>
          <w:lang w:val="uk-UA"/>
        </w:rPr>
        <w:t>…………………………………………………………11</w:t>
      </w:r>
      <w:r w:rsidR="00A705B6">
        <w:rPr>
          <w:rFonts w:ascii="Times New Roman" w:hAnsi="Times New Roman"/>
          <w:sz w:val="28"/>
          <w:szCs w:val="28"/>
          <w:lang w:val="uk-UA"/>
        </w:rPr>
        <w:t>2</w:t>
      </w:r>
    </w:p>
    <w:p w:rsidR="002B5C63" w:rsidRDefault="00633562" w:rsidP="002B5C63">
      <w:pPr>
        <w:spacing w:after="0" w:line="360" w:lineRule="auto"/>
        <w:rPr>
          <w:rFonts w:ascii="Times New Roman" w:hAnsi="Times New Roman"/>
          <w:sz w:val="28"/>
          <w:szCs w:val="28"/>
          <w:lang w:val="uk-UA"/>
        </w:rPr>
      </w:pPr>
      <w:r w:rsidRPr="00633562">
        <w:rPr>
          <w:rFonts w:ascii="Times New Roman" w:hAnsi="Times New Roman"/>
          <w:sz w:val="28"/>
          <w:szCs w:val="28"/>
          <w:lang w:val="uk-UA"/>
        </w:rPr>
        <w:t>РОЗДІЛ 3. ВПРОВАДЖЕННЯ ІННОВАЦІЙНОГО ЛІДЕРСТВА</w:t>
      </w:r>
      <w:r w:rsidR="00E146BE">
        <w:rPr>
          <w:rFonts w:ascii="Times New Roman" w:hAnsi="Times New Roman"/>
          <w:sz w:val="28"/>
          <w:szCs w:val="28"/>
          <w:lang w:val="uk-UA"/>
        </w:rPr>
        <w:t xml:space="preserve"> </w:t>
      </w:r>
    </w:p>
    <w:p w:rsidR="002B5C63" w:rsidRDefault="00633562" w:rsidP="002B5C63">
      <w:pPr>
        <w:spacing w:after="0" w:line="360" w:lineRule="auto"/>
        <w:rPr>
          <w:rFonts w:ascii="Times New Roman" w:hAnsi="Times New Roman"/>
          <w:sz w:val="28"/>
          <w:szCs w:val="28"/>
          <w:lang w:val="uk-UA"/>
        </w:rPr>
      </w:pPr>
      <w:r w:rsidRPr="00633562">
        <w:rPr>
          <w:rFonts w:ascii="Times New Roman" w:hAnsi="Times New Roman"/>
          <w:sz w:val="28"/>
          <w:szCs w:val="28"/>
          <w:lang w:val="uk-UA"/>
        </w:rPr>
        <w:t xml:space="preserve">В ПУБЛІЧНОМУ </w:t>
      </w:r>
      <w:r w:rsidR="0099364C" w:rsidRPr="00633562">
        <w:rPr>
          <w:rFonts w:ascii="Times New Roman" w:hAnsi="Times New Roman"/>
          <w:sz w:val="28"/>
          <w:szCs w:val="28"/>
          <w:lang w:val="uk-UA"/>
        </w:rPr>
        <w:t>УПРАВЛІННІ</w:t>
      </w:r>
      <w:r w:rsidR="0099364C" w:rsidRPr="0099364C">
        <w:rPr>
          <w:rFonts w:ascii="Times New Roman" w:hAnsi="Times New Roman"/>
          <w:sz w:val="28"/>
          <w:szCs w:val="28"/>
          <w:lang w:val="uk-UA"/>
        </w:rPr>
        <w:t xml:space="preserve"> </w:t>
      </w:r>
    </w:p>
    <w:p w:rsidR="00633562" w:rsidRDefault="0099364C" w:rsidP="002B5C63">
      <w:pPr>
        <w:spacing w:after="0" w:line="360" w:lineRule="auto"/>
        <w:rPr>
          <w:rFonts w:ascii="Times New Roman" w:hAnsi="Times New Roman"/>
          <w:sz w:val="28"/>
          <w:szCs w:val="28"/>
          <w:lang w:val="uk-UA"/>
        </w:rPr>
      </w:pPr>
      <w:r w:rsidRPr="00200CB2">
        <w:rPr>
          <w:rFonts w:ascii="Times New Roman" w:hAnsi="Times New Roman"/>
          <w:sz w:val="28"/>
          <w:szCs w:val="28"/>
          <w:lang w:val="uk-UA"/>
        </w:rPr>
        <w:t xml:space="preserve">В </w:t>
      </w:r>
      <w:r w:rsidRPr="00DC11B0">
        <w:rPr>
          <w:rFonts w:ascii="Times New Roman" w:hAnsi="Times New Roman"/>
          <w:sz w:val="28"/>
          <w:szCs w:val="28"/>
          <w:lang w:val="uk-UA"/>
        </w:rPr>
        <w:t>УМОВАХ ГЛОБАЛЬНИХ ТРАНСФОРМАЦІЙ</w:t>
      </w:r>
      <w:r w:rsidR="00E146BE">
        <w:rPr>
          <w:rFonts w:ascii="Times New Roman" w:hAnsi="Times New Roman"/>
          <w:sz w:val="28"/>
          <w:szCs w:val="28"/>
          <w:lang w:val="uk-UA"/>
        </w:rPr>
        <w:t xml:space="preserve"> </w:t>
      </w:r>
      <w:r w:rsidR="002B5C63">
        <w:rPr>
          <w:rFonts w:ascii="Times New Roman" w:hAnsi="Times New Roman"/>
          <w:sz w:val="28"/>
          <w:szCs w:val="28"/>
          <w:lang w:val="uk-UA"/>
        </w:rPr>
        <w:t>………………………</w:t>
      </w:r>
      <w:r w:rsidR="00950B77">
        <w:rPr>
          <w:rFonts w:ascii="Times New Roman" w:hAnsi="Times New Roman"/>
          <w:sz w:val="28"/>
          <w:szCs w:val="28"/>
          <w:lang w:val="uk-UA"/>
        </w:rPr>
        <w:t>…</w:t>
      </w:r>
      <w:r w:rsidR="002B5C63">
        <w:rPr>
          <w:rFonts w:ascii="Times New Roman" w:hAnsi="Times New Roman"/>
          <w:sz w:val="28"/>
          <w:szCs w:val="28"/>
          <w:lang w:val="uk-UA"/>
        </w:rPr>
        <w:t>.</w:t>
      </w:r>
      <w:r w:rsidR="00950B77">
        <w:rPr>
          <w:rFonts w:ascii="Times New Roman" w:hAnsi="Times New Roman"/>
          <w:sz w:val="28"/>
          <w:szCs w:val="28"/>
          <w:lang w:val="uk-UA"/>
        </w:rPr>
        <w:t>11</w:t>
      </w:r>
      <w:r w:rsidR="008311B6">
        <w:rPr>
          <w:rFonts w:ascii="Times New Roman" w:hAnsi="Times New Roman"/>
          <w:sz w:val="28"/>
          <w:szCs w:val="28"/>
          <w:lang w:val="uk-UA"/>
        </w:rPr>
        <w:t>5</w:t>
      </w:r>
    </w:p>
    <w:p w:rsidR="00CC1050" w:rsidRDefault="00200CB2" w:rsidP="002B5C63">
      <w:pPr>
        <w:spacing w:after="0" w:line="360" w:lineRule="auto"/>
        <w:rPr>
          <w:rFonts w:ascii="Times New Roman" w:hAnsi="Times New Roman"/>
          <w:sz w:val="28"/>
          <w:szCs w:val="28"/>
          <w:lang w:val="uk-UA"/>
        </w:rPr>
      </w:pPr>
      <w:r>
        <w:rPr>
          <w:rFonts w:ascii="Times New Roman" w:hAnsi="Times New Roman"/>
          <w:sz w:val="28"/>
          <w:szCs w:val="28"/>
          <w:lang w:val="uk-UA"/>
        </w:rPr>
        <w:t>3.1</w:t>
      </w:r>
      <w:r w:rsidR="00B16FE0">
        <w:rPr>
          <w:rFonts w:ascii="Times New Roman" w:hAnsi="Times New Roman"/>
          <w:sz w:val="28"/>
          <w:szCs w:val="28"/>
          <w:lang w:val="uk-UA"/>
        </w:rPr>
        <w:t>.</w:t>
      </w:r>
      <w:r>
        <w:rPr>
          <w:rFonts w:ascii="Times New Roman" w:hAnsi="Times New Roman"/>
          <w:sz w:val="28"/>
          <w:szCs w:val="28"/>
          <w:lang w:val="uk-UA"/>
        </w:rPr>
        <w:t xml:space="preserve"> </w:t>
      </w:r>
      <w:r w:rsidRPr="00DE1B43">
        <w:rPr>
          <w:rFonts w:ascii="Times New Roman" w:hAnsi="Times New Roman"/>
          <w:sz w:val="28"/>
          <w:szCs w:val="28"/>
          <w:lang w:val="uk-UA"/>
        </w:rPr>
        <w:t>Інноваційне лідерство в публічному управлінні як ключовий компонент розвитку суспільства</w:t>
      </w:r>
      <w:r w:rsidR="00E146BE" w:rsidRPr="00DE1B43">
        <w:rPr>
          <w:rFonts w:ascii="Times New Roman" w:hAnsi="Times New Roman"/>
          <w:sz w:val="28"/>
          <w:szCs w:val="28"/>
          <w:lang w:val="uk-UA"/>
        </w:rPr>
        <w:t xml:space="preserve"> </w:t>
      </w:r>
      <w:r w:rsidRPr="00DE1B43">
        <w:rPr>
          <w:rFonts w:ascii="Times New Roman" w:hAnsi="Times New Roman"/>
          <w:sz w:val="28"/>
          <w:szCs w:val="28"/>
          <w:lang w:val="uk-UA"/>
        </w:rPr>
        <w:t>в умовах</w:t>
      </w:r>
      <w:r w:rsidR="00DC11B0" w:rsidRPr="00DE1B43">
        <w:rPr>
          <w:rFonts w:ascii="Times New Roman" w:hAnsi="Times New Roman"/>
          <w:sz w:val="28"/>
          <w:szCs w:val="28"/>
          <w:lang w:val="uk-UA"/>
        </w:rPr>
        <w:t xml:space="preserve"> глобальних трансформацій</w:t>
      </w:r>
      <w:r w:rsidR="00E146BE">
        <w:rPr>
          <w:rFonts w:ascii="Times New Roman" w:hAnsi="Times New Roman"/>
          <w:sz w:val="28"/>
          <w:szCs w:val="28"/>
          <w:lang w:val="uk-UA"/>
        </w:rPr>
        <w:t xml:space="preserve"> </w:t>
      </w:r>
      <w:r w:rsidR="002B5C63">
        <w:rPr>
          <w:rFonts w:ascii="Times New Roman" w:hAnsi="Times New Roman"/>
          <w:sz w:val="28"/>
          <w:szCs w:val="28"/>
          <w:lang w:val="uk-UA"/>
        </w:rPr>
        <w:t>………………</w:t>
      </w:r>
      <w:r w:rsidR="00950B77">
        <w:rPr>
          <w:rFonts w:ascii="Times New Roman" w:hAnsi="Times New Roman"/>
          <w:sz w:val="28"/>
          <w:szCs w:val="28"/>
          <w:lang w:val="uk-UA"/>
        </w:rPr>
        <w:t>...11</w:t>
      </w:r>
      <w:r w:rsidR="008311B6">
        <w:rPr>
          <w:rFonts w:ascii="Times New Roman" w:hAnsi="Times New Roman"/>
          <w:sz w:val="28"/>
          <w:szCs w:val="28"/>
          <w:lang w:val="uk-UA"/>
        </w:rPr>
        <w:t>5</w:t>
      </w:r>
    </w:p>
    <w:p w:rsidR="002B5C63" w:rsidRDefault="00633562" w:rsidP="002B5C63">
      <w:pPr>
        <w:spacing w:after="0" w:line="360" w:lineRule="auto"/>
        <w:rPr>
          <w:rFonts w:ascii="Times New Roman" w:hAnsi="Times New Roman"/>
          <w:sz w:val="28"/>
          <w:szCs w:val="28"/>
          <w:lang w:val="uk-UA"/>
        </w:rPr>
      </w:pPr>
      <w:r w:rsidRPr="00633562">
        <w:rPr>
          <w:rFonts w:ascii="Times New Roman" w:hAnsi="Times New Roman"/>
          <w:sz w:val="28"/>
          <w:szCs w:val="28"/>
          <w:lang w:val="uk-UA"/>
        </w:rPr>
        <w:t>3.2</w:t>
      </w:r>
      <w:r w:rsidR="00B16FE0">
        <w:rPr>
          <w:rFonts w:ascii="Times New Roman" w:hAnsi="Times New Roman"/>
          <w:sz w:val="28"/>
          <w:szCs w:val="28"/>
          <w:lang w:val="uk-UA"/>
        </w:rPr>
        <w:t>.</w:t>
      </w:r>
      <w:r w:rsidRPr="00633562">
        <w:rPr>
          <w:rFonts w:ascii="Times New Roman" w:hAnsi="Times New Roman"/>
          <w:sz w:val="28"/>
          <w:szCs w:val="28"/>
          <w:lang w:val="uk-UA"/>
        </w:rPr>
        <w:t xml:space="preserve"> </w:t>
      </w:r>
      <w:r w:rsidR="00A416CE" w:rsidRPr="00A416CE">
        <w:rPr>
          <w:rFonts w:ascii="Times New Roman" w:hAnsi="Times New Roman"/>
          <w:sz w:val="28"/>
          <w:szCs w:val="28"/>
          <w:lang w:val="uk-UA"/>
        </w:rPr>
        <w:t>Концеп</w:t>
      </w:r>
      <w:r w:rsidR="000421C1">
        <w:rPr>
          <w:rFonts w:ascii="Times New Roman" w:hAnsi="Times New Roman"/>
          <w:sz w:val="28"/>
          <w:szCs w:val="28"/>
          <w:lang w:val="uk-UA"/>
        </w:rPr>
        <w:t>туальні підходи до</w:t>
      </w:r>
      <w:r w:rsidR="00A416CE" w:rsidRPr="00A416CE">
        <w:rPr>
          <w:rFonts w:ascii="Times New Roman" w:hAnsi="Times New Roman"/>
          <w:sz w:val="28"/>
          <w:szCs w:val="28"/>
          <w:lang w:val="uk-UA"/>
        </w:rPr>
        <w:t xml:space="preserve"> впровадження інноваційного лідерства </w:t>
      </w:r>
    </w:p>
    <w:p w:rsidR="00633562" w:rsidRPr="00633562" w:rsidRDefault="00A416CE" w:rsidP="002B5C63">
      <w:pPr>
        <w:spacing w:after="0" w:line="360" w:lineRule="auto"/>
        <w:rPr>
          <w:rFonts w:ascii="Times New Roman" w:hAnsi="Times New Roman"/>
          <w:sz w:val="28"/>
          <w:szCs w:val="28"/>
          <w:lang w:val="uk-UA"/>
        </w:rPr>
      </w:pPr>
      <w:r w:rsidRPr="00A416CE">
        <w:rPr>
          <w:rFonts w:ascii="Times New Roman" w:hAnsi="Times New Roman"/>
          <w:sz w:val="28"/>
          <w:szCs w:val="28"/>
          <w:lang w:val="uk-UA"/>
        </w:rPr>
        <w:t>в публічне управління</w:t>
      </w:r>
      <w:r w:rsidR="002B5C63">
        <w:rPr>
          <w:rFonts w:ascii="Times New Roman" w:hAnsi="Times New Roman"/>
          <w:sz w:val="28"/>
          <w:szCs w:val="28"/>
          <w:lang w:val="uk-UA"/>
        </w:rPr>
        <w:t>……………………….………………………</w:t>
      </w:r>
      <w:r w:rsidR="00A705B6">
        <w:rPr>
          <w:rFonts w:ascii="Times New Roman" w:hAnsi="Times New Roman"/>
          <w:sz w:val="28"/>
          <w:szCs w:val="28"/>
          <w:lang w:val="uk-UA"/>
        </w:rPr>
        <w:t>…………128</w:t>
      </w:r>
    </w:p>
    <w:p w:rsidR="002B5C63" w:rsidRDefault="00633562" w:rsidP="002B5C63">
      <w:pPr>
        <w:keepNext/>
        <w:shd w:val="clear" w:color="auto" w:fill="FFFFFF"/>
        <w:spacing w:after="0" w:line="360" w:lineRule="auto"/>
        <w:jc w:val="both"/>
        <w:rPr>
          <w:rFonts w:ascii="Times New Roman" w:hAnsi="Times New Roman"/>
          <w:color w:val="000000"/>
          <w:spacing w:val="-1"/>
          <w:sz w:val="28"/>
          <w:szCs w:val="28"/>
          <w:lang w:val="uk-UA"/>
        </w:rPr>
      </w:pPr>
      <w:r w:rsidRPr="00633562">
        <w:rPr>
          <w:rFonts w:ascii="Times New Roman" w:hAnsi="Times New Roman"/>
          <w:sz w:val="28"/>
          <w:szCs w:val="28"/>
          <w:lang w:val="uk-UA"/>
        </w:rPr>
        <w:lastRenderedPageBreak/>
        <w:t>3.3</w:t>
      </w:r>
      <w:r w:rsidR="00E146BE">
        <w:rPr>
          <w:rFonts w:ascii="Times New Roman" w:hAnsi="Times New Roman"/>
          <w:sz w:val="28"/>
          <w:szCs w:val="28"/>
          <w:lang w:val="uk-UA"/>
        </w:rPr>
        <w:t xml:space="preserve"> </w:t>
      </w:r>
      <w:r w:rsidR="00C57C79">
        <w:rPr>
          <w:rFonts w:ascii="Times New Roman" w:hAnsi="Times New Roman"/>
          <w:color w:val="000000"/>
          <w:spacing w:val="-1"/>
          <w:sz w:val="28"/>
          <w:szCs w:val="28"/>
          <w:lang w:val="uk-UA"/>
        </w:rPr>
        <w:t>П</w:t>
      </w:r>
      <w:r w:rsidR="00C57C79" w:rsidRPr="007F7A72">
        <w:rPr>
          <w:rFonts w:ascii="Times New Roman" w:hAnsi="Times New Roman"/>
          <w:color w:val="000000"/>
          <w:spacing w:val="-1"/>
          <w:sz w:val="28"/>
          <w:szCs w:val="28"/>
          <w:lang w:val="uk-UA"/>
        </w:rPr>
        <w:t>рактичн</w:t>
      </w:r>
      <w:r w:rsidR="00C57C79">
        <w:rPr>
          <w:rFonts w:ascii="Times New Roman" w:hAnsi="Times New Roman"/>
          <w:color w:val="000000"/>
          <w:spacing w:val="-1"/>
          <w:sz w:val="28"/>
          <w:szCs w:val="28"/>
          <w:lang w:val="uk-UA"/>
        </w:rPr>
        <w:t>а</w:t>
      </w:r>
      <w:r w:rsidR="00C57C79" w:rsidRPr="007F7A72">
        <w:rPr>
          <w:rFonts w:ascii="Times New Roman" w:hAnsi="Times New Roman"/>
          <w:color w:val="000000"/>
          <w:spacing w:val="-1"/>
          <w:sz w:val="28"/>
          <w:szCs w:val="28"/>
          <w:lang w:val="uk-UA"/>
        </w:rPr>
        <w:t xml:space="preserve"> складов</w:t>
      </w:r>
      <w:r w:rsidR="00C57C79">
        <w:rPr>
          <w:rFonts w:ascii="Times New Roman" w:hAnsi="Times New Roman"/>
          <w:color w:val="000000"/>
          <w:spacing w:val="-1"/>
          <w:sz w:val="28"/>
          <w:szCs w:val="28"/>
          <w:lang w:val="uk-UA"/>
        </w:rPr>
        <w:t>а</w:t>
      </w:r>
      <w:r w:rsidR="00C57C79" w:rsidRPr="005E7008">
        <w:rPr>
          <w:rFonts w:ascii="Times New Roman" w:hAnsi="Times New Roman"/>
          <w:color w:val="000000"/>
          <w:spacing w:val="-1"/>
          <w:sz w:val="28"/>
          <w:szCs w:val="28"/>
          <w:lang w:val="uk-UA"/>
        </w:rPr>
        <w:t xml:space="preserve"> професійного розвитку </w:t>
      </w:r>
    </w:p>
    <w:p w:rsidR="002B5C63" w:rsidRDefault="00C57C79" w:rsidP="002B5C63">
      <w:pPr>
        <w:keepNext/>
        <w:shd w:val="clear" w:color="auto" w:fill="FFFFFF"/>
        <w:spacing w:after="0" w:line="360" w:lineRule="auto"/>
        <w:jc w:val="both"/>
        <w:rPr>
          <w:rFonts w:ascii="Times New Roman" w:hAnsi="Times New Roman"/>
          <w:color w:val="000000"/>
          <w:spacing w:val="-1"/>
          <w:sz w:val="28"/>
          <w:szCs w:val="28"/>
          <w:lang w:val="uk-UA"/>
        </w:rPr>
      </w:pPr>
      <w:r w:rsidRPr="005E7008">
        <w:rPr>
          <w:rFonts w:ascii="Times New Roman" w:hAnsi="Times New Roman"/>
          <w:color w:val="000000"/>
          <w:spacing w:val="-1"/>
          <w:sz w:val="28"/>
          <w:szCs w:val="28"/>
          <w:lang w:val="uk-UA"/>
        </w:rPr>
        <w:t>управлінців</w:t>
      </w:r>
      <w:r>
        <w:rPr>
          <w:rFonts w:ascii="Times New Roman" w:hAnsi="Times New Roman"/>
          <w:color w:val="000000"/>
          <w:spacing w:val="-1"/>
          <w:sz w:val="28"/>
          <w:szCs w:val="28"/>
          <w:lang w:val="uk-UA"/>
        </w:rPr>
        <w:t>-</w:t>
      </w:r>
      <w:r w:rsidRPr="005E7008">
        <w:rPr>
          <w:rFonts w:ascii="Times New Roman" w:hAnsi="Times New Roman"/>
          <w:color w:val="000000"/>
          <w:spacing w:val="-1"/>
          <w:sz w:val="28"/>
          <w:szCs w:val="28"/>
          <w:lang w:val="uk-UA"/>
        </w:rPr>
        <w:t>інноваційних лідерів</w:t>
      </w:r>
      <w:r w:rsidRPr="007F7A72">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в публічному управлінні</w:t>
      </w:r>
      <w:r w:rsidRPr="007F7A72">
        <w:rPr>
          <w:rFonts w:ascii="Times New Roman" w:hAnsi="Times New Roman"/>
          <w:color w:val="000000"/>
          <w:spacing w:val="-1"/>
          <w:sz w:val="28"/>
          <w:szCs w:val="28"/>
          <w:lang w:val="uk-UA"/>
        </w:rPr>
        <w:t xml:space="preserve"> </w:t>
      </w:r>
    </w:p>
    <w:p w:rsidR="00C57C79" w:rsidRPr="008B14B8" w:rsidRDefault="00C57C79" w:rsidP="002B5C63">
      <w:pPr>
        <w:keepNext/>
        <w:shd w:val="clear" w:color="auto" w:fill="FFFFFF"/>
        <w:spacing w:after="0" w:line="360" w:lineRule="auto"/>
        <w:jc w:val="both"/>
        <w:rPr>
          <w:rFonts w:ascii="Times New Roman" w:hAnsi="Times New Roman"/>
          <w:color w:val="000000"/>
          <w:spacing w:val="-1"/>
          <w:sz w:val="28"/>
          <w:szCs w:val="28"/>
          <w:lang w:val="uk-UA"/>
        </w:rPr>
      </w:pPr>
      <w:r w:rsidRPr="007F7A72">
        <w:rPr>
          <w:rFonts w:ascii="Times New Roman" w:hAnsi="Times New Roman"/>
          <w:color w:val="000000"/>
          <w:spacing w:val="-1"/>
          <w:sz w:val="28"/>
          <w:szCs w:val="28"/>
          <w:lang w:val="uk-UA"/>
        </w:rPr>
        <w:t>в умовах переходу до сервісно-орієнтованої держави</w:t>
      </w:r>
      <w:r w:rsidR="002B5C63">
        <w:rPr>
          <w:rFonts w:ascii="Times New Roman" w:hAnsi="Times New Roman"/>
          <w:sz w:val="28"/>
          <w:szCs w:val="28"/>
          <w:lang w:val="uk-UA"/>
        </w:rPr>
        <w:t>……………………….</w:t>
      </w:r>
      <w:r w:rsidR="00A705B6">
        <w:rPr>
          <w:rFonts w:ascii="Times New Roman" w:hAnsi="Times New Roman"/>
          <w:sz w:val="28"/>
          <w:szCs w:val="28"/>
          <w:lang w:val="uk-UA"/>
        </w:rPr>
        <w:t>139</w:t>
      </w:r>
    </w:p>
    <w:p w:rsidR="00633562" w:rsidRPr="00633562"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Висновки до розділу 3</w:t>
      </w:r>
      <w:r w:rsidR="002B5C63">
        <w:rPr>
          <w:rFonts w:ascii="Times New Roman" w:hAnsi="Times New Roman"/>
          <w:sz w:val="28"/>
          <w:szCs w:val="28"/>
          <w:lang w:val="uk-UA"/>
        </w:rPr>
        <w:t>……………………….………………………</w:t>
      </w:r>
      <w:r w:rsidR="00B8610C">
        <w:rPr>
          <w:rFonts w:ascii="Times New Roman" w:hAnsi="Times New Roman"/>
          <w:sz w:val="28"/>
          <w:szCs w:val="28"/>
          <w:lang w:val="uk-UA"/>
        </w:rPr>
        <w:t>………..</w:t>
      </w:r>
      <w:r w:rsidR="002B5C63">
        <w:rPr>
          <w:rFonts w:ascii="Times New Roman" w:hAnsi="Times New Roman"/>
          <w:sz w:val="28"/>
          <w:szCs w:val="28"/>
          <w:lang w:val="uk-UA"/>
        </w:rPr>
        <w:t>.</w:t>
      </w:r>
      <w:r w:rsidR="00A705B6">
        <w:rPr>
          <w:rFonts w:ascii="Times New Roman" w:hAnsi="Times New Roman"/>
          <w:sz w:val="28"/>
          <w:szCs w:val="28"/>
          <w:lang w:val="uk-UA"/>
        </w:rPr>
        <w:t>162</w:t>
      </w:r>
    </w:p>
    <w:p w:rsidR="00633562" w:rsidRDefault="00633562" w:rsidP="009E467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ВИСНОВКИ</w:t>
      </w:r>
      <w:r w:rsidR="002B5C63">
        <w:rPr>
          <w:rFonts w:ascii="Times New Roman" w:hAnsi="Times New Roman"/>
          <w:sz w:val="28"/>
          <w:szCs w:val="28"/>
          <w:lang w:val="uk-UA"/>
        </w:rPr>
        <w:t>……………………….………………….………………………</w:t>
      </w:r>
      <w:r w:rsidR="008B2069">
        <w:rPr>
          <w:rFonts w:ascii="Times New Roman" w:hAnsi="Times New Roman"/>
          <w:sz w:val="28"/>
          <w:szCs w:val="28"/>
          <w:lang w:val="uk-UA"/>
        </w:rPr>
        <w:t>..164</w:t>
      </w:r>
    </w:p>
    <w:p w:rsidR="002B5C63" w:rsidRDefault="002B5C63" w:rsidP="002B5C63">
      <w:pPr>
        <w:spacing w:after="0" w:line="360" w:lineRule="auto"/>
        <w:jc w:val="both"/>
        <w:rPr>
          <w:rFonts w:ascii="Times New Roman" w:hAnsi="Times New Roman"/>
          <w:sz w:val="28"/>
          <w:szCs w:val="28"/>
          <w:lang w:val="uk-UA"/>
        </w:rPr>
      </w:pPr>
      <w:r w:rsidRPr="00633562">
        <w:rPr>
          <w:rFonts w:ascii="Times New Roman" w:hAnsi="Times New Roman"/>
          <w:sz w:val="28"/>
          <w:szCs w:val="28"/>
          <w:lang w:val="uk-UA"/>
        </w:rPr>
        <w:t>СПИСОК ВИКОРИСТАНИХ ДЖЕРЕЛ</w:t>
      </w:r>
      <w:r>
        <w:rPr>
          <w:rFonts w:ascii="Times New Roman" w:hAnsi="Times New Roman"/>
          <w:sz w:val="28"/>
          <w:szCs w:val="28"/>
          <w:lang w:val="uk-UA"/>
        </w:rPr>
        <w:t>……………………….……………</w:t>
      </w:r>
      <w:r w:rsidR="00DF5B83">
        <w:rPr>
          <w:rFonts w:ascii="Times New Roman" w:hAnsi="Times New Roman"/>
          <w:sz w:val="28"/>
          <w:szCs w:val="28"/>
          <w:lang w:val="uk-UA"/>
        </w:rPr>
        <w:t>..</w:t>
      </w:r>
      <w:r w:rsidR="008B2069">
        <w:rPr>
          <w:rFonts w:ascii="Times New Roman" w:hAnsi="Times New Roman"/>
          <w:sz w:val="28"/>
          <w:szCs w:val="28"/>
          <w:lang w:val="uk-UA"/>
        </w:rPr>
        <w:t>171</w:t>
      </w:r>
    </w:p>
    <w:p w:rsidR="00B0049E" w:rsidRPr="00633562" w:rsidRDefault="00B0049E"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ДОДАТКИ</w:t>
      </w:r>
      <w:r w:rsidR="00A705B6">
        <w:rPr>
          <w:rFonts w:ascii="Times New Roman" w:hAnsi="Times New Roman"/>
          <w:sz w:val="28"/>
          <w:szCs w:val="28"/>
          <w:lang w:val="uk-UA"/>
        </w:rPr>
        <w:t>…</w:t>
      </w:r>
      <w:r w:rsidR="008B2069">
        <w:rPr>
          <w:rFonts w:ascii="Times New Roman" w:hAnsi="Times New Roman"/>
          <w:sz w:val="28"/>
          <w:szCs w:val="28"/>
          <w:lang w:val="uk-UA"/>
        </w:rPr>
        <w:t>…………………….……………………….……………………..191</w:t>
      </w:r>
    </w:p>
    <w:p w:rsidR="0066364D" w:rsidRPr="00633562" w:rsidRDefault="0066364D" w:rsidP="009E4673">
      <w:pPr>
        <w:spacing w:after="0" w:line="360" w:lineRule="auto"/>
        <w:jc w:val="both"/>
        <w:rPr>
          <w:rFonts w:ascii="Times New Roman" w:hAnsi="Times New Roman"/>
          <w:sz w:val="28"/>
          <w:szCs w:val="28"/>
          <w:lang w:val="uk-UA"/>
        </w:rPr>
      </w:pPr>
    </w:p>
    <w:p w:rsidR="00633562" w:rsidRPr="00633562" w:rsidRDefault="00633562" w:rsidP="009E4673">
      <w:pPr>
        <w:spacing w:after="0" w:line="360" w:lineRule="auto"/>
        <w:jc w:val="both"/>
        <w:rPr>
          <w:rFonts w:ascii="Times New Roman" w:hAnsi="Times New Roman"/>
          <w:sz w:val="28"/>
          <w:szCs w:val="28"/>
          <w:lang w:val="uk-UA"/>
        </w:rPr>
      </w:pPr>
    </w:p>
    <w:p w:rsidR="00763086" w:rsidRDefault="00763086" w:rsidP="009E4673">
      <w:pPr>
        <w:spacing w:after="0" w:line="360" w:lineRule="auto"/>
        <w:jc w:val="center"/>
        <w:rPr>
          <w:rFonts w:ascii="Times New Roman" w:hAnsi="Times New Roman"/>
          <w:b/>
          <w:bCs/>
          <w:spacing w:val="4"/>
          <w:sz w:val="28"/>
          <w:szCs w:val="28"/>
          <w:lang w:val="uk-UA" w:eastAsia="uk-UA"/>
        </w:rPr>
      </w:pPr>
      <w:r w:rsidRPr="000C647D">
        <w:rPr>
          <w:rFonts w:ascii="Times New Roman" w:hAnsi="Times New Roman"/>
          <w:b/>
          <w:sz w:val="28"/>
          <w:szCs w:val="28"/>
          <w:lang w:val="uk-UA"/>
        </w:rPr>
        <w:br w:type="page"/>
      </w:r>
      <w:r w:rsidRPr="000C647D">
        <w:rPr>
          <w:rFonts w:ascii="Times New Roman" w:hAnsi="Times New Roman"/>
          <w:b/>
          <w:bCs/>
          <w:spacing w:val="4"/>
          <w:sz w:val="28"/>
          <w:szCs w:val="28"/>
          <w:lang w:val="uk-UA" w:eastAsia="uk-UA"/>
        </w:rPr>
        <w:lastRenderedPageBreak/>
        <w:t>ВСТУП</w:t>
      </w:r>
    </w:p>
    <w:p w:rsidR="002B5C63" w:rsidRPr="000C647D" w:rsidRDefault="002B5C63" w:rsidP="009E4673">
      <w:pPr>
        <w:spacing w:after="0" w:line="360" w:lineRule="auto"/>
        <w:jc w:val="center"/>
        <w:rPr>
          <w:rFonts w:ascii="Times New Roman" w:hAnsi="Times New Roman"/>
          <w:b/>
          <w:bCs/>
          <w:spacing w:val="4"/>
          <w:sz w:val="28"/>
          <w:szCs w:val="28"/>
          <w:lang w:val="uk-UA" w:eastAsia="uk-UA"/>
        </w:rPr>
      </w:pPr>
    </w:p>
    <w:p w:rsidR="00763086" w:rsidRPr="00652CA0" w:rsidRDefault="00763086" w:rsidP="009E4673">
      <w:pPr>
        <w:shd w:val="clear" w:color="auto" w:fill="FFFFFF"/>
        <w:spacing w:after="0" w:line="360" w:lineRule="auto"/>
        <w:ind w:firstLine="680"/>
        <w:jc w:val="both"/>
        <w:rPr>
          <w:rFonts w:ascii="Times New Roman" w:hAnsi="Times New Roman"/>
          <w:color w:val="000000"/>
          <w:spacing w:val="4"/>
          <w:sz w:val="28"/>
          <w:szCs w:val="28"/>
          <w:lang w:val="uk-UA" w:eastAsia="uk-UA"/>
        </w:rPr>
      </w:pPr>
      <w:r w:rsidRPr="000C647D">
        <w:rPr>
          <w:rFonts w:ascii="Times New Roman" w:hAnsi="Times New Roman"/>
          <w:b/>
          <w:bCs/>
          <w:color w:val="000000"/>
          <w:sz w:val="28"/>
          <w:szCs w:val="28"/>
          <w:lang w:val="uk-UA" w:eastAsia="uk-UA"/>
        </w:rPr>
        <w:t>Актуальність теми.</w:t>
      </w:r>
      <w:r w:rsidRPr="000C647D">
        <w:rPr>
          <w:rFonts w:ascii="Times New Roman" w:hAnsi="Times New Roman"/>
          <w:color w:val="000000"/>
          <w:spacing w:val="4"/>
          <w:sz w:val="28"/>
          <w:szCs w:val="28"/>
          <w:lang w:val="uk-UA" w:eastAsia="uk-UA"/>
        </w:rPr>
        <w:t xml:space="preserve"> </w:t>
      </w:r>
      <w:r w:rsidRPr="007D162F">
        <w:rPr>
          <w:rFonts w:ascii="Times New Roman" w:hAnsi="Times New Roman"/>
          <w:color w:val="000000"/>
          <w:spacing w:val="-1"/>
          <w:sz w:val="28"/>
          <w:szCs w:val="28"/>
          <w:lang w:val="uk-UA"/>
        </w:rPr>
        <w:t>Процеси, які відбуваються зараз в українському суспільстві, характеризуються зміною моделе</w:t>
      </w:r>
      <w:r w:rsidR="00643CB2">
        <w:rPr>
          <w:rFonts w:ascii="Times New Roman" w:hAnsi="Times New Roman"/>
          <w:color w:val="000000"/>
          <w:spacing w:val="-1"/>
          <w:sz w:val="28"/>
          <w:szCs w:val="28"/>
          <w:lang w:val="uk-UA"/>
        </w:rPr>
        <w:t>й розвитку публічного управління</w:t>
      </w:r>
      <w:r w:rsidRPr="007D162F">
        <w:rPr>
          <w:rFonts w:ascii="Times New Roman" w:hAnsi="Times New Roman"/>
          <w:color w:val="000000"/>
          <w:spacing w:val="-1"/>
          <w:sz w:val="28"/>
          <w:szCs w:val="28"/>
          <w:lang w:val="uk-UA"/>
        </w:rPr>
        <w:t xml:space="preserve">, що </w:t>
      </w:r>
      <w:r w:rsidR="00C836C7">
        <w:rPr>
          <w:rFonts w:ascii="Times New Roman" w:hAnsi="Times New Roman"/>
          <w:color w:val="000000"/>
          <w:spacing w:val="-1"/>
          <w:sz w:val="28"/>
          <w:szCs w:val="28"/>
          <w:lang w:val="uk-UA"/>
        </w:rPr>
        <w:t xml:space="preserve">мають сприяти </w:t>
      </w:r>
      <w:r w:rsidRPr="007D162F">
        <w:rPr>
          <w:rFonts w:ascii="Times New Roman" w:hAnsi="Times New Roman"/>
          <w:color w:val="000000"/>
          <w:spacing w:val="-1"/>
          <w:sz w:val="28"/>
          <w:szCs w:val="28"/>
          <w:lang w:val="uk-UA"/>
        </w:rPr>
        <w:t xml:space="preserve">гармонізації інтересів та взаємостосунків людини, суспільства та держави. Ці процеси є дуже складними та суперечливими. Вирішальна роль у цих змінах належить </w:t>
      </w:r>
      <w:r w:rsidR="00C836C7">
        <w:rPr>
          <w:rFonts w:ascii="Times New Roman" w:hAnsi="Times New Roman"/>
          <w:color w:val="000000"/>
          <w:spacing w:val="-1"/>
          <w:sz w:val="28"/>
          <w:szCs w:val="28"/>
          <w:lang w:val="uk-UA"/>
        </w:rPr>
        <w:t xml:space="preserve">управлінцям </w:t>
      </w:r>
      <w:r w:rsidRPr="007D162F">
        <w:rPr>
          <w:rFonts w:ascii="Times New Roman" w:hAnsi="Times New Roman"/>
          <w:color w:val="000000"/>
          <w:spacing w:val="-1"/>
          <w:sz w:val="28"/>
          <w:szCs w:val="28"/>
          <w:lang w:val="uk-UA"/>
        </w:rPr>
        <w:t>нової генерац</w:t>
      </w:r>
      <w:r w:rsidR="00C92607">
        <w:rPr>
          <w:rFonts w:ascii="Times New Roman" w:hAnsi="Times New Roman"/>
          <w:color w:val="000000"/>
          <w:spacing w:val="-1"/>
          <w:sz w:val="28"/>
          <w:szCs w:val="28"/>
          <w:lang w:val="uk-UA"/>
        </w:rPr>
        <w:t>ії: лідерам</w:t>
      </w:r>
      <w:r w:rsidR="00643CB2">
        <w:rPr>
          <w:rFonts w:ascii="Times New Roman" w:hAnsi="Times New Roman"/>
          <w:color w:val="000000"/>
          <w:spacing w:val="-1"/>
          <w:sz w:val="28"/>
          <w:szCs w:val="28"/>
          <w:lang w:val="uk-UA"/>
        </w:rPr>
        <w:t xml:space="preserve"> в системі публічного</w:t>
      </w:r>
      <w:r w:rsidR="00E86704">
        <w:rPr>
          <w:rFonts w:ascii="Times New Roman" w:hAnsi="Times New Roman"/>
          <w:color w:val="000000"/>
          <w:spacing w:val="-1"/>
          <w:sz w:val="28"/>
          <w:szCs w:val="28"/>
          <w:lang w:val="uk-UA"/>
        </w:rPr>
        <w:t xml:space="preserve"> </w:t>
      </w:r>
      <w:r w:rsidR="00E86704" w:rsidRPr="00652CA0">
        <w:rPr>
          <w:rFonts w:ascii="Times New Roman" w:hAnsi="Times New Roman"/>
          <w:color w:val="000000"/>
          <w:spacing w:val="-1"/>
          <w:sz w:val="28"/>
          <w:szCs w:val="28"/>
          <w:lang w:val="uk-UA"/>
        </w:rPr>
        <w:t>управління</w:t>
      </w:r>
      <w:r w:rsidRPr="00652CA0">
        <w:rPr>
          <w:rFonts w:ascii="Times New Roman" w:hAnsi="Times New Roman"/>
          <w:color w:val="000000"/>
          <w:spacing w:val="-1"/>
          <w:sz w:val="28"/>
          <w:szCs w:val="28"/>
          <w:lang w:val="uk-UA"/>
        </w:rPr>
        <w:t>, яскравим особистостям, керівникам, що володіють інноваційними управлінськими технологіями, вміють вирішувати соціальні та управлінські протиріччя і конфлікти.</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Сучасний період в історії</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України</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все більш переконує у тому,</w:t>
      </w:r>
      <w:r w:rsidR="00470FF5" w:rsidRPr="00652CA0">
        <w:rPr>
          <w:rFonts w:ascii="Times New Roman" w:hAnsi="Times New Roman"/>
          <w:color w:val="000000"/>
          <w:spacing w:val="-1"/>
          <w:sz w:val="28"/>
          <w:szCs w:val="28"/>
          <w:lang w:val="uk-UA"/>
        </w:rPr>
        <w:t xml:space="preserve"> що керівнику у сфері публічного</w:t>
      </w:r>
      <w:r w:rsidRPr="00652CA0">
        <w:rPr>
          <w:rFonts w:ascii="Times New Roman" w:hAnsi="Times New Roman"/>
          <w:color w:val="000000"/>
          <w:spacing w:val="-1"/>
          <w:sz w:val="28"/>
          <w:szCs w:val="28"/>
          <w:lang w:val="uk-UA"/>
        </w:rPr>
        <w:t xml:space="preserve"> управління</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 xml:space="preserve">недостатньо бути просто професіоналом. Він зобов’язаний не лише бути талановитим </w:t>
      </w:r>
      <w:r w:rsidR="00470FF5" w:rsidRPr="00652CA0">
        <w:rPr>
          <w:rFonts w:ascii="Times New Roman" w:hAnsi="Times New Roman"/>
          <w:color w:val="000000"/>
          <w:spacing w:val="-1"/>
          <w:sz w:val="28"/>
          <w:szCs w:val="28"/>
          <w:lang w:val="uk-UA"/>
        </w:rPr>
        <w:t>керівником, а ще й лідером, який майстерно володіє</w:t>
      </w:r>
      <w:r w:rsidRPr="00652CA0">
        <w:rPr>
          <w:rFonts w:ascii="Times New Roman" w:hAnsi="Times New Roman"/>
          <w:color w:val="000000"/>
          <w:spacing w:val="-1"/>
          <w:sz w:val="28"/>
          <w:szCs w:val="28"/>
          <w:lang w:val="uk-UA"/>
        </w:rPr>
        <w:t xml:space="preserve"> умінням вирощувати талановитих лідерів з числа його підлеглих</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та мати у своєму розпорядженні арсенал новітніх дієвих управлінських технологій.</w:t>
      </w:r>
    </w:p>
    <w:p w:rsidR="00763086" w:rsidRPr="007D162F"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652CA0">
        <w:rPr>
          <w:rFonts w:ascii="Times New Roman" w:hAnsi="Times New Roman"/>
          <w:color w:val="000000"/>
          <w:spacing w:val="-1"/>
          <w:sz w:val="28"/>
          <w:szCs w:val="28"/>
          <w:lang w:val="uk-UA"/>
        </w:rPr>
        <w:t>Упродовж</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періоду неза</w:t>
      </w:r>
      <w:r w:rsidR="00EA2BA4" w:rsidRPr="00652CA0">
        <w:rPr>
          <w:rFonts w:ascii="Times New Roman" w:hAnsi="Times New Roman"/>
          <w:color w:val="000000"/>
          <w:spacing w:val="-1"/>
          <w:sz w:val="28"/>
          <w:szCs w:val="28"/>
          <w:lang w:val="uk-UA"/>
        </w:rPr>
        <w:t>леж</w:t>
      </w:r>
      <w:r w:rsidR="00470FF5" w:rsidRPr="00652CA0">
        <w:rPr>
          <w:rFonts w:ascii="Times New Roman" w:hAnsi="Times New Roman"/>
          <w:color w:val="000000"/>
          <w:spacing w:val="-1"/>
          <w:sz w:val="28"/>
          <w:szCs w:val="28"/>
          <w:lang w:val="uk-UA"/>
        </w:rPr>
        <w:t>ності України система публічного</w:t>
      </w:r>
      <w:r w:rsidR="00EA2BA4" w:rsidRPr="00652CA0">
        <w:rPr>
          <w:rFonts w:ascii="Times New Roman" w:hAnsi="Times New Roman"/>
          <w:color w:val="000000"/>
          <w:spacing w:val="-1"/>
          <w:sz w:val="28"/>
          <w:szCs w:val="28"/>
          <w:lang w:val="uk-UA"/>
        </w:rPr>
        <w:t xml:space="preserve"> управління</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безперервно зазнає суттєвих змін. Важливого значення, у зв’язку з цим, набуває розуміння та усвідомлення сучасної ролі самої культури управління. Породжені культурою ідеї управління виникають сьогодні як усвідомлення необхідності оно</w:t>
      </w:r>
      <w:r w:rsidR="00643CB2" w:rsidRPr="00652CA0">
        <w:rPr>
          <w:rFonts w:ascii="Times New Roman" w:hAnsi="Times New Roman"/>
          <w:color w:val="000000"/>
          <w:spacing w:val="-1"/>
          <w:sz w:val="28"/>
          <w:szCs w:val="28"/>
          <w:lang w:val="uk-UA"/>
        </w:rPr>
        <w:t>влення самої практики публічного</w:t>
      </w:r>
      <w:r w:rsidRPr="00652CA0">
        <w:rPr>
          <w:rFonts w:ascii="Times New Roman" w:hAnsi="Times New Roman"/>
          <w:color w:val="000000"/>
          <w:spacing w:val="-1"/>
          <w:sz w:val="28"/>
          <w:szCs w:val="28"/>
          <w:lang w:val="uk-UA"/>
        </w:rPr>
        <w:t xml:space="preserve"> управління.</w:t>
      </w:r>
      <w:r w:rsidR="00E146BE">
        <w:rPr>
          <w:rFonts w:ascii="Times New Roman" w:hAnsi="Times New Roman"/>
          <w:color w:val="000000"/>
          <w:spacing w:val="-1"/>
          <w:sz w:val="28"/>
          <w:szCs w:val="28"/>
          <w:lang w:val="uk-UA"/>
        </w:rPr>
        <w:t xml:space="preserve"> </w:t>
      </w:r>
      <w:r w:rsidRPr="00652CA0">
        <w:rPr>
          <w:rFonts w:ascii="Times New Roman" w:hAnsi="Times New Roman"/>
          <w:color w:val="000000"/>
          <w:spacing w:val="-1"/>
          <w:sz w:val="28"/>
          <w:szCs w:val="28"/>
          <w:lang w:val="uk-UA"/>
        </w:rPr>
        <w:t>Важливим є опанувати механізми самоорганізації, які вивільняють енергію людської ініціативи, дозволять ефективно реагувати на невизначеність та швидкі зміни навколишнього світу при вирішенн</w:t>
      </w:r>
      <w:r w:rsidR="00643CB2" w:rsidRPr="00652CA0">
        <w:rPr>
          <w:rFonts w:ascii="Times New Roman" w:hAnsi="Times New Roman"/>
          <w:color w:val="000000"/>
          <w:spacing w:val="-1"/>
          <w:sz w:val="28"/>
          <w:szCs w:val="28"/>
          <w:lang w:val="uk-UA"/>
        </w:rPr>
        <w:t>і необмежених завдань публічного</w:t>
      </w:r>
      <w:r w:rsidRPr="00652CA0">
        <w:rPr>
          <w:rFonts w:ascii="Times New Roman" w:hAnsi="Times New Roman"/>
          <w:color w:val="000000"/>
          <w:spacing w:val="-1"/>
          <w:sz w:val="28"/>
          <w:szCs w:val="28"/>
          <w:lang w:val="uk-UA"/>
        </w:rPr>
        <w:t xml:space="preserve"> управління.</w:t>
      </w:r>
    </w:p>
    <w:p w:rsidR="00763086" w:rsidRPr="007D162F"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7D162F">
        <w:rPr>
          <w:rFonts w:ascii="Times New Roman" w:hAnsi="Times New Roman"/>
          <w:color w:val="000000"/>
          <w:spacing w:val="-1"/>
          <w:sz w:val="28"/>
          <w:szCs w:val="28"/>
          <w:lang w:val="uk-UA"/>
        </w:rPr>
        <w:t>У такому контексті лідерство</w:t>
      </w:r>
      <w:r w:rsidR="009A004E">
        <w:rPr>
          <w:rFonts w:ascii="Times New Roman" w:hAnsi="Times New Roman"/>
          <w:color w:val="000000"/>
          <w:spacing w:val="-1"/>
          <w:sz w:val="28"/>
          <w:szCs w:val="28"/>
          <w:lang w:val="uk-UA"/>
        </w:rPr>
        <w:t xml:space="preserve"> в системі органів державної влади</w:t>
      </w:r>
      <w:r w:rsidRPr="007D162F">
        <w:rPr>
          <w:rFonts w:ascii="Times New Roman" w:hAnsi="Times New Roman"/>
          <w:color w:val="000000"/>
          <w:spacing w:val="-1"/>
          <w:sz w:val="28"/>
          <w:szCs w:val="28"/>
          <w:lang w:val="uk-UA"/>
        </w:rPr>
        <w:t xml:space="preserve"> набуває вагомості та значимості як центральна проблема активізації професійно зайнятих люд</w:t>
      </w:r>
      <w:r w:rsidR="00470FF5">
        <w:rPr>
          <w:rFonts w:ascii="Times New Roman" w:hAnsi="Times New Roman"/>
          <w:color w:val="000000"/>
          <w:spacing w:val="-1"/>
          <w:sz w:val="28"/>
          <w:szCs w:val="28"/>
          <w:lang w:val="uk-UA"/>
        </w:rPr>
        <w:t>ських ресурсів. У зв’язку з цим</w:t>
      </w:r>
      <w:r w:rsidRPr="007D162F">
        <w:rPr>
          <w:rFonts w:ascii="Times New Roman" w:hAnsi="Times New Roman"/>
          <w:color w:val="000000"/>
          <w:spacing w:val="-1"/>
          <w:sz w:val="28"/>
          <w:szCs w:val="28"/>
          <w:lang w:val="uk-UA"/>
        </w:rPr>
        <w:t xml:space="preserve"> актуальним та важливим</w:t>
      </w:r>
      <w:r w:rsidR="00643CB2">
        <w:rPr>
          <w:rFonts w:ascii="Times New Roman" w:hAnsi="Times New Roman"/>
          <w:color w:val="000000"/>
          <w:spacing w:val="-1"/>
          <w:sz w:val="28"/>
          <w:szCs w:val="28"/>
          <w:lang w:val="uk-UA"/>
        </w:rPr>
        <w:t xml:space="preserve"> завданням публічного управління</w:t>
      </w:r>
      <w:r w:rsidR="00E146BE">
        <w:rPr>
          <w:rFonts w:ascii="Times New Roman" w:hAnsi="Times New Roman"/>
          <w:color w:val="000000"/>
          <w:spacing w:val="-1"/>
          <w:sz w:val="28"/>
          <w:szCs w:val="28"/>
          <w:lang w:val="uk-UA"/>
        </w:rPr>
        <w:t xml:space="preserve"> </w:t>
      </w:r>
      <w:r w:rsidRPr="007D162F">
        <w:rPr>
          <w:rFonts w:ascii="Times New Roman" w:hAnsi="Times New Roman"/>
          <w:color w:val="000000"/>
          <w:spacing w:val="-1"/>
          <w:sz w:val="28"/>
          <w:szCs w:val="28"/>
          <w:lang w:val="uk-UA"/>
        </w:rPr>
        <w:t>постає наповнення лідерства новим змістом сутнісних характеристик.</w:t>
      </w:r>
    </w:p>
    <w:p w:rsidR="00763086" w:rsidRPr="007D162F"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7D162F">
        <w:rPr>
          <w:rFonts w:ascii="Times New Roman" w:hAnsi="Times New Roman"/>
          <w:color w:val="000000"/>
          <w:spacing w:val="-1"/>
          <w:sz w:val="28"/>
          <w:szCs w:val="28"/>
          <w:lang w:val="uk-UA"/>
        </w:rPr>
        <w:lastRenderedPageBreak/>
        <w:t>Роль л</w:t>
      </w:r>
      <w:r w:rsidR="00643CB2">
        <w:rPr>
          <w:rFonts w:ascii="Times New Roman" w:hAnsi="Times New Roman"/>
          <w:color w:val="000000"/>
          <w:spacing w:val="-1"/>
          <w:sz w:val="28"/>
          <w:szCs w:val="28"/>
          <w:lang w:val="uk-UA"/>
        </w:rPr>
        <w:t>ідерства в публічному управлінні</w:t>
      </w:r>
      <w:r w:rsidR="00E146BE">
        <w:rPr>
          <w:rFonts w:ascii="Times New Roman" w:hAnsi="Times New Roman"/>
          <w:color w:val="000000"/>
          <w:spacing w:val="-1"/>
          <w:sz w:val="28"/>
          <w:szCs w:val="28"/>
          <w:lang w:val="uk-UA"/>
        </w:rPr>
        <w:t xml:space="preserve"> </w:t>
      </w:r>
      <w:r w:rsidRPr="007D162F">
        <w:rPr>
          <w:rFonts w:ascii="Times New Roman" w:hAnsi="Times New Roman"/>
          <w:color w:val="000000"/>
          <w:spacing w:val="-1"/>
          <w:sz w:val="28"/>
          <w:szCs w:val="28"/>
          <w:lang w:val="uk-UA"/>
        </w:rPr>
        <w:t>обумовлена також осучасненням підходу до органу державної влади як до соціальної мікросистеми, саме такий підхід надає надзвичайної пріоритетності проблемі міжособистісної взаємодії у форматі «суб’єкт управління – об’єкт управління».</w:t>
      </w:r>
    </w:p>
    <w:p w:rsidR="00763086" w:rsidRPr="007D162F"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7D162F">
        <w:rPr>
          <w:rFonts w:ascii="Times New Roman" w:hAnsi="Times New Roman"/>
          <w:color w:val="000000"/>
          <w:spacing w:val="-1"/>
          <w:sz w:val="28"/>
          <w:szCs w:val="28"/>
          <w:lang w:val="uk-UA"/>
        </w:rPr>
        <w:t>Проведений аналіз засвідчив, що в науковій літературі досліджується досить широкий комплекс проблем, що стосуються лідерства як в ці</w:t>
      </w:r>
      <w:r w:rsidR="00643CB2">
        <w:rPr>
          <w:rFonts w:ascii="Times New Roman" w:hAnsi="Times New Roman"/>
          <w:color w:val="000000"/>
          <w:spacing w:val="-1"/>
          <w:sz w:val="28"/>
          <w:szCs w:val="28"/>
          <w:lang w:val="uk-UA"/>
        </w:rPr>
        <w:t>лому, так і в системі публічного</w:t>
      </w:r>
      <w:r w:rsidRPr="007D162F">
        <w:rPr>
          <w:rFonts w:ascii="Times New Roman" w:hAnsi="Times New Roman"/>
          <w:color w:val="000000"/>
          <w:spacing w:val="-1"/>
          <w:sz w:val="28"/>
          <w:szCs w:val="28"/>
          <w:lang w:val="uk-UA"/>
        </w:rPr>
        <w:t xml:space="preserve"> управління</w:t>
      </w:r>
      <w:r w:rsidR="00E146BE">
        <w:rPr>
          <w:rFonts w:ascii="Times New Roman" w:hAnsi="Times New Roman"/>
          <w:color w:val="000000"/>
          <w:spacing w:val="-1"/>
          <w:sz w:val="28"/>
          <w:szCs w:val="28"/>
          <w:lang w:val="uk-UA"/>
        </w:rPr>
        <w:t xml:space="preserve"> </w:t>
      </w:r>
      <w:r w:rsidRPr="007D162F">
        <w:rPr>
          <w:rFonts w:ascii="Times New Roman" w:hAnsi="Times New Roman"/>
          <w:color w:val="000000"/>
          <w:spacing w:val="-1"/>
          <w:sz w:val="28"/>
          <w:szCs w:val="28"/>
          <w:lang w:val="uk-UA"/>
        </w:rPr>
        <w:t>зокрема.</w:t>
      </w:r>
    </w:p>
    <w:p w:rsidR="00D835D1"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7D162F">
        <w:rPr>
          <w:rFonts w:ascii="Times New Roman" w:hAnsi="Times New Roman"/>
          <w:color w:val="000000"/>
          <w:spacing w:val="-1"/>
          <w:sz w:val="28"/>
          <w:szCs w:val="28"/>
          <w:lang w:val="uk-UA"/>
        </w:rPr>
        <w:t xml:space="preserve">Серед зарубіжних вчених проблематику лідерства досліджували: </w:t>
      </w:r>
      <w:r w:rsidR="00A14C99" w:rsidRPr="00B16FE0">
        <w:rPr>
          <w:rFonts w:ascii="Times New Roman" w:hAnsi="Times New Roman"/>
          <w:color w:val="000000"/>
          <w:spacing w:val="-1"/>
          <w:sz w:val="28"/>
          <w:szCs w:val="28"/>
          <w:lang w:val="uk-UA"/>
        </w:rPr>
        <w:t>І.</w:t>
      </w:r>
      <w:r w:rsidR="00F54C9A">
        <w:rPr>
          <w:rFonts w:ascii="Times New Roman" w:hAnsi="Times New Roman"/>
          <w:color w:val="000000"/>
          <w:spacing w:val="-1"/>
          <w:sz w:val="28"/>
          <w:szCs w:val="28"/>
          <w:lang w:val="uk-UA"/>
        </w:rPr>
        <w:t> </w:t>
      </w:r>
      <w:r w:rsidR="00A14C99" w:rsidRPr="00B16FE0">
        <w:rPr>
          <w:rFonts w:ascii="Times New Roman" w:hAnsi="Times New Roman"/>
          <w:color w:val="000000"/>
          <w:spacing w:val="-1"/>
          <w:sz w:val="28"/>
          <w:szCs w:val="28"/>
          <w:lang w:val="uk-UA"/>
        </w:rPr>
        <w:t>Адізес</w:t>
      </w:r>
      <w:r w:rsidR="00F54C9A">
        <w:rPr>
          <w:rFonts w:ascii="Times New Roman" w:hAnsi="Times New Roman"/>
          <w:color w:val="000000"/>
          <w:spacing w:val="-1"/>
          <w:sz w:val="28"/>
          <w:szCs w:val="28"/>
          <w:lang w:val="uk-UA"/>
        </w:rPr>
        <w:t> </w:t>
      </w:r>
      <w:r w:rsidR="00A14C99" w:rsidRPr="00B16FE0">
        <w:rPr>
          <w:rFonts w:ascii="Times New Roman" w:hAnsi="Times New Roman"/>
          <w:color w:val="000000"/>
          <w:spacing w:val="-1"/>
          <w:sz w:val="28"/>
          <w:szCs w:val="28"/>
          <w:lang w:val="uk-UA"/>
        </w:rPr>
        <w:t>[</w:t>
      </w:r>
      <w:r w:rsidR="00F85C7D" w:rsidRPr="00B16FE0">
        <w:rPr>
          <w:rFonts w:ascii="Times New Roman" w:hAnsi="Times New Roman"/>
          <w:color w:val="000000"/>
          <w:spacing w:val="-1"/>
          <w:sz w:val="28"/>
          <w:szCs w:val="28"/>
          <w:lang w:val="uk-UA"/>
        </w:rPr>
        <w:t>1,2</w:t>
      </w:r>
      <w:r w:rsidR="00B64A2E">
        <w:rPr>
          <w:rFonts w:ascii="Times New Roman" w:hAnsi="Times New Roman"/>
          <w:color w:val="000000"/>
          <w:spacing w:val="-1"/>
          <w:sz w:val="28"/>
          <w:szCs w:val="28"/>
          <w:lang w:val="uk-UA"/>
        </w:rPr>
        <w:t>,3</w:t>
      </w:r>
      <w:r w:rsidR="00A14C99" w:rsidRPr="00B16FE0">
        <w:rPr>
          <w:rFonts w:ascii="Times New Roman" w:hAnsi="Times New Roman"/>
          <w:color w:val="000000"/>
          <w:spacing w:val="-1"/>
          <w:sz w:val="28"/>
          <w:szCs w:val="28"/>
          <w:lang w:val="uk-UA"/>
        </w:rPr>
        <w:t>],</w:t>
      </w:r>
      <w:r w:rsidR="00E146BE" w:rsidRPr="00250694">
        <w:rPr>
          <w:rFonts w:ascii="Times New Roman" w:hAnsi="Times New Roman"/>
          <w:color w:val="000000"/>
          <w:spacing w:val="-1"/>
          <w:sz w:val="28"/>
          <w:szCs w:val="28"/>
          <w:lang w:val="uk-UA"/>
        </w:rPr>
        <w:t xml:space="preserve"> </w:t>
      </w:r>
      <w:r w:rsidR="00A14C99" w:rsidRPr="00250694">
        <w:rPr>
          <w:rFonts w:ascii="Times New Roman" w:hAnsi="Times New Roman"/>
          <w:color w:val="000000"/>
          <w:spacing w:val="-1"/>
          <w:sz w:val="28"/>
          <w:szCs w:val="28"/>
          <w:lang w:val="uk-UA"/>
        </w:rPr>
        <w:t>Дж.</w:t>
      </w:r>
      <w:r w:rsidR="00F54C9A">
        <w:rPr>
          <w:rFonts w:ascii="Times New Roman" w:hAnsi="Times New Roman"/>
          <w:color w:val="000000"/>
          <w:spacing w:val="-1"/>
          <w:sz w:val="28"/>
          <w:szCs w:val="28"/>
          <w:lang w:val="uk-UA"/>
        </w:rPr>
        <w:t> </w:t>
      </w:r>
      <w:r w:rsidRPr="00250694">
        <w:rPr>
          <w:rFonts w:ascii="Times New Roman" w:hAnsi="Times New Roman"/>
          <w:color w:val="000000"/>
          <w:spacing w:val="-1"/>
          <w:sz w:val="28"/>
          <w:szCs w:val="28"/>
          <w:lang w:val="uk-UA"/>
        </w:rPr>
        <w:t>Аткінсон</w:t>
      </w:r>
      <w:r w:rsidR="00F54C9A">
        <w:rPr>
          <w:rFonts w:ascii="Times New Roman" w:hAnsi="Times New Roman"/>
          <w:color w:val="000000"/>
          <w:spacing w:val="-1"/>
          <w:sz w:val="28"/>
          <w:szCs w:val="28"/>
          <w:lang w:val="uk-UA"/>
        </w:rPr>
        <w:t> </w:t>
      </w:r>
      <w:r w:rsidR="00B64A2E">
        <w:rPr>
          <w:rFonts w:ascii="Times New Roman" w:hAnsi="Times New Roman"/>
          <w:color w:val="000000"/>
          <w:spacing w:val="-1"/>
          <w:sz w:val="28"/>
          <w:szCs w:val="28"/>
          <w:lang w:val="uk-UA"/>
        </w:rPr>
        <w:t>[4</w:t>
      </w:r>
      <w:r w:rsidR="00B162F3" w:rsidRPr="00250694">
        <w:rPr>
          <w:rFonts w:ascii="Times New Roman" w:hAnsi="Times New Roman"/>
          <w:color w:val="000000"/>
          <w:spacing w:val="-1"/>
          <w:sz w:val="28"/>
          <w:szCs w:val="28"/>
          <w:lang w:val="uk-UA"/>
        </w:rPr>
        <w:t>]</w:t>
      </w:r>
      <w:r w:rsidRPr="00250694">
        <w:rPr>
          <w:rFonts w:ascii="Times New Roman" w:hAnsi="Times New Roman"/>
          <w:color w:val="000000"/>
          <w:spacing w:val="-1"/>
          <w:sz w:val="28"/>
          <w:szCs w:val="28"/>
          <w:lang w:val="uk-UA"/>
        </w:rPr>
        <w:t>,</w:t>
      </w:r>
      <w:r w:rsidR="00D0498C" w:rsidRPr="00250694">
        <w:rPr>
          <w:rFonts w:ascii="Times New Roman" w:hAnsi="Times New Roman"/>
          <w:color w:val="000000"/>
          <w:spacing w:val="-1"/>
          <w:sz w:val="28"/>
          <w:szCs w:val="28"/>
          <w:lang w:val="uk-UA"/>
        </w:rPr>
        <w:t xml:space="preserve"> Т.</w:t>
      </w:r>
      <w:r w:rsidR="00F54C9A">
        <w:rPr>
          <w:rFonts w:ascii="Times New Roman" w:hAnsi="Times New Roman"/>
          <w:color w:val="000000"/>
          <w:spacing w:val="-1"/>
          <w:sz w:val="28"/>
          <w:szCs w:val="28"/>
          <w:lang w:val="uk-UA"/>
        </w:rPr>
        <w:t> </w:t>
      </w:r>
      <w:r w:rsidRPr="00250694">
        <w:rPr>
          <w:rFonts w:ascii="Times New Roman" w:hAnsi="Times New Roman"/>
          <w:color w:val="000000"/>
          <w:spacing w:val="-1"/>
          <w:sz w:val="28"/>
          <w:szCs w:val="28"/>
          <w:lang w:val="uk-UA"/>
        </w:rPr>
        <w:t>Беліцьки</w:t>
      </w:r>
      <w:r w:rsidR="00F54C9A">
        <w:rPr>
          <w:rFonts w:ascii="Times New Roman" w:hAnsi="Times New Roman"/>
          <w:color w:val="000000"/>
          <w:spacing w:val="-1"/>
          <w:sz w:val="28"/>
          <w:szCs w:val="28"/>
          <w:lang w:val="uk-UA"/>
        </w:rPr>
        <w:t> </w:t>
      </w:r>
      <w:r w:rsidR="00B64A2E">
        <w:rPr>
          <w:rFonts w:ascii="Times New Roman" w:hAnsi="Times New Roman"/>
          <w:color w:val="000000"/>
          <w:spacing w:val="-1"/>
          <w:sz w:val="28"/>
          <w:szCs w:val="28"/>
          <w:lang w:val="uk-UA"/>
        </w:rPr>
        <w:t>[5</w:t>
      </w:r>
      <w:r w:rsidR="00B162F3" w:rsidRPr="00250694">
        <w:rPr>
          <w:rFonts w:ascii="Times New Roman" w:hAnsi="Times New Roman"/>
          <w:color w:val="000000"/>
          <w:spacing w:val="-1"/>
          <w:sz w:val="28"/>
          <w:szCs w:val="28"/>
          <w:lang w:val="uk-UA"/>
        </w:rPr>
        <w:t>]</w:t>
      </w:r>
      <w:r w:rsidR="00D0498C" w:rsidRPr="00250694">
        <w:rPr>
          <w:rFonts w:ascii="Times New Roman" w:hAnsi="Times New Roman"/>
          <w:color w:val="000000"/>
          <w:spacing w:val="-1"/>
          <w:sz w:val="28"/>
          <w:szCs w:val="28"/>
          <w:lang w:val="uk-UA"/>
        </w:rPr>
        <w:t>, Р.Бояцис</w:t>
      </w:r>
      <w:r w:rsidR="00F54C9A">
        <w:rPr>
          <w:rFonts w:ascii="Times New Roman" w:hAnsi="Times New Roman"/>
          <w:color w:val="000000"/>
          <w:spacing w:val="-1"/>
          <w:sz w:val="28"/>
          <w:szCs w:val="28"/>
          <w:lang w:val="uk-UA"/>
        </w:rPr>
        <w:t> </w:t>
      </w:r>
      <w:r w:rsidR="00B162F3" w:rsidRPr="00250694">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6</w:t>
      </w:r>
      <w:r w:rsidR="00B162F3" w:rsidRPr="00250694">
        <w:rPr>
          <w:rFonts w:ascii="Times New Roman" w:hAnsi="Times New Roman"/>
          <w:color w:val="000000"/>
          <w:spacing w:val="-1"/>
          <w:sz w:val="28"/>
          <w:szCs w:val="28"/>
          <w:lang w:val="uk-UA"/>
        </w:rPr>
        <w:t>]</w:t>
      </w:r>
      <w:r w:rsidR="00D0498C" w:rsidRPr="00250694">
        <w:rPr>
          <w:rFonts w:ascii="Times New Roman" w:hAnsi="Times New Roman"/>
          <w:color w:val="000000"/>
          <w:spacing w:val="-1"/>
          <w:sz w:val="28"/>
          <w:szCs w:val="28"/>
          <w:lang w:val="uk-UA"/>
        </w:rPr>
        <w:t>, Р.Дафт</w:t>
      </w:r>
      <w:r w:rsidR="00F54C9A">
        <w:rPr>
          <w:rFonts w:ascii="Times New Roman" w:hAnsi="Times New Roman"/>
          <w:color w:val="000000"/>
          <w:spacing w:val="-1"/>
          <w:sz w:val="28"/>
          <w:szCs w:val="28"/>
          <w:lang w:val="uk-UA"/>
        </w:rPr>
        <w:t> </w:t>
      </w:r>
      <w:r w:rsidR="00B162F3" w:rsidRPr="00250694">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7</w:t>
      </w:r>
      <w:r w:rsidR="00B162F3" w:rsidRPr="00250694">
        <w:rPr>
          <w:rFonts w:ascii="Times New Roman" w:hAnsi="Times New Roman"/>
          <w:color w:val="000000"/>
          <w:spacing w:val="-1"/>
          <w:sz w:val="28"/>
          <w:szCs w:val="28"/>
          <w:lang w:val="uk-UA"/>
        </w:rPr>
        <w:t>]</w:t>
      </w:r>
      <w:r w:rsidRPr="00250694">
        <w:rPr>
          <w:rFonts w:ascii="Times New Roman" w:hAnsi="Times New Roman"/>
          <w:color w:val="000000"/>
          <w:spacing w:val="-1"/>
          <w:sz w:val="28"/>
          <w:szCs w:val="28"/>
          <w:lang w:val="uk-UA"/>
        </w:rPr>
        <w:t>,</w:t>
      </w:r>
      <w:r w:rsidRPr="00750C6D">
        <w:rPr>
          <w:rFonts w:ascii="Times New Roman" w:hAnsi="Times New Roman"/>
          <w:color w:val="000000"/>
          <w:spacing w:val="-1"/>
          <w:sz w:val="28"/>
          <w:szCs w:val="28"/>
          <w:lang w:val="uk-UA"/>
        </w:rPr>
        <w:t xml:space="preserve"> </w:t>
      </w:r>
      <w:r w:rsidR="00A76F5E" w:rsidRPr="00750C6D">
        <w:rPr>
          <w:rFonts w:ascii="Times New Roman" w:hAnsi="Times New Roman"/>
          <w:color w:val="000000"/>
          <w:spacing w:val="-1"/>
          <w:sz w:val="28"/>
          <w:szCs w:val="28"/>
          <w:lang w:val="uk-UA"/>
        </w:rPr>
        <w:t>К.</w:t>
      </w:r>
      <w:r w:rsidRPr="00750C6D">
        <w:rPr>
          <w:rFonts w:ascii="Times New Roman" w:hAnsi="Times New Roman"/>
          <w:color w:val="000000"/>
          <w:spacing w:val="-1"/>
          <w:sz w:val="28"/>
          <w:szCs w:val="28"/>
          <w:lang w:val="uk-UA"/>
        </w:rPr>
        <w:t>Кальтенбах</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8</w:t>
      </w:r>
      <w:r w:rsidR="00B162F3" w:rsidRPr="00750C6D">
        <w:rPr>
          <w:rFonts w:ascii="Times New Roman" w:hAnsi="Times New Roman"/>
          <w:color w:val="000000"/>
          <w:spacing w:val="-1"/>
          <w:sz w:val="28"/>
          <w:szCs w:val="28"/>
          <w:lang w:val="uk-UA"/>
        </w:rPr>
        <w:t>]</w:t>
      </w:r>
      <w:r w:rsidR="00D0498C" w:rsidRPr="00750C6D">
        <w:rPr>
          <w:rFonts w:ascii="Times New Roman" w:hAnsi="Times New Roman"/>
          <w:color w:val="000000"/>
          <w:spacing w:val="-1"/>
          <w:sz w:val="28"/>
          <w:szCs w:val="28"/>
          <w:lang w:val="uk-UA"/>
        </w:rPr>
        <w:t>, С.Кові</w:t>
      </w:r>
      <w:r w:rsidR="00F54C9A">
        <w:rPr>
          <w:rFonts w:ascii="Times New Roman" w:hAnsi="Times New Roman"/>
          <w:color w:val="000000"/>
          <w:spacing w:val="-1"/>
          <w:sz w:val="28"/>
          <w:szCs w:val="28"/>
          <w:lang w:val="uk-UA"/>
        </w:rPr>
        <w:t> </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9</w:t>
      </w:r>
      <w:r w:rsidR="00B162F3" w:rsidRPr="00750C6D">
        <w:rPr>
          <w:rFonts w:ascii="Times New Roman" w:hAnsi="Times New Roman"/>
          <w:color w:val="000000"/>
          <w:spacing w:val="-1"/>
          <w:sz w:val="28"/>
          <w:szCs w:val="28"/>
          <w:lang w:val="uk-UA"/>
        </w:rPr>
        <w:t>]</w:t>
      </w:r>
      <w:r w:rsidRPr="00750C6D">
        <w:rPr>
          <w:rFonts w:ascii="Times New Roman" w:hAnsi="Times New Roman"/>
          <w:color w:val="000000"/>
          <w:spacing w:val="-1"/>
          <w:sz w:val="28"/>
          <w:szCs w:val="28"/>
          <w:lang w:val="uk-UA"/>
        </w:rPr>
        <w:t xml:space="preserve">, </w:t>
      </w:r>
      <w:r w:rsidR="00A76F5E" w:rsidRPr="00750C6D">
        <w:rPr>
          <w:rFonts w:ascii="Times New Roman" w:hAnsi="Times New Roman"/>
          <w:color w:val="000000"/>
          <w:spacing w:val="-1"/>
          <w:sz w:val="28"/>
          <w:szCs w:val="28"/>
          <w:lang w:val="uk-UA"/>
        </w:rPr>
        <w:t>Дж.</w:t>
      </w:r>
      <w:r w:rsidRPr="00750C6D">
        <w:rPr>
          <w:rFonts w:ascii="Times New Roman" w:hAnsi="Times New Roman"/>
          <w:color w:val="000000"/>
          <w:spacing w:val="-1"/>
          <w:sz w:val="28"/>
          <w:szCs w:val="28"/>
          <w:lang w:val="uk-UA"/>
        </w:rPr>
        <w:t>Левінгер</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10</w:t>
      </w:r>
      <w:r w:rsidR="00B162F3" w:rsidRPr="00750C6D">
        <w:rPr>
          <w:rFonts w:ascii="Times New Roman" w:hAnsi="Times New Roman"/>
          <w:color w:val="000000"/>
          <w:spacing w:val="-1"/>
          <w:sz w:val="28"/>
          <w:szCs w:val="28"/>
          <w:lang w:val="uk-UA"/>
        </w:rPr>
        <w:t>]</w:t>
      </w:r>
      <w:r w:rsidR="00F85C7D" w:rsidRPr="00750C6D">
        <w:rPr>
          <w:rFonts w:ascii="Times New Roman" w:hAnsi="Times New Roman"/>
          <w:color w:val="000000"/>
          <w:spacing w:val="-1"/>
          <w:sz w:val="28"/>
          <w:szCs w:val="28"/>
          <w:lang w:val="uk-UA"/>
        </w:rPr>
        <w:t xml:space="preserve">, </w:t>
      </w:r>
      <w:r w:rsidR="00A76F5E" w:rsidRPr="00750C6D">
        <w:rPr>
          <w:rFonts w:ascii="Times New Roman" w:hAnsi="Times New Roman"/>
          <w:color w:val="000000"/>
          <w:spacing w:val="-1"/>
          <w:sz w:val="28"/>
          <w:szCs w:val="28"/>
          <w:lang w:val="uk-UA"/>
        </w:rPr>
        <w:t>Д.</w:t>
      </w:r>
      <w:r w:rsidRPr="00750C6D">
        <w:rPr>
          <w:rFonts w:ascii="Times New Roman" w:hAnsi="Times New Roman"/>
          <w:color w:val="000000"/>
          <w:spacing w:val="-1"/>
          <w:sz w:val="28"/>
          <w:szCs w:val="28"/>
          <w:lang w:val="uk-UA"/>
        </w:rPr>
        <w:t>Макклелланд</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11</w:t>
      </w:r>
      <w:r w:rsidR="00B162F3" w:rsidRPr="00750C6D">
        <w:rPr>
          <w:rFonts w:ascii="Times New Roman" w:hAnsi="Times New Roman"/>
          <w:color w:val="000000"/>
          <w:spacing w:val="-1"/>
          <w:sz w:val="28"/>
          <w:szCs w:val="28"/>
          <w:lang w:val="uk-UA"/>
        </w:rPr>
        <w:t>]</w:t>
      </w:r>
      <w:r w:rsidRPr="00750C6D">
        <w:rPr>
          <w:rFonts w:ascii="Times New Roman" w:hAnsi="Times New Roman"/>
          <w:color w:val="000000"/>
          <w:spacing w:val="-1"/>
          <w:sz w:val="28"/>
          <w:szCs w:val="28"/>
          <w:lang w:val="uk-UA"/>
        </w:rPr>
        <w:t xml:space="preserve">, </w:t>
      </w:r>
      <w:r w:rsidR="00A14C99" w:rsidRPr="00750C6D">
        <w:rPr>
          <w:rFonts w:ascii="Times New Roman" w:hAnsi="Times New Roman"/>
          <w:color w:val="000000"/>
          <w:spacing w:val="-1"/>
          <w:sz w:val="28"/>
          <w:szCs w:val="28"/>
          <w:lang w:val="uk-UA"/>
        </w:rPr>
        <w:t>Дж.Максвелл[</w:t>
      </w:r>
      <w:r w:rsidR="00B64A2E">
        <w:rPr>
          <w:rFonts w:ascii="Times New Roman" w:hAnsi="Times New Roman"/>
          <w:color w:val="000000"/>
          <w:spacing w:val="-1"/>
          <w:sz w:val="28"/>
          <w:szCs w:val="28"/>
          <w:lang w:val="uk-UA"/>
        </w:rPr>
        <w:t>2</w:t>
      </w:r>
      <w:r w:rsidR="00A00E23" w:rsidRPr="00750C6D">
        <w:rPr>
          <w:rFonts w:ascii="Times New Roman" w:hAnsi="Times New Roman"/>
          <w:color w:val="000000"/>
          <w:spacing w:val="-1"/>
          <w:sz w:val="28"/>
          <w:szCs w:val="28"/>
          <w:lang w:val="uk-UA"/>
        </w:rPr>
        <w:t>1</w:t>
      </w:r>
      <w:r w:rsidR="00A14C99" w:rsidRPr="00750C6D">
        <w:rPr>
          <w:rFonts w:ascii="Times New Roman" w:hAnsi="Times New Roman"/>
          <w:color w:val="000000"/>
          <w:spacing w:val="-1"/>
          <w:sz w:val="28"/>
          <w:szCs w:val="28"/>
          <w:lang w:val="uk-UA"/>
        </w:rPr>
        <w:t>]</w:t>
      </w:r>
      <w:r w:rsidR="0014113C" w:rsidRPr="00750C6D">
        <w:rPr>
          <w:rFonts w:ascii="Times New Roman" w:hAnsi="Times New Roman"/>
          <w:color w:val="000000"/>
          <w:spacing w:val="-1"/>
          <w:sz w:val="28"/>
          <w:szCs w:val="28"/>
          <w:lang w:val="uk-UA"/>
        </w:rPr>
        <w:t>,</w:t>
      </w:r>
      <w:r w:rsidRPr="00750C6D">
        <w:rPr>
          <w:rFonts w:ascii="Times New Roman" w:hAnsi="Times New Roman"/>
          <w:color w:val="000000"/>
          <w:spacing w:val="-1"/>
          <w:sz w:val="28"/>
          <w:szCs w:val="28"/>
          <w:lang w:val="uk-UA"/>
        </w:rPr>
        <w:t xml:space="preserve"> </w:t>
      </w:r>
      <w:r w:rsidR="00A14C99" w:rsidRPr="00750C6D">
        <w:rPr>
          <w:rFonts w:ascii="Times New Roman" w:hAnsi="Times New Roman"/>
          <w:color w:val="000000"/>
          <w:spacing w:val="-1"/>
          <w:sz w:val="28"/>
          <w:szCs w:val="28"/>
          <w:lang w:val="uk-UA"/>
        </w:rPr>
        <w:t>Р.</w:t>
      </w:r>
      <w:r w:rsidRPr="00750C6D">
        <w:rPr>
          <w:rFonts w:ascii="Times New Roman" w:hAnsi="Times New Roman"/>
          <w:color w:val="000000"/>
          <w:spacing w:val="-1"/>
          <w:sz w:val="28"/>
          <w:szCs w:val="28"/>
          <w:lang w:val="uk-UA"/>
        </w:rPr>
        <w:t>Розен</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13</w:t>
      </w:r>
      <w:r w:rsidR="00B162F3" w:rsidRPr="00750C6D">
        <w:rPr>
          <w:rFonts w:ascii="Times New Roman" w:hAnsi="Times New Roman"/>
          <w:color w:val="000000"/>
          <w:spacing w:val="-1"/>
          <w:sz w:val="28"/>
          <w:szCs w:val="28"/>
          <w:lang w:val="uk-UA"/>
        </w:rPr>
        <w:t>]</w:t>
      </w:r>
      <w:r w:rsidRPr="00750C6D">
        <w:rPr>
          <w:rFonts w:ascii="Times New Roman" w:hAnsi="Times New Roman"/>
          <w:color w:val="000000"/>
          <w:spacing w:val="-1"/>
          <w:sz w:val="28"/>
          <w:szCs w:val="28"/>
          <w:lang w:val="uk-UA"/>
        </w:rPr>
        <w:t xml:space="preserve">, </w:t>
      </w:r>
      <w:r w:rsidR="0014113C" w:rsidRPr="00750C6D">
        <w:rPr>
          <w:rFonts w:ascii="Times New Roman" w:hAnsi="Times New Roman"/>
          <w:color w:val="000000"/>
          <w:spacing w:val="-1"/>
          <w:sz w:val="28"/>
          <w:szCs w:val="28"/>
          <w:lang w:val="uk-UA"/>
        </w:rPr>
        <w:t>А.</w:t>
      </w:r>
      <w:r w:rsidRPr="00750C6D">
        <w:rPr>
          <w:rFonts w:ascii="Times New Roman" w:hAnsi="Times New Roman"/>
          <w:color w:val="000000"/>
          <w:spacing w:val="-1"/>
          <w:sz w:val="28"/>
          <w:szCs w:val="28"/>
          <w:lang w:val="uk-UA"/>
        </w:rPr>
        <w:t>Хаяши</w:t>
      </w:r>
      <w:r w:rsidR="00F54C9A">
        <w:rPr>
          <w:rFonts w:ascii="Times New Roman" w:hAnsi="Times New Roman"/>
          <w:color w:val="000000"/>
          <w:spacing w:val="-1"/>
          <w:sz w:val="28"/>
          <w:szCs w:val="28"/>
          <w:lang w:val="uk-UA"/>
        </w:rPr>
        <w:t xml:space="preserve"> </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14</w:t>
      </w:r>
      <w:r w:rsidR="00B162F3" w:rsidRPr="00750C6D">
        <w:rPr>
          <w:rFonts w:ascii="Times New Roman" w:hAnsi="Times New Roman"/>
          <w:color w:val="000000"/>
          <w:spacing w:val="-1"/>
          <w:sz w:val="28"/>
          <w:szCs w:val="28"/>
          <w:lang w:val="uk-UA"/>
        </w:rPr>
        <w:t>]</w:t>
      </w:r>
      <w:r w:rsidRPr="00750C6D">
        <w:rPr>
          <w:rFonts w:ascii="Times New Roman" w:hAnsi="Times New Roman"/>
          <w:color w:val="000000"/>
          <w:spacing w:val="-1"/>
          <w:sz w:val="28"/>
          <w:szCs w:val="28"/>
          <w:lang w:val="uk-UA"/>
        </w:rPr>
        <w:t xml:space="preserve">, </w:t>
      </w:r>
      <w:r w:rsidR="00D82188" w:rsidRPr="00750C6D">
        <w:rPr>
          <w:rFonts w:ascii="Times New Roman" w:hAnsi="Times New Roman"/>
          <w:color w:val="000000"/>
          <w:spacing w:val="-1"/>
          <w:sz w:val="28"/>
          <w:szCs w:val="28"/>
          <w:lang w:val="uk-UA"/>
        </w:rPr>
        <w:t>Х.</w:t>
      </w:r>
      <w:r w:rsidRPr="00750C6D">
        <w:rPr>
          <w:rFonts w:ascii="Times New Roman" w:hAnsi="Times New Roman"/>
          <w:color w:val="000000"/>
          <w:spacing w:val="-1"/>
          <w:sz w:val="28"/>
          <w:szCs w:val="28"/>
          <w:lang w:val="uk-UA"/>
        </w:rPr>
        <w:t>Хекхаузен</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15</w:t>
      </w:r>
      <w:r w:rsidR="00B162F3" w:rsidRPr="00750C6D">
        <w:rPr>
          <w:rFonts w:ascii="Times New Roman" w:hAnsi="Times New Roman"/>
          <w:color w:val="000000"/>
          <w:spacing w:val="-1"/>
          <w:sz w:val="28"/>
          <w:szCs w:val="28"/>
          <w:lang w:val="uk-UA"/>
        </w:rPr>
        <w:t>]</w:t>
      </w:r>
      <w:r w:rsidR="00BF0F2B" w:rsidRPr="00750C6D">
        <w:rPr>
          <w:rFonts w:ascii="Times New Roman" w:hAnsi="Times New Roman"/>
          <w:color w:val="000000"/>
          <w:spacing w:val="-1"/>
          <w:sz w:val="28"/>
          <w:szCs w:val="28"/>
          <w:lang w:val="uk-UA"/>
        </w:rPr>
        <w:t>, Ф.Фідлер</w:t>
      </w:r>
      <w:r w:rsidR="00B162F3" w:rsidRPr="00750C6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16</w:t>
      </w:r>
      <w:r w:rsidR="00B162F3" w:rsidRPr="00750C6D">
        <w:rPr>
          <w:rFonts w:ascii="Times New Roman" w:hAnsi="Times New Roman"/>
          <w:color w:val="000000"/>
          <w:spacing w:val="-1"/>
          <w:sz w:val="28"/>
          <w:szCs w:val="28"/>
          <w:lang w:val="uk-UA"/>
        </w:rPr>
        <w:t>]</w:t>
      </w:r>
      <w:r w:rsidRPr="00750C6D">
        <w:rPr>
          <w:rFonts w:ascii="Times New Roman" w:hAnsi="Times New Roman"/>
          <w:color w:val="000000"/>
          <w:spacing w:val="-1"/>
          <w:sz w:val="28"/>
          <w:szCs w:val="28"/>
          <w:lang w:val="uk-UA"/>
        </w:rPr>
        <w:t xml:space="preserve">, </w:t>
      </w:r>
      <w:r w:rsidR="00D0498C" w:rsidRPr="00750C6D">
        <w:rPr>
          <w:rFonts w:ascii="Times New Roman" w:hAnsi="Times New Roman"/>
          <w:color w:val="000000"/>
          <w:spacing w:val="-1"/>
          <w:sz w:val="28"/>
          <w:szCs w:val="28"/>
          <w:lang w:val="uk-UA"/>
        </w:rPr>
        <w:t>С.</w:t>
      </w:r>
      <w:r w:rsidRPr="00750C6D">
        <w:rPr>
          <w:rFonts w:ascii="Times New Roman" w:hAnsi="Times New Roman"/>
          <w:color w:val="000000"/>
          <w:spacing w:val="-1"/>
          <w:sz w:val="28"/>
          <w:szCs w:val="28"/>
          <w:lang w:val="uk-UA"/>
        </w:rPr>
        <w:t>Шепард</w:t>
      </w:r>
      <w:r w:rsidR="00B64A2E">
        <w:rPr>
          <w:rFonts w:ascii="Times New Roman" w:hAnsi="Times New Roman"/>
          <w:color w:val="000000"/>
          <w:spacing w:val="-1"/>
          <w:sz w:val="28"/>
          <w:szCs w:val="28"/>
          <w:lang w:val="uk-UA"/>
        </w:rPr>
        <w:t>[5</w:t>
      </w:r>
      <w:r w:rsidR="00B162F3" w:rsidRPr="00750C6D">
        <w:rPr>
          <w:rFonts w:ascii="Times New Roman" w:hAnsi="Times New Roman"/>
          <w:color w:val="000000"/>
          <w:spacing w:val="-1"/>
          <w:sz w:val="28"/>
          <w:szCs w:val="28"/>
          <w:lang w:val="uk-UA"/>
        </w:rPr>
        <w:t>]</w:t>
      </w:r>
      <w:r w:rsidRPr="007D162F">
        <w:rPr>
          <w:rFonts w:ascii="Times New Roman" w:hAnsi="Times New Roman"/>
          <w:color w:val="000000"/>
          <w:spacing w:val="-1"/>
          <w:sz w:val="28"/>
          <w:szCs w:val="28"/>
          <w:lang w:val="uk-UA"/>
        </w:rPr>
        <w:t xml:space="preserve"> та ін.</w:t>
      </w:r>
      <w:r w:rsidR="005F4D34">
        <w:rPr>
          <w:rFonts w:ascii="Times New Roman" w:hAnsi="Times New Roman"/>
          <w:color w:val="000000"/>
          <w:spacing w:val="-1"/>
          <w:sz w:val="28"/>
          <w:szCs w:val="28"/>
          <w:lang w:val="uk-UA"/>
        </w:rPr>
        <w:t xml:space="preserve"> </w:t>
      </w:r>
      <w:r w:rsidR="005F4D34" w:rsidRPr="005F4D34">
        <w:rPr>
          <w:rFonts w:ascii="Times New Roman" w:hAnsi="Times New Roman"/>
          <w:color w:val="000000"/>
          <w:spacing w:val="-1"/>
          <w:sz w:val="28"/>
          <w:szCs w:val="28"/>
          <w:lang w:val="uk-UA"/>
        </w:rPr>
        <w:t>Залежність розвитку інновацій в організації та ефективног</w:t>
      </w:r>
      <w:r w:rsidR="005F4D34">
        <w:rPr>
          <w:rFonts w:ascii="Times New Roman" w:hAnsi="Times New Roman"/>
          <w:color w:val="000000"/>
          <w:spacing w:val="-1"/>
          <w:sz w:val="28"/>
          <w:szCs w:val="28"/>
          <w:lang w:val="uk-UA"/>
        </w:rPr>
        <w:t>о лідерства досліджували</w:t>
      </w:r>
      <w:r w:rsidR="00A26BBB">
        <w:rPr>
          <w:rFonts w:ascii="Times New Roman" w:hAnsi="Times New Roman"/>
          <w:color w:val="000000"/>
          <w:spacing w:val="-1"/>
          <w:sz w:val="28"/>
          <w:szCs w:val="28"/>
          <w:lang w:val="uk-UA"/>
        </w:rPr>
        <w:t xml:space="preserve"> вчені Е.</w:t>
      </w:r>
      <w:r w:rsidR="005F4D34" w:rsidRPr="005F4D34">
        <w:rPr>
          <w:rFonts w:ascii="Times New Roman" w:hAnsi="Times New Roman"/>
          <w:color w:val="000000"/>
          <w:spacing w:val="-1"/>
          <w:sz w:val="28"/>
          <w:szCs w:val="28"/>
          <w:lang w:val="uk-UA"/>
        </w:rPr>
        <w:t>Шейн</w:t>
      </w:r>
      <w:r w:rsidR="00F54C9A">
        <w:rPr>
          <w:rFonts w:ascii="Times New Roman" w:hAnsi="Times New Roman"/>
          <w:color w:val="000000"/>
          <w:spacing w:val="-1"/>
          <w:sz w:val="28"/>
          <w:szCs w:val="28"/>
          <w:lang w:val="uk-UA"/>
        </w:rPr>
        <w:t xml:space="preserve"> </w:t>
      </w:r>
      <w:r w:rsidR="00B64A2E">
        <w:rPr>
          <w:rFonts w:ascii="Times New Roman" w:hAnsi="Times New Roman"/>
          <w:color w:val="000000"/>
          <w:spacing w:val="-1"/>
          <w:sz w:val="28"/>
          <w:szCs w:val="28"/>
          <w:lang w:val="uk-UA"/>
        </w:rPr>
        <w:t>[17</w:t>
      </w:r>
      <w:r w:rsidR="00A26BBB">
        <w:rPr>
          <w:rFonts w:ascii="Times New Roman" w:hAnsi="Times New Roman"/>
          <w:color w:val="000000"/>
          <w:spacing w:val="-1"/>
          <w:sz w:val="28"/>
          <w:szCs w:val="28"/>
          <w:lang w:val="uk-UA"/>
        </w:rPr>
        <w:t>], Дж.</w:t>
      </w:r>
      <w:r w:rsidR="005F4D34" w:rsidRPr="005F4D34">
        <w:rPr>
          <w:rFonts w:ascii="Times New Roman" w:hAnsi="Times New Roman"/>
          <w:color w:val="000000"/>
          <w:spacing w:val="-1"/>
          <w:sz w:val="28"/>
          <w:szCs w:val="28"/>
          <w:lang w:val="uk-UA"/>
        </w:rPr>
        <w:t>Ховел</w:t>
      </w:r>
      <w:r w:rsidR="00F54C9A">
        <w:rPr>
          <w:rFonts w:ascii="Times New Roman" w:hAnsi="Times New Roman"/>
          <w:color w:val="000000"/>
          <w:spacing w:val="-1"/>
          <w:sz w:val="28"/>
          <w:szCs w:val="28"/>
          <w:lang w:val="uk-UA"/>
        </w:rPr>
        <w:t xml:space="preserve"> </w:t>
      </w:r>
      <w:r w:rsidR="005F4D34" w:rsidRPr="005F4D34">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8</w:t>
      </w:r>
      <w:r w:rsidR="009F450F" w:rsidRPr="009F450F">
        <w:rPr>
          <w:rFonts w:ascii="Times New Roman" w:hAnsi="Times New Roman"/>
          <w:color w:val="000000"/>
          <w:spacing w:val="-1"/>
          <w:sz w:val="28"/>
          <w:szCs w:val="28"/>
          <w:lang w:val="uk-UA"/>
        </w:rPr>
        <w:t>7</w:t>
      </w:r>
      <w:r w:rsidR="005F4D34" w:rsidRPr="005F4D34">
        <w:rPr>
          <w:rFonts w:ascii="Times New Roman" w:hAnsi="Times New Roman"/>
          <w:color w:val="000000"/>
          <w:spacing w:val="-1"/>
          <w:sz w:val="28"/>
          <w:szCs w:val="28"/>
          <w:lang w:val="uk-UA"/>
        </w:rPr>
        <w:t>]</w:t>
      </w:r>
      <w:r w:rsidR="005F4D34">
        <w:rPr>
          <w:rFonts w:ascii="Times New Roman" w:hAnsi="Times New Roman"/>
          <w:color w:val="000000"/>
          <w:spacing w:val="-1"/>
          <w:sz w:val="28"/>
          <w:szCs w:val="28"/>
          <w:lang w:val="uk-UA"/>
        </w:rPr>
        <w:t>, Г. Хофстед</w:t>
      </w:r>
      <w:r w:rsidR="009F450F">
        <w:rPr>
          <w:rFonts w:ascii="Times New Roman" w:hAnsi="Times New Roman"/>
          <w:color w:val="000000"/>
          <w:spacing w:val="-1"/>
          <w:sz w:val="28"/>
          <w:szCs w:val="28"/>
          <w:lang w:val="uk-UA"/>
        </w:rPr>
        <w:t>е</w:t>
      </w:r>
      <w:r w:rsidR="005F4D34" w:rsidRPr="005F4D34">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19</w:t>
      </w:r>
      <w:r w:rsidR="005F4D34" w:rsidRPr="005F4D34">
        <w:rPr>
          <w:rFonts w:ascii="Times New Roman" w:hAnsi="Times New Roman"/>
          <w:color w:val="000000"/>
          <w:spacing w:val="-1"/>
          <w:sz w:val="28"/>
          <w:szCs w:val="28"/>
          <w:lang w:val="uk-UA"/>
        </w:rPr>
        <w:t>]</w:t>
      </w:r>
      <w:r w:rsidR="005F4D34">
        <w:rPr>
          <w:rFonts w:ascii="Times New Roman" w:hAnsi="Times New Roman"/>
          <w:color w:val="000000"/>
          <w:spacing w:val="-1"/>
          <w:sz w:val="28"/>
          <w:szCs w:val="28"/>
          <w:lang w:val="uk-UA"/>
        </w:rPr>
        <w:t>.</w:t>
      </w:r>
      <w:r w:rsidRPr="007D162F">
        <w:rPr>
          <w:rFonts w:ascii="Times New Roman" w:hAnsi="Times New Roman"/>
          <w:color w:val="000000"/>
          <w:spacing w:val="-1"/>
          <w:sz w:val="28"/>
          <w:szCs w:val="28"/>
          <w:lang w:val="uk-UA"/>
        </w:rPr>
        <w:t xml:space="preserve"> Серед вітчизняних дослідників питанням лідерства, у тому числі</w:t>
      </w:r>
      <w:r>
        <w:rPr>
          <w:rFonts w:ascii="Times New Roman" w:hAnsi="Times New Roman"/>
          <w:color w:val="000000"/>
          <w:spacing w:val="-1"/>
          <w:sz w:val="28"/>
          <w:szCs w:val="28"/>
          <w:lang w:val="uk-UA"/>
        </w:rPr>
        <w:t xml:space="preserve"> інноваційного, приділяли увагу</w:t>
      </w:r>
      <w:r w:rsidRPr="007D162F">
        <w:rPr>
          <w:rFonts w:ascii="Times New Roman" w:hAnsi="Times New Roman"/>
          <w:color w:val="000000"/>
          <w:spacing w:val="-1"/>
          <w:sz w:val="28"/>
          <w:szCs w:val="28"/>
          <w:lang w:val="uk-UA"/>
        </w:rPr>
        <w:t xml:space="preserve">: </w:t>
      </w:r>
      <w:r w:rsidR="000A4D2F">
        <w:rPr>
          <w:rFonts w:ascii="Times New Roman" w:hAnsi="Times New Roman"/>
          <w:color w:val="000000"/>
          <w:spacing w:val="-1"/>
          <w:sz w:val="28"/>
          <w:szCs w:val="28"/>
          <w:lang w:val="uk-UA"/>
        </w:rPr>
        <w:t>О.</w:t>
      </w:r>
      <w:r w:rsidR="00866533">
        <w:rPr>
          <w:rFonts w:ascii="Times New Roman" w:hAnsi="Times New Roman"/>
          <w:color w:val="000000"/>
          <w:spacing w:val="-1"/>
          <w:sz w:val="28"/>
          <w:szCs w:val="28"/>
          <w:lang w:val="uk-UA"/>
        </w:rPr>
        <w:t>Васильє</w:t>
      </w:r>
      <w:r w:rsidR="00866533" w:rsidRPr="00BB1950">
        <w:rPr>
          <w:rFonts w:ascii="Times New Roman" w:hAnsi="Times New Roman"/>
          <w:color w:val="000000"/>
          <w:spacing w:val="-1"/>
          <w:sz w:val="28"/>
          <w:szCs w:val="28"/>
          <w:lang w:val="uk-UA"/>
        </w:rPr>
        <w:t>ва</w:t>
      </w:r>
      <w:r w:rsidR="00E607BD" w:rsidRPr="00BB1950">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20</w:t>
      </w:r>
      <w:r w:rsidR="00E607BD" w:rsidRPr="00BB1950">
        <w:rPr>
          <w:rFonts w:ascii="Times New Roman" w:hAnsi="Times New Roman"/>
          <w:color w:val="000000"/>
          <w:spacing w:val="-1"/>
          <w:sz w:val="28"/>
          <w:szCs w:val="28"/>
          <w:lang w:val="uk-UA"/>
        </w:rPr>
        <w:t>]</w:t>
      </w:r>
      <w:r w:rsidRPr="00BB1950">
        <w:rPr>
          <w:rFonts w:ascii="Times New Roman" w:hAnsi="Times New Roman"/>
          <w:color w:val="000000"/>
          <w:spacing w:val="-1"/>
          <w:sz w:val="28"/>
          <w:szCs w:val="28"/>
          <w:lang w:val="uk-UA"/>
        </w:rPr>
        <w:t>,</w:t>
      </w:r>
      <w:r w:rsidR="00A14C99">
        <w:rPr>
          <w:rFonts w:ascii="Times New Roman" w:hAnsi="Times New Roman"/>
          <w:color w:val="000000"/>
          <w:spacing w:val="-1"/>
          <w:sz w:val="28"/>
          <w:szCs w:val="28"/>
          <w:lang w:val="uk-UA"/>
        </w:rPr>
        <w:t xml:space="preserve"> В.Гошовська</w:t>
      </w:r>
      <w:r w:rsidR="00A14C99" w:rsidRPr="00A14C99">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21</w:t>
      </w:r>
      <w:r w:rsidR="00A14C99" w:rsidRPr="00A14C99">
        <w:rPr>
          <w:rFonts w:ascii="Times New Roman" w:hAnsi="Times New Roman"/>
          <w:color w:val="000000"/>
          <w:spacing w:val="-1"/>
          <w:sz w:val="28"/>
          <w:szCs w:val="28"/>
          <w:lang w:val="uk-UA"/>
        </w:rPr>
        <w:t>]</w:t>
      </w:r>
      <w:r w:rsidR="00A14C99">
        <w:rPr>
          <w:rFonts w:ascii="Times New Roman" w:hAnsi="Times New Roman"/>
          <w:color w:val="000000"/>
          <w:spacing w:val="-1"/>
          <w:sz w:val="28"/>
          <w:szCs w:val="28"/>
          <w:lang w:val="uk-UA"/>
        </w:rPr>
        <w:t>,</w:t>
      </w:r>
      <w:r w:rsidRPr="00BB1950">
        <w:rPr>
          <w:rFonts w:ascii="Times New Roman" w:hAnsi="Times New Roman"/>
          <w:color w:val="000000"/>
          <w:spacing w:val="-1"/>
          <w:sz w:val="28"/>
          <w:szCs w:val="28"/>
          <w:lang w:val="uk-UA"/>
        </w:rPr>
        <w:t xml:space="preserve"> </w:t>
      </w:r>
      <w:r w:rsidR="00A76F5E">
        <w:rPr>
          <w:rFonts w:ascii="Times New Roman" w:hAnsi="Times New Roman"/>
          <w:color w:val="000000"/>
          <w:spacing w:val="-1"/>
          <w:sz w:val="28"/>
          <w:szCs w:val="28"/>
          <w:lang w:val="uk-UA"/>
        </w:rPr>
        <w:t>І.</w:t>
      </w:r>
      <w:r w:rsidRPr="00BB1950">
        <w:rPr>
          <w:rFonts w:ascii="Times New Roman" w:hAnsi="Times New Roman"/>
          <w:color w:val="000000"/>
          <w:spacing w:val="-1"/>
          <w:sz w:val="28"/>
          <w:szCs w:val="28"/>
          <w:lang w:val="uk-UA"/>
        </w:rPr>
        <w:t>Грищенко</w:t>
      </w:r>
      <w:r w:rsidR="00E607BD" w:rsidRPr="00BB1950">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22</w:t>
      </w:r>
      <w:r w:rsidR="00E607BD" w:rsidRPr="00BB1950">
        <w:rPr>
          <w:rFonts w:ascii="Times New Roman" w:hAnsi="Times New Roman"/>
          <w:color w:val="000000"/>
          <w:spacing w:val="-1"/>
          <w:sz w:val="28"/>
          <w:szCs w:val="28"/>
          <w:lang w:val="uk-UA"/>
        </w:rPr>
        <w:t>]</w:t>
      </w:r>
      <w:r w:rsidRPr="00BB1950">
        <w:rPr>
          <w:rFonts w:ascii="Times New Roman" w:hAnsi="Times New Roman"/>
          <w:color w:val="000000"/>
          <w:spacing w:val="-1"/>
          <w:sz w:val="28"/>
          <w:szCs w:val="28"/>
          <w:lang w:val="uk-UA"/>
        </w:rPr>
        <w:t xml:space="preserve">, </w:t>
      </w:r>
      <w:r w:rsidR="00FD3C2E">
        <w:rPr>
          <w:rFonts w:ascii="Times New Roman" w:hAnsi="Times New Roman"/>
          <w:color w:val="000000"/>
          <w:spacing w:val="-1"/>
          <w:sz w:val="28"/>
          <w:szCs w:val="28"/>
          <w:lang w:val="uk-UA"/>
        </w:rPr>
        <w:t>І.</w:t>
      </w:r>
      <w:r w:rsidRPr="00BB1950">
        <w:rPr>
          <w:rFonts w:ascii="Times New Roman" w:hAnsi="Times New Roman"/>
          <w:color w:val="000000"/>
          <w:spacing w:val="-1"/>
          <w:sz w:val="28"/>
          <w:szCs w:val="28"/>
          <w:lang w:val="uk-UA"/>
        </w:rPr>
        <w:t>Дегтярьова</w:t>
      </w:r>
      <w:r w:rsidR="00E607BD" w:rsidRPr="00BB1950">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23</w:t>
      </w:r>
      <w:r w:rsidR="00E607BD" w:rsidRPr="00BB1950">
        <w:rPr>
          <w:rFonts w:ascii="Times New Roman" w:hAnsi="Times New Roman"/>
          <w:color w:val="000000"/>
          <w:spacing w:val="-1"/>
          <w:sz w:val="28"/>
          <w:szCs w:val="28"/>
          <w:lang w:val="uk-UA"/>
        </w:rPr>
        <w:t>]</w:t>
      </w:r>
      <w:r w:rsidRPr="00BB1950">
        <w:rPr>
          <w:rFonts w:ascii="Times New Roman" w:hAnsi="Times New Roman"/>
          <w:color w:val="000000"/>
          <w:spacing w:val="-1"/>
          <w:sz w:val="28"/>
          <w:szCs w:val="28"/>
          <w:lang w:val="uk-UA"/>
        </w:rPr>
        <w:t>,</w:t>
      </w:r>
      <w:r w:rsidR="00E607BD" w:rsidRPr="00BB1950">
        <w:rPr>
          <w:rFonts w:ascii="Times New Roman" w:hAnsi="Times New Roman"/>
          <w:color w:val="000000"/>
          <w:spacing w:val="-1"/>
          <w:sz w:val="28"/>
          <w:szCs w:val="28"/>
          <w:lang w:val="uk-UA"/>
        </w:rPr>
        <w:t xml:space="preserve"> В.Ємельянов[</w:t>
      </w:r>
      <w:r w:rsidR="00B64A2E">
        <w:rPr>
          <w:rFonts w:ascii="Times New Roman" w:hAnsi="Times New Roman"/>
          <w:color w:val="000000"/>
          <w:spacing w:val="-1"/>
          <w:sz w:val="28"/>
          <w:szCs w:val="28"/>
          <w:lang w:val="uk-UA"/>
        </w:rPr>
        <w:t>24</w:t>
      </w:r>
      <w:r w:rsidR="00E607BD" w:rsidRPr="00BB1950">
        <w:rPr>
          <w:rFonts w:ascii="Times New Roman" w:hAnsi="Times New Roman"/>
          <w:color w:val="000000"/>
          <w:spacing w:val="-1"/>
          <w:sz w:val="28"/>
          <w:szCs w:val="28"/>
          <w:lang w:val="uk-UA"/>
        </w:rPr>
        <w:t>]</w:t>
      </w:r>
      <w:r w:rsidR="003850FE" w:rsidRPr="00BB1950">
        <w:rPr>
          <w:rFonts w:ascii="Times New Roman" w:hAnsi="Times New Roman"/>
          <w:color w:val="000000"/>
          <w:spacing w:val="-1"/>
          <w:sz w:val="28"/>
          <w:szCs w:val="28"/>
          <w:lang w:val="uk-UA"/>
        </w:rPr>
        <w:t>,</w:t>
      </w:r>
      <w:r w:rsidR="00BB1950" w:rsidRPr="00BB1950">
        <w:rPr>
          <w:rFonts w:ascii="Times New Roman" w:hAnsi="Times New Roman"/>
          <w:color w:val="000000"/>
          <w:spacing w:val="-1"/>
          <w:sz w:val="28"/>
          <w:szCs w:val="28"/>
          <w:lang w:val="uk-UA"/>
        </w:rPr>
        <w:t xml:space="preserve"> С.Калашнікова[</w:t>
      </w:r>
      <w:r w:rsidR="00B64A2E">
        <w:rPr>
          <w:rFonts w:ascii="Times New Roman" w:hAnsi="Times New Roman"/>
          <w:color w:val="000000"/>
          <w:spacing w:val="-1"/>
          <w:sz w:val="28"/>
          <w:szCs w:val="28"/>
          <w:lang w:val="uk-UA"/>
        </w:rPr>
        <w:t>25</w:t>
      </w:r>
      <w:r w:rsidR="00BB1950" w:rsidRPr="00BB1950">
        <w:rPr>
          <w:rFonts w:ascii="Times New Roman" w:hAnsi="Times New Roman"/>
          <w:color w:val="000000"/>
          <w:spacing w:val="-1"/>
          <w:sz w:val="28"/>
          <w:szCs w:val="28"/>
          <w:lang w:val="uk-UA"/>
        </w:rPr>
        <w:t>],</w:t>
      </w:r>
      <w:r w:rsidR="003850FE" w:rsidRPr="00BB1950">
        <w:rPr>
          <w:rFonts w:ascii="Times New Roman" w:hAnsi="Times New Roman"/>
          <w:color w:val="000000"/>
          <w:spacing w:val="-1"/>
          <w:sz w:val="28"/>
          <w:szCs w:val="28"/>
          <w:lang w:val="uk-UA"/>
        </w:rPr>
        <w:t xml:space="preserve"> А.Ліпенцев[</w:t>
      </w:r>
      <w:r w:rsidR="00B64A2E">
        <w:rPr>
          <w:rFonts w:ascii="Times New Roman" w:hAnsi="Times New Roman"/>
          <w:color w:val="000000"/>
          <w:spacing w:val="-1"/>
          <w:sz w:val="28"/>
          <w:szCs w:val="28"/>
          <w:lang w:val="uk-UA"/>
        </w:rPr>
        <w:t>26</w:t>
      </w:r>
      <w:r w:rsidR="003850FE" w:rsidRPr="00BB1950">
        <w:rPr>
          <w:rFonts w:ascii="Times New Roman" w:hAnsi="Times New Roman"/>
          <w:color w:val="000000"/>
          <w:spacing w:val="-1"/>
          <w:sz w:val="28"/>
          <w:szCs w:val="28"/>
          <w:lang w:val="uk-UA"/>
        </w:rPr>
        <w:t>],</w:t>
      </w:r>
      <w:r w:rsidR="00A14C99">
        <w:rPr>
          <w:rFonts w:ascii="Times New Roman" w:hAnsi="Times New Roman"/>
          <w:color w:val="000000"/>
          <w:spacing w:val="-1"/>
          <w:sz w:val="28"/>
          <w:szCs w:val="28"/>
          <w:lang w:val="uk-UA"/>
        </w:rPr>
        <w:t xml:space="preserve"> О.Нестуля</w:t>
      </w:r>
      <w:r w:rsidR="00A14C99" w:rsidRPr="00A14C99">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27</w:t>
      </w:r>
      <w:r w:rsidR="00A14C99" w:rsidRPr="00A14C99">
        <w:rPr>
          <w:rFonts w:ascii="Times New Roman" w:hAnsi="Times New Roman"/>
          <w:color w:val="000000"/>
          <w:spacing w:val="-1"/>
          <w:sz w:val="28"/>
          <w:szCs w:val="28"/>
          <w:lang w:val="uk-UA"/>
        </w:rPr>
        <w:t>]</w:t>
      </w:r>
      <w:r w:rsidR="00A14C99">
        <w:rPr>
          <w:rFonts w:ascii="Times New Roman" w:hAnsi="Times New Roman"/>
          <w:color w:val="000000"/>
          <w:spacing w:val="-1"/>
          <w:sz w:val="28"/>
          <w:szCs w:val="28"/>
          <w:lang w:val="uk-UA"/>
        </w:rPr>
        <w:t>,</w:t>
      </w:r>
      <w:r w:rsidRPr="00BB1950">
        <w:rPr>
          <w:rFonts w:ascii="Times New Roman" w:hAnsi="Times New Roman"/>
          <w:color w:val="000000"/>
          <w:spacing w:val="-1"/>
          <w:sz w:val="28"/>
          <w:szCs w:val="28"/>
          <w:lang w:val="uk-UA"/>
        </w:rPr>
        <w:t xml:space="preserve"> </w:t>
      </w:r>
      <w:r w:rsidR="00A26BBB">
        <w:rPr>
          <w:rFonts w:ascii="Times New Roman" w:hAnsi="Times New Roman"/>
          <w:color w:val="000000"/>
          <w:spacing w:val="-1"/>
          <w:sz w:val="28"/>
          <w:szCs w:val="28"/>
          <w:lang w:val="uk-UA"/>
        </w:rPr>
        <w:t>Н.</w:t>
      </w:r>
      <w:r w:rsidR="00866533" w:rsidRPr="00BB1950">
        <w:rPr>
          <w:rFonts w:ascii="Times New Roman" w:hAnsi="Times New Roman"/>
          <w:color w:val="000000"/>
          <w:spacing w:val="-1"/>
          <w:sz w:val="28"/>
          <w:szCs w:val="28"/>
          <w:lang w:val="uk-UA"/>
        </w:rPr>
        <w:t>Орлова</w:t>
      </w:r>
      <w:r w:rsidR="00E607BD" w:rsidRPr="00BB1950">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28,29,30</w:t>
      </w:r>
      <w:r w:rsidR="00E607BD" w:rsidRPr="00BB1950">
        <w:rPr>
          <w:rFonts w:ascii="Times New Roman" w:hAnsi="Times New Roman"/>
          <w:color w:val="000000"/>
          <w:spacing w:val="-1"/>
          <w:sz w:val="28"/>
          <w:szCs w:val="28"/>
          <w:lang w:val="uk-UA"/>
        </w:rPr>
        <w:t>]</w:t>
      </w:r>
      <w:r w:rsidR="00866533" w:rsidRPr="00BB1950">
        <w:rPr>
          <w:rFonts w:ascii="Times New Roman" w:hAnsi="Times New Roman"/>
          <w:color w:val="000000"/>
          <w:spacing w:val="-1"/>
          <w:sz w:val="28"/>
          <w:szCs w:val="28"/>
          <w:lang w:val="uk-UA"/>
        </w:rPr>
        <w:t xml:space="preserve">, </w:t>
      </w:r>
      <w:r w:rsidR="003850FE" w:rsidRPr="00BB1950">
        <w:rPr>
          <w:rFonts w:ascii="Times New Roman" w:hAnsi="Times New Roman"/>
          <w:color w:val="000000"/>
          <w:spacing w:val="-1"/>
          <w:sz w:val="28"/>
          <w:szCs w:val="28"/>
          <w:lang w:val="uk-UA"/>
        </w:rPr>
        <w:t>Л.</w:t>
      </w:r>
      <w:r w:rsidRPr="00BB1950">
        <w:rPr>
          <w:rFonts w:ascii="Times New Roman" w:hAnsi="Times New Roman"/>
          <w:color w:val="000000"/>
          <w:spacing w:val="-1"/>
          <w:sz w:val="28"/>
          <w:szCs w:val="28"/>
          <w:lang w:val="uk-UA"/>
        </w:rPr>
        <w:t>Пашко</w:t>
      </w:r>
      <w:r w:rsidR="00B64A2E">
        <w:rPr>
          <w:rFonts w:ascii="Times New Roman" w:hAnsi="Times New Roman"/>
          <w:color w:val="000000"/>
          <w:spacing w:val="-1"/>
          <w:sz w:val="28"/>
          <w:szCs w:val="28"/>
          <w:lang w:val="uk-UA"/>
        </w:rPr>
        <w:t>[31</w:t>
      </w:r>
      <w:r w:rsidR="00B64A2E" w:rsidRPr="00B64A2E">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32</w:t>
      </w:r>
      <w:r w:rsidR="00B64A2E" w:rsidRPr="00B64A2E">
        <w:rPr>
          <w:rFonts w:ascii="Times New Roman" w:hAnsi="Times New Roman"/>
          <w:color w:val="000000"/>
          <w:spacing w:val="-1"/>
          <w:sz w:val="28"/>
          <w:szCs w:val="28"/>
          <w:lang w:val="uk-UA"/>
        </w:rPr>
        <w:t>,33</w:t>
      </w:r>
      <w:r w:rsidR="00E607BD" w:rsidRPr="00BB1950">
        <w:rPr>
          <w:rFonts w:ascii="Times New Roman" w:hAnsi="Times New Roman"/>
          <w:color w:val="000000"/>
          <w:spacing w:val="-1"/>
          <w:sz w:val="28"/>
          <w:szCs w:val="28"/>
          <w:lang w:val="uk-UA"/>
        </w:rPr>
        <w:t>]</w:t>
      </w:r>
      <w:r w:rsidR="00866533" w:rsidRPr="00BB1950">
        <w:rPr>
          <w:rFonts w:ascii="Times New Roman" w:hAnsi="Times New Roman"/>
          <w:color w:val="000000"/>
          <w:spacing w:val="-1"/>
          <w:sz w:val="28"/>
          <w:szCs w:val="28"/>
          <w:lang w:val="uk-UA"/>
        </w:rPr>
        <w:t>,</w:t>
      </w:r>
      <w:r w:rsidR="00E607BD">
        <w:rPr>
          <w:rFonts w:ascii="Times New Roman" w:hAnsi="Times New Roman"/>
          <w:color w:val="000000"/>
          <w:spacing w:val="-1"/>
          <w:sz w:val="28"/>
          <w:szCs w:val="28"/>
          <w:lang w:val="uk-UA"/>
        </w:rPr>
        <w:t xml:space="preserve"> О.Стоян</w:t>
      </w:r>
      <w:r w:rsidR="00E607BD" w:rsidRPr="00E607BD">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3</w:t>
      </w:r>
      <w:r w:rsidR="00B64A2E" w:rsidRPr="00B64A2E">
        <w:rPr>
          <w:rFonts w:ascii="Times New Roman" w:hAnsi="Times New Roman"/>
          <w:color w:val="000000"/>
          <w:spacing w:val="-1"/>
          <w:sz w:val="28"/>
          <w:szCs w:val="28"/>
          <w:lang w:val="uk-UA"/>
        </w:rPr>
        <w:t>4</w:t>
      </w:r>
      <w:r w:rsidR="00E607BD" w:rsidRPr="00E607BD">
        <w:rPr>
          <w:rFonts w:ascii="Times New Roman" w:hAnsi="Times New Roman"/>
          <w:color w:val="000000"/>
          <w:spacing w:val="-1"/>
          <w:sz w:val="28"/>
          <w:szCs w:val="28"/>
          <w:lang w:val="uk-UA"/>
        </w:rPr>
        <w:t>]</w:t>
      </w:r>
      <w:r w:rsidR="00A14C99">
        <w:rPr>
          <w:rFonts w:ascii="Times New Roman" w:hAnsi="Times New Roman"/>
          <w:color w:val="000000"/>
          <w:spacing w:val="-1"/>
          <w:sz w:val="28"/>
          <w:szCs w:val="28"/>
          <w:lang w:val="uk-UA"/>
        </w:rPr>
        <w:t xml:space="preserve">, </w:t>
      </w:r>
      <w:r w:rsidR="00A26BBB" w:rsidRPr="00A26BBB">
        <w:rPr>
          <w:rFonts w:ascii="Times New Roman" w:hAnsi="Times New Roman"/>
          <w:color w:val="000000"/>
          <w:spacing w:val="-1"/>
          <w:sz w:val="28"/>
          <w:szCs w:val="28"/>
          <w:lang w:val="uk-UA"/>
        </w:rPr>
        <w:t xml:space="preserve"> </w:t>
      </w:r>
      <w:r w:rsidR="00A14C99">
        <w:rPr>
          <w:rFonts w:ascii="Times New Roman" w:hAnsi="Times New Roman"/>
          <w:color w:val="000000"/>
          <w:spacing w:val="-1"/>
          <w:sz w:val="28"/>
          <w:szCs w:val="28"/>
          <w:lang w:val="uk-UA"/>
        </w:rPr>
        <w:t>І.Сурай</w:t>
      </w:r>
      <w:r w:rsidR="00D82188" w:rsidRPr="00D82188">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3</w:t>
      </w:r>
      <w:r w:rsidR="00B64A2E" w:rsidRPr="00B64A2E">
        <w:rPr>
          <w:rFonts w:ascii="Times New Roman" w:hAnsi="Times New Roman"/>
          <w:color w:val="000000"/>
          <w:spacing w:val="-1"/>
          <w:sz w:val="28"/>
          <w:szCs w:val="28"/>
          <w:lang w:val="uk-UA"/>
        </w:rPr>
        <w:t>5</w:t>
      </w:r>
      <w:r w:rsidR="00D82188" w:rsidRPr="00D82188">
        <w:rPr>
          <w:rFonts w:ascii="Times New Roman" w:hAnsi="Times New Roman"/>
          <w:color w:val="000000"/>
          <w:spacing w:val="-1"/>
          <w:sz w:val="28"/>
          <w:szCs w:val="28"/>
          <w:lang w:val="uk-UA"/>
        </w:rPr>
        <w:t>]</w:t>
      </w:r>
      <w:r w:rsidR="00A14C99">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 xml:space="preserve"> А.</w:t>
      </w:r>
      <w:r w:rsidR="00866533">
        <w:rPr>
          <w:rFonts w:ascii="Times New Roman" w:hAnsi="Times New Roman"/>
          <w:color w:val="000000"/>
          <w:spacing w:val="-1"/>
          <w:sz w:val="28"/>
          <w:szCs w:val="28"/>
          <w:lang w:val="uk-UA"/>
        </w:rPr>
        <w:t>Халецька</w:t>
      </w:r>
      <w:r w:rsidR="000A4D2F" w:rsidRPr="000A4D2F">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3</w:t>
      </w:r>
      <w:r w:rsidR="00B64A2E" w:rsidRPr="00B64A2E">
        <w:rPr>
          <w:rFonts w:ascii="Times New Roman" w:hAnsi="Times New Roman"/>
          <w:color w:val="000000"/>
          <w:spacing w:val="-1"/>
          <w:sz w:val="28"/>
          <w:szCs w:val="28"/>
          <w:lang w:val="uk-UA"/>
        </w:rPr>
        <w:t>6</w:t>
      </w:r>
      <w:r w:rsidR="000A4D2F" w:rsidRPr="000A4D2F">
        <w:rPr>
          <w:rFonts w:ascii="Times New Roman" w:hAnsi="Times New Roman"/>
          <w:color w:val="000000"/>
          <w:spacing w:val="-1"/>
          <w:sz w:val="28"/>
          <w:szCs w:val="28"/>
          <w:lang w:val="uk-UA"/>
        </w:rPr>
        <w:t>]</w:t>
      </w:r>
      <w:r w:rsidRPr="007D162F">
        <w:rPr>
          <w:rFonts w:ascii="Times New Roman" w:hAnsi="Times New Roman"/>
          <w:color w:val="000000"/>
          <w:spacing w:val="-1"/>
          <w:sz w:val="28"/>
          <w:szCs w:val="28"/>
          <w:lang w:val="uk-UA"/>
        </w:rPr>
        <w:t xml:space="preserve"> та </w:t>
      </w:r>
      <w:r w:rsidR="00866533">
        <w:rPr>
          <w:rFonts w:ascii="Times New Roman" w:hAnsi="Times New Roman"/>
          <w:color w:val="000000"/>
          <w:spacing w:val="-1"/>
          <w:sz w:val="28"/>
          <w:szCs w:val="28"/>
          <w:lang w:val="uk-UA"/>
        </w:rPr>
        <w:t xml:space="preserve">ін. </w:t>
      </w:r>
      <w:r w:rsidR="00D835D1" w:rsidRPr="00D835D1">
        <w:rPr>
          <w:rFonts w:ascii="Times New Roman" w:hAnsi="Times New Roman"/>
          <w:color w:val="000000"/>
          <w:spacing w:val="-1"/>
          <w:sz w:val="28"/>
          <w:szCs w:val="28"/>
          <w:lang w:val="uk-UA"/>
        </w:rPr>
        <w:t>Вивченням питань лідерства в системі публічного управління займаються</w:t>
      </w:r>
      <w:r w:rsidR="00E146BE">
        <w:rPr>
          <w:rFonts w:ascii="Times New Roman" w:hAnsi="Times New Roman"/>
          <w:color w:val="000000"/>
          <w:spacing w:val="-1"/>
          <w:sz w:val="28"/>
          <w:szCs w:val="28"/>
          <w:lang w:val="uk-UA"/>
        </w:rPr>
        <w:t xml:space="preserve"> </w:t>
      </w:r>
      <w:r w:rsidR="00A26BBB" w:rsidRPr="00A26BBB">
        <w:rPr>
          <w:rFonts w:ascii="Times New Roman" w:hAnsi="Times New Roman"/>
          <w:color w:val="000000"/>
          <w:spacing w:val="-1"/>
          <w:sz w:val="28"/>
          <w:szCs w:val="28"/>
          <w:lang w:val="uk-UA"/>
        </w:rPr>
        <w:t xml:space="preserve"> </w:t>
      </w:r>
      <w:r w:rsidR="00A26BBB">
        <w:rPr>
          <w:rFonts w:ascii="Times New Roman" w:hAnsi="Times New Roman"/>
          <w:color w:val="000000"/>
          <w:spacing w:val="-1"/>
          <w:sz w:val="28"/>
          <w:szCs w:val="28"/>
          <w:lang w:val="uk-UA"/>
        </w:rPr>
        <w:t>Є.</w:t>
      </w:r>
      <w:r w:rsidR="00D835D1" w:rsidRPr="00D835D1">
        <w:rPr>
          <w:rFonts w:ascii="Times New Roman" w:hAnsi="Times New Roman"/>
          <w:color w:val="000000"/>
          <w:spacing w:val="-1"/>
          <w:sz w:val="28"/>
          <w:szCs w:val="28"/>
          <w:lang w:val="uk-UA"/>
        </w:rPr>
        <w:t>Абашкіна</w:t>
      </w:r>
      <w:r w:rsidR="00D4256C" w:rsidRPr="005F4D34">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3</w:t>
      </w:r>
      <w:r w:rsidR="00B64A2E" w:rsidRPr="00A26BBB">
        <w:rPr>
          <w:rFonts w:ascii="Times New Roman" w:hAnsi="Times New Roman"/>
          <w:color w:val="000000"/>
          <w:spacing w:val="-1"/>
          <w:sz w:val="28"/>
          <w:szCs w:val="28"/>
          <w:lang w:val="uk-UA"/>
        </w:rPr>
        <w:t>7</w:t>
      </w:r>
      <w:r w:rsidR="00D4256C" w:rsidRPr="005F4D34">
        <w:rPr>
          <w:rFonts w:ascii="Times New Roman" w:hAnsi="Times New Roman"/>
          <w:color w:val="000000"/>
          <w:spacing w:val="-1"/>
          <w:sz w:val="28"/>
          <w:szCs w:val="28"/>
          <w:lang w:val="uk-UA"/>
        </w:rPr>
        <w:t>]</w:t>
      </w:r>
      <w:r w:rsidR="00D835D1" w:rsidRPr="00D835D1">
        <w:rPr>
          <w:rFonts w:ascii="Times New Roman" w:hAnsi="Times New Roman"/>
          <w:color w:val="000000"/>
          <w:spacing w:val="-1"/>
          <w:sz w:val="28"/>
          <w:szCs w:val="28"/>
          <w:lang w:val="uk-UA"/>
        </w:rPr>
        <w:t>, Б.Кухта</w:t>
      </w:r>
      <w:r w:rsidR="00D4256C" w:rsidRPr="005F4D34">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3</w:t>
      </w:r>
      <w:r w:rsidR="00B64A2E" w:rsidRPr="00A26BBB">
        <w:rPr>
          <w:rFonts w:ascii="Times New Roman" w:hAnsi="Times New Roman"/>
          <w:color w:val="000000"/>
          <w:spacing w:val="-1"/>
          <w:sz w:val="28"/>
          <w:szCs w:val="28"/>
          <w:lang w:val="uk-UA"/>
        </w:rPr>
        <w:t>8</w:t>
      </w:r>
      <w:r w:rsidR="00D4256C" w:rsidRPr="005F4D34">
        <w:rPr>
          <w:rFonts w:ascii="Times New Roman" w:hAnsi="Times New Roman"/>
          <w:color w:val="000000"/>
          <w:spacing w:val="-1"/>
          <w:sz w:val="28"/>
          <w:szCs w:val="28"/>
          <w:lang w:val="uk-UA"/>
        </w:rPr>
        <w:t>]</w:t>
      </w:r>
      <w:r w:rsidR="00D835D1" w:rsidRPr="00D835D1">
        <w:rPr>
          <w:rFonts w:ascii="Times New Roman" w:hAnsi="Times New Roman"/>
          <w:color w:val="000000"/>
          <w:spacing w:val="-1"/>
          <w:sz w:val="28"/>
          <w:szCs w:val="28"/>
          <w:lang w:val="uk-UA"/>
        </w:rPr>
        <w:t>, М</w:t>
      </w:r>
      <w:r w:rsidR="00D835D1">
        <w:rPr>
          <w:rFonts w:ascii="Times New Roman" w:hAnsi="Times New Roman"/>
          <w:color w:val="000000"/>
          <w:spacing w:val="-1"/>
          <w:sz w:val="28"/>
          <w:szCs w:val="28"/>
          <w:lang w:val="uk-UA"/>
        </w:rPr>
        <w:t>. Логунова</w:t>
      </w:r>
      <w:r w:rsidR="00D4256C" w:rsidRPr="005F4D34">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3</w:t>
      </w:r>
      <w:r w:rsidR="00B64A2E" w:rsidRPr="00A26BBB">
        <w:rPr>
          <w:rFonts w:ascii="Times New Roman" w:hAnsi="Times New Roman"/>
          <w:color w:val="000000"/>
          <w:spacing w:val="-1"/>
          <w:sz w:val="28"/>
          <w:szCs w:val="28"/>
          <w:lang w:val="uk-UA"/>
        </w:rPr>
        <w:t>9</w:t>
      </w:r>
      <w:r w:rsidR="00D4256C" w:rsidRPr="00A26BBB">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 В.</w:t>
      </w:r>
      <w:r w:rsidR="00D835D1">
        <w:rPr>
          <w:rFonts w:ascii="Times New Roman" w:hAnsi="Times New Roman"/>
          <w:color w:val="000000"/>
          <w:spacing w:val="-1"/>
          <w:sz w:val="28"/>
          <w:szCs w:val="28"/>
          <w:lang w:val="uk-UA"/>
        </w:rPr>
        <w:t>Міщишин</w:t>
      </w:r>
      <w:r w:rsidR="00D4256C" w:rsidRPr="00A26BBB">
        <w:rPr>
          <w:rFonts w:ascii="Times New Roman" w:hAnsi="Times New Roman"/>
          <w:color w:val="000000"/>
          <w:spacing w:val="-1"/>
          <w:sz w:val="28"/>
          <w:szCs w:val="28"/>
          <w:lang w:val="uk-UA"/>
        </w:rPr>
        <w:t>[</w:t>
      </w:r>
      <w:r w:rsidR="00B64A2E" w:rsidRPr="00A26BBB">
        <w:rPr>
          <w:rFonts w:ascii="Times New Roman" w:hAnsi="Times New Roman"/>
          <w:color w:val="000000"/>
          <w:spacing w:val="-1"/>
          <w:sz w:val="28"/>
          <w:szCs w:val="28"/>
          <w:lang w:val="uk-UA"/>
        </w:rPr>
        <w:t>40</w:t>
      </w:r>
      <w:r w:rsidR="00D4256C" w:rsidRPr="00A26BBB">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D835D1" w:rsidRPr="00D835D1">
        <w:rPr>
          <w:rFonts w:ascii="Times New Roman" w:hAnsi="Times New Roman"/>
          <w:color w:val="000000"/>
          <w:spacing w:val="-1"/>
          <w:sz w:val="28"/>
          <w:szCs w:val="28"/>
          <w:lang w:val="uk-UA"/>
        </w:rPr>
        <w:t>та ін. Дослідженню сутності та особливостей суспільних змін як контексту, в якому формується і розвивається інноваційне лідерство, удосконалюються і впроваджуються в діяльність органів публічної влади механізми інноваційного лідерства присвячені роботи таких українських</w:t>
      </w:r>
      <w:r w:rsidR="00E146BE">
        <w:rPr>
          <w:rFonts w:ascii="Times New Roman" w:hAnsi="Times New Roman"/>
          <w:color w:val="000000"/>
          <w:spacing w:val="-1"/>
          <w:sz w:val="28"/>
          <w:szCs w:val="28"/>
          <w:lang w:val="uk-UA"/>
        </w:rPr>
        <w:t xml:space="preserve"> </w:t>
      </w:r>
      <w:r w:rsidR="00D835D1" w:rsidRPr="00D835D1">
        <w:rPr>
          <w:rFonts w:ascii="Times New Roman" w:hAnsi="Times New Roman"/>
          <w:color w:val="000000"/>
          <w:spacing w:val="-1"/>
          <w:sz w:val="28"/>
          <w:szCs w:val="28"/>
          <w:lang w:val="uk-UA"/>
        </w:rPr>
        <w:t xml:space="preserve">вчених та дослідників як </w:t>
      </w:r>
      <w:r w:rsidR="00A26BBB">
        <w:rPr>
          <w:rFonts w:ascii="Times New Roman" w:hAnsi="Times New Roman"/>
          <w:color w:val="000000"/>
          <w:spacing w:val="-1"/>
          <w:sz w:val="28"/>
          <w:szCs w:val="28"/>
          <w:lang w:val="uk-UA"/>
        </w:rPr>
        <w:t>Л.</w:t>
      </w:r>
      <w:r w:rsidR="00931518">
        <w:rPr>
          <w:rFonts w:ascii="Times New Roman" w:hAnsi="Times New Roman"/>
          <w:color w:val="000000"/>
          <w:spacing w:val="-1"/>
          <w:sz w:val="28"/>
          <w:szCs w:val="28"/>
          <w:lang w:val="uk-UA"/>
        </w:rPr>
        <w:t>Антонова</w:t>
      </w:r>
      <w:r w:rsidR="00931518" w:rsidRPr="00931518">
        <w:rPr>
          <w:rFonts w:ascii="Times New Roman" w:hAnsi="Times New Roman"/>
          <w:color w:val="000000"/>
          <w:spacing w:val="-1"/>
          <w:sz w:val="28"/>
          <w:szCs w:val="28"/>
          <w:lang w:val="uk-UA"/>
        </w:rPr>
        <w:t xml:space="preserve">[41], </w:t>
      </w:r>
      <w:r w:rsidR="00A26BBB">
        <w:rPr>
          <w:rFonts w:ascii="Times New Roman" w:hAnsi="Times New Roman"/>
          <w:color w:val="000000"/>
          <w:spacing w:val="-1"/>
          <w:sz w:val="28"/>
          <w:szCs w:val="28"/>
          <w:lang w:val="uk-UA"/>
        </w:rPr>
        <w:t>В.</w:t>
      </w:r>
      <w:r w:rsidR="00D835D1" w:rsidRPr="00D835D1">
        <w:rPr>
          <w:rFonts w:ascii="Times New Roman" w:hAnsi="Times New Roman"/>
          <w:color w:val="000000"/>
          <w:spacing w:val="-1"/>
          <w:sz w:val="28"/>
          <w:szCs w:val="28"/>
          <w:lang w:val="uk-UA"/>
        </w:rPr>
        <w:t>Бодров</w:t>
      </w:r>
      <w:r w:rsidR="00D4256C" w:rsidRPr="00D4256C">
        <w:rPr>
          <w:rFonts w:ascii="Times New Roman" w:hAnsi="Times New Roman"/>
          <w:color w:val="000000"/>
          <w:spacing w:val="-1"/>
          <w:sz w:val="28"/>
          <w:szCs w:val="28"/>
          <w:lang w:val="uk-UA"/>
        </w:rPr>
        <w:t>[</w:t>
      </w:r>
      <w:r w:rsidR="00931518">
        <w:rPr>
          <w:rFonts w:ascii="Times New Roman" w:hAnsi="Times New Roman"/>
          <w:color w:val="000000"/>
          <w:spacing w:val="-1"/>
          <w:sz w:val="28"/>
          <w:szCs w:val="28"/>
          <w:lang w:val="uk-UA"/>
        </w:rPr>
        <w:t>4</w:t>
      </w:r>
      <w:r w:rsidR="00931518" w:rsidRPr="00931518">
        <w:rPr>
          <w:rFonts w:ascii="Times New Roman" w:hAnsi="Times New Roman"/>
          <w:color w:val="000000"/>
          <w:spacing w:val="-1"/>
          <w:sz w:val="28"/>
          <w:szCs w:val="28"/>
          <w:lang w:val="uk-UA"/>
        </w:rPr>
        <w:t>2</w:t>
      </w:r>
      <w:r w:rsidR="00D4256C" w:rsidRPr="00D4256C">
        <w:rPr>
          <w:rFonts w:ascii="Times New Roman" w:hAnsi="Times New Roman"/>
          <w:color w:val="000000"/>
          <w:spacing w:val="-1"/>
          <w:sz w:val="28"/>
          <w:szCs w:val="28"/>
          <w:lang w:val="uk-UA"/>
        </w:rPr>
        <w:t>]</w:t>
      </w:r>
      <w:r w:rsidR="00D835D1" w:rsidRPr="00D835D1">
        <w:rPr>
          <w:rFonts w:ascii="Times New Roman" w:hAnsi="Times New Roman"/>
          <w:color w:val="000000"/>
          <w:spacing w:val="-1"/>
          <w:sz w:val="28"/>
          <w:szCs w:val="28"/>
          <w:lang w:val="uk-UA"/>
        </w:rPr>
        <w:t>, М. Дзевелюк</w:t>
      </w:r>
      <w:r w:rsidR="00D4256C" w:rsidRPr="00D4256C">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4</w:t>
      </w:r>
      <w:r w:rsidR="00931518" w:rsidRPr="00931518">
        <w:rPr>
          <w:rFonts w:ascii="Times New Roman" w:hAnsi="Times New Roman"/>
          <w:color w:val="000000"/>
          <w:spacing w:val="-1"/>
          <w:sz w:val="28"/>
          <w:szCs w:val="28"/>
          <w:lang w:val="uk-UA"/>
        </w:rPr>
        <w:t>3</w:t>
      </w:r>
      <w:r w:rsidR="00D4256C" w:rsidRPr="00D4256C">
        <w:rPr>
          <w:rFonts w:ascii="Times New Roman" w:hAnsi="Times New Roman"/>
          <w:color w:val="000000"/>
          <w:spacing w:val="-1"/>
          <w:sz w:val="28"/>
          <w:szCs w:val="28"/>
          <w:lang w:val="uk-UA"/>
        </w:rPr>
        <w:t>]</w:t>
      </w:r>
      <w:r w:rsidR="009F450F">
        <w:rPr>
          <w:rFonts w:ascii="Times New Roman" w:hAnsi="Times New Roman"/>
          <w:color w:val="000000"/>
          <w:spacing w:val="-1"/>
          <w:sz w:val="28"/>
          <w:szCs w:val="28"/>
          <w:lang w:val="uk-UA"/>
        </w:rPr>
        <w:t xml:space="preserve">, </w:t>
      </w:r>
      <w:r w:rsidR="00B64A2E">
        <w:rPr>
          <w:rFonts w:ascii="Times New Roman" w:hAnsi="Times New Roman"/>
          <w:color w:val="000000"/>
          <w:spacing w:val="-1"/>
          <w:sz w:val="28"/>
          <w:szCs w:val="28"/>
          <w:lang w:val="uk-UA"/>
        </w:rPr>
        <w:t>О.Кілієвич[4</w:t>
      </w:r>
      <w:r w:rsidR="00931518" w:rsidRPr="00931518">
        <w:rPr>
          <w:rFonts w:ascii="Times New Roman" w:hAnsi="Times New Roman"/>
          <w:color w:val="000000"/>
          <w:spacing w:val="-1"/>
          <w:sz w:val="28"/>
          <w:szCs w:val="28"/>
          <w:lang w:val="uk-UA"/>
        </w:rPr>
        <w:t>4</w:t>
      </w:r>
      <w:r w:rsidR="006F0705">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 xml:space="preserve"> В.</w:t>
      </w:r>
      <w:r w:rsidR="00D835D1">
        <w:rPr>
          <w:rFonts w:ascii="Times New Roman" w:hAnsi="Times New Roman"/>
          <w:color w:val="000000"/>
          <w:spacing w:val="-1"/>
          <w:sz w:val="28"/>
          <w:szCs w:val="28"/>
          <w:lang w:val="uk-UA"/>
        </w:rPr>
        <w:t>Тертичка</w:t>
      </w:r>
      <w:r w:rsidR="00D4256C" w:rsidRPr="00D4256C">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4</w:t>
      </w:r>
      <w:r w:rsidR="00931518" w:rsidRPr="00931518">
        <w:rPr>
          <w:rFonts w:ascii="Times New Roman" w:hAnsi="Times New Roman"/>
          <w:color w:val="000000"/>
          <w:spacing w:val="-1"/>
          <w:sz w:val="28"/>
          <w:szCs w:val="28"/>
          <w:lang w:val="uk-UA"/>
        </w:rPr>
        <w:t>5</w:t>
      </w:r>
      <w:r w:rsidR="00D4256C" w:rsidRPr="00D4256C">
        <w:rPr>
          <w:rFonts w:ascii="Times New Roman" w:hAnsi="Times New Roman"/>
          <w:color w:val="000000"/>
          <w:spacing w:val="-1"/>
          <w:sz w:val="28"/>
          <w:szCs w:val="28"/>
          <w:lang w:val="uk-UA"/>
        </w:rPr>
        <w:t>]</w:t>
      </w:r>
      <w:r w:rsidR="00D835D1" w:rsidRPr="00D835D1">
        <w:rPr>
          <w:rFonts w:ascii="Times New Roman" w:hAnsi="Times New Roman"/>
          <w:color w:val="000000"/>
          <w:spacing w:val="-1"/>
          <w:sz w:val="28"/>
          <w:szCs w:val="28"/>
          <w:lang w:val="uk-UA"/>
        </w:rPr>
        <w:t xml:space="preserve"> та ін. Важливо також розглядати рівень спроможності до лідерства в публічній</w:t>
      </w:r>
      <w:r w:rsidR="00E146BE">
        <w:rPr>
          <w:rFonts w:ascii="Times New Roman" w:hAnsi="Times New Roman"/>
          <w:color w:val="000000"/>
          <w:spacing w:val="-1"/>
          <w:sz w:val="28"/>
          <w:szCs w:val="28"/>
          <w:lang w:val="uk-UA"/>
        </w:rPr>
        <w:t xml:space="preserve"> </w:t>
      </w:r>
      <w:r w:rsidR="00D835D1" w:rsidRPr="00D835D1">
        <w:rPr>
          <w:rFonts w:ascii="Times New Roman" w:hAnsi="Times New Roman"/>
          <w:color w:val="000000"/>
          <w:spacing w:val="-1"/>
          <w:sz w:val="28"/>
          <w:szCs w:val="28"/>
          <w:lang w:val="uk-UA"/>
        </w:rPr>
        <w:t>службі. Впровадженням механізмів розвитку лідерства в систему публічного управління займал</w:t>
      </w:r>
      <w:r w:rsidR="00A26BBB">
        <w:rPr>
          <w:rFonts w:ascii="Times New Roman" w:hAnsi="Times New Roman"/>
          <w:color w:val="000000"/>
          <w:spacing w:val="-1"/>
          <w:sz w:val="28"/>
          <w:szCs w:val="28"/>
          <w:lang w:val="uk-UA"/>
        </w:rPr>
        <w:t>ись такі вітчизняні вчені як В.</w:t>
      </w:r>
      <w:r w:rsidR="00D835D1" w:rsidRPr="00D835D1">
        <w:rPr>
          <w:rFonts w:ascii="Times New Roman" w:hAnsi="Times New Roman"/>
          <w:color w:val="000000"/>
          <w:spacing w:val="-1"/>
          <w:sz w:val="28"/>
          <w:szCs w:val="28"/>
          <w:lang w:val="uk-UA"/>
        </w:rPr>
        <w:t>Алексєєв</w:t>
      </w:r>
      <w:r w:rsidR="00D4256C" w:rsidRPr="00D4256C">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4</w:t>
      </w:r>
      <w:r w:rsidR="00A26BBB" w:rsidRPr="00A26BBB">
        <w:rPr>
          <w:rFonts w:ascii="Times New Roman" w:hAnsi="Times New Roman"/>
          <w:color w:val="000000"/>
          <w:spacing w:val="-1"/>
          <w:sz w:val="28"/>
          <w:szCs w:val="28"/>
          <w:lang w:val="uk-UA"/>
        </w:rPr>
        <w:t>6</w:t>
      </w:r>
      <w:r w:rsidR="00D4256C" w:rsidRPr="00D4256C">
        <w:rPr>
          <w:rFonts w:ascii="Times New Roman" w:hAnsi="Times New Roman"/>
          <w:color w:val="000000"/>
          <w:spacing w:val="-1"/>
          <w:sz w:val="28"/>
          <w:szCs w:val="28"/>
          <w:lang w:val="uk-UA"/>
        </w:rPr>
        <w:t>]</w:t>
      </w:r>
      <w:r w:rsidR="00D835D1" w:rsidRPr="00D835D1">
        <w:rPr>
          <w:rFonts w:ascii="Times New Roman" w:hAnsi="Times New Roman"/>
          <w:color w:val="000000"/>
          <w:spacing w:val="-1"/>
          <w:sz w:val="28"/>
          <w:szCs w:val="28"/>
          <w:lang w:val="uk-UA"/>
        </w:rPr>
        <w:t xml:space="preserve">, Н. </w:t>
      </w:r>
      <w:r w:rsidR="00D835D1" w:rsidRPr="00D835D1">
        <w:rPr>
          <w:rFonts w:ascii="Times New Roman" w:hAnsi="Times New Roman"/>
          <w:color w:val="000000"/>
          <w:spacing w:val="-1"/>
          <w:sz w:val="28"/>
          <w:szCs w:val="28"/>
          <w:lang w:val="uk-UA"/>
        </w:rPr>
        <w:lastRenderedPageBreak/>
        <w:t>Гончарук</w:t>
      </w:r>
      <w:r w:rsidR="00D4256C" w:rsidRPr="00D4256C">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4</w:t>
      </w:r>
      <w:r w:rsidR="00A26BBB" w:rsidRPr="00A26BBB">
        <w:rPr>
          <w:rFonts w:ascii="Times New Roman" w:hAnsi="Times New Roman"/>
          <w:color w:val="000000"/>
          <w:spacing w:val="-1"/>
          <w:sz w:val="28"/>
          <w:szCs w:val="28"/>
          <w:lang w:val="uk-UA"/>
        </w:rPr>
        <w:t>7</w:t>
      </w:r>
      <w:r w:rsidR="00D4256C" w:rsidRPr="00D4256C">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 В.</w:t>
      </w:r>
      <w:r w:rsidR="00D835D1" w:rsidRPr="00D835D1">
        <w:rPr>
          <w:rFonts w:ascii="Times New Roman" w:hAnsi="Times New Roman"/>
          <w:color w:val="000000"/>
          <w:spacing w:val="-1"/>
          <w:sz w:val="28"/>
          <w:szCs w:val="28"/>
          <w:lang w:val="uk-UA"/>
        </w:rPr>
        <w:t>Олуйко</w:t>
      </w:r>
      <w:r w:rsidR="00D4256C" w:rsidRPr="00D4256C">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4</w:t>
      </w:r>
      <w:r w:rsidR="00A26BBB" w:rsidRPr="00A26BBB">
        <w:rPr>
          <w:rFonts w:ascii="Times New Roman" w:hAnsi="Times New Roman"/>
          <w:color w:val="000000"/>
          <w:spacing w:val="-1"/>
          <w:sz w:val="28"/>
          <w:szCs w:val="28"/>
          <w:lang w:val="uk-UA"/>
        </w:rPr>
        <w:t>8</w:t>
      </w:r>
      <w:r w:rsidR="00D4256C" w:rsidRPr="00D4256C">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 Т.</w:t>
      </w:r>
      <w:r w:rsidR="00D835D1" w:rsidRPr="00D835D1">
        <w:rPr>
          <w:rFonts w:ascii="Times New Roman" w:hAnsi="Times New Roman"/>
          <w:color w:val="000000"/>
          <w:spacing w:val="-1"/>
          <w:sz w:val="28"/>
          <w:szCs w:val="28"/>
          <w:lang w:val="uk-UA"/>
        </w:rPr>
        <w:t>Пахомова</w:t>
      </w:r>
      <w:r w:rsidR="00D4256C" w:rsidRPr="00D4256C">
        <w:rPr>
          <w:rFonts w:ascii="Times New Roman" w:hAnsi="Times New Roman"/>
          <w:color w:val="000000"/>
          <w:spacing w:val="-1"/>
          <w:sz w:val="28"/>
          <w:szCs w:val="28"/>
          <w:lang w:val="uk-UA"/>
        </w:rPr>
        <w:t>[</w:t>
      </w:r>
      <w:r w:rsidR="00B64A2E">
        <w:rPr>
          <w:rFonts w:ascii="Times New Roman" w:hAnsi="Times New Roman"/>
          <w:color w:val="000000"/>
          <w:spacing w:val="-1"/>
          <w:sz w:val="28"/>
          <w:szCs w:val="28"/>
          <w:lang w:val="uk-UA"/>
        </w:rPr>
        <w:t>4</w:t>
      </w:r>
      <w:r w:rsidR="00A26BBB" w:rsidRPr="00A26BBB">
        <w:rPr>
          <w:rFonts w:ascii="Times New Roman" w:hAnsi="Times New Roman"/>
          <w:color w:val="000000"/>
          <w:spacing w:val="-1"/>
          <w:sz w:val="28"/>
          <w:szCs w:val="28"/>
          <w:lang w:val="uk-UA"/>
        </w:rPr>
        <w:t>9</w:t>
      </w:r>
      <w:r w:rsidR="00D4256C" w:rsidRPr="00D4256C">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 Т.</w:t>
      </w:r>
      <w:r w:rsidR="00D835D1" w:rsidRPr="00D835D1">
        <w:rPr>
          <w:rFonts w:ascii="Times New Roman" w:hAnsi="Times New Roman"/>
          <w:color w:val="000000"/>
          <w:spacing w:val="-1"/>
          <w:sz w:val="28"/>
          <w:szCs w:val="28"/>
          <w:lang w:val="uk-UA"/>
        </w:rPr>
        <w:t>Підлісна</w:t>
      </w:r>
      <w:r w:rsidR="00D4256C" w:rsidRPr="00D4256C">
        <w:rPr>
          <w:rFonts w:ascii="Times New Roman" w:hAnsi="Times New Roman"/>
          <w:color w:val="000000"/>
          <w:spacing w:val="-1"/>
          <w:sz w:val="28"/>
          <w:szCs w:val="28"/>
          <w:lang w:val="uk-UA"/>
        </w:rPr>
        <w:t>[</w:t>
      </w:r>
      <w:r w:rsidR="00A26BBB" w:rsidRPr="00A26BBB">
        <w:rPr>
          <w:rFonts w:ascii="Times New Roman" w:hAnsi="Times New Roman"/>
          <w:color w:val="000000"/>
          <w:spacing w:val="-1"/>
          <w:sz w:val="28"/>
          <w:szCs w:val="28"/>
          <w:lang w:val="uk-UA"/>
        </w:rPr>
        <w:t>50</w:t>
      </w:r>
      <w:r w:rsidR="00D4256C" w:rsidRPr="00D4256C">
        <w:rPr>
          <w:rFonts w:ascii="Times New Roman" w:hAnsi="Times New Roman"/>
          <w:color w:val="000000"/>
          <w:spacing w:val="-1"/>
          <w:sz w:val="28"/>
          <w:szCs w:val="28"/>
          <w:lang w:val="uk-UA"/>
        </w:rPr>
        <w:t>]</w:t>
      </w:r>
      <w:r w:rsidR="00D835D1" w:rsidRPr="00D835D1">
        <w:rPr>
          <w:rFonts w:ascii="Times New Roman" w:hAnsi="Times New Roman"/>
          <w:color w:val="000000"/>
          <w:spacing w:val="-1"/>
          <w:sz w:val="28"/>
          <w:szCs w:val="28"/>
          <w:lang w:val="uk-UA"/>
        </w:rPr>
        <w:t xml:space="preserve">, С. </w:t>
      </w:r>
      <w:r w:rsidR="00D835D1">
        <w:rPr>
          <w:rFonts w:ascii="Times New Roman" w:hAnsi="Times New Roman"/>
          <w:color w:val="000000"/>
          <w:spacing w:val="-1"/>
          <w:sz w:val="28"/>
          <w:szCs w:val="28"/>
          <w:lang w:val="uk-UA"/>
        </w:rPr>
        <w:t>Серьогін</w:t>
      </w:r>
      <w:r w:rsidR="00D4256C" w:rsidRPr="00D4256C">
        <w:rPr>
          <w:rFonts w:ascii="Times New Roman" w:hAnsi="Times New Roman"/>
          <w:color w:val="000000"/>
          <w:spacing w:val="-1"/>
          <w:sz w:val="28"/>
          <w:szCs w:val="28"/>
          <w:lang w:val="uk-UA"/>
        </w:rPr>
        <w:t>[</w:t>
      </w:r>
      <w:r w:rsidR="00A26BBB" w:rsidRPr="00A26BBB">
        <w:rPr>
          <w:rFonts w:ascii="Times New Roman" w:hAnsi="Times New Roman"/>
          <w:color w:val="000000"/>
          <w:spacing w:val="-1"/>
          <w:sz w:val="28"/>
          <w:szCs w:val="28"/>
          <w:lang w:val="uk-UA"/>
        </w:rPr>
        <w:t>51</w:t>
      </w:r>
      <w:r w:rsidR="00A26BBB">
        <w:rPr>
          <w:rFonts w:ascii="Times New Roman" w:hAnsi="Times New Roman"/>
          <w:color w:val="000000"/>
          <w:spacing w:val="-1"/>
          <w:sz w:val="28"/>
          <w:szCs w:val="28"/>
          <w:lang w:val="uk-UA"/>
        </w:rPr>
        <w:t>,5</w:t>
      </w:r>
      <w:r w:rsidR="00A26BBB" w:rsidRPr="00A26BBB">
        <w:rPr>
          <w:rFonts w:ascii="Times New Roman" w:hAnsi="Times New Roman"/>
          <w:color w:val="000000"/>
          <w:spacing w:val="-1"/>
          <w:sz w:val="28"/>
          <w:szCs w:val="28"/>
          <w:lang w:val="uk-UA"/>
        </w:rPr>
        <w:t>2</w:t>
      </w:r>
      <w:r w:rsidR="00D4256C" w:rsidRPr="00D4256C">
        <w:rPr>
          <w:rFonts w:ascii="Times New Roman" w:hAnsi="Times New Roman"/>
          <w:color w:val="000000"/>
          <w:spacing w:val="-1"/>
          <w:sz w:val="28"/>
          <w:szCs w:val="28"/>
          <w:lang w:val="uk-UA"/>
        </w:rPr>
        <w:t>]</w:t>
      </w:r>
      <w:r w:rsidR="000A39A1">
        <w:rPr>
          <w:rFonts w:ascii="Times New Roman" w:hAnsi="Times New Roman"/>
          <w:color w:val="000000"/>
          <w:spacing w:val="-1"/>
          <w:sz w:val="28"/>
          <w:szCs w:val="28"/>
          <w:lang w:val="uk-UA"/>
        </w:rPr>
        <w:t>, П.Хаїтов</w:t>
      </w:r>
      <w:r w:rsidR="00876E76" w:rsidRPr="00876E76">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5</w:t>
      </w:r>
      <w:r w:rsidR="00A26BBB" w:rsidRPr="00A26BBB">
        <w:rPr>
          <w:rFonts w:ascii="Times New Roman" w:hAnsi="Times New Roman"/>
          <w:color w:val="000000"/>
          <w:spacing w:val="-1"/>
          <w:sz w:val="28"/>
          <w:szCs w:val="28"/>
          <w:lang w:val="uk-UA"/>
        </w:rPr>
        <w:t>3</w:t>
      </w:r>
      <w:r w:rsidR="00876E76" w:rsidRPr="00876E76">
        <w:rPr>
          <w:rFonts w:ascii="Times New Roman" w:hAnsi="Times New Roman"/>
          <w:color w:val="000000"/>
          <w:spacing w:val="-1"/>
          <w:sz w:val="28"/>
          <w:szCs w:val="28"/>
          <w:lang w:val="uk-UA"/>
        </w:rPr>
        <w:t>]</w:t>
      </w:r>
      <w:r w:rsidR="000A39A1">
        <w:rPr>
          <w:rFonts w:ascii="Times New Roman" w:hAnsi="Times New Roman"/>
          <w:color w:val="000000"/>
          <w:spacing w:val="-1"/>
          <w:sz w:val="28"/>
          <w:szCs w:val="28"/>
          <w:lang w:val="uk-UA"/>
        </w:rPr>
        <w:t xml:space="preserve"> </w:t>
      </w:r>
      <w:r w:rsidR="00D835D1">
        <w:rPr>
          <w:rFonts w:ascii="Times New Roman" w:hAnsi="Times New Roman"/>
          <w:color w:val="000000"/>
          <w:spacing w:val="-1"/>
          <w:sz w:val="28"/>
          <w:szCs w:val="28"/>
          <w:lang w:val="uk-UA"/>
        </w:rPr>
        <w:t xml:space="preserve">та інші. </w:t>
      </w:r>
    </w:p>
    <w:p w:rsidR="0007135F" w:rsidRPr="007C35CF" w:rsidRDefault="0086653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866533">
        <w:rPr>
          <w:rFonts w:ascii="Times New Roman" w:hAnsi="Times New Roman"/>
          <w:color w:val="000000"/>
          <w:spacing w:val="-1"/>
          <w:sz w:val="28"/>
          <w:szCs w:val="28"/>
          <w:lang w:val="uk-UA"/>
        </w:rPr>
        <w:t xml:space="preserve">Результати аналізу наукової літератури свідчать, що у вітчизняних дослідженнях проблеми розвитку лідерства в публічному управлінні в Україні здебільшого переважає фрагментарний підхід, який не дає змоги проаналізувати багатоаспектність цих питань. У наукових працях відсутні єдині погляди щодо пріоритетів розвитку лідерства в публічному управлінні. Не повною мірою розкрито також особливості та сутнісні характеристики інноваційного лідерства в публічному управлінні. </w:t>
      </w:r>
      <w:r w:rsidR="00763086" w:rsidRPr="007D162F">
        <w:rPr>
          <w:rFonts w:ascii="Times New Roman" w:hAnsi="Times New Roman"/>
          <w:color w:val="000000"/>
          <w:spacing w:val="-1"/>
          <w:sz w:val="28"/>
          <w:szCs w:val="28"/>
          <w:lang w:val="uk-UA"/>
        </w:rPr>
        <w:t>Аналіз останніх публікацій</w:t>
      </w:r>
      <w:r w:rsidR="00E146BE">
        <w:rPr>
          <w:rFonts w:ascii="Times New Roman" w:hAnsi="Times New Roman"/>
          <w:color w:val="000000"/>
          <w:spacing w:val="-1"/>
          <w:sz w:val="28"/>
          <w:szCs w:val="28"/>
          <w:lang w:val="uk-UA"/>
        </w:rPr>
        <w:t xml:space="preserve"> </w:t>
      </w:r>
      <w:r w:rsidR="00763086" w:rsidRPr="007D162F">
        <w:rPr>
          <w:rFonts w:ascii="Times New Roman" w:hAnsi="Times New Roman"/>
          <w:color w:val="000000"/>
          <w:spacing w:val="-1"/>
          <w:sz w:val="28"/>
          <w:szCs w:val="28"/>
          <w:lang w:val="uk-UA"/>
        </w:rPr>
        <w:t>засвідчив актуальність вивчення світового досвіду формування і розвитку</w:t>
      </w:r>
      <w:r w:rsidR="00643CB2">
        <w:rPr>
          <w:rFonts w:ascii="Times New Roman" w:hAnsi="Times New Roman"/>
          <w:color w:val="000000"/>
          <w:spacing w:val="-1"/>
          <w:sz w:val="28"/>
          <w:szCs w:val="28"/>
          <w:lang w:val="uk-UA"/>
        </w:rPr>
        <w:t xml:space="preserve"> лідерів в публічному управлінні</w:t>
      </w:r>
      <w:r w:rsidR="00763086" w:rsidRPr="007D162F">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763086" w:rsidRPr="007D162F">
        <w:rPr>
          <w:rFonts w:ascii="Times New Roman" w:hAnsi="Times New Roman"/>
          <w:color w:val="000000"/>
          <w:spacing w:val="-1"/>
          <w:sz w:val="28"/>
          <w:szCs w:val="28"/>
          <w:lang w:val="uk-UA"/>
        </w:rPr>
        <w:t>Серед невирішених частин загальної проблеми запровадження сучасного</w:t>
      </w:r>
      <w:r w:rsidR="007C5288">
        <w:rPr>
          <w:rFonts w:ascii="Times New Roman" w:hAnsi="Times New Roman"/>
          <w:color w:val="000000"/>
          <w:spacing w:val="-1"/>
          <w:sz w:val="28"/>
          <w:szCs w:val="28"/>
          <w:lang w:val="uk-UA"/>
        </w:rPr>
        <w:t xml:space="preserve"> інноваційного</w:t>
      </w:r>
      <w:r w:rsidR="00763086" w:rsidRPr="007D162F">
        <w:rPr>
          <w:rFonts w:ascii="Times New Roman" w:hAnsi="Times New Roman"/>
          <w:color w:val="000000"/>
          <w:spacing w:val="-1"/>
          <w:sz w:val="28"/>
          <w:szCs w:val="28"/>
          <w:lang w:val="uk-UA"/>
        </w:rPr>
        <w:t xml:space="preserve"> л</w:t>
      </w:r>
      <w:r w:rsidR="00643CB2">
        <w:rPr>
          <w:rFonts w:ascii="Times New Roman" w:hAnsi="Times New Roman"/>
          <w:color w:val="000000"/>
          <w:spacing w:val="-1"/>
          <w:sz w:val="28"/>
          <w:szCs w:val="28"/>
          <w:lang w:val="uk-UA"/>
        </w:rPr>
        <w:t>ідерства в публічному управлінні в</w:t>
      </w:r>
      <w:r w:rsidR="00763086" w:rsidRPr="007D162F">
        <w:rPr>
          <w:rFonts w:ascii="Times New Roman" w:hAnsi="Times New Roman"/>
          <w:color w:val="000000"/>
          <w:spacing w:val="-1"/>
          <w:sz w:val="28"/>
          <w:szCs w:val="28"/>
          <w:lang w:val="uk-UA"/>
        </w:rPr>
        <w:t xml:space="preserve"> України – дослідження досвіду провідних демократичних країн світу щодо формування лідерів.</w:t>
      </w:r>
      <w:r w:rsidR="0007135F">
        <w:rPr>
          <w:rFonts w:ascii="Times New Roman" w:hAnsi="Times New Roman"/>
          <w:color w:val="000000"/>
          <w:spacing w:val="-1"/>
          <w:sz w:val="28"/>
          <w:szCs w:val="28"/>
          <w:lang w:val="uk-UA"/>
        </w:rPr>
        <w:t xml:space="preserve"> </w:t>
      </w:r>
    </w:p>
    <w:p w:rsidR="00763086" w:rsidRPr="007D162F"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7D162F">
        <w:rPr>
          <w:rFonts w:ascii="Times New Roman" w:hAnsi="Times New Roman"/>
          <w:color w:val="000000"/>
          <w:spacing w:val="-1"/>
          <w:sz w:val="28"/>
          <w:szCs w:val="28"/>
          <w:lang w:val="uk-UA"/>
        </w:rPr>
        <w:tab/>
        <w:t>Розвиток інноваційного л</w:t>
      </w:r>
      <w:r w:rsidR="00643CB2">
        <w:rPr>
          <w:rFonts w:ascii="Times New Roman" w:hAnsi="Times New Roman"/>
          <w:color w:val="000000"/>
          <w:spacing w:val="-1"/>
          <w:sz w:val="28"/>
          <w:szCs w:val="28"/>
          <w:lang w:val="uk-UA"/>
        </w:rPr>
        <w:t>ідерства в публічному управлінні</w:t>
      </w:r>
      <w:r w:rsidR="0011519E">
        <w:rPr>
          <w:rFonts w:ascii="Times New Roman" w:hAnsi="Times New Roman"/>
          <w:color w:val="000000"/>
          <w:spacing w:val="-1"/>
          <w:sz w:val="28"/>
          <w:szCs w:val="28"/>
          <w:lang w:val="uk-UA"/>
        </w:rPr>
        <w:t xml:space="preserve"> в </w:t>
      </w:r>
      <w:r w:rsidRPr="007D162F">
        <w:rPr>
          <w:rFonts w:ascii="Times New Roman" w:hAnsi="Times New Roman"/>
          <w:color w:val="000000"/>
          <w:spacing w:val="-1"/>
          <w:sz w:val="28"/>
          <w:szCs w:val="28"/>
          <w:lang w:val="uk-UA"/>
        </w:rPr>
        <w:t>Україні як складний та</w:t>
      </w:r>
      <w:r w:rsidR="00E146BE">
        <w:rPr>
          <w:rFonts w:ascii="Times New Roman" w:hAnsi="Times New Roman"/>
          <w:color w:val="000000"/>
          <w:spacing w:val="-1"/>
          <w:sz w:val="28"/>
          <w:szCs w:val="28"/>
          <w:lang w:val="uk-UA"/>
        </w:rPr>
        <w:t xml:space="preserve"> </w:t>
      </w:r>
      <w:r w:rsidRPr="007D162F">
        <w:rPr>
          <w:rFonts w:ascii="Times New Roman" w:hAnsi="Times New Roman"/>
          <w:color w:val="000000"/>
          <w:spacing w:val="-1"/>
          <w:sz w:val="28"/>
          <w:szCs w:val="28"/>
          <w:lang w:val="uk-UA"/>
        </w:rPr>
        <w:t xml:space="preserve">багатогранний процес </w:t>
      </w:r>
      <w:r w:rsidR="0011519E">
        <w:rPr>
          <w:rFonts w:ascii="Times New Roman" w:hAnsi="Times New Roman"/>
          <w:color w:val="000000"/>
          <w:spacing w:val="-1"/>
          <w:sz w:val="28"/>
          <w:szCs w:val="28"/>
          <w:lang w:val="uk-UA"/>
        </w:rPr>
        <w:t>вимагає</w:t>
      </w:r>
      <w:r w:rsidRPr="007D162F">
        <w:rPr>
          <w:rFonts w:ascii="Times New Roman" w:hAnsi="Times New Roman"/>
          <w:color w:val="000000"/>
          <w:spacing w:val="-1"/>
          <w:sz w:val="28"/>
          <w:szCs w:val="28"/>
          <w:lang w:val="uk-UA"/>
        </w:rPr>
        <w:t xml:space="preserve"> комплексного аналізу. </w:t>
      </w:r>
      <w:r w:rsidRPr="0011519E">
        <w:rPr>
          <w:rFonts w:ascii="Times New Roman" w:hAnsi="Times New Roman"/>
          <w:color w:val="000000"/>
          <w:spacing w:val="-1"/>
          <w:sz w:val="28"/>
          <w:szCs w:val="28"/>
          <w:lang w:val="uk-UA"/>
        </w:rPr>
        <w:t>Потреба</w:t>
      </w:r>
      <w:r w:rsidRPr="007D162F">
        <w:rPr>
          <w:rFonts w:ascii="Times New Roman" w:hAnsi="Times New Roman"/>
          <w:color w:val="000000"/>
          <w:spacing w:val="-1"/>
          <w:sz w:val="28"/>
          <w:szCs w:val="28"/>
          <w:lang w:val="uk-UA"/>
        </w:rPr>
        <w:t xml:space="preserve"> у проведенні дослідження л</w:t>
      </w:r>
      <w:r w:rsidR="00643CB2">
        <w:rPr>
          <w:rFonts w:ascii="Times New Roman" w:hAnsi="Times New Roman"/>
          <w:color w:val="000000"/>
          <w:spacing w:val="-1"/>
          <w:sz w:val="28"/>
          <w:szCs w:val="28"/>
          <w:lang w:val="uk-UA"/>
        </w:rPr>
        <w:t>ідерства в публічному управлінні</w:t>
      </w:r>
      <w:r w:rsidRPr="007D162F">
        <w:rPr>
          <w:rFonts w:ascii="Times New Roman" w:hAnsi="Times New Roman"/>
          <w:color w:val="000000"/>
          <w:spacing w:val="-1"/>
          <w:sz w:val="28"/>
          <w:szCs w:val="28"/>
          <w:lang w:val="uk-UA"/>
        </w:rPr>
        <w:t xml:space="preserve"> та необхідність застосування підходів інноваційного лідерства в Україні</w:t>
      </w:r>
      <w:r w:rsidR="008E4E20">
        <w:rPr>
          <w:rFonts w:ascii="Times New Roman" w:hAnsi="Times New Roman"/>
          <w:color w:val="000000"/>
          <w:spacing w:val="-1"/>
          <w:sz w:val="28"/>
          <w:szCs w:val="28"/>
          <w:lang w:val="uk-UA"/>
        </w:rPr>
        <w:t xml:space="preserve"> </w:t>
      </w:r>
      <w:r w:rsidR="008E4E20" w:rsidRPr="00142027">
        <w:rPr>
          <w:rFonts w:ascii="Times New Roman" w:hAnsi="Times New Roman"/>
          <w:color w:val="000000"/>
          <w:spacing w:val="-1"/>
          <w:sz w:val="28"/>
          <w:szCs w:val="28"/>
          <w:lang w:val="uk-UA"/>
        </w:rPr>
        <w:t>в умовах переходу до сервісно-орієнтованої держави</w:t>
      </w:r>
      <w:r w:rsidR="008E4E20" w:rsidRPr="007D162F">
        <w:rPr>
          <w:rFonts w:ascii="Times New Roman" w:hAnsi="Times New Roman"/>
          <w:color w:val="000000"/>
          <w:spacing w:val="-1"/>
          <w:sz w:val="28"/>
          <w:szCs w:val="28"/>
          <w:lang w:val="uk-UA"/>
        </w:rPr>
        <w:t xml:space="preserve"> </w:t>
      </w:r>
      <w:r w:rsidRPr="007D162F">
        <w:rPr>
          <w:rFonts w:ascii="Times New Roman" w:hAnsi="Times New Roman"/>
          <w:color w:val="000000"/>
          <w:spacing w:val="-1"/>
          <w:sz w:val="28"/>
          <w:szCs w:val="28"/>
          <w:lang w:val="uk-UA"/>
        </w:rPr>
        <w:t xml:space="preserve">і зумовила вибір теми </w:t>
      </w:r>
      <w:r w:rsidR="0011519E" w:rsidRPr="0011519E">
        <w:rPr>
          <w:rFonts w:ascii="Times New Roman" w:hAnsi="Times New Roman"/>
          <w:color w:val="000000"/>
          <w:spacing w:val="-1"/>
          <w:sz w:val="28"/>
          <w:szCs w:val="28"/>
          <w:lang w:val="uk-UA"/>
        </w:rPr>
        <w:t>дисертаційної</w:t>
      </w:r>
      <w:r w:rsidR="0011519E">
        <w:rPr>
          <w:rFonts w:ascii="Times New Roman" w:hAnsi="Times New Roman"/>
          <w:color w:val="000000"/>
          <w:spacing w:val="-1"/>
          <w:sz w:val="28"/>
          <w:szCs w:val="28"/>
          <w:lang w:val="uk-UA"/>
        </w:rPr>
        <w:t xml:space="preserve"> роботи. </w:t>
      </w:r>
    </w:p>
    <w:p w:rsidR="00763086" w:rsidRPr="00142027"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7D162F">
        <w:rPr>
          <w:rFonts w:ascii="Times New Roman" w:hAnsi="Times New Roman"/>
          <w:color w:val="000000"/>
          <w:spacing w:val="-1"/>
          <w:sz w:val="28"/>
          <w:szCs w:val="28"/>
          <w:lang w:val="uk-UA"/>
        </w:rPr>
        <w:t>Таким чином,</w:t>
      </w:r>
      <w:r>
        <w:rPr>
          <w:rFonts w:ascii="Times New Roman" w:hAnsi="Times New Roman"/>
          <w:color w:val="000000"/>
          <w:spacing w:val="-1"/>
          <w:sz w:val="28"/>
          <w:szCs w:val="28"/>
          <w:lang w:val="uk-UA"/>
        </w:rPr>
        <w:t xml:space="preserve"> актуальною проблемою є розвиток</w:t>
      </w:r>
      <w:r w:rsidRPr="007D162F">
        <w:rPr>
          <w:rFonts w:ascii="Times New Roman" w:hAnsi="Times New Roman"/>
          <w:color w:val="000000"/>
          <w:spacing w:val="-1"/>
          <w:sz w:val="28"/>
          <w:szCs w:val="28"/>
          <w:lang w:val="uk-UA"/>
        </w:rPr>
        <w:t xml:space="preserve"> </w:t>
      </w:r>
      <w:r w:rsidR="00E76F45">
        <w:rPr>
          <w:rFonts w:ascii="Times New Roman" w:hAnsi="Times New Roman"/>
          <w:color w:val="000000"/>
          <w:spacing w:val="-1"/>
          <w:sz w:val="28"/>
          <w:szCs w:val="28"/>
          <w:lang w:val="uk-UA"/>
        </w:rPr>
        <w:t>інноваційн</w:t>
      </w:r>
      <w:r w:rsidR="00643CB2">
        <w:rPr>
          <w:rFonts w:ascii="Times New Roman" w:hAnsi="Times New Roman"/>
          <w:color w:val="000000"/>
          <w:spacing w:val="-1"/>
          <w:sz w:val="28"/>
          <w:szCs w:val="28"/>
          <w:lang w:val="uk-UA"/>
        </w:rPr>
        <w:t>ого лідерства в публічному управлінні</w:t>
      </w:r>
      <w:r>
        <w:rPr>
          <w:rFonts w:ascii="Times New Roman" w:hAnsi="Times New Roman"/>
          <w:color w:val="000000"/>
          <w:spacing w:val="-1"/>
          <w:sz w:val="28"/>
          <w:szCs w:val="28"/>
          <w:lang w:val="uk-UA"/>
        </w:rPr>
        <w:t xml:space="preserve"> </w:t>
      </w:r>
      <w:r w:rsidR="00E76F45">
        <w:rPr>
          <w:rFonts w:ascii="Times New Roman" w:hAnsi="Times New Roman"/>
          <w:color w:val="000000"/>
          <w:spacing w:val="-1"/>
          <w:sz w:val="28"/>
          <w:szCs w:val="28"/>
          <w:lang w:val="uk-UA"/>
        </w:rPr>
        <w:t>в умовах переходу до сервісно-орієнтованої</w:t>
      </w:r>
      <w:r w:rsidR="005F4907" w:rsidRPr="00142027">
        <w:rPr>
          <w:rFonts w:ascii="Times New Roman" w:hAnsi="Times New Roman"/>
          <w:color w:val="000000"/>
          <w:spacing w:val="-1"/>
          <w:sz w:val="28"/>
          <w:szCs w:val="28"/>
          <w:lang w:val="uk-UA"/>
        </w:rPr>
        <w:t xml:space="preserve"> держави в Україні через визначення пріоритетів його розвитку, розроблення К</w:t>
      </w:r>
      <w:r w:rsidR="00E76F45">
        <w:rPr>
          <w:rFonts w:ascii="Times New Roman" w:hAnsi="Times New Roman"/>
          <w:color w:val="000000"/>
          <w:spacing w:val="-1"/>
          <w:sz w:val="28"/>
          <w:szCs w:val="28"/>
          <w:lang w:val="uk-UA"/>
        </w:rPr>
        <w:t>онцепції впровадження</w:t>
      </w:r>
      <w:r w:rsidR="00E146BE">
        <w:rPr>
          <w:rFonts w:ascii="Times New Roman" w:hAnsi="Times New Roman"/>
          <w:color w:val="000000"/>
          <w:spacing w:val="-1"/>
          <w:sz w:val="28"/>
          <w:szCs w:val="28"/>
          <w:lang w:val="uk-UA"/>
        </w:rPr>
        <w:t xml:space="preserve"> </w:t>
      </w:r>
      <w:r w:rsidR="005F4907" w:rsidRPr="00142027">
        <w:rPr>
          <w:rFonts w:ascii="Times New Roman" w:hAnsi="Times New Roman"/>
          <w:color w:val="000000"/>
          <w:spacing w:val="-1"/>
          <w:sz w:val="28"/>
          <w:szCs w:val="28"/>
          <w:lang w:val="uk-UA"/>
        </w:rPr>
        <w:t xml:space="preserve">інноваційного лідерства в діяльність органів </w:t>
      </w:r>
      <w:r w:rsidR="0011519E">
        <w:rPr>
          <w:rFonts w:ascii="Times New Roman" w:hAnsi="Times New Roman"/>
          <w:color w:val="000000"/>
          <w:spacing w:val="-1"/>
          <w:sz w:val="28"/>
          <w:szCs w:val="28"/>
          <w:lang w:val="uk-UA"/>
        </w:rPr>
        <w:t>публічної</w:t>
      </w:r>
      <w:r w:rsidR="00B64A2E">
        <w:rPr>
          <w:rFonts w:ascii="Times New Roman" w:hAnsi="Times New Roman"/>
          <w:color w:val="000000"/>
          <w:spacing w:val="-1"/>
          <w:sz w:val="28"/>
          <w:szCs w:val="28"/>
          <w:lang w:val="uk-UA"/>
        </w:rPr>
        <w:t xml:space="preserve"> влади через пріори</w:t>
      </w:r>
      <w:r w:rsidR="00E76F45">
        <w:rPr>
          <w:rFonts w:ascii="Times New Roman" w:hAnsi="Times New Roman"/>
          <w:color w:val="000000"/>
          <w:spacing w:val="-1"/>
          <w:sz w:val="28"/>
          <w:szCs w:val="28"/>
          <w:lang w:val="uk-UA"/>
        </w:rPr>
        <w:t>тети в концепції New Public Governance</w:t>
      </w:r>
      <w:r w:rsidR="0011519E">
        <w:rPr>
          <w:rFonts w:ascii="Times New Roman" w:hAnsi="Times New Roman"/>
          <w:color w:val="000000"/>
          <w:spacing w:val="-1"/>
          <w:sz w:val="28"/>
          <w:szCs w:val="28"/>
          <w:lang w:val="uk-UA"/>
        </w:rPr>
        <w:t xml:space="preserve"> (англ. – нове публічне врядування)</w:t>
      </w:r>
      <w:r w:rsidR="00E76F45">
        <w:rPr>
          <w:rFonts w:ascii="Times New Roman" w:hAnsi="Times New Roman"/>
          <w:color w:val="000000"/>
          <w:spacing w:val="-1"/>
          <w:sz w:val="28"/>
          <w:szCs w:val="28"/>
          <w:lang w:val="uk-UA"/>
        </w:rPr>
        <w:t xml:space="preserve"> та</w:t>
      </w:r>
      <w:r w:rsidR="005F4907" w:rsidRPr="00142027">
        <w:rPr>
          <w:rFonts w:ascii="Times New Roman" w:hAnsi="Times New Roman"/>
          <w:color w:val="000000"/>
          <w:spacing w:val="-1"/>
          <w:sz w:val="28"/>
          <w:szCs w:val="28"/>
          <w:lang w:val="uk-UA"/>
        </w:rPr>
        <w:t xml:space="preserve"> культуру впровадження інноваційного лідерства</w:t>
      </w:r>
      <w:r w:rsidR="0011519E">
        <w:rPr>
          <w:rFonts w:ascii="Times New Roman" w:hAnsi="Times New Roman"/>
          <w:color w:val="000000"/>
          <w:spacing w:val="-1"/>
          <w:sz w:val="28"/>
          <w:szCs w:val="28"/>
          <w:lang w:val="uk-UA"/>
        </w:rPr>
        <w:t xml:space="preserve"> в умовах глобальних трансформацій</w:t>
      </w:r>
      <w:r w:rsidR="005F4907">
        <w:rPr>
          <w:rFonts w:ascii="Times New Roman" w:hAnsi="Times New Roman"/>
          <w:color w:val="000000"/>
          <w:spacing w:val="-1"/>
          <w:sz w:val="28"/>
          <w:szCs w:val="28"/>
          <w:lang w:val="uk-UA"/>
        </w:rPr>
        <w:t xml:space="preserve">, що й </w:t>
      </w:r>
      <w:r w:rsidRPr="007D162F">
        <w:rPr>
          <w:rFonts w:ascii="Times New Roman" w:hAnsi="Times New Roman"/>
          <w:color w:val="000000"/>
          <w:spacing w:val="-1"/>
          <w:sz w:val="28"/>
          <w:szCs w:val="28"/>
          <w:lang w:val="uk-UA"/>
        </w:rPr>
        <w:t>визначило мету та завдання дослідження.</w:t>
      </w:r>
    </w:p>
    <w:p w:rsidR="00763086" w:rsidRPr="003E435D"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3E435D">
        <w:rPr>
          <w:rFonts w:ascii="Times New Roman" w:hAnsi="Times New Roman"/>
          <w:b/>
          <w:color w:val="000000"/>
          <w:spacing w:val="-1"/>
          <w:sz w:val="28"/>
          <w:szCs w:val="28"/>
          <w:lang w:val="uk-UA"/>
        </w:rPr>
        <w:t>Зв’язок роботи з науковими програмами, планами, темами</w:t>
      </w:r>
      <w:r w:rsidRPr="003E435D">
        <w:rPr>
          <w:rFonts w:ascii="Times New Roman" w:hAnsi="Times New Roman"/>
          <w:color w:val="000000"/>
          <w:spacing w:val="-1"/>
          <w:sz w:val="28"/>
          <w:szCs w:val="28"/>
          <w:lang w:val="uk-UA"/>
        </w:rPr>
        <w:t xml:space="preserve">. Дисертаційну роботу </w:t>
      </w:r>
      <w:r w:rsidRPr="001E63DC">
        <w:rPr>
          <w:rFonts w:ascii="Times New Roman" w:hAnsi="Times New Roman"/>
          <w:color w:val="000000"/>
          <w:spacing w:val="-1"/>
          <w:sz w:val="28"/>
          <w:szCs w:val="28"/>
          <w:lang w:val="uk-UA"/>
        </w:rPr>
        <w:t xml:space="preserve">виконано </w:t>
      </w:r>
      <w:r w:rsidR="001350EE" w:rsidRPr="001E63DC">
        <w:rPr>
          <w:rFonts w:ascii="Times New Roman" w:hAnsi="Times New Roman"/>
          <w:sz w:val="28"/>
          <w:szCs w:val="28"/>
          <w:lang w:val="uk-UA"/>
        </w:rPr>
        <w:t xml:space="preserve">відповідно до планів наукових досліджень </w:t>
      </w:r>
      <w:r w:rsidR="001350EE" w:rsidRPr="001E63DC">
        <w:rPr>
          <w:rFonts w:ascii="Times New Roman" w:hAnsi="Times New Roman"/>
          <w:sz w:val="28"/>
          <w:szCs w:val="28"/>
          <w:shd w:val="clear" w:color="auto" w:fill="FFFFFF"/>
          <w:lang w:val="uk-UA"/>
        </w:rPr>
        <w:lastRenderedPageBreak/>
        <w:t>Таврійського національного університету імені В.І.Вернадського</w:t>
      </w:r>
      <w:r w:rsidR="001350EE" w:rsidRPr="001E63DC">
        <w:rPr>
          <w:rFonts w:ascii="Times New Roman" w:hAnsi="Times New Roman"/>
          <w:color w:val="000000"/>
          <w:spacing w:val="-1"/>
          <w:sz w:val="28"/>
          <w:szCs w:val="28"/>
          <w:lang w:val="uk-UA"/>
        </w:rPr>
        <w:t xml:space="preserve"> </w:t>
      </w:r>
      <w:r w:rsidR="001350EE" w:rsidRPr="001E63DC">
        <w:rPr>
          <w:rFonts w:ascii="Times New Roman" w:hAnsi="Times New Roman"/>
          <w:sz w:val="28"/>
          <w:szCs w:val="28"/>
          <w:lang w:val="uk-UA"/>
        </w:rPr>
        <w:t xml:space="preserve">на 2016-2020 роки, а також </w:t>
      </w:r>
      <w:r w:rsidRPr="001E63DC">
        <w:rPr>
          <w:rFonts w:ascii="Times New Roman" w:hAnsi="Times New Roman"/>
          <w:color w:val="000000"/>
          <w:spacing w:val="-1"/>
          <w:sz w:val="28"/>
          <w:szCs w:val="28"/>
          <w:lang w:val="uk-UA"/>
        </w:rPr>
        <w:t>за пріоритетними напрям</w:t>
      </w:r>
      <w:r w:rsidR="003E435D" w:rsidRPr="001E63DC">
        <w:rPr>
          <w:rFonts w:ascii="Times New Roman" w:hAnsi="Times New Roman"/>
          <w:color w:val="000000"/>
          <w:spacing w:val="-1"/>
          <w:sz w:val="28"/>
          <w:szCs w:val="28"/>
          <w:lang w:val="uk-UA"/>
        </w:rPr>
        <w:t xml:space="preserve">ами науково-дослідної роботи </w:t>
      </w:r>
      <w:r w:rsidR="001350EE" w:rsidRPr="001E63DC">
        <w:rPr>
          <w:rFonts w:ascii="Times New Roman" w:hAnsi="Times New Roman"/>
          <w:color w:val="000000"/>
          <w:spacing w:val="-1"/>
          <w:sz w:val="28"/>
          <w:szCs w:val="28"/>
          <w:lang w:val="uk-UA"/>
        </w:rPr>
        <w:t xml:space="preserve">Міжнародного центру з розвитку науки і технологій </w:t>
      </w:r>
      <w:r w:rsidR="003E435D" w:rsidRPr="001E63DC">
        <w:rPr>
          <w:rFonts w:ascii="Times New Roman" w:hAnsi="Times New Roman"/>
          <w:color w:val="000000"/>
          <w:spacing w:val="-1"/>
          <w:sz w:val="28"/>
          <w:szCs w:val="28"/>
          <w:lang w:val="uk-UA"/>
        </w:rPr>
        <w:t>«Державне регулювання соціально-економічних процесів»» (номер державної реєстрації 0118U100219</w:t>
      </w:r>
      <w:r w:rsidR="001E63DC">
        <w:rPr>
          <w:rFonts w:ascii="Times New Roman" w:hAnsi="Times New Roman"/>
          <w:color w:val="000000"/>
          <w:spacing w:val="-1"/>
          <w:sz w:val="28"/>
          <w:szCs w:val="28"/>
          <w:lang w:val="uk-UA"/>
        </w:rPr>
        <w:t>);</w:t>
      </w:r>
      <w:r w:rsidR="003E435D" w:rsidRPr="001E63DC">
        <w:rPr>
          <w:rFonts w:ascii="Times New Roman" w:hAnsi="Times New Roman"/>
          <w:color w:val="000000"/>
          <w:spacing w:val="-1"/>
          <w:sz w:val="28"/>
          <w:szCs w:val="28"/>
          <w:lang w:val="uk-UA"/>
        </w:rPr>
        <w:t xml:space="preserve"> </w:t>
      </w:r>
      <w:r w:rsidRPr="001E63DC">
        <w:rPr>
          <w:rFonts w:ascii="Times New Roman" w:hAnsi="Times New Roman"/>
          <w:color w:val="000000"/>
          <w:spacing w:val="-1"/>
          <w:sz w:val="28"/>
          <w:szCs w:val="28"/>
          <w:lang w:val="uk-UA"/>
        </w:rPr>
        <w:t>комплексним науковим проектом «Державне управління та місцеве самоврядування</w:t>
      </w:r>
      <w:r w:rsidR="00890153" w:rsidRPr="001E63DC">
        <w:rPr>
          <w:rFonts w:ascii="Times New Roman" w:hAnsi="Times New Roman"/>
          <w:color w:val="000000"/>
          <w:spacing w:val="-1"/>
          <w:sz w:val="28"/>
          <w:szCs w:val="28"/>
          <w:lang w:val="uk-UA"/>
        </w:rPr>
        <w:t>»</w:t>
      </w:r>
      <w:r w:rsidRPr="001E63DC">
        <w:rPr>
          <w:rFonts w:ascii="Times New Roman" w:hAnsi="Times New Roman"/>
          <w:color w:val="000000"/>
          <w:spacing w:val="-1"/>
          <w:sz w:val="28"/>
          <w:szCs w:val="28"/>
          <w:lang w:val="uk-UA"/>
        </w:rPr>
        <w:t xml:space="preserve"> </w:t>
      </w:r>
      <w:r w:rsidR="00890153" w:rsidRPr="001E63DC">
        <w:rPr>
          <w:rFonts w:ascii="Times New Roman" w:hAnsi="Times New Roman"/>
          <w:color w:val="000000"/>
          <w:spacing w:val="-1"/>
          <w:sz w:val="28"/>
          <w:szCs w:val="28"/>
          <w:lang w:val="uk-UA"/>
        </w:rPr>
        <w:t>у Донецькому державному університеті управлі</w:t>
      </w:r>
      <w:r w:rsidR="00890153">
        <w:rPr>
          <w:rFonts w:ascii="Times New Roman" w:hAnsi="Times New Roman"/>
          <w:color w:val="000000"/>
          <w:spacing w:val="-1"/>
          <w:sz w:val="28"/>
          <w:szCs w:val="28"/>
          <w:lang w:val="uk-UA"/>
        </w:rPr>
        <w:t xml:space="preserve">ння Міністерства освіти і науки України, м. </w:t>
      </w:r>
      <w:r w:rsidR="003E435D">
        <w:rPr>
          <w:rFonts w:ascii="Times New Roman" w:hAnsi="Times New Roman"/>
          <w:color w:val="000000"/>
          <w:spacing w:val="-1"/>
          <w:sz w:val="28"/>
          <w:szCs w:val="28"/>
          <w:lang w:val="uk-UA"/>
        </w:rPr>
        <w:t>Марі</w:t>
      </w:r>
      <w:r w:rsidR="00890153">
        <w:rPr>
          <w:rFonts w:ascii="Times New Roman" w:hAnsi="Times New Roman"/>
          <w:color w:val="000000"/>
          <w:spacing w:val="-1"/>
          <w:sz w:val="28"/>
          <w:szCs w:val="28"/>
          <w:lang w:val="uk-UA"/>
        </w:rPr>
        <w:t>уполь</w:t>
      </w:r>
      <w:r>
        <w:rPr>
          <w:rFonts w:ascii="Times New Roman" w:hAnsi="Times New Roman"/>
          <w:color w:val="000000"/>
          <w:spacing w:val="-1"/>
          <w:sz w:val="28"/>
          <w:szCs w:val="28"/>
          <w:lang w:val="uk-UA"/>
        </w:rPr>
        <w:t xml:space="preserve"> </w:t>
      </w:r>
      <w:r w:rsidRPr="003E435D">
        <w:rPr>
          <w:rFonts w:ascii="Times New Roman" w:hAnsi="Times New Roman"/>
          <w:color w:val="000000"/>
          <w:spacing w:val="-1"/>
          <w:sz w:val="28"/>
          <w:szCs w:val="28"/>
          <w:lang w:val="uk-UA"/>
        </w:rPr>
        <w:t>(державний реєстраційний номер 0199</w:t>
      </w:r>
      <w:r w:rsidRPr="000C647D">
        <w:rPr>
          <w:rFonts w:ascii="Times New Roman" w:hAnsi="Times New Roman"/>
          <w:color w:val="000000"/>
          <w:spacing w:val="-1"/>
          <w:sz w:val="28"/>
          <w:szCs w:val="28"/>
        </w:rPr>
        <w:t>U</w:t>
      </w:r>
      <w:r w:rsidRPr="003E435D">
        <w:rPr>
          <w:rFonts w:ascii="Times New Roman" w:hAnsi="Times New Roman"/>
          <w:color w:val="000000"/>
          <w:spacing w:val="-1"/>
          <w:sz w:val="28"/>
          <w:szCs w:val="28"/>
          <w:lang w:val="uk-UA"/>
        </w:rPr>
        <w:t>002827)</w:t>
      </w:r>
      <w:r w:rsidR="001E63DC">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w:t>
      </w:r>
      <w:r w:rsidRPr="00890153">
        <w:rPr>
          <w:rFonts w:ascii="Times New Roman" w:hAnsi="Times New Roman"/>
          <w:color w:val="000000"/>
          <w:spacing w:val="-1"/>
          <w:sz w:val="28"/>
          <w:szCs w:val="28"/>
          <w:lang w:val="uk-UA"/>
        </w:rPr>
        <w:t>науково-дослідної роботи «Державне регулювання інноваційної модернізації промислового комплексу України» (державний реєстраційний номер 0109</w:t>
      </w:r>
      <w:r w:rsidRPr="000C647D">
        <w:rPr>
          <w:rFonts w:ascii="Times New Roman" w:hAnsi="Times New Roman"/>
          <w:color w:val="000000"/>
          <w:spacing w:val="-1"/>
          <w:sz w:val="28"/>
          <w:szCs w:val="28"/>
        </w:rPr>
        <w:t>U</w:t>
      </w:r>
      <w:r w:rsidRPr="00890153">
        <w:rPr>
          <w:rFonts w:ascii="Times New Roman" w:hAnsi="Times New Roman"/>
          <w:color w:val="000000"/>
          <w:spacing w:val="-1"/>
          <w:sz w:val="28"/>
          <w:szCs w:val="28"/>
          <w:lang w:val="uk-UA"/>
        </w:rPr>
        <w:t>003003) та</w:t>
      </w:r>
      <w:r w:rsidR="00E146BE">
        <w:rPr>
          <w:rFonts w:ascii="Times New Roman" w:hAnsi="Times New Roman"/>
          <w:color w:val="000000"/>
          <w:spacing w:val="-1"/>
          <w:sz w:val="28"/>
          <w:szCs w:val="28"/>
          <w:lang w:val="uk-UA"/>
        </w:rPr>
        <w:t xml:space="preserve"> </w:t>
      </w:r>
      <w:r w:rsidRPr="00890153">
        <w:rPr>
          <w:rFonts w:ascii="Times New Roman" w:hAnsi="Times New Roman"/>
          <w:color w:val="000000"/>
          <w:spacing w:val="-1"/>
          <w:sz w:val="28"/>
          <w:szCs w:val="28"/>
          <w:lang w:val="uk-UA"/>
        </w:rPr>
        <w:t>«Удосконалення механізмів державного регулювання розвитку внутрішнього ринку України» на підґрунті результатів НДР за темою: «Методологічні та інституційні засади державного регулювання економіки» (державний реєстраційний номер 0103</w:t>
      </w:r>
      <w:r w:rsidRPr="00A74D38">
        <w:rPr>
          <w:rFonts w:ascii="Times New Roman" w:hAnsi="Times New Roman"/>
          <w:color w:val="000000"/>
          <w:spacing w:val="-1"/>
          <w:sz w:val="28"/>
          <w:szCs w:val="28"/>
          <w:lang w:val="uk-UA"/>
        </w:rPr>
        <w:t>U</w:t>
      </w:r>
      <w:r w:rsidR="00A74D38">
        <w:rPr>
          <w:rFonts w:ascii="Times New Roman" w:hAnsi="Times New Roman"/>
          <w:color w:val="000000"/>
          <w:spacing w:val="-1"/>
          <w:sz w:val="28"/>
          <w:szCs w:val="28"/>
          <w:lang w:val="uk-UA"/>
        </w:rPr>
        <w:t xml:space="preserve">006821), </w:t>
      </w:r>
      <w:r w:rsidR="00A74D38" w:rsidRPr="00A74D38">
        <w:rPr>
          <w:rFonts w:ascii="Times New Roman" w:hAnsi="Times New Roman"/>
          <w:color w:val="000000"/>
          <w:spacing w:val="-1"/>
          <w:sz w:val="28"/>
          <w:szCs w:val="28"/>
          <w:lang w:val="uk-UA"/>
        </w:rPr>
        <w:t xml:space="preserve">в рамках яких були розроблені теоретичні положення та науково-методичні рекомендації щодо вдосконалення </w:t>
      </w:r>
      <w:r w:rsidR="009047C6" w:rsidRPr="00A74D38">
        <w:rPr>
          <w:rFonts w:ascii="Times New Roman" w:hAnsi="Times New Roman"/>
          <w:color w:val="000000"/>
          <w:spacing w:val="-1"/>
          <w:sz w:val="28"/>
          <w:szCs w:val="28"/>
          <w:lang w:val="uk-UA"/>
        </w:rPr>
        <w:t>інно</w:t>
      </w:r>
      <w:r w:rsidR="006E5AF2">
        <w:rPr>
          <w:rFonts w:ascii="Times New Roman" w:hAnsi="Times New Roman"/>
          <w:color w:val="000000"/>
          <w:spacing w:val="-1"/>
          <w:sz w:val="28"/>
          <w:szCs w:val="28"/>
          <w:lang w:val="uk-UA"/>
        </w:rPr>
        <w:t>ваційного лідерства в публічному</w:t>
      </w:r>
      <w:r w:rsidR="009047C6" w:rsidRPr="00A74D38">
        <w:rPr>
          <w:rFonts w:ascii="Times New Roman" w:hAnsi="Times New Roman"/>
          <w:color w:val="000000"/>
          <w:spacing w:val="-1"/>
          <w:sz w:val="28"/>
          <w:szCs w:val="28"/>
          <w:lang w:val="uk-UA"/>
        </w:rPr>
        <w:t xml:space="preserve"> управлінні </w:t>
      </w:r>
      <w:r w:rsidR="009047C6" w:rsidRPr="00517EB5">
        <w:rPr>
          <w:rFonts w:ascii="Times New Roman" w:hAnsi="Times New Roman"/>
          <w:sz w:val="28"/>
          <w:szCs w:val="28"/>
          <w:lang w:val="uk-UA"/>
        </w:rPr>
        <w:t>як необхідної</w:t>
      </w:r>
      <w:r w:rsidR="008C7E8F">
        <w:rPr>
          <w:rFonts w:ascii="Times New Roman" w:hAnsi="Times New Roman"/>
          <w:sz w:val="28"/>
          <w:szCs w:val="28"/>
          <w:lang w:val="uk-UA"/>
        </w:rPr>
        <w:t xml:space="preserve"> умови побудови сервісно-орієнтованої держави</w:t>
      </w:r>
      <w:r w:rsidR="009047C6">
        <w:rPr>
          <w:rFonts w:ascii="Times New Roman" w:hAnsi="Times New Roman"/>
          <w:sz w:val="28"/>
          <w:szCs w:val="28"/>
          <w:lang w:val="uk-UA"/>
        </w:rPr>
        <w:t>.</w:t>
      </w:r>
      <w:r w:rsidR="009047C6" w:rsidRPr="009047C6">
        <w:rPr>
          <w:rFonts w:ascii="Times New Roman" w:hAnsi="Times New Roman"/>
          <w:color w:val="000000"/>
          <w:spacing w:val="-1"/>
          <w:sz w:val="28"/>
          <w:szCs w:val="28"/>
          <w:lang w:val="uk-UA"/>
        </w:rPr>
        <w:t xml:space="preserve"> </w:t>
      </w:r>
    </w:p>
    <w:p w:rsidR="00EF5D9A" w:rsidRPr="008B14B8" w:rsidRDefault="00763086"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8B14B8">
        <w:rPr>
          <w:rFonts w:ascii="Times New Roman" w:hAnsi="Times New Roman"/>
          <w:b/>
          <w:color w:val="000000"/>
          <w:spacing w:val="-1"/>
          <w:sz w:val="28"/>
          <w:szCs w:val="28"/>
          <w:lang w:val="uk-UA"/>
        </w:rPr>
        <w:t>Мета і завдання дослідження</w:t>
      </w:r>
      <w:r w:rsidRPr="008B14B8">
        <w:rPr>
          <w:rFonts w:ascii="Times New Roman" w:hAnsi="Times New Roman"/>
          <w:color w:val="000000"/>
          <w:spacing w:val="-1"/>
          <w:sz w:val="28"/>
          <w:szCs w:val="28"/>
          <w:lang w:val="uk-UA"/>
        </w:rPr>
        <w:t>.</w:t>
      </w:r>
      <w:r w:rsidRPr="00DF23B3">
        <w:rPr>
          <w:rFonts w:ascii="Times New Roman" w:hAnsi="Times New Roman"/>
          <w:color w:val="000000"/>
          <w:spacing w:val="-1"/>
          <w:sz w:val="28"/>
          <w:szCs w:val="28"/>
          <w:lang w:val="uk-UA"/>
        </w:rPr>
        <w:t xml:space="preserve"> </w:t>
      </w:r>
      <w:r w:rsidR="00EF5D9A" w:rsidRPr="008B14B8">
        <w:rPr>
          <w:rFonts w:ascii="Times New Roman" w:hAnsi="Times New Roman"/>
          <w:color w:val="000000"/>
          <w:spacing w:val="-1"/>
          <w:sz w:val="28"/>
          <w:szCs w:val="28"/>
          <w:lang w:val="uk-UA"/>
        </w:rPr>
        <w:t xml:space="preserve">Метою дисертаційної роботи є наукове обґрунтування та розробка теоретико-методичних </w:t>
      </w:r>
      <w:r w:rsidR="00ED33FA">
        <w:rPr>
          <w:rFonts w:ascii="Times New Roman" w:hAnsi="Times New Roman"/>
          <w:color w:val="000000"/>
          <w:spacing w:val="-1"/>
          <w:sz w:val="28"/>
          <w:szCs w:val="28"/>
          <w:lang w:val="uk-UA"/>
        </w:rPr>
        <w:t>і практичних засад формування та розвитку</w:t>
      </w:r>
      <w:r w:rsidR="00E146BE">
        <w:rPr>
          <w:rFonts w:ascii="Times New Roman" w:hAnsi="Times New Roman"/>
          <w:color w:val="000000"/>
          <w:spacing w:val="-1"/>
          <w:sz w:val="28"/>
          <w:szCs w:val="28"/>
          <w:lang w:val="uk-UA"/>
        </w:rPr>
        <w:t xml:space="preserve"> </w:t>
      </w:r>
      <w:r w:rsidR="00EF5D9A" w:rsidRPr="00DF23B3">
        <w:rPr>
          <w:rFonts w:ascii="Times New Roman" w:hAnsi="Times New Roman"/>
          <w:color w:val="000000"/>
          <w:spacing w:val="-1"/>
          <w:sz w:val="28"/>
          <w:szCs w:val="28"/>
          <w:lang w:val="uk-UA"/>
        </w:rPr>
        <w:t>інноваційного л</w:t>
      </w:r>
      <w:r w:rsidR="00643CB2">
        <w:rPr>
          <w:rFonts w:ascii="Times New Roman" w:hAnsi="Times New Roman"/>
          <w:color w:val="000000"/>
          <w:spacing w:val="-1"/>
          <w:sz w:val="28"/>
          <w:szCs w:val="28"/>
          <w:lang w:val="uk-UA"/>
        </w:rPr>
        <w:t>ідерства в публічному управлінні</w:t>
      </w:r>
      <w:r w:rsidR="00EF5D9A" w:rsidRPr="008B14B8">
        <w:rPr>
          <w:rFonts w:ascii="Times New Roman" w:hAnsi="Times New Roman"/>
          <w:color w:val="000000"/>
          <w:spacing w:val="-1"/>
          <w:sz w:val="28"/>
          <w:szCs w:val="28"/>
          <w:lang w:val="uk-UA"/>
        </w:rPr>
        <w:t xml:space="preserve"> в умовах переходу до сервісно-орієнтованої держави. Для вирішення поставленої мети передбачено вирішення наступних задач: </w:t>
      </w:r>
    </w:p>
    <w:p w:rsidR="00EF5D9A" w:rsidRPr="00502D26"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w:t>
      </w:r>
      <w:r w:rsidR="00EF5D9A" w:rsidRPr="007F7A72">
        <w:rPr>
          <w:rFonts w:ascii="Times New Roman" w:hAnsi="Times New Roman"/>
          <w:color w:val="000000"/>
          <w:spacing w:val="-1"/>
          <w:sz w:val="28"/>
          <w:szCs w:val="28"/>
          <w:lang w:val="uk-UA"/>
        </w:rPr>
        <w:t>розк</w:t>
      </w:r>
      <w:r w:rsidR="009D16BB" w:rsidRPr="007F7A72">
        <w:rPr>
          <w:rFonts w:ascii="Times New Roman" w:hAnsi="Times New Roman"/>
          <w:color w:val="000000"/>
          <w:spacing w:val="-1"/>
          <w:sz w:val="28"/>
          <w:szCs w:val="28"/>
          <w:lang w:val="uk-UA"/>
        </w:rPr>
        <w:t>рити сутність, зміст</w:t>
      </w:r>
      <w:r w:rsidR="009D16BB" w:rsidRPr="00502D26">
        <w:rPr>
          <w:rFonts w:ascii="Times New Roman" w:hAnsi="Times New Roman"/>
          <w:color w:val="000000"/>
          <w:spacing w:val="-1"/>
          <w:sz w:val="28"/>
          <w:szCs w:val="28"/>
          <w:lang w:val="uk-UA"/>
        </w:rPr>
        <w:t>, поняття</w:t>
      </w:r>
      <w:r w:rsidR="00F864FB" w:rsidRPr="00502D26">
        <w:rPr>
          <w:rFonts w:ascii="Times New Roman" w:hAnsi="Times New Roman"/>
          <w:color w:val="000000"/>
          <w:spacing w:val="-1"/>
          <w:sz w:val="28"/>
          <w:szCs w:val="28"/>
          <w:lang w:val="uk-UA"/>
        </w:rPr>
        <w:t xml:space="preserve"> </w:t>
      </w:r>
      <w:r w:rsidR="00EF5D9A" w:rsidRPr="00502D26">
        <w:rPr>
          <w:rFonts w:ascii="Times New Roman" w:hAnsi="Times New Roman"/>
          <w:color w:val="000000"/>
          <w:spacing w:val="-1"/>
          <w:sz w:val="28"/>
          <w:szCs w:val="28"/>
          <w:lang w:val="uk-UA"/>
        </w:rPr>
        <w:t>інноваційного лідерства</w:t>
      </w:r>
      <w:r w:rsidR="00EF5D9A" w:rsidRPr="00502D26" w:rsidDel="00354B0F">
        <w:rPr>
          <w:rFonts w:ascii="Times New Roman" w:hAnsi="Times New Roman"/>
          <w:color w:val="000000"/>
          <w:spacing w:val="-1"/>
          <w:sz w:val="28"/>
          <w:szCs w:val="28"/>
          <w:lang w:val="uk-UA"/>
        </w:rPr>
        <w:t xml:space="preserve"> </w:t>
      </w:r>
      <w:r w:rsidR="009D16BB" w:rsidRPr="00502D26">
        <w:rPr>
          <w:rFonts w:ascii="Times New Roman" w:hAnsi="Times New Roman"/>
          <w:color w:val="000000"/>
          <w:spacing w:val="-1"/>
          <w:sz w:val="28"/>
          <w:szCs w:val="28"/>
          <w:lang w:val="uk-UA"/>
        </w:rPr>
        <w:t>в публічному управлінні</w:t>
      </w:r>
      <w:r w:rsidR="00EF5D9A" w:rsidRPr="00502D26">
        <w:rPr>
          <w:rFonts w:ascii="Times New Roman" w:hAnsi="Times New Roman"/>
          <w:color w:val="000000"/>
          <w:spacing w:val="-1"/>
          <w:sz w:val="28"/>
          <w:szCs w:val="28"/>
          <w:lang w:val="uk-UA"/>
        </w:rPr>
        <w:t xml:space="preserve">; </w:t>
      </w:r>
    </w:p>
    <w:p w:rsidR="00292B3C" w:rsidRPr="00502D26"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C92B5A" w:rsidRPr="00502D26">
        <w:rPr>
          <w:rFonts w:ascii="Times New Roman" w:hAnsi="Times New Roman"/>
          <w:color w:val="000000"/>
          <w:spacing w:val="-1"/>
          <w:sz w:val="28"/>
          <w:szCs w:val="28"/>
          <w:lang w:val="uk-UA"/>
        </w:rPr>
        <w:t>дослідити</w:t>
      </w:r>
      <w:r w:rsidR="00292B3C" w:rsidRPr="00502D26">
        <w:rPr>
          <w:rFonts w:ascii="Times New Roman" w:hAnsi="Times New Roman"/>
          <w:color w:val="000000"/>
          <w:spacing w:val="-1"/>
          <w:sz w:val="28"/>
          <w:szCs w:val="28"/>
          <w:lang w:val="uk-UA"/>
        </w:rPr>
        <w:t xml:space="preserve"> особливості </w:t>
      </w:r>
      <w:r w:rsidR="00A73DAB" w:rsidRPr="00502D26">
        <w:rPr>
          <w:rFonts w:ascii="Times New Roman" w:hAnsi="Times New Roman"/>
          <w:color w:val="000000"/>
          <w:spacing w:val="-1"/>
          <w:sz w:val="28"/>
          <w:szCs w:val="28"/>
          <w:lang w:val="uk-UA"/>
        </w:rPr>
        <w:t xml:space="preserve">моделі </w:t>
      </w:r>
      <w:r w:rsidR="00292B3C" w:rsidRPr="00502D26">
        <w:rPr>
          <w:rFonts w:ascii="Times New Roman" w:hAnsi="Times New Roman"/>
          <w:color w:val="000000"/>
          <w:spacing w:val="-1"/>
          <w:sz w:val="28"/>
          <w:szCs w:val="28"/>
          <w:lang w:val="uk-UA"/>
        </w:rPr>
        <w:t xml:space="preserve">сервісно-орієнтованої держави; </w:t>
      </w:r>
    </w:p>
    <w:p w:rsidR="006D211A" w:rsidRPr="00502D26" w:rsidRDefault="002B5C63" w:rsidP="009E4673">
      <w:pPr>
        <w:spacing w:after="0" w:line="360" w:lineRule="auto"/>
        <w:ind w:firstLine="680"/>
        <w:jc w:val="both"/>
        <w:rPr>
          <w:rFonts w:ascii="Times New Roman" w:hAnsi="Times New Roman"/>
          <w:sz w:val="28"/>
          <w:szCs w:val="28"/>
          <w:lang w:val="uk-UA"/>
        </w:rPr>
      </w:pPr>
      <w:r w:rsidRPr="00502D26">
        <w:rPr>
          <w:rFonts w:ascii="Times New Roman" w:hAnsi="Times New Roman"/>
          <w:color w:val="000000"/>
          <w:spacing w:val="-1"/>
          <w:sz w:val="28"/>
          <w:szCs w:val="28"/>
          <w:lang w:val="uk-UA"/>
        </w:rPr>
        <w:t>- </w:t>
      </w:r>
      <w:r w:rsidR="00AB39F2" w:rsidRPr="00502D26">
        <w:rPr>
          <w:rFonts w:ascii="Times New Roman" w:hAnsi="Times New Roman"/>
          <w:color w:val="000000"/>
          <w:spacing w:val="-1"/>
          <w:sz w:val="28"/>
          <w:szCs w:val="28"/>
          <w:lang w:val="uk-UA"/>
        </w:rPr>
        <w:t>визначити</w:t>
      </w:r>
      <w:r w:rsidR="00845B19" w:rsidRPr="00502D26">
        <w:rPr>
          <w:rFonts w:ascii="Times New Roman" w:hAnsi="Times New Roman"/>
          <w:color w:val="000000"/>
          <w:spacing w:val="-1"/>
          <w:sz w:val="28"/>
          <w:szCs w:val="28"/>
          <w:lang w:val="uk-UA"/>
        </w:rPr>
        <w:t xml:space="preserve"> специфіку</w:t>
      </w:r>
      <w:r w:rsidR="00AB39F2" w:rsidRPr="00502D26">
        <w:rPr>
          <w:rFonts w:ascii="Times New Roman" w:hAnsi="Times New Roman"/>
          <w:color w:val="000000"/>
          <w:spacing w:val="-1"/>
          <w:sz w:val="28"/>
          <w:szCs w:val="28"/>
          <w:lang w:val="uk-UA"/>
        </w:rPr>
        <w:t xml:space="preserve"> інноваційного лідерства</w:t>
      </w:r>
      <w:r w:rsidR="00D629FB" w:rsidRPr="00502D26">
        <w:rPr>
          <w:rFonts w:ascii="Times New Roman" w:hAnsi="Times New Roman"/>
          <w:color w:val="000000"/>
          <w:spacing w:val="-1"/>
          <w:sz w:val="28"/>
          <w:szCs w:val="28"/>
          <w:lang w:val="uk-UA"/>
        </w:rPr>
        <w:t xml:space="preserve"> </w:t>
      </w:r>
      <w:r w:rsidR="006D211A" w:rsidRPr="00502D26">
        <w:rPr>
          <w:rFonts w:ascii="Times New Roman" w:hAnsi="Times New Roman"/>
          <w:sz w:val="28"/>
          <w:szCs w:val="28"/>
          <w:lang w:val="uk-UA"/>
        </w:rPr>
        <w:t>в умовах глобальних трансформацій</w:t>
      </w:r>
      <w:r w:rsidR="00625C50" w:rsidRPr="00502D26">
        <w:rPr>
          <w:rFonts w:ascii="Times New Roman" w:hAnsi="Times New Roman"/>
          <w:sz w:val="28"/>
          <w:szCs w:val="28"/>
          <w:lang w:val="uk-UA"/>
        </w:rPr>
        <w:t>;</w:t>
      </w:r>
    </w:p>
    <w:p w:rsidR="006D211A" w:rsidRPr="00271BAB" w:rsidRDefault="002B5C63" w:rsidP="009E4673">
      <w:pPr>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9D16BB" w:rsidRPr="00502D26">
        <w:rPr>
          <w:rFonts w:ascii="Times New Roman" w:hAnsi="Times New Roman"/>
          <w:color w:val="000000"/>
          <w:spacing w:val="-1"/>
          <w:sz w:val="28"/>
          <w:szCs w:val="28"/>
          <w:lang w:val="uk-UA"/>
        </w:rPr>
        <w:t>провести оцінку</w:t>
      </w:r>
      <w:r w:rsidR="0055049F" w:rsidRPr="00502D26">
        <w:rPr>
          <w:rFonts w:ascii="Times New Roman" w:hAnsi="Times New Roman"/>
          <w:color w:val="000000"/>
          <w:spacing w:val="-1"/>
          <w:sz w:val="28"/>
          <w:szCs w:val="28"/>
          <w:lang w:val="uk-UA"/>
        </w:rPr>
        <w:t xml:space="preserve"> </w:t>
      </w:r>
      <w:r w:rsidR="009D16BB" w:rsidRPr="00502D26">
        <w:rPr>
          <w:rFonts w:ascii="Times New Roman" w:hAnsi="Times New Roman"/>
          <w:color w:val="000000"/>
          <w:spacing w:val="-1"/>
          <w:sz w:val="28"/>
          <w:szCs w:val="28"/>
          <w:lang w:val="uk-UA"/>
        </w:rPr>
        <w:t xml:space="preserve">сучасного стану та тенденцій інноваційного лідерства </w:t>
      </w:r>
      <w:r w:rsidR="00643CB2" w:rsidRPr="00502D26">
        <w:rPr>
          <w:rFonts w:ascii="Times New Roman" w:hAnsi="Times New Roman"/>
          <w:color w:val="000000"/>
          <w:spacing w:val="-1"/>
          <w:sz w:val="28"/>
          <w:szCs w:val="28"/>
          <w:lang w:val="uk-UA"/>
        </w:rPr>
        <w:t>в публічному управлінні</w:t>
      </w:r>
      <w:r w:rsidR="00271BAB" w:rsidRPr="00502D26">
        <w:rPr>
          <w:rFonts w:ascii="Times New Roman" w:hAnsi="Times New Roman"/>
          <w:color w:val="000000"/>
          <w:spacing w:val="-1"/>
          <w:sz w:val="28"/>
          <w:szCs w:val="28"/>
          <w:lang w:val="uk-UA"/>
        </w:rPr>
        <w:t xml:space="preserve"> на основі</w:t>
      </w:r>
      <w:r w:rsidR="006D211A" w:rsidRPr="00502D26">
        <w:rPr>
          <w:rFonts w:ascii="Times New Roman" w:hAnsi="Times New Roman"/>
          <w:color w:val="000000"/>
          <w:spacing w:val="-1"/>
          <w:sz w:val="28"/>
          <w:szCs w:val="28"/>
          <w:lang w:val="uk-UA"/>
        </w:rPr>
        <w:t xml:space="preserve"> </w:t>
      </w:r>
      <w:r w:rsidR="004740E0" w:rsidRPr="00502D26">
        <w:rPr>
          <w:rFonts w:ascii="Times New Roman" w:hAnsi="Times New Roman"/>
          <w:color w:val="000000"/>
          <w:spacing w:val="-1"/>
          <w:sz w:val="28"/>
          <w:szCs w:val="28"/>
          <w:lang w:val="uk-UA"/>
        </w:rPr>
        <w:t>закордонного</w:t>
      </w:r>
      <w:r w:rsidR="006D211A" w:rsidRPr="00271BAB">
        <w:rPr>
          <w:rFonts w:ascii="Times New Roman" w:hAnsi="Times New Roman"/>
          <w:color w:val="000000"/>
          <w:spacing w:val="-1"/>
          <w:sz w:val="28"/>
          <w:szCs w:val="28"/>
          <w:lang w:val="uk-UA"/>
        </w:rPr>
        <w:t xml:space="preserve"> досвід</w:t>
      </w:r>
      <w:r w:rsidR="00271BAB" w:rsidRPr="00271BAB">
        <w:rPr>
          <w:rFonts w:ascii="Times New Roman" w:hAnsi="Times New Roman"/>
          <w:color w:val="000000"/>
          <w:spacing w:val="-1"/>
          <w:sz w:val="28"/>
          <w:szCs w:val="28"/>
          <w:lang w:val="uk-UA"/>
        </w:rPr>
        <w:t>у;</w:t>
      </w:r>
      <w:r w:rsidR="006D211A" w:rsidRPr="00271BAB">
        <w:rPr>
          <w:rFonts w:ascii="Times New Roman" w:hAnsi="Times New Roman"/>
          <w:color w:val="000000"/>
          <w:spacing w:val="-1"/>
          <w:sz w:val="28"/>
          <w:szCs w:val="28"/>
          <w:lang w:val="uk-UA"/>
        </w:rPr>
        <w:t xml:space="preserve"> </w:t>
      </w:r>
    </w:p>
    <w:p w:rsidR="00051515" w:rsidRDefault="002B5C63" w:rsidP="009E4673">
      <w:pPr>
        <w:spacing w:after="0" w:line="360" w:lineRule="auto"/>
        <w:ind w:firstLine="708"/>
        <w:jc w:val="both"/>
        <w:rPr>
          <w:rFonts w:ascii="Times New Roman" w:hAnsi="Times New Roman"/>
          <w:sz w:val="28"/>
          <w:szCs w:val="28"/>
          <w:lang w:val="uk-UA"/>
        </w:rPr>
      </w:pPr>
      <w:r>
        <w:rPr>
          <w:rFonts w:ascii="Times New Roman" w:hAnsi="Times New Roman"/>
          <w:color w:val="000000"/>
          <w:spacing w:val="-1"/>
          <w:sz w:val="28"/>
          <w:szCs w:val="28"/>
          <w:lang w:val="uk-UA"/>
        </w:rPr>
        <w:t>- </w:t>
      </w:r>
      <w:r w:rsidR="00DA56F0" w:rsidRPr="00DA56F0">
        <w:rPr>
          <w:rFonts w:ascii="Times New Roman" w:hAnsi="Times New Roman"/>
          <w:sz w:val="28"/>
          <w:szCs w:val="28"/>
          <w:lang w:val="uk-UA"/>
        </w:rPr>
        <w:t xml:space="preserve">провести порівняння особливостей </w:t>
      </w:r>
      <w:r w:rsidR="00051515" w:rsidRPr="00DA56F0">
        <w:rPr>
          <w:rFonts w:ascii="Times New Roman" w:hAnsi="Times New Roman"/>
          <w:sz w:val="28"/>
          <w:szCs w:val="28"/>
          <w:lang w:val="uk-UA"/>
        </w:rPr>
        <w:t>розвитку інноваційного лідерства в приватному і публічному секторі</w:t>
      </w:r>
      <w:r w:rsidR="00DA56F0" w:rsidRPr="00DA56F0">
        <w:rPr>
          <w:rFonts w:ascii="Times New Roman" w:hAnsi="Times New Roman"/>
          <w:sz w:val="28"/>
          <w:szCs w:val="28"/>
          <w:lang w:val="uk-UA"/>
        </w:rPr>
        <w:t>;</w:t>
      </w:r>
      <w:r w:rsidR="00051515">
        <w:rPr>
          <w:rFonts w:ascii="Times New Roman" w:hAnsi="Times New Roman"/>
          <w:sz w:val="28"/>
          <w:szCs w:val="28"/>
          <w:lang w:val="uk-UA"/>
        </w:rPr>
        <w:t xml:space="preserve"> </w:t>
      </w:r>
    </w:p>
    <w:p w:rsidR="004D0854" w:rsidRDefault="002B5C63" w:rsidP="009E4673">
      <w:pPr>
        <w:spacing w:after="0" w:line="360" w:lineRule="auto"/>
        <w:ind w:firstLine="680"/>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 </w:t>
      </w:r>
      <w:r w:rsidR="00292B3C" w:rsidRPr="007F7A72">
        <w:rPr>
          <w:rFonts w:ascii="Times New Roman" w:hAnsi="Times New Roman"/>
          <w:color w:val="000000"/>
          <w:spacing w:val="-1"/>
          <w:sz w:val="28"/>
          <w:szCs w:val="28"/>
          <w:lang w:val="uk-UA"/>
        </w:rPr>
        <w:t xml:space="preserve">обґрунтувати необхідність побудови </w:t>
      </w:r>
      <w:r w:rsidR="004D0854">
        <w:rPr>
          <w:rFonts w:ascii="Times New Roman" w:hAnsi="Times New Roman"/>
          <w:color w:val="000000"/>
          <w:spacing w:val="-1"/>
          <w:sz w:val="28"/>
          <w:szCs w:val="28"/>
          <w:lang w:val="uk-UA"/>
        </w:rPr>
        <w:t xml:space="preserve">інноваційної </w:t>
      </w:r>
      <w:r w:rsidR="00292B3C" w:rsidRPr="007F7A72">
        <w:rPr>
          <w:rFonts w:ascii="Times New Roman" w:hAnsi="Times New Roman"/>
          <w:color w:val="000000"/>
          <w:spacing w:val="-1"/>
          <w:sz w:val="28"/>
          <w:szCs w:val="28"/>
          <w:lang w:val="uk-UA"/>
        </w:rPr>
        <w:t>організаці</w:t>
      </w:r>
      <w:r w:rsidR="00643CB2">
        <w:rPr>
          <w:rFonts w:ascii="Times New Roman" w:hAnsi="Times New Roman"/>
          <w:color w:val="000000"/>
          <w:spacing w:val="-1"/>
          <w:sz w:val="28"/>
          <w:szCs w:val="28"/>
          <w:lang w:val="uk-UA"/>
        </w:rPr>
        <w:t xml:space="preserve">йної культури в </w:t>
      </w:r>
      <w:r w:rsidR="00643CB2" w:rsidRPr="004651BB">
        <w:rPr>
          <w:rFonts w:ascii="Times New Roman" w:hAnsi="Times New Roman"/>
          <w:color w:val="000000"/>
          <w:spacing w:val="-1"/>
          <w:sz w:val="28"/>
          <w:szCs w:val="28"/>
          <w:lang w:val="uk-UA"/>
        </w:rPr>
        <w:t>публічному управлінні</w:t>
      </w:r>
      <w:r w:rsidR="00292B3C" w:rsidRPr="004651BB">
        <w:rPr>
          <w:rFonts w:ascii="Times New Roman" w:hAnsi="Times New Roman"/>
          <w:color w:val="000000"/>
          <w:spacing w:val="-1"/>
          <w:sz w:val="28"/>
          <w:szCs w:val="28"/>
          <w:lang w:val="uk-UA"/>
        </w:rPr>
        <w:t xml:space="preserve"> </w:t>
      </w:r>
      <w:r w:rsidR="004651BB" w:rsidRPr="004651BB">
        <w:rPr>
          <w:rFonts w:ascii="Times New Roman" w:hAnsi="Times New Roman"/>
          <w:color w:val="000000"/>
          <w:spacing w:val="-1"/>
          <w:sz w:val="28"/>
          <w:szCs w:val="28"/>
          <w:lang w:val="uk-UA"/>
        </w:rPr>
        <w:t xml:space="preserve">для розвитку інноваційного лідерства </w:t>
      </w:r>
      <w:r w:rsidR="004D0854" w:rsidRPr="004651BB">
        <w:rPr>
          <w:rFonts w:ascii="Times New Roman" w:hAnsi="Times New Roman"/>
          <w:color w:val="000000"/>
          <w:spacing w:val="-1"/>
          <w:sz w:val="28"/>
          <w:szCs w:val="28"/>
          <w:lang w:val="uk-UA"/>
        </w:rPr>
        <w:t xml:space="preserve">в умовах переходу </w:t>
      </w:r>
      <w:r w:rsidR="004D0854" w:rsidRPr="00581B62">
        <w:rPr>
          <w:rFonts w:ascii="Times New Roman" w:hAnsi="Times New Roman"/>
          <w:color w:val="000000"/>
          <w:spacing w:val="-1"/>
          <w:sz w:val="28"/>
          <w:szCs w:val="28"/>
          <w:lang w:val="uk-UA"/>
        </w:rPr>
        <w:t>до сервісно-орієнтованої держави</w:t>
      </w:r>
      <w:r w:rsidR="004651BB" w:rsidRPr="00581B62">
        <w:rPr>
          <w:rFonts w:ascii="Times New Roman" w:hAnsi="Times New Roman"/>
          <w:color w:val="000000"/>
          <w:spacing w:val="-1"/>
          <w:sz w:val="28"/>
          <w:szCs w:val="28"/>
          <w:lang w:val="uk-UA"/>
        </w:rPr>
        <w:t>;</w:t>
      </w:r>
    </w:p>
    <w:p w:rsidR="00051515" w:rsidRPr="00502D26" w:rsidRDefault="002B5C63" w:rsidP="009E4673">
      <w:pPr>
        <w:spacing w:after="0" w:line="360" w:lineRule="auto"/>
        <w:ind w:firstLine="680"/>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w:t>
      </w:r>
      <w:r w:rsidR="00C92B5A" w:rsidRPr="00502D26">
        <w:rPr>
          <w:rFonts w:ascii="Times New Roman" w:hAnsi="Times New Roman"/>
          <w:color w:val="000000"/>
          <w:spacing w:val="-1"/>
          <w:sz w:val="28"/>
          <w:szCs w:val="28"/>
          <w:lang w:val="uk-UA"/>
        </w:rPr>
        <w:t>про</w:t>
      </w:r>
      <w:r w:rsidR="00073EB6" w:rsidRPr="00502D26">
        <w:rPr>
          <w:rFonts w:ascii="Times New Roman" w:hAnsi="Times New Roman"/>
          <w:color w:val="000000"/>
          <w:spacing w:val="-1"/>
          <w:sz w:val="28"/>
          <w:szCs w:val="28"/>
          <w:lang w:val="uk-UA"/>
        </w:rPr>
        <w:t>вести оцінку вимог до</w:t>
      </w:r>
      <w:r w:rsidR="00EE2B4B" w:rsidRPr="00502D26">
        <w:rPr>
          <w:rFonts w:ascii="Times New Roman" w:hAnsi="Times New Roman"/>
          <w:color w:val="000000"/>
          <w:spacing w:val="-1"/>
          <w:sz w:val="28"/>
          <w:szCs w:val="28"/>
          <w:lang w:val="uk-UA"/>
        </w:rPr>
        <w:t xml:space="preserve"> </w:t>
      </w:r>
      <w:r w:rsidR="00581B62" w:rsidRPr="00502D26">
        <w:rPr>
          <w:rFonts w:ascii="Times New Roman" w:hAnsi="Times New Roman"/>
          <w:color w:val="000000"/>
          <w:spacing w:val="-1"/>
          <w:sz w:val="28"/>
          <w:szCs w:val="28"/>
          <w:lang w:val="uk-UA"/>
        </w:rPr>
        <w:t>і</w:t>
      </w:r>
      <w:r w:rsidR="00051515" w:rsidRPr="00502D26">
        <w:rPr>
          <w:rFonts w:ascii="Times New Roman" w:hAnsi="Times New Roman"/>
          <w:color w:val="000000"/>
          <w:spacing w:val="-1"/>
          <w:sz w:val="28"/>
          <w:szCs w:val="28"/>
          <w:lang w:val="uk-UA"/>
        </w:rPr>
        <w:t>нноваційн</w:t>
      </w:r>
      <w:r w:rsidR="00073EB6" w:rsidRPr="00502D26">
        <w:rPr>
          <w:rFonts w:ascii="Times New Roman" w:hAnsi="Times New Roman"/>
          <w:color w:val="000000"/>
          <w:spacing w:val="-1"/>
          <w:sz w:val="28"/>
          <w:szCs w:val="28"/>
          <w:lang w:val="uk-UA"/>
        </w:rPr>
        <w:t>их</w:t>
      </w:r>
      <w:r w:rsidR="00051515" w:rsidRPr="00502D26">
        <w:rPr>
          <w:rFonts w:ascii="Times New Roman" w:hAnsi="Times New Roman"/>
          <w:color w:val="000000"/>
          <w:spacing w:val="-1"/>
          <w:sz w:val="28"/>
          <w:szCs w:val="28"/>
          <w:lang w:val="uk-UA"/>
        </w:rPr>
        <w:t xml:space="preserve"> лідер</w:t>
      </w:r>
      <w:r w:rsidR="00073EB6" w:rsidRPr="00502D26">
        <w:rPr>
          <w:rFonts w:ascii="Times New Roman" w:hAnsi="Times New Roman"/>
          <w:color w:val="000000"/>
          <w:spacing w:val="-1"/>
          <w:sz w:val="28"/>
          <w:szCs w:val="28"/>
          <w:lang w:val="uk-UA"/>
        </w:rPr>
        <w:t>ів</w:t>
      </w:r>
      <w:r w:rsidR="00051515" w:rsidRPr="00502D26">
        <w:rPr>
          <w:rFonts w:ascii="Times New Roman" w:hAnsi="Times New Roman"/>
          <w:color w:val="000000"/>
          <w:spacing w:val="-1"/>
          <w:sz w:val="28"/>
          <w:szCs w:val="28"/>
          <w:lang w:val="uk-UA"/>
        </w:rPr>
        <w:t xml:space="preserve"> в публічному управлінні в умовах глобальних трансформацій</w:t>
      </w:r>
      <w:r w:rsidR="00581B62" w:rsidRPr="00502D26">
        <w:rPr>
          <w:rFonts w:ascii="Times New Roman" w:hAnsi="Times New Roman"/>
          <w:color w:val="000000"/>
          <w:spacing w:val="-1"/>
          <w:sz w:val="28"/>
          <w:szCs w:val="28"/>
          <w:lang w:val="uk-UA"/>
        </w:rPr>
        <w:t>;</w:t>
      </w:r>
      <w:r w:rsidR="00E146BE" w:rsidRPr="00502D26">
        <w:rPr>
          <w:rFonts w:ascii="Times New Roman" w:hAnsi="Times New Roman"/>
          <w:color w:val="000000"/>
          <w:spacing w:val="-1"/>
          <w:sz w:val="28"/>
          <w:szCs w:val="28"/>
          <w:lang w:val="uk-UA"/>
        </w:rPr>
        <w:t xml:space="preserve"> </w:t>
      </w:r>
    </w:p>
    <w:p w:rsidR="0055049F" w:rsidRPr="008B14B8" w:rsidRDefault="002B5C63" w:rsidP="00E60746">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292B3C" w:rsidRPr="00502D26">
        <w:rPr>
          <w:rFonts w:ascii="Times New Roman" w:hAnsi="Times New Roman"/>
          <w:color w:val="000000"/>
          <w:spacing w:val="-1"/>
          <w:sz w:val="28"/>
          <w:szCs w:val="28"/>
          <w:lang w:val="uk-UA"/>
        </w:rPr>
        <w:t>розробити концеп</w:t>
      </w:r>
      <w:r w:rsidR="004A7855" w:rsidRPr="00502D26">
        <w:rPr>
          <w:rFonts w:ascii="Times New Roman" w:hAnsi="Times New Roman"/>
          <w:color w:val="000000"/>
          <w:spacing w:val="-1"/>
          <w:sz w:val="28"/>
          <w:szCs w:val="28"/>
          <w:lang w:val="uk-UA"/>
        </w:rPr>
        <w:t>туальні підходи</w:t>
      </w:r>
      <w:r w:rsidR="00292B3C" w:rsidRPr="00502D26">
        <w:rPr>
          <w:rFonts w:ascii="Times New Roman" w:hAnsi="Times New Roman"/>
          <w:color w:val="000000"/>
          <w:spacing w:val="-1"/>
          <w:sz w:val="28"/>
          <w:szCs w:val="28"/>
          <w:lang w:val="uk-UA"/>
        </w:rPr>
        <w:t xml:space="preserve"> впровадження інновацій</w:t>
      </w:r>
      <w:r w:rsidR="00643CB2" w:rsidRPr="00502D26">
        <w:rPr>
          <w:rFonts w:ascii="Times New Roman" w:hAnsi="Times New Roman"/>
          <w:color w:val="000000"/>
          <w:spacing w:val="-1"/>
          <w:sz w:val="28"/>
          <w:szCs w:val="28"/>
          <w:lang w:val="uk-UA"/>
        </w:rPr>
        <w:t>ного лідерства в публічне управління</w:t>
      </w:r>
      <w:r w:rsidR="00E60746" w:rsidRPr="00502D26">
        <w:rPr>
          <w:rFonts w:ascii="Times New Roman" w:hAnsi="Times New Roman"/>
          <w:color w:val="000000"/>
          <w:spacing w:val="-1"/>
          <w:sz w:val="28"/>
          <w:szCs w:val="28"/>
          <w:lang w:val="uk-UA"/>
        </w:rPr>
        <w:t xml:space="preserve"> через визначення </w:t>
      </w:r>
      <w:r w:rsidR="00292B3C" w:rsidRPr="00502D26">
        <w:rPr>
          <w:rFonts w:ascii="Times New Roman" w:hAnsi="Times New Roman"/>
          <w:color w:val="000000"/>
          <w:spacing w:val="-1"/>
          <w:sz w:val="28"/>
          <w:szCs w:val="28"/>
          <w:lang w:val="uk-UA"/>
        </w:rPr>
        <w:t>практичн</w:t>
      </w:r>
      <w:r w:rsidR="00E60746" w:rsidRPr="00502D26">
        <w:rPr>
          <w:rFonts w:ascii="Times New Roman" w:hAnsi="Times New Roman"/>
          <w:color w:val="000000"/>
          <w:spacing w:val="-1"/>
          <w:sz w:val="28"/>
          <w:szCs w:val="28"/>
          <w:lang w:val="uk-UA"/>
        </w:rPr>
        <w:t>ої</w:t>
      </w:r>
      <w:r w:rsidR="00292B3C" w:rsidRPr="00502D26">
        <w:rPr>
          <w:rFonts w:ascii="Times New Roman" w:hAnsi="Times New Roman"/>
          <w:color w:val="000000"/>
          <w:spacing w:val="-1"/>
          <w:sz w:val="28"/>
          <w:szCs w:val="28"/>
          <w:lang w:val="uk-UA"/>
        </w:rPr>
        <w:t xml:space="preserve"> складов</w:t>
      </w:r>
      <w:r w:rsidR="00E60746" w:rsidRPr="00502D26">
        <w:rPr>
          <w:rFonts w:ascii="Times New Roman" w:hAnsi="Times New Roman"/>
          <w:color w:val="000000"/>
          <w:spacing w:val="-1"/>
          <w:sz w:val="28"/>
          <w:szCs w:val="28"/>
          <w:lang w:val="uk-UA"/>
        </w:rPr>
        <w:t>ої</w:t>
      </w:r>
      <w:r w:rsidR="006B3972" w:rsidRPr="00502D26">
        <w:rPr>
          <w:rFonts w:ascii="Times New Roman" w:hAnsi="Times New Roman"/>
          <w:color w:val="000000"/>
          <w:spacing w:val="-1"/>
          <w:sz w:val="28"/>
          <w:szCs w:val="28"/>
          <w:lang w:val="uk-UA"/>
        </w:rPr>
        <w:t xml:space="preserve"> професійного розвитку управлінців – інноваційних лідерів</w:t>
      </w:r>
      <w:r w:rsidR="00292B3C" w:rsidRPr="00502D26">
        <w:rPr>
          <w:rFonts w:ascii="Times New Roman" w:hAnsi="Times New Roman"/>
          <w:color w:val="000000"/>
          <w:spacing w:val="-1"/>
          <w:sz w:val="28"/>
          <w:szCs w:val="28"/>
          <w:lang w:val="uk-UA"/>
        </w:rPr>
        <w:t xml:space="preserve"> </w:t>
      </w:r>
      <w:r w:rsidR="00643CB2" w:rsidRPr="00502D26">
        <w:rPr>
          <w:rFonts w:ascii="Times New Roman" w:hAnsi="Times New Roman"/>
          <w:color w:val="000000"/>
          <w:spacing w:val="-1"/>
          <w:sz w:val="28"/>
          <w:szCs w:val="28"/>
          <w:lang w:val="uk-UA"/>
        </w:rPr>
        <w:t>в публічн</w:t>
      </w:r>
      <w:r w:rsidR="006B3972" w:rsidRPr="00502D26">
        <w:rPr>
          <w:rFonts w:ascii="Times New Roman" w:hAnsi="Times New Roman"/>
          <w:color w:val="000000"/>
          <w:spacing w:val="-1"/>
          <w:sz w:val="28"/>
          <w:szCs w:val="28"/>
          <w:lang w:val="uk-UA"/>
        </w:rPr>
        <w:t>ому</w:t>
      </w:r>
      <w:r w:rsidR="00643CB2" w:rsidRPr="00502D26">
        <w:rPr>
          <w:rFonts w:ascii="Times New Roman" w:hAnsi="Times New Roman"/>
          <w:color w:val="000000"/>
          <w:spacing w:val="-1"/>
          <w:sz w:val="28"/>
          <w:szCs w:val="28"/>
          <w:lang w:val="uk-UA"/>
        </w:rPr>
        <w:t xml:space="preserve"> управлінн</w:t>
      </w:r>
      <w:r w:rsidR="006B3972" w:rsidRPr="00502D26">
        <w:rPr>
          <w:rFonts w:ascii="Times New Roman" w:hAnsi="Times New Roman"/>
          <w:color w:val="000000"/>
          <w:spacing w:val="-1"/>
          <w:sz w:val="28"/>
          <w:szCs w:val="28"/>
          <w:lang w:val="uk-UA"/>
        </w:rPr>
        <w:t>і</w:t>
      </w:r>
      <w:r w:rsidR="00292B3C" w:rsidRPr="00502D26">
        <w:rPr>
          <w:rFonts w:ascii="Times New Roman" w:hAnsi="Times New Roman"/>
          <w:color w:val="000000"/>
          <w:spacing w:val="-1"/>
          <w:sz w:val="28"/>
          <w:szCs w:val="28"/>
          <w:lang w:val="uk-UA"/>
        </w:rPr>
        <w:t xml:space="preserve"> </w:t>
      </w:r>
      <w:r w:rsidR="0055049F" w:rsidRPr="00502D26">
        <w:rPr>
          <w:rFonts w:ascii="Times New Roman" w:hAnsi="Times New Roman"/>
          <w:color w:val="000000"/>
          <w:spacing w:val="-1"/>
          <w:sz w:val="28"/>
          <w:szCs w:val="28"/>
          <w:lang w:val="uk-UA"/>
        </w:rPr>
        <w:t>в умовах перех</w:t>
      </w:r>
      <w:r w:rsidR="00292B3C" w:rsidRPr="00502D26">
        <w:rPr>
          <w:rFonts w:ascii="Times New Roman" w:hAnsi="Times New Roman"/>
          <w:color w:val="000000"/>
          <w:spacing w:val="-1"/>
          <w:sz w:val="28"/>
          <w:szCs w:val="28"/>
          <w:lang w:val="uk-UA"/>
        </w:rPr>
        <w:t>оду до сервісно-орієнтованої держави</w:t>
      </w:r>
      <w:r w:rsidR="008B14B8" w:rsidRPr="00502D26">
        <w:rPr>
          <w:rFonts w:ascii="Times New Roman" w:hAnsi="Times New Roman"/>
          <w:color w:val="000000"/>
          <w:spacing w:val="-1"/>
          <w:sz w:val="28"/>
          <w:szCs w:val="28"/>
          <w:lang w:val="uk-UA"/>
        </w:rPr>
        <w:t>.</w:t>
      </w:r>
      <w:r w:rsidR="00051515" w:rsidRPr="005E7008">
        <w:rPr>
          <w:rFonts w:ascii="Times New Roman" w:hAnsi="Times New Roman"/>
          <w:color w:val="000000"/>
          <w:spacing w:val="-1"/>
          <w:sz w:val="28"/>
          <w:szCs w:val="28"/>
          <w:lang w:val="uk-UA"/>
        </w:rPr>
        <w:t xml:space="preserve"> </w:t>
      </w:r>
    </w:p>
    <w:p w:rsidR="00D457DF" w:rsidRPr="00D457DF" w:rsidRDefault="00D457DF"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D457DF">
        <w:rPr>
          <w:rFonts w:ascii="Times New Roman" w:hAnsi="Times New Roman"/>
          <w:b/>
          <w:color w:val="000000"/>
          <w:spacing w:val="-1"/>
          <w:sz w:val="28"/>
          <w:szCs w:val="28"/>
          <w:lang w:val="uk-UA"/>
        </w:rPr>
        <w:t>Об’єктом дослідження</w:t>
      </w:r>
      <w:r w:rsidRPr="00D457DF">
        <w:rPr>
          <w:rFonts w:ascii="Times New Roman" w:hAnsi="Times New Roman"/>
          <w:color w:val="000000"/>
          <w:spacing w:val="-1"/>
          <w:sz w:val="28"/>
          <w:szCs w:val="28"/>
          <w:lang w:val="uk-UA"/>
        </w:rPr>
        <w:t xml:space="preserve"> є процес</w:t>
      </w:r>
      <w:r w:rsidR="00F7165A">
        <w:rPr>
          <w:rFonts w:ascii="Times New Roman" w:hAnsi="Times New Roman"/>
          <w:color w:val="000000"/>
          <w:spacing w:val="-1"/>
          <w:sz w:val="28"/>
          <w:szCs w:val="28"/>
          <w:lang w:val="uk-UA"/>
        </w:rPr>
        <w:t>и</w:t>
      </w:r>
      <w:r w:rsidRPr="00D457DF">
        <w:rPr>
          <w:rFonts w:ascii="Times New Roman" w:hAnsi="Times New Roman"/>
          <w:color w:val="000000"/>
          <w:spacing w:val="-1"/>
          <w:sz w:val="28"/>
          <w:szCs w:val="28"/>
          <w:lang w:val="uk-UA"/>
        </w:rPr>
        <w:t xml:space="preserve"> </w:t>
      </w:r>
      <w:r w:rsidR="00F7165A" w:rsidRPr="00D457DF">
        <w:rPr>
          <w:rFonts w:ascii="Times New Roman" w:hAnsi="Times New Roman"/>
          <w:color w:val="000000"/>
          <w:spacing w:val="-1"/>
          <w:sz w:val="28"/>
          <w:szCs w:val="28"/>
          <w:lang w:val="uk-UA"/>
        </w:rPr>
        <w:t>формування та розвитку</w:t>
      </w:r>
      <w:r w:rsidR="00F7165A" w:rsidRPr="00A61219">
        <w:rPr>
          <w:rFonts w:ascii="Times New Roman" w:hAnsi="Times New Roman"/>
          <w:color w:val="000000"/>
          <w:spacing w:val="-1"/>
          <w:sz w:val="28"/>
          <w:szCs w:val="28"/>
          <w:lang w:val="uk-UA"/>
        </w:rPr>
        <w:t xml:space="preserve"> інноваційного л</w:t>
      </w:r>
      <w:r w:rsidR="00F7165A">
        <w:rPr>
          <w:rFonts w:ascii="Times New Roman" w:hAnsi="Times New Roman"/>
          <w:color w:val="000000"/>
          <w:spacing w:val="-1"/>
          <w:sz w:val="28"/>
          <w:szCs w:val="28"/>
          <w:lang w:val="uk-UA"/>
        </w:rPr>
        <w:t>ідерства в публічному управлінні</w:t>
      </w:r>
      <w:r w:rsidR="00F7165A" w:rsidRPr="00A61219">
        <w:rPr>
          <w:rFonts w:ascii="Times New Roman" w:hAnsi="Times New Roman"/>
          <w:color w:val="000000"/>
          <w:spacing w:val="-1"/>
          <w:sz w:val="28"/>
          <w:szCs w:val="28"/>
          <w:lang w:val="uk-UA"/>
        </w:rPr>
        <w:t xml:space="preserve"> </w:t>
      </w:r>
      <w:r w:rsidR="00F7165A" w:rsidRPr="004353A5">
        <w:rPr>
          <w:rFonts w:ascii="Times New Roman" w:hAnsi="Times New Roman"/>
          <w:color w:val="000000"/>
          <w:spacing w:val="-1"/>
          <w:sz w:val="28"/>
          <w:szCs w:val="28"/>
          <w:lang w:val="uk-UA"/>
        </w:rPr>
        <w:t>в умовах переходу до сервісно-орієнтованої держави</w:t>
      </w:r>
      <w:r w:rsidR="002B58B1">
        <w:rPr>
          <w:rFonts w:ascii="Times New Roman" w:hAnsi="Times New Roman"/>
          <w:color w:val="000000"/>
          <w:spacing w:val="-1"/>
          <w:sz w:val="28"/>
          <w:szCs w:val="28"/>
          <w:lang w:val="uk-UA"/>
        </w:rPr>
        <w:t xml:space="preserve"> </w:t>
      </w:r>
      <w:r w:rsidR="002B58B1" w:rsidRPr="00200CB2">
        <w:rPr>
          <w:rFonts w:ascii="Times New Roman" w:hAnsi="Times New Roman"/>
          <w:sz w:val="28"/>
          <w:szCs w:val="28"/>
          <w:lang w:val="uk-UA"/>
        </w:rPr>
        <w:t xml:space="preserve">в </w:t>
      </w:r>
      <w:r w:rsidR="002B58B1" w:rsidRPr="00DC11B0">
        <w:rPr>
          <w:rFonts w:ascii="Times New Roman" w:hAnsi="Times New Roman"/>
          <w:sz w:val="28"/>
          <w:szCs w:val="28"/>
          <w:lang w:val="uk-UA"/>
        </w:rPr>
        <w:t>умовах глобальних трансформацій</w:t>
      </w:r>
      <w:r w:rsidR="002B58B1">
        <w:rPr>
          <w:rFonts w:ascii="Times New Roman" w:hAnsi="Times New Roman"/>
          <w:sz w:val="28"/>
          <w:szCs w:val="28"/>
          <w:lang w:val="uk-UA"/>
        </w:rPr>
        <w:t>.</w:t>
      </w:r>
      <w:r w:rsidR="00F7165A" w:rsidRPr="004353A5">
        <w:rPr>
          <w:rFonts w:ascii="Times New Roman" w:hAnsi="Times New Roman"/>
          <w:color w:val="000000"/>
          <w:spacing w:val="-1"/>
          <w:sz w:val="28"/>
          <w:szCs w:val="28"/>
          <w:lang w:val="uk-UA"/>
        </w:rPr>
        <w:t xml:space="preserve"> </w:t>
      </w:r>
    </w:p>
    <w:p w:rsidR="00A61219" w:rsidRPr="00A61219" w:rsidRDefault="00A61219" w:rsidP="009E4673">
      <w:pPr>
        <w:shd w:val="clear" w:color="auto" w:fill="FFFFFF"/>
        <w:spacing w:after="0" w:line="360" w:lineRule="auto"/>
        <w:ind w:firstLine="709"/>
        <w:jc w:val="both"/>
        <w:rPr>
          <w:rFonts w:ascii="Times New Roman" w:hAnsi="Times New Roman"/>
          <w:color w:val="000000"/>
          <w:spacing w:val="-1"/>
          <w:sz w:val="28"/>
          <w:szCs w:val="28"/>
          <w:lang w:val="uk-UA"/>
        </w:rPr>
      </w:pPr>
      <w:r w:rsidRPr="00A61219">
        <w:rPr>
          <w:rFonts w:ascii="Times New Roman" w:hAnsi="Times New Roman"/>
          <w:b/>
          <w:color w:val="000000"/>
          <w:spacing w:val="-1"/>
          <w:sz w:val="28"/>
          <w:szCs w:val="28"/>
          <w:lang w:val="uk-UA"/>
        </w:rPr>
        <w:t>Предмет дослідження</w:t>
      </w:r>
      <w:r w:rsidRPr="00A61219">
        <w:rPr>
          <w:rFonts w:ascii="Times New Roman" w:hAnsi="Times New Roman"/>
          <w:color w:val="000000"/>
          <w:spacing w:val="-1"/>
          <w:sz w:val="28"/>
          <w:szCs w:val="28"/>
          <w:lang w:val="uk-UA"/>
        </w:rPr>
        <w:t xml:space="preserve"> –</w:t>
      </w:r>
      <w:r w:rsidR="00624EDF">
        <w:rPr>
          <w:rFonts w:ascii="Times New Roman" w:hAnsi="Times New Roman"/>
          <w:color w:val="000000"/>
          <w:spacing w:val="-1"/>
          <w:sz w:val="28"/>
          <w:szCs w:val="28"/>
          <w:lang w:val="uk-UA"/>
        </w:rPr>
        <w:t xml:space="preserve"> </w:t>
      </w:r>
      <w:r w:rsidRPr="00A61219">
        <w:rPr>
          <w:rFonts w:ascii="Times New Roman" w:hAnsi="Times New Roman"/>
          <w:color w:val="000000"/>
          <w:spacing w:val="-1"/>
          <w:sz w:val="28"/>
          <w:szCs w:val="28"/>
          <w:lang w:val="uk-UA"/>
        </w:rPr>
        <w:t xml:space="preserve">теоретико-методичні та практичні </w:t>
      </w:r>
      <w:r w:rsidR="004353A5">
        <w:rPr>
          <w:rFonts w:ascii="Times New Roman" w:hAnsi="Times New Roman"/>
          <w:color w:val="000000"/>
          <w:spacing w:val="-1"/>
          <w:sz w:val="28"/>
          <w:szCs w:val="28"/>
          <w:lang w:val="uk-UA"/>
        </w:rPr>
        <w:t>засади</w:t>
      </w:r>
      <w:r w:rsidRPr="00A61219">
        <w:rPr>
          <w:rFonts w:ascii="Times New Roman" w:hAnsi="Times New Roman"/>
          <w:color w:val="000000"/>
          <w:spacing w:val="-1"/>
          <w:sz w:val="28"/>
          <w:szCs w:val="28"/>
          <w:lang w:val="uk-UA"/>
        </w:rPr>
        <w:t xml:space="preserve"> </w:t>
      </w:r>
      <w:r w:rsidRPr="00D457DF">
        <w:rPr>
          <w:rFonts w:ascii="Times New Roman" w:hAnsi="Times New Roman"/>
          <w:color w:val="000000"/>
          <w:spacing w:val="-1"/>
          <w:sz w:val="28"/>
          <w:szCs w:val="28"/>
          <w:lang w:val="uk-UA"/>
        </w:rPr>
        <w:t>формування та розвитку</w:t>
      </w:r>
      <w:r w:rsidRPr="00A61219">
        <w:rPr>
          <w:rFonts w:ascii="Times New Roman" w:hAnsi="Times New Roman"/>
          <w:color w:val="000000"/>
          <w:spacing w:val="-1"/>
          <w:sz w:val="28"/>
          <w:szCs w:val="28"/>
          <w:lang w:val="uk-UA"/>
        </w:rPr>
        <w:t xml:space="preserve"> інноваційного л</w:t>
      </w:r>
      <w:r w:rsidR="00235E18">
        <w:rPr>
          <w:rFonts w:ascii="Times New Roman" w:hAnsi="Times New Roman"/>
          <w:color w:val="000000"/>
          <w:spacing w:val="-1"/>
          <w:sz w:val="28"/>
          <w:szCs w:val="28"/>
          <w:lang w:val="uk-UA"/>
        </w:rPr>
        <w:t>ідерства в публічному управлінні</w:t>
      </w:r>
      <w:r w:rsidRPr="00A61219">
        <w:rPr>
          <w:rFonts w:ascii="Times New Roman" w:hAnsi="Times New Roman"/>
          <w:color w:val="000000"/>
          <w:spacing w:val="-1"/>
          <w:sz w:val="28"/>
          <w:szCs w:val="28"/>
          <w:lang w:val="uk-UA"/>
        </w:rPr>
        <w:t xml:space="preserve"> </w:t>
      </w:r>
      <w:r w:rsidR="00624EDF" w:rsidRPr="004353A5">
        <w:rPr>
          <w:rFonts w:ascii="Times New Roman" w:hAnsi="Times New Roman"/>
          <w:color w:val="000000"/>
          <w:spacing w:val="-1"/>
          <w:sz w:val="28"/>
          <w:szCs w:val="28"/>
          <w:lang w:val="uk-UA"/>
        </w:rPr>
        <w:t>в умовах переходу до сервісно-орієнтованої держави</w:t>
      </w:r>
      <w:r w:rsidR="007E2A9C">
        <w:rPr>
          <w:rFonts w:ascii="Times New Roman" w:hAnsi="Times New Roman"/>
          <w:color w:val="000000"/>
          <w:spacing w:val="-1"/>
          <w:sz w:val="28"/>
          <w:szCs w:val="28"/>
          <w:lang w:val="uk-UA"/>
        </w:rPr>
        <w:t>.</w:t>
      </w:r>
      <w:r w:rsidR="004353A5" w:rsidRPr="004353A5">
        <w:rPr>
          <w:rFonts w:ascii="Times New Roman" w:hAnsi="Times New Roman"/>
          <w:color w:val="000000"/>
          <w:spacing w:val="-1"/>
          <w:sz w:val="28"/>
          <w:szCs w:val="28"/>
          <w:lang w:val="uk-UA"/>
        </w:rPr>
        <w:t xml:space="preserve"> </w:t>
      </w:r>
    </w:p>
    <w:p w:rsidR="00D457DF" w:rsidRPr="00502D26" w:rsidRDefault="00D457DF"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F0596C">
        <w:rPr>
          <w:rFonts w:ascii="Times New Roman" w:hAnsi="Times New Roman"/>
          <w:b/>
          <w:color w:val="000000"/>
          <w:spacing w:val="-1"/>
          <w:sz w:val="28"/>
          <w:szCs w:val="28"/>
          <w:lang w:val="uk-UA"/>
        </w:rPr>
        <w:t>Методи дослідження</w:t>
      </w:r>
      <w:r w:rsidRPr="00F0596C">
        <w:rPr>
          <w:rFonts w:ascii="Times New Roman" w:hAnsi="Times New Roman"/>
          <w:color w:val="000000"/>
          <w:spacing w:val="-1"/>
          <w:sz w:val="28"/>
          <w:szCs w:val="28"/>
          <w:lang w:val="uk-UA"/>
        </w:rPr>
        <w:t>. Основою методології дослідження є базов</w:t>
      </w:r>
      <w:r w:rsidR="00087259">
        <w:rPr>
          <w:rFonts w:ascii="Times New Roman" w:hAnsi="Times New Roman"/>
          <w:color w:val="000000"/>
          <w:spacing w:val="-1"/>
          <w:sz w:val="28"/>
          <w:szCs w:val="28"/>
          <w:lang w:val="uk-UA"/>
        </w:rPr>
        <w:t xml:space="preserve">і </w:t>
      </w:r>
      <w:r w:rsidR="00E83A42">
        <w:rPr>
          <w:rFonts w:ascii="Times New Roman" w:hAnsi="Times New Roman"/>
          <w:color w:val="000000"/>
          <w:spacing w:val="-1"/>
          <w:sz w:val="28"/>
          <w:szCs w:val="28"/>
          <w:lang w:val="uk-UA"/>
        </w:rPr>
        <w:t>поняття</w:t>
      </w:r>
      <w:r w:rsidR="00087259">
        <w:rPr>
          <w:rFonts w:ascii="Times New Roman" w:hAnsi="Times New Roman"/>
          <w:color w:val="000000"/>
          <w:spacing w:val="-1"/>
          <w:sz w:val="28"/>
          <w:szCs w:val="28"/>
          <w:lang w:val="uk-UA"/>
        </w:rPr>
        <w:t xml:space="preserve"> </w:t>
      </w:r>
      <w:r w:rsidR="002B6336">
        <w:rPr>
          <w:rFonts w:ascii="Times New Roman" w:hAnsi="Times New Roman"/>
          <w:color w:val="000000"/>
          <w:spacing w:val="-1"/>
          <w:sz w:val="28"/>
          <w:szCs w:val="28"/>
          <w:lang w:val="uk-UA"/>
        </w:rPr>
        <w:t xml:space="preserve">та категорії </w:t>
      </w:r>
      <w:r w:rsidR="00087259">
        <w:rPr>
          <w:rFonts w:ascii="Times New Roman" w:hAnsi="Times New Roman"/>
          <w:color w:val="000000"/>
          <w:spacing w:val="-1"/>
          <w:sz w:val="28"/>
          <w:szCs w:val="28"/>
          <w:lang w:val="uk-UA"/>
        </w:rPr>
        <w:t>публічно</w:t>
      </w:r>
      <w:r w:rsidR="002B6336">
        <w:rPr>
          <w:rFonts w:ascii="Times New Roman" w:hAnsi="Times New Roman"/>
          <w:color w:val="000000"/>
          <w:spacing w:val="-1"/>
          <w:sz w:val="28"/>
          <w:szCs w:val="28"/>
          <w:lang w:val="uk-UA"/>
        </w:rPr>
        <w:t>го</w:t>
      </w:r>
      <w:r w:rsidR="00E83A42">
        <w:rPr>
          <w:rFonts w:ascii="Times New Roman" w:hAnsi="Times New Roman"/>
          <w:color w:val="000000"/>
          <w:spacing w:val="-1"/>
          <w:sz w:val="28"/>
          <w:szCs w:val="28"/>
          <w:lang w:val="uk-UA"/>
        </w:rPr>
        <w:t xml:space="preserve"> </w:t>
      </w:r>
      <w:r w:rsidR="002B6336">
        <w:rPr>
          <w:rFonts w:ascii="Times New Roman" w:hAnsi="Times New Roman"/>
          <w:color w:val="000000"/>
          <w:spacing w:val="-1"/>
          <w:sz w:val="28"/>
          <w:szCs w:val="28"/>
          <w:lang w:val="uk-UA"/>
        </w:rPr>
        <w:t>управління і</w:t>
      </w:r>
      <w:r w:rsidR="00F0596C">
        <w:rPr>
          <w:rFonts w:ascii="Times New Roman" w:hAnsi="Times New Roman"/>
          <w:color w:val="000000"/>
          <w:spacing w:val="-1"/>
          <w:sz w:val="28"/>
          <w:szCs w:val="28"/>
          <w:lang w:val="uk-UA"/>
        </w:rPr>
        <w:t xml:space="preserve"> </w:t>
      </w:r>
      <w:r w:rsidR="00F0596C" w:rsidRPr="00D457DF">
        <w:rPr>
          <w:rFonts w:ascii="Times New Roman" w:hAnsi="Times New Roman"/>
          <w:color w:val="000000"/>
          <w:spacing w:val="-1"/>
          <w:sz w:val="28"/>
          <w:szCs w:val="28"/>
          <w:lang w:val="uk-UA"/>
        </w:rPr>
        <w:t>моделі сервісно</w:t>
      </w:r>
      <w:r w:rsidR="00091475">
        <w:rPr>
          <w:rFonts w:ascii="Times New Roman" w:hAnsi="Times New Roman"/>
          <w:color w:val="000000"/>
          <w:spacing w:val="-1"/>
          <w:sz w:val="28"/>
          <w:szCs w:val="28"/>
          <w:lang w:val="uk-UA"/>
        </w:rPr>
        <w:t>-</w:t>
      </w:r>
      <w:r w:rsidR="00091475" w:rsidRPr="007F7A72">
        <w:rPr>
          <w:rFonts w:ascii="Times New Roman" w:hAnsi="Times New Roman"/>
          <w:color w:val="000000"/>
          <w:spacing w:val="-1"/>
          <w:sz w:val="28"/>
          <w:szCs w:val="28"/>
          <w:lang w:val="uk-UA"/>
        </w:rPr>
        <w:t>орієнтованої</w:t>
      </w:r>
      <w:r w:rsidR="00F0596C" w:rsidRPr="00D457DF">
        <w:rPr>
          <w:rFonts w:ascii="Times New Roman" w:hAnsi="Times New Roman"/>
          <w:color w:val="000000"/>
          <w:spacing w:val="-1"/>
          <w:sz w:val="28"/>
          <w:szCs w:val="28"/>
          <w:lang w:val="uk-UA"/>
        </w:rPr>
        <w:t xml:space="preserve"> держави</w:t>
      </w:r>
      <w:r w:rsidRPr="00F0596C">
        <w:rPr>
          <w:rFonts w:ascii="Times New Roman" w:hAnsi="Times New Roman"/>
          <w:color w:val="000000"/>
          <w:spacing w:val="-1"/>
          <w:sz w:val="28"/>
          <w:szCs w:val="28"/>
          <w:lang w:val="uk-UA"/>
        </w:rPr>
        <w:t xml:space="preserve">. Для досягнення поставленої мети й вирішення завдань дисертаційної роботи використано загальні та спеціальні наукові методи, зокрема: узагальнення, синтезу – при дослідженні </w:t>
      </w:r>
      <w:r w:rsidR="00F44F9A" w:rsidRPr="007F7A72">
        <w:rPr>
          <w:rFonts w:ascii="Times New Roman" w:hAnsi="Times New Roman"/>
          <w:color w:val="000000"/>
          <w:spacing w:val="-1"/>
          <w:sz w:val="28"/>
          <w:szCs w:val="28"/>
          <w:lang w:val="uk-UA"/>
        </w:rPr>
        <w:t>сутн</w:t>
      </w:r>
      <w:r w:rsidR="00F44F9A">
        <w:rPr>
          <w:rFonts w:ascii="Times New Roman" w:hAnsi="Times New Roman"/>
          <w:color w:val="000000"/>
          <w:spacing w:val="-1"/>
          <w:sz w:val="28"/>
          <w:szCs w:val="28"/>
          <w:lang w:val="uk-UA"/>
        </w:rPr>
        <w:t>о</w:t>
      </w:r>
      <w:r w:rsidR="00F44F9A" w:rsidRPr="007F7A72">
        <w:rPr>
          <w:rFonts w:ascii="Times New Roman" w:hAnsi="Times New Roman"/>
          <w:color w:val="000000"/>
          <w:spacing w:val="-1"/>
          <w:sz w:val="28"/>
          <w:szCs w:val="28"/>
          <w:lang w:val="uk-UA"/>
        </w:rPr>
        <w:t>ст</w:t>
      </w:r>
      <w:r w:rsidR="00870FEC">
        <w:rPr>
          <w:rFonts w:ascii="Times New Roman" w:hAnsi="Times New Roman"/>
          <w:color w:val="000000"/>
          <w:spacing w:val="-1"/>
          <w:sz w:val="28"/>
          <w:szCs w:val="28"/>
          <w:lang w:val="uk-UA"/>
        </w:rPr>
        <w:t>і</w:t>
      </w:r>
      <w:r w:rsidR="00F44F9A" w:rsidRPr="007F7A72">
        <w:rPr>
          <w:rFonts w:ascii="Times New Roman" w:hAnsi="Times New Roman"/>
          <w:color w:val="000000"/>
          <w:spacing w:val="-1"/>
          <w:sz w:val="28"/>
          <w:szCs w:val="28"/>
          <w:lang w:val="uk-UA"/>
        </w:rPr>
        <w:t>, зміст</w:t>
      </w:r>
      <w:r w:rsidR="00F44F9A">
        <w:rPr>
          <w:rFonts w:ascii="Times New Roman" w:hAnsi="Times New Roman"/>
          <w:color w:val="000000"/>
          <w:spacing w:val="-1"/>
          <w:sz w:val="28"/>
          <w:szCs w:val="28"/>
          <w:lang w:val="uk-UA"/>
        </w:rPr>
        <w:t>у та основних</w:t>
      </w:r>
      <w:r w:rsidR="00F44F9A" w:rsidRPr="007F7A72">
        <w:rPr>
          <w:rFonts w:ascii="Times New Roman" w:hAnsi="Times New Roman"/>
          <w:color w:val="000000"/>
          <w:spacing w:val="-1"/>
          <w:sz w:val="28"/>
          <w:szCs w:val="28"/>
          <w:lang w:val="uk-UA"/>
        </w:rPr>
        <w:t xml:space="preserve"> понят</w:t>
      </w:r>
      <w:r w:rsidR="00F44F9A">
        <w:rPr>
          <w:rFonts w:ascii="Times New Roman" w:hAnsi="Times New Roman"/>
          <w:color w:val="000000"/>
          <w:spacing w:val="-1"/>
          <w:sz w:val="28"/>
          <w:szCs w:val="28"/>
          <w:lang w:val="uk-UA"/>
        </w:rPr>
        <w:t>ь</w:t>
      </w:r>
      <w:r w:rsidR="00F44F9A" w:rsidRPr="007F7A72">
        <w:rPr>
          <w:rFonts w:ascii="Times New Roman" w:hAnsi="Times New Roman"/>
          <w:color w:val="000000"/>
          <w:spacing w:val="-1"/>
          <w:sz w:val="28"/>
          <w:szCs w:val="28"/>
          <w:lang w:val="uk-UA"/>
        </w:rPr>
        <w:t xml:space="preserve"> інноваційного лідерства</w:t>
      </w:r>
      <w:r w:rsidR="00F44F9A">
        <w:rPr>
          <w:rFonts w:ascii="Times New Roman" w:hAnsi="Times New Roman"/>
          <w:color w:val="000000"/>
          <w:spacing w:val="-1"/>
          <w:sz w:val="28"/>
          <w:szCs w:val="28"/>
          <w:lang w:val="uk-UA"/>
        </w:rPr>
        <w:t xml:space="preserve"> </w:t>
      </w:r>
      <w:r w:rsidR="00F0596C" w:rsidRPr="008B14B8">
        <w:rPr>
          <w:rFonts w:ascii="Times New Roman" w:hAnsi="Times New Roman"/>
          <w:color w:val="000000"/>
          <w:spacing w:val="-1"/>
          <w:sz w:val="28"/>
          <w:szCs w:val="28"/>
          <w:lang w:val="uk-UA"/>
        </w:rPr>
        <w:t>як специфічно</w:t>
      </w:r>
      <w:r w:rsidR="00087259">
        <w:rPr>
          <w:rFonts w:ascii="Times New Roman" w:hAnsi="Times New Roman"/>
          <w:color w:val="000000"/>
          <w:spacing w:val="-1"/>
          <w:sz w:val="28"/>
          <w:szCs w:val="28"/>
          <w:lang w:val="uk-UA"/>
        </w:rPr>
        <w:t>го об’єкту публічно</w:t>
      </w:r>
      <w:r w:rsidR="00DA628B">
        <w:rPr>
          <w:rFonts w:ascii="Times New Roman" w:hAnsi="Times New Roman"/>
          <w:color w:val="000000"/>
          <w:spacing w:val="-1"/>
          <w:sz w:val="28"/>
          <w:szCs w:val="28"/>
          <w:lang w:val="uk-UA"/>
        </w:rPr>
        <w:t>го управління</w:t>
      </w:r>
      <w:r w:rsidR="00F0596C">
        <w:rPr>
          <w:rFonts w:ascii="Times New Roman" w:hAnsi="Times New Roman"/>
          <w:color w:val="000000"/>
          <w:spacing w:val="-1"/>
          <w:sz w:val="28"/>
          <w:szCs w:val="28"/>
          <w:lang w:val="uk-UA"/>
        </w:rPr>
        <w:t xml:space="preserve"> та визначення</w:t>
      </w:r>
      <w:r w:rsidR="00870FEC">
        <w:rPr>
          <w:rFonts w:ascii="Times New Roman" w:hAnsi="Times New Roman"/>
          <w:color w:val="000000"/>
          <w:spacing w:val="-1"/>
          <w:sz w:val="28"/>
          <w:szCs w:val="28"/>
          <w:lang w:val="uk-UA"/>
        </w:rPr>
        <w:t xml:space="preserve"> </w:t>
      </w:r>
      <w:r w:rsidR="00870FEC" w:rsidRPr="007F7A72">
        <w:rPr>
          <w:rFonts w:ascii="Times New Roman" w:hAnsi="Times New Roman"/>
          <w:color w:val="000000"/>
          <w:spacing w:val="-1"/>
          <w:sz w:val="28"/>
          <w:szCs w:val="28"/>
          <w:lang w:val="uk-UA"/>
        </w:rPr>
        <w:t>функці</w:t>
      </w:r>
      <w:r w:rsidR="00870FEC">
        <w:rPr>
          <w:rFonts w:ascii="Times New Roman" w:hAnsi="Times New Roman"/>
          <w:color w:val="000000"/>
          <w:spacing w:val="-1"/>
          <w:sz w:val="28"/>
          <w:szCs w:val="28"/>
          <w:lang w:val="uk-UA"/>
        </w:rPr>
        <w:t>й</w:t>
      </w:r>
      <w:r w:rsidR="00870FEC" w:rsidRPr="007F7A72">
        <w:rPr>
          <w:rFonts w:ascii="Times New Roman" w:hAnsi="Times New Roman"/>
          <w:color w:val="000000"/>
          <w:spacing w:val="-1"/>
          <w:sz w:val="28"/>
          <w:szCs w:val="28"/>
          <w:lang w:val="uk-UA"/>
        </w:rPr>
        <w:t xml:space="preserve"> та принцип</w:t>
      </w:r>
      <w:r w:rsidR="00870FEC">
        <w:rPr>
          <w:rFonts w:ascii="Times New Roman" w:hAnsi="Times New Roman"/>
          <w:color w:val="000000"/>
          <w:spacing w:val="-1"/>
          <w:sz w:val="28"/>
          <w:szCs w:val="28"/>
          <w:lang w:val="uk-UA"/>
        </w:rPr>
        <w:t>ів</w:t>
      </w:r>
      <w:r w:rsidR="00870FEC" w:rsidRPr="007F7A72">
        <w:rPr>
          <w:rFonts w:ascii="Times New Roman" w:hAnsi="Times New Roman"/>
          <w:color w:val="000000"/>
          <w:spacing w:val="-1"/>
          <w:sz w:val="28"/>
          <w:szCs w:val="28"/>
          <w:lang w:val="uk-UA"/>
        </w:rPr>
        <w:t xml:space="preserve"> публічного управління щодо інноваційного </w:t>
      </w:r>
      <w:r w:rsidR="00870FEC" w:rsidRPr="00D629FB">
        <w:rPr>
          <w:rFonts w:ascii="Times New Roman" w:hAnsi="Times New Roman"/>
          <w:color w:val="000000"/>
          <w:spacing w:val="-1"/>
          <w:sz w:val="28"/>
          <w:szCs w:val="28"/>
          <w:lang w:val="uk-UA"/>
        </w:rPr>
        <w:t xml:space="preserve">лідерства </w:t>
      </w:r>
      <w:r w:rsidR="00870FEC" w:rsidRPr="00D629FB">
        <w:rPr>
          <w:rFonts w:ascii="Times New Roman" w:hAnsi="Times New Roman"/>
          <w:sz w:val="28"/>
          <w:szCs w:val="28"/>
          <w:lang w:val="uk-UA"/>
        </w:rPr>
        <w:t>в умовах глобальних трансформацій</w:t>
      </w:r>
      <w:r w:rsidR="00870FEC">
        <w:rPr>
          <w:rFonts w:ascii="Times New Roman" w:hAnsi="Times New Roman"/>
          <w:sz w:val="28"/>
          <w:szCs w:val="28"/>
          <w:lang w:val="uk-UA"/>
        </w:rPr>
        <w:t xml:space="preserve">, зокрема </w:t>
      </w:r>
      <w:r w:rsidR="00F0596C" w:rsidRPr="008B14B8">
        <w:rPr>
          <w:rFonts w:ascii="Times New Roman" w:hAnsi="Times New Roman"/>
          <w:color w:val="000000"/>
          <w:spacing w:val="-1"/>
          <w:sz w:val="28"/>
          <w:szCs w:val="28"/>
          <w:lang w:val="uk-UA"/>
        </w:rPr>
        <w:t xml:space="preserve">в </w:t>
      </w:r>
      <w:r w:rsidR="00247B07">
        <w:rPr>
          <w:rFonts w:ascii="Times New Roman" w:hAnsi="Times New Roman"/>
          <w:color w:val="000000"/>
          <w:spacing w:val="-1"/>
          <w:sz w:val="28"/>
          <w:szCs w:val="28"/>
          <w:lang w:val="uk-UA"/>
        </w:rPr>
        <w:t>публічній службі</w:t>
      </w:r>
      <w:r w:rsidR="00F0596C" w:rsidRPr="008B14B8">
        <w:rPr>
          <w:rFonts w:ascii="Times New Roman" w:hAnsi="Times New Roman"/>
          <w:color w:val="000000"/>
          <w:spacing w:val="-1"/>
          <w:sz w:val="28"/>
          <w:szCs w:val="28"/>
          <w:lang w:val="uk-UA"/>
        </w:rPr>
        <w:t>;</w:t>
      </w:r>
      <w:r w:rsidR="00F0596C">
        <w:rPr>
          <w:rFonts w:ascii="Times New Roman" w:hAnsi="Times New Roman"/>
          <w:color w:val="000000"/>
          <w:spacing w:val="-1"/>
          <w:sz w:val="28"/>
          <w:szCs w:val="28"/>
          <w:lang w:val="uk-UA"/>
        </w:rPr>
        <w:t xml:space="preserve"> </w:t>
      </w:r>
      <w:r w:rsidR="005C58B6" w:rsidRPr="00F0596C">
        <w:rPr>
          <w:rFonts w:ascii="Times New Roman" w:hAnsi="Times New Roman"/>
          <w:color w:val="000000"/>
          <w:spacing w:val="-1"/>
          <w:sz w:val="28"/>
          <w:szCs w:val="28"/>
          <w:lang w:val="uk-UA"/>
        </w:rPr>
        <w:t>порівняння – для в</w:t>
      </w:r>
      <w:r w:rsidR="005C58B6">
        <w:rPr>
          <w:rFonts w:ascii="Times New Roman" w:hAnsi="Times New Roman"/>
          <w:color w:val="000000"/>
          <w:spacing w:val="-1"/>
          <w:sz w:val="28"/>
          <w:szCs w:val="28"/>
          <w:lang w:val="uk-UA"/>
        </w:rPr>
        <w:t xml:space="preserve">ивчення та оцінки </w:t>
      </w:r>
      <w:r w:rsidR="000D372B" w:rsidRPr="007F7A72">
        <w:rPr>
          <w:rFonts w:ascii="Times New Roman" w:hAnsi="Times New Roman"/>
          <w:color w:val="000000"/>
          <w:spacing w:val="-1"/>
          <w:sz w:val="28"/>
          <w:szCs w:val="28"/>
          <w:lang w:val="uk-UA"/>
        </w:rPr>
        <w:t xml:space="preserve">сучасного стану та тенденцій інноваційного лідерства </w:t>
      </w:r>
      <w:r w:rsidR="000D372B">
        <w:rPr>
          <w:rFonts w:ascii="Times New Roman" w:hAnsi="Times New Roman"/>
          <w:color w:val="000000"/>
          <w:spacing w:val="-1"/>
          <w:sz w:val="28"/>
          <w:szCs w:val="28"/>
          <w:lang w:val="uk-UA"/>
        </w:rPr>
        <w:t>в публічному управлінні на основі</w:t>
      </w:r>
      <w:r w:rsidR="000D372B" w:rsidRPr="00271BAB">
        <w:rPr>
          <w:rFonts w:ascii="Times New Roman" w:hAnsi="Times New Roman"/>
          <w:color w:val="000000"/>
          <w:spacing w:val="-1"/>
          <w:sz w:val="28"/>
          <w:szCs w:val="28"/>
          <w:lang w:val="uk-UA"/>
        </w:rPr>
        <w:t xml:space="preserve"> міжнародного досвіду</w:t>
      </w:r>
      <w:r w:rsidR="005C58B6" w:rsidRPr="00F0596C">
        <w:rPr>
          <w:rFonts w:ascii="Times New Roman" w:hAnsi="Times New Roman"/>
          <w:color w:val="000000"/>
          <w:spacing w:val="-1"/>
          <w:sz w:val="28"/>
          <w:szCs w:val="28"/>
          <w:lang w:val="uk-UA"/>
        </w:rPr>
        <w:t>;</w:t>
      </w:r>
      <w:r w:rsidRPr="00F0596C">
        <w:rPr>
          <w:rFonts w:ascii="Times New Roman" w:hAnsi="Times New Roman"/>
          <w:color w:val="000000"/>
          <w:spacing w:val="-1"/>
          <w:sz w:val="28"/>
          <w:szCs w:val="28"/>
          <w:lang w:val="uk-UA"/>
        </w:rPr>
        <w:t xml:space="preserve"> </w:t>
      </w:r>
      <w:r w:rsidRPr="00651FD0">
        <w:rPr>
          <w:rFonts w:ascii="Times New Roman" w:hAnsi="Times New Roman"/>
          <w:color w:val="000000"/>
          <w:spacing w:val="-1"/>
          <w:sz w:val="28"/>
          <w:szCs w:val="28"/>
          <w:lang w:val="uk-UA"/>
        </w:rPr>
        <w:t>ситуаційн</w:t>
      </w:r>
      <w:r w:rsidRPr="00F0596C">
        <w:rPr>
          <w:rFonts w:ascii="Times New Roman" w:hAnsi="Times New Roman"/>
          <w:color w:val="000000"/>
          <w:spacing w:val="-1"/>
          <w:sz w:val="28"/>
          <w:szCs w:val="28"/>
          <w:lang w:val="uk-UA"/>
        </w:rPr>
        <w:t xml:space="preserve">ого аналізу – при дослідженні тенденцій </w:t>
      </w:r>
      <w:r w:rsidR="00247B07">
        <w:rPr>
          <w:rFonts w:ascii="Times New Roman" w:hAnsi="Times New Roman"/>
          <w:color w:val="000000"/>
          <w:spacing w:val="-1"/>
          <w:sz w:val="28"/>
          <w:szCs w:val="28"/>
          <w:lang w:val="uk-UA"/>
        </w:rPr>
        <w:t>формування</w:t>
      </w:r>
      <w:r w:rsidR="00E146BE">
        <w:rPr>
          <w:rFonts w:ascii="Times New Roman" w:hAnsi="Times New Roman"/>
          <w:color w:val="000000"/>
          <w:spacing w:val="-1"/>
          <w:sz w:val="28"/>
          <w:szCs w:val="28"/>
          <w:lang w:val="uk-UA"/>
        </w:rPr>
        <w:t xml:space="preserve"> </w:t>
      </w:r>
      <w:r w:rsidR="005C58B6" w:rsidRPr="008B14B8">
        <w:rPr>
          <w:rFonts w:ascii="Times New Roman" w:hAnsi="Times New Roman"/>
          <w:color w:val="000000"/>
          <w:spacing w:val="-1"/>
          <w:sz w:val="28"/>
          <w:szCs w:val="28"/>
          <w:lang w:val="uk-UA"/>
        </w:rPr>
        <w:t>інноваційного лі</w:t>
      </w:r>
      <w:r w:rsidR="00247B07">
        <w:rPr>
          <w:rFonts w:ascii="Times New Roman" w:hAnsi="Times New Roman"/>
          <w:color w:val="000000"/>
          <w:spacing w:val="-1"/>
          <w:sz w:val="28"/>
          <w:szCs w:val="28"/>
          <w:lang w:val="uk-UA"/>
        </w:rPr>
        <w:t>дерства в публічній службі</w:t>
      </w:r>
      <w:r w:rsidR="005C58B6" w:rsidRPr="008B14B8">
        <w:rPr>
          <w:rFonts w:ascii="Times New Roman" w:hAnsi="Times New Roman"/>
          <w:color w:val="000000"/>
          <w:spacing w:val="-1"/>
          <w:sz w:val="28"/>
          <w:szCs w:val="28"/>
          <w:lang w:val="uk-UA"/>
        </w:rPr>
        <w:t xml:space="preserve"> як необхідної складової моделі сервісної</w:t>
      </w:r>
      <w:r w:rsidR="005C58B6">
        <w:rPr>
          <w:rFonts w:ascii="Times New Roman" w:hAnsi="Times New Roman"/>
          <w:color w:val="000000"/>
          <w:spacing w:val="-1"/>
          <w:sz w:val="28"/>
          <w:szCs w:val="28"/>
          <w:lang w:val="uk-UA"/>
        </w:rPr>
        <w:t xml:space="preserve"> держави</w:t>
      </w:r>
      <w:r w:rsidRPr="00651FD0">
        <w:rPr>
          <w:rFonts w:ascii="Times New Roman" w:hAnsi="Times New Roman"/>
          <w:color w:val="000000"/>
          <w:spacing w:val="-1"/>
          <w:sz w:val="28"/>
          <w:szCs w:val="28"/>
          <w:lang w:val="uk-UA"/>
        </w:rPr>
        <w:t xml:space="preserve">; </w:t>
      </w:r>
      <w:r w:rsidR="00247B07" w:rsidRPr="00651FD0">
        <w:rPr>
          <w:rFonts w:ascii="Times New Roman" w:hAnsi="Times New Roman"/>
          <w:color w:val="000000"/>
          <w:spacing w:val="-1"/>
          <w:sz w:val="28"/>
          <w:szCs w:val="28"/>
          <w:lang w:val="uk-UA"/>
        </w:rPr>
        <w:t>системний</w:t>
      </w:r>
      <w:r w:rsidR="00651FD0">
        <w:rPr>
          <w:rFonts w:ascii="Times New Roman" w:hAnsi="Times New Roman"/>
          <w:color w:val="000000"/>
          <w:spacing w:val="-1"/>
          <w:sz w:val="28"/>
          <w:szCs w:val="28"/>
          <w:lang w:val="uk-UA"/>
        </w:rPr>
        <w:t xml:space="preserve"> – при встановленні </w:t>
      </w:r>
      <w:r w:rsidR="00651FD0" w:rsidRPr="00581B62">
        <w:rPr>
          <w:rFonts w:ascii="Times New Roman" w:hAnsi="Times New Roman"/>
          <w:color w:val="000000"/>
          <w:spacing w:val="-1"/>
          <w:sz w:val="28"/>
          <w:szCs w:val="28"/>
          <w:lang w:val="uk-UA"/>
        </w:rPr>
        <w:t>специфік</w:t>
      </w:r>
      <w:r w:rsidR="00651FD0">
        <w:rPr>
          <w:rFonts w:ascii="Times New Roman" w:hAnsi="Times New Roman"/>
          <w:color w:val="000000"/>
          <w:spacing w:val="-1"/>
          <w:sz w:val="28"/>
          <w:szCs w:val="28"/>
          <w:lang w:val="uk-UA"/>
        </w:rPr>
        <w:t>и</w:t>
      </w:r>
      <w:r w:rsidR="00651FD0" w:rsidRPr="00581B62">
        <w:rPr>
          <w:rFonts w:ascii="Times New Roman" w:hAnsi="Times New Roman"/>
          <w:color w:val="000000"/>
          <w:spacing w:val="-1"/>
          <w:sz w:val="28"/>
          <w:szCs w:val="28"/>
          <w:lang w:val="uk-UA"/>
        </w:rPr>
        <w:t xml:space="preserve"> інноваційного лідерства в публічному управлінні як ключового компоненту розвитку </w:t>
      </w:r>
      <w:r w:rsidR="00651FD0" w:rsidRPr="00502D26">
        <w:rPr>
          <w:rFonts w:ascii="Times New Roman" w:hAnsi="Times New Roman"/>
          <w:color w:val="000000"/>
          <w:spacing w:val="-1"/>
          <w:sz w:val="28"/>
          <w:szCs w:val="28"/>
          <w:lang w:val="uk-UA"/>
        </w:rPr>
        <w:t>суспільства</w:t>
      </w:r>
      <w:r w:rsidR="00E146BE" w:rsidRPr="00502D26">
        <w:rPr>
          <w:rFonts w:ascii="Times New Roman" w:hAnsi="Times New Roman"/>
          <w:color w:val="000000"/>
          <w:spacing w:val="-1"/>
          <w:sz w:val="28"/>
          <w:szCs w:val="28"/>
          <w:lang w:val="uk-UA"/>
        </w:rPr>
        <w:t xml:space="preserve"> </w:t>
      </w:r>
      <w:r w:rsidR="00651FD0" w:rsidRPr="00502D26">
        <w:rPr>
          <w:rFonts w:ascii="Times New Roman" w:hAnsi="Times New Roman"/>
          <w:color w:val="000000"/>
          <w:spacing w:val="-1"/>
          <w:sz w:val="28"/>
          <w:szCs w:val="28"/>
          <w:lang w:val="uk-UA"/>
        </w:rPr>
        <w:t>в умовах глобальних трансформацій</w:t>
      </w:r>
      <w:r w:rsidR="00C877C3" w:rsidRPr="00502D26">
        <w:rPr>
          <w:rFonts w:ascii="Times New Roman" w:hAnsi="Times New Roman"/>
          <w:color w:val="000000"/>
          <w:spacing w:val="-1"/>
          <w:sz w:val="28"/>
          <w:szCs w:val="28"/>
          <w:lang w:val="uk-UA"/>
        </w:rPr>
        <w:t xml:space="preserve"> та вдосконаленні </w:t>
      </w:r>
      <w:r w:rsidR="00C877C3" w:rsidRPr="00502D26">
        <w:rPr>
          <w:rFonts w:ascii="Times New Roman" w:hAnsi="Times New Roman"/>
          <w:color w:val="000000"/>
          <w:spacing w:val="-1"/>
          <w:sz w:val="28"/>
          <w:szCs w:val="28"/>
          <w:lang w:val="uk-UA"/>
        </w:rPr>
        <w:lastRenderedPageBreak/>
        <w:t>практичної складової професійного розвитку управлінців – інноваційних лідерів в публічному управлінні в умовах переходу до сервісно-орієнтованої держави</w:t>
      </w:r>
      <w:r w:rsidR="005C58B6" w:rsidRPr="00502D26">
        <w:rPr>
          <w:rFonts w:ascii="Times New Roman" w:hAnsi="Times New Roman"/>
          <w:color w:val="000000"/>
          <w:spacing w:val="-1"/>
          <w:sz w:val="28"/>
          <w:szCs w:val="28"/>
          <w:lang w:val="uk-UA"/>
        </w:rPr>
        <w:t xml:space="preserve">; </w:t>
      </w:r>
      <w:r w:rsidR="001A467F" w:rsidRPr="00502D26">
        <w:rPr>
          <w:rFonts w:ascii="Times New Roman" w:hAnsi="Times New Roman"/>
          <w:color w:val="000000"/>
          <w:spacing w:val="-1"/>
          <w:sz w:val="28"/>
          <w:szCs w:val="28"/>
          <w:lang w:val="uk-UA"/>
        </w:rPr>
        <w:t xml:space="preserve">компаративного аналізу </w:t>
      </w:r>
      <w:r w:rsidR="00D06EC6" w:rsidRPr="00502D26">
        <w:rPr>
          <w:rFonts w:ascii="Times New Roman" w:hAnsi="Times New Roman"/>
          <w:color w:val="000000"/>
          <w:spacing w:val="-1"/>
          <w:sz w:val="28"/>
          <w:szCs w:val="28"/>
          <w:lang w:val="uk-UA"/>
        </w:rPr>
        <w:t xml:space="preserve">- при </w:t>
      </w:r>
      <w:r w:rsidR="00D06EC6" w:rsidRPr="00502D26">
        <w:rPr>
          <w:rFonts w:ascii="Times New Roman" w:hAnsi="Times New Roman"/>
          <w:sz w:val="28"/>
          <w:szCs w:val="28"/>
          <w:lang w:val="uk-UA"/>
        </w:rPr>
        <w:t xml:space="preserve">порівнянні індивідуальних потенцій інноваційних лідерів, мобілізованих і організованих в інтересах системи - публічного управління та бізнес-середовища; </w:t>
      </w:r>
      <w:r w:rsidR="006A1C2B" w:rsidRPr="00502D26">
        <w:rPr>
          <w:rFonts w:ascii="Times New Roman" w:hAnsi="Times New Roman"/>
          <w:sz w:val="28"/>
          <w:szCs w:val="28"/>
          <w:lang w:val="uk-UA"/>
        </w:rPr>
        <w:t>дескриптивної моделі – при опис</w:t>
      </w:r>
      <w:r w:rsidR="00C877C3" w:rsidRPr="00502D26">
        <w:rPr>
          <w:rFonts w:ascii="Times New Roman" w:hAnsi="Times New Roman"/>
          <w:sz w:val="28"/>
          <w:szCs w:val="28"/>
          <w:lang w:val="uk-UA"/>
        </w:rPr>
        <w:t>і</w:t>
      </w:r>
      <w:r w:rsidR="006A1C2B" w:rsidRPr="00502D26">
        <w:rPr>
          <w:rFonts w:ascii="Times New Roman" w:hAnsi="Times New Roman"/>
          <w:sz w:val="28"/>
          <w:szCs w:val="28"/>
          <w:lang w:val="uk-UA"/>
        </w:rPr>
        <w:t xml:space="preserve"> якостей інноваційних лідерів в публічному управлінні; </w:t>
      </w:r>
      <w:r w:rsidR="005C58B6" w:rsidRPr="00502D26">
        <w:rPr>
          <w:rFonts w:ascii="Times New Roman" w:hAnsi="Times New Roman"/>
          <w:color w:val="000000"/>
          <w:spacing w:val="-1"/>
          <w:sz w:val="28"/>
          <w:szCs w:val="28"/>
          <w:lang w:val="uk-UA"/>
        </w:rPr>
        <w:t>структурно-функціональний – при визначенні пріоритетів та розробленн</w:t>
      </w:r>
      <w:r w:rsidR="00651FD0" w:rsidRPr="00502D26">
        <w:rPr>
          <w:rFonts w:ascii="Times New Roman" w:hAnsi="Times New Roman"/>
          <w:color w:val="000000"/>
          <w:spacing w:val="-1"/>
          <w:sz w:val="28"/>
          <w:szCs w:val="28"/>
          <w:lang w:val="uk-UA"/>
        </w:rPr>
        <w:t>і концептуальних підходів впровадження інноваційного лідерства в публічне управління</w:t>
      </w:r>
      <w:r w:rsidR="003F7408" w:rsidRPr="00502D26">
        <w:rPr>
          <w:rFonts w:ascii="Times New Roman" w:hAnsi="Times New Roman"/>
          <w:color w:val="000000"/>
          <w:spacing w:val="-1"/>
          <w:sz w:val="28"/>
          <w:szCs w:val="28"/>
          <w:lang w:val="uk-UA"/>
        </w:rPr>
        <w:t>.</w:t>
      </w:r>
    </w:p>
    <w:p w:rsidR="000C15F8" w:rsidRPr="00502D26" w:rsidRDefault="000C15F8"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Інформаційну базу дисертаційної роботи становлять законодавчі та нормативно-правові акти України та інших держав, офіційні дані Міністерств</w:t>
      </w:r>
      <w:r w:rsidR="00784051" w:rsidRPr="00502D26">
        <w:rPr>
          <w:rFonts w:ascii="Times New Roman" w:hAnsi="Times New Roman"/>
          <w:color w:val="000000"/>
          <w:spacing w:val="-1"/>
          <w:sz w:val="28"/>
          <w:szCs w:val="28"/>
          <w:lang w:val="uk-UA"/>
        </w:rPr>
        <w:t>а освіти</w:t>
      </w:r>
      <w:r w:rsidRPr="00502D26">
        <w:rPr>
          <w:rFonts w:ascii="Times New Roman" w:hAnsi="Times New Roman"/>
          <w:color w:val="000000"/>
          <w:spacing w:val="-1"/>
          <w:sz w:val="28"/>
          <w:szCs w:val="28"/>
          <w:lang w:val="uk-UA"/>
        </w:rPr>
        <w:t xml:space="preserve"> України, Національного агенства з питань державної служби України, Державної служби статистики України, матеріали ООН, Організації економічного співробітництва та розвитку, Світового банку, Міжнародних агентств, наукові </w:t>
      </w:r>
      <w:r w:rsidR="00D2583C" w:rsidRPr="00502D26">
        <w:rPr>
          <w:rFonts w:ascii="Times New Roman" w:hAnsi="Times New Roman"/>
          <w:color w:val="000000"/>
          <w:spacing w:val="-1"/>
          <w:sz w:val="28"/>
          <w:szCs w:val="28"/>
          <w:lang w:val="uk-UA"/>
        </w:rPr>
        <w:t>праці вітчизняних та закордонних</w:t>
      </w:r>
      <w:r w:rsidRPr="00502D26">
        <w:rPr>
          <w:rFonts w:ascii="Times New Roman" w:hAnsi="Times New Roman"/>
          <w:color w:val="000000"/>
          <w:spacing w:val="-1"/>
          <w:sz w:val="28"/>
          <w:szCs w:val="28"/>
          <w:lang w:val="uk-UA"/>
        </w:rPr>
        <w:t xml:space="preserve"> вчених, матеріали періодичних видань, науково-аналітичні здобутки</w:t>
      </w:r>
      <w:r w:rsidR="00D2583C" w:rsidRPr="00502D26">
        <w:rPr>
          <w:rFonts w:ascii="Times New Roman" w:hAnsi="Times New Roman"/>
          <w:color w:val="000000"/>
          <w:spacing w:val="-1"/>
          <w:sz w:val="28"/>
          <w:szCs w:val="28"/>
          <w:lang w:val="uk-UA"/>
        </w:rPr>
        <w:t xml:space="preserve"> та практичні напрацювання</w:t>
      </w:r>
      <w:r w:rsidRPr="00502D26">
        <w:rPr>
          <w:rFonts w:ascii="Times New Roman" w:hAnsi="Times New Roman"/>
          <w:color w:val="000000"/>
          <w:spacing w:val="-1"/>
          <w:sz w:val="28"/>
          <w:szCs w:val="28"/>
          <w:lang w:val="uk-UA"/>
        </w:rPr>
        <w:t xml:space="preserve"> автора.</w:t>
      </w:r>
    </w:p>
    <w:p w:rsidR="00401583" w:rsidRPr="00502D26" w:rsidRDefault="00401583" w:rsidP="009E4673">
      <w:pPr>
        <w:shd w:val="clear" w:color="auto" w:fill="FFFFFF"/>
        <w:spacing w:after="0" w:line="360" w:lineRule="auto"/>
        <w:ind w:firstLine="680"/>
        <w:jc w:val="both"/>
        <w:rPr>
          <w:rFonts w:ascii="Times New Roman" w:hAnsi="Times New Roman"/>
          <w:color w:val="000000"/>
          <w:spacing w:val="-1"/>
          <w:sz w:val="28"/>
          <w:szCs w:val="28"/>
        </w:rPr>
      </w:pPr>
      <w:r w:rsidRPr="00502D26">
        <w:rPr>
          <w:rFonts w:ascii="Times New Roman" w:hAnsi="Times New Roman"/>
          <w:b/>
          <w:bCs/>
          <w:color w:val="000000"/>
          <w:spacing w:val="-1"/>
          <w:sz w:val="28"/>
          <w:szCs w:val="28"/>
          <w:lang w:val="uk-UA"/>
        </w:rPr>
        <w:t>Наукова новизна одержаних результатів</w:t>
      </w:r>
      <w:r w:rsidRPr="00502D26">
        <w:rPr>
          <w:rFonts w:ascii="Times New Roman" w:hAnsi="Times New Roman"/>
          <w:color w:val="000000"/>
          <w:spacing w:val="-1"/>
          <w:sz w:val="28"/>
          <w:szCs w:val="28"/>
          <w:lang w:val="uk-UA"/>
        </w:rPr>
        <w:t xml:space="preserve"> полягає у поглибленні теоретичних та обґрунтуванні науково-методичних засад формування та розвитку інноваційного лідерства в публічному управлінні в умовах переходу до сервісно-орієнтованої держави в Україні, на основі яких запропоновано практичні рекомендації щодо удосконалення механізмів його реалізації, що створює фундаментальне підґрунтя для досягнення цілей суспільного розвитку. Результати та ключові положення дисертаційної роботи, які становлять наукову новизну, полягають у наступному:</w:t>
      </w:r>
      <w:r w:rsidRPr="00502D26">
        <w:rPr>
          <w:rFonts w:ascii="Times New Roman" w:hAnsi="Times New Roman"/>
          <w:color w:val="000000"/>
          <w:spacing w:val="-1"/>
          <w:sz w:val="28"/>
          <w:szCs w:val="28"/>
        </w:rPr>
        <w:t xml:space="preserve"> </w:t>
      </w:r>
    </w:p>
    <w:p w:rsidR="00401583" w:rsidRPr="00502D26" w:rsidRDefault="00401583" w:rsidP="009E4673">
      <w:pPr>
        <w:shd w:val="clear" w:color="auto" w:fill="FFFFFF"/>
        <w:spacing w:after="0" w:line="360" w:lineRule="auto"/>
        <w:ind w:firstLine="680"/>
        <w:jc w:val="both"/>
        <w:rPr>
          <w:rFonts w:ascii="Times New Roman" w:hAnsi="Times New Roman"/>
          <w:color w:val="000000"/>
          <w:spacing w:val="-1"/>
          <w:sz w:val="28"/>
          <w:szCs w:val="28"/>
        </w:rPr>
      </w:pPr>
      <w:r w:rsidRPr="00502D26">
        <w:rPr>
          <w:rFonts w:ascii="Times New Roman" w:hAnsi="Times New Roman"/>
          <w:i/>
          <w:iCs/>
          <w:color w:val="000000"/>
          <w:spacing w:val="-1"/>
          <w:sz w:val="28"/>
          <w:szCs w:val="28"/>
        </w:rPr>
        <w:t xml:space="preserve">уперше: </w:t>
      </w:r>
    </w:p>
    <w:p w:rsidR="00401583" w:rsidRPr="00502D26"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401583" w:rsidRPr="00502D26">
        <w:rPr>
          <w:rFonts w:ascii="Times New Roman" w:hAnsi="Times New Roman"/>
          <w:color w:val="000000"/>
          <w:spacing w:val="-1"/>
          <w:sz w:val="28"/>
          <w:szCs w:val="28"/>
          <w:lang w:val="uk-UA"/>
        </w:rPr>
        <w:t xml:space="preserve">розроблено </w:t>
      </w:r>
      <w:r w:rsidR="00107DFD" w:rsidRPr="00502D26">
        <w:rPr>
          <w:rFonts w:ascii="Times New Roman" w:hAnsi="Times New Roman"/>
          <w:color w:val="000000"/>
          <w:spacing w:val="-1"/>
          <w:sz w:val="28"/>
          <w:szCs w:val="28"/>
          <w:lang w:val="uk-UA"/>
        </w:rPr>
        <w:t>комплексний</w:t>
      </w:r>
      <w:r w:rsidR="00401583" w:rsidRPr="00502D26">
        <w:rPr>
          <w:rFonts w:ascii="Times New Roman" w:hAnsi="Times New Roman"/>
          <w:color w:val="000000"/>
          <w:spacing w:val="-1"/>
          <w:sz w:val="28"/>
          <w:szCs w:val="28"/>
          <w:lang w:val="uk-UA"/>
        </w:rPr>
        <w:t xml:space="preserve"> науковий підхід до формування інноваційного лідерства в публічному управлінні в умовах переходу до сервісно-орієнтованої держави, який покладено в основу концепції впровадження інноваційного лідерства в публічне управління, що створює </w:t>
      </w:r>
      <w:r w:rsidR="00434BD3" w:rsidRPr="00502D26">
        <w:rPr>
          <w:rFonts w:ascii="Times New Roman" w:hAnsi="Times New Roman"/>
          <w:color w:val="000000"/>
          <w:spacing w:val="-1"/>
          <w:sz w:val="28"/>
          <w:szCs w:val="28"/>
          <w:lang w:val="uk-UA"/>
        </w:rPr>
        <w:t>необхідні передумови</w:t>
      </w:r>
      <w:r w:rsidR="00401583" w:rsidRPr="00502D26">
        <w:rPr>
          <w:rFonts w:ascii="Times New Roman" w:hAnsi="Times New Roman"/>
          <w:color w:val="000000"/>
          <w:spacing w:val="-1"/>
          <w:sz w:val="28"/>
          <w:szCs w:val="28"/>
          <w:lang w:val="uk-UA"/>
        </w:rPr>
        <w:t xml:space="preserve"> для ефективної реалізації концептуальних засад </w:t>
      </w:r>
      <w:r w:rsidR="00401583" w:rsidRPr="00502D26">
        <w:rPr>
          <w:rFonts w:ascii="Times New Roman" w:hAnsi="Times New Roman"/>
          <w:color w:val="000000"/>
          <w:spacing w:val="-1"/>
          <w:sz w:val="28"/>
          <w:szCs w:val="28"/>
          <w:lang w:val="uk-UA"/>
        </w:rPr>
        <w:lastRenderedPageBreak/>
        <w:t>сервісно-орієнтованої держави</w:t>
      </w:r>
      <w:r w:rsidR="0007411D" w:rsidRPr="00502D26">
        <w:rPr>
          <w:rFonts w:ascii="Times New Roman" w:hAnsi="Times New Roman"/>
          <w:color w:val="000000"/>
          <w:spacing w:val="-1"/>
          <w:sz w:val="28"/>
          <w:szCs w:val="28"/>
          <w:lang w:val="uk-UA"/>
        </w:rPr>
        <w:t>,</w:t>
      </w:r>
      <w:r w:rsidR="00401583" w:rsidRPr="00502D26">
        <w:rPr>
          <w:rFonts w:ascii="Times New Roman" w:hAnsi="Times New Roman"/>
          <w:color w:val="000000"/>
          <w:spacing w:val="-1"/>
          <w:sz w:val="28"/>
          <w:szCs w:val="28"/>
          <w:lang w:val="uk-UA"/>
        </w:rPr>
        <w:t xml:space="preserve"> зокрема через розвиток культури інноваційного лідерства в органах державної влади;</w:t>
      </w:r>
      <w:r w:rsidR="00E146BE" w:rsidRPr="00502D26">
        <w:rPr>
          <w:rFonts w:ascii="Times New Roman" w:hAnsi="Times New Roman"/>
          <w:color w:val="000000"/>
          <w:spacing w:val="-1"/>
          <w:sz w:val="28"/>
          <w:szCs w:val="28"/>
          <w:lang w:val="uk-UA"/>
        </w:rPr>
        <w:t xml:space="preserve"> </w:t>
      </w:r>
      <w:r w:rsidR="00401583" w:rsidRPr="00502D26">
        <w:rPr>
          <w:rFonts w:ascii="Times New Roman" w:hAnsi="Times New Roman"/>
          <w:color w:val="000000"/>
          <w:spacing w:val="-1"/>
          <w:sz w:val="28"/>
          <w:szCs w:val="28"/>
          <w:lang w:val="uk-UA"/>
        </w:rPr>
        <w:t>конкретизації вимог до інноваційних лідерів в умовах глобальних трансформацій та розробки моделі компетенцій та пр</w:t>
      </w:r>
      <w:r w:rsidR="0007411D" w:rsidRPr="00502D26">
        <w:rPr>
          <w:rFonts w:ascii="Times New Roman" w:hAnsi="Times New Roman"/>
          <w:color w:val="000000"/>
          <w:spacing w:val="-1"/>
          <w:sz w:val="28"/>
          <w:szCs w:val="28"/>
          <w:lang w:val="uk-UA"/>
        </w:rPr>
        <w:t>актико-орієнтованої П</w:t>
      </w:r>
      <w:r w:rsidR="00401583" w:rsidRPr="00502D26">
        <w:rPr>
          <w:rFonts w:ascii="Times New Roman" w:hAnsi="Times New Roman"/>
          <w:color w:val="000000"/>
          <w:spacing w:val="-1"/>
          <w:sz w:val="28"/>
          <w:szCs w:val="28"/>
          <w:lang w:val="uk-UA"/>
        </w:rPr>
        <w:t xml:space="preserve">рограми розвитку інноваційних лідерів </w:t>
      </w:r>
    </w:p>
    <w:p w:rsidR="00401583" w:rsidRPr="00502D26" w:rsidRDefault="00401583" w:rsidP="009E4673">
      <w:pPr>
        <w:shd w:val="clear" w:color="auto" w:fill="FFFFFF"/>
        <w:spacing w:after="0" w:line="360" w:lineRule="auto"/>
        <w:ind w:firstLine="680"/>
        <w:jc w:val="both"/>
        <w:rPr>
          <w:rFonts w:ascii="Times New Roman" w:hAnsi="Times New Roman"/>
          <w:i/>
          <w:color w:val="000000"/>
          <w:spacing w:val="-1"/>
          <w:sz w:val="28"/>
          <w:szCs w:val="28"/>
          <w:lang w:val="uk-UA"/>
        </w:rPr>
      </w:pPr>
      <w:r w:rsidRPr="00502D26">
        <w:rPr>
          <w:rFonts w:ascii="Times New Roman" w:hAnsi="Times New Roman"/>
          <w:i/>
          <w:color w:val="000000"/>
          <w:spacing w:val="-1"/>
          <w:sz w:val="28"/>
          <w:szCs w:val="28"/>
          <w:lang w:val="uk-UA"/>
        </w:rPr>
        <w:t xml:space="preserve">удосконалено: </w:t>
      </w:r>
    </w:p>
    <w:p w:rsidR="00401583" w:rsidRPr="00502D26"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401583" w:rsidRPr="00502D26">
        <w:rPr>
          <w:rFonts w:ascii="Times New Roman" w:hAnsi="Times New Roman"/>
          <w:color w:val="000000"/>
          <w:spacing w:val="-1"/>
          <w:sz w:val="28"/>
          <w:szCs w:val="28"/>
          <w:lang w:val="uk-UA"/>
        </w:rPr>
        <w:t>підх</w:t>
      </w:r>
      <w:r w:rsidR="00893044" w:rsidRPr="00502D26">
        <w:rPr>
          <w:rFonts w:ascii="Times New Roman" w:hAnsi="Times New Roman"/>
          <w:color w:val="000000"/>
          <w:spacing w:val="-1"/>
          <w:sz w:val="28"/>
          <w:szCs w:val="28"/>
          <w:lang w:val="uk-UA"/>
        </w:rPr>
        <w:t>о</w:t>
      </w:r>
      <w:r w:rsidR="00401583" w:rsidRPr="00502D26">
        <w:rPr>
          <w:rFonts w:ascii="Times New Roman" w:hAnsi="Times New Roman"/>
          <w:color w:val="000000"/>
          <w:spacing w:val="-1"/>
          <w:sz w:val="28"/>
          <w:szCs w:val="28"/>
          <w:lang w:val="uk-UA"/>
        </w:rPr>
        <w:t>д</w:t>
      </w:r>
      <w:r w:rsidR="00893044" w:rsidRPr="00502D26">
        <w:rPr>
          <w:rFonts w:ascii="Times New Roman" w:hAnsi="Times New Roman"/>
          <w:color w:val="000000"/>
          <w:spacing w:val="-1"/>
          <w:sz w:val="28"/>
          <w:szCs w:val="28"/>
          <w:lang w:val="uk-UA"/>
        </w:rPr>
        <w:t>и</w:t>
      </w:r>
      <w:r w:rsidR="00401583" w:rsidRPr="00502D26">
        <w:rPr>
          <w:rFonts w:ascii="Times New Roman" w:hAnsi="Times New Roman"/>
          <w:color w:val="000000"/>
          <w:spacing w:val="-1"/>
          <w:sz w:val="28"/>
          <w:szCs w:val="28"/>
          <w:lang w:val="uk-UA"/>
        </w:rPr>
        <w:t xml:space="preserve"> до </w:t>
      </w:r>
      <w:r w:rsidR="00893044" w:rsidRPr="00502D26">
        <w:rPr>
          <w:rFonts w:ascii="Times New Roman" w:hAnsi="Times New Roman"/>
          <w:color w:val="000000"/>
          <w:spacing w:val="-1"/>
          <w:sz w:val="28"/>
          <w:szCs w:val="28"/>
          <w:lang w:val="uk-UA"/>
        </w:rPr>
        <w:t xml:space="preserve">розуміння </w:t>
      </w:r>
      <w:r w:rsidR="002B4AC0" w:rsidRPr="00502D26">
        <w:rPr>
          <w:rFonts w:ascii="Times New Roman" w:hAnsi="Times New Roman"/>
          <w:sz w:val="28"/>
          <w:szCs w:val="28"/>
          <w:lang w:val="uk-UA"/>
        </w:rPr>
        <w:t>особливостей розвитку інноваційного лідерства в приватному і публічному секторі</w:t>
      </w:r>
      <w:r w:rsidR="002B4AC0" w:rsidRPr="00502D26">
        <w:rPr>
          <w:rFonts w:ascii="Times New Roman" w:hAnsi="Times New Roman"/>
          <w:color w:val="000000"/>
          <w:spacing w:val="-1"/>
          <w:sz w:val="28"/>
          <w:szCs w:val="28"/>
          <w:lang w:val="uk-UA"/>
        </w:rPr>
        <w:t xml:space="preserve"> </w:t>
      </w:r>
      <w:r w:rsidR="00893044" w:rsidRPr="00502D26">
        <w:rPr>
          <w:rFonts w:ascii="Times New Roman" w:hAnsi="Times New Roman"/>
          <w:color w:val="000000"/>
          <w:spacing w:val="-1"/>
          <w:sz w:val="28"/>
          <w:szCs w:val="28"/>
          <w:lang w:val="uk-UA"/>
        </w:rPr>
        <w:t xml:space="preserve">через методики </w:t>
      </w:r>
      <w:r w:rsidR="00401583" w:rsidRPr="00502D26">
        <w:rPr>
          <w:rFonts w:ascii="Times New Roman" w:hAnsi="Times New Roman"/>
          <w:color w:val="000000"/>
          <w:spacing w:val="-1"/>
          <w:sz w:val="28"/>
          <w:szCs w:val="28"/>
          <w:lang w:val="uk-UA"/>
        </w:rPr>
        <w:t>оцінювання ступеня інтеграції інноваційного лідерства на основі виявлення когніцій</w:t>
      </w:r>
      <w:r w:rsidR="00893044" w:rsidRPr="00502D26">
        <w:rPr>
          <w:rFonts w:ascii="Times New Roman" w:hAnsi="Times New Roman"/>
          <w:color w:val="000000"/>
          <w:spacing w:val="-1"/>
          <w:sz w:val="28"/>
          <w:szCs w:val="28"/>
          <w:lang w:val="uk-UA"/>
        </w:rPr>
        <w:t xml:space="preserve"> та</w:t>
      </w:r>
      <w:r w:rsidR="00401583" w:rsidRPr="00502D26">
        <w:rPr>
          <w:rFonts w:ascii="Times New Roman" w:hAnsi="Times New Roman"/>
          <w:color w:val="000000"/>
          <w:spacing w:val="-1"/>
          <w:sz w:val="28"/>
          <w:szCs w:val="28"/>
          <w:lang w:val="uk-UA"/>
        </w:rPr>
        <w:t xml:space="preserve"> діагностик</w:t>
      </w:r>
      <w:r w:rsidR="00893044" w:rsidRPr="00502D26">
        <w:rPr>
          <w:rFonts w:ascii="Times New Roman" w:hAnsi="Times New Roman"/>
          <w:color w:val="000000"/>
          <w:spacing w:val="-1"/>
          <w:sz w:val="28"/>
          <w:szCs w:val="28"/>
          <w:lang w:val="uk-UA"/>
        </w:rPr>
        <w:t>и</w:t>
      </w:r>
      <w:r w:rsidR="00401583" w:rsidRPr="00502D26">
        <w:rPr>
          <w:rFonts w:ascii="Times New Roman" w:hAnsi="Times New Roman"/>
          <w:color w:val="000000"/>
          <w:spacing w:val="-1"/>
          <w:sz w:val="28"/>
          <w:szCs w:val="28"/>
          <w:lang w:val="uk-UA"/>
        </w:rPr>
        <w:t xml:space="preserve"> раціональної поведінки представників органів </w:t>
      </w:r>
      <w:r w:rsidR="0007411D" w:rsidRPr="00502D26">
        <w:rPr>
          <w:rFonts w:ascii="Times New Roman" w:hAnsi="Times New Roman"/>
          <w:color w:val="000000"/>
          <w:spacing w:val="-1"/>
          <w:sz w:val="28"/>
          <w:szCs w:val="28"/>
          <w:lang w:val="uk-UA"/>
        </w:rPr>
        <w:t>державної влади та</w:t>
      </w:r>
      <w:r w:rsidR="00401583" w:rsidRPr="00502D26">
        <w:rPr>
          <w:rFonts w:ascii="Times New Roman" w:hAnsi="Times New Roman"/>
          <w:color w:val="000000"/>
          <w:spacing w:val="-1"/>
          <w:sz w:val="28"/>
          <w:szCs w:val="28"/>
          <w:lang w:val="uk-UA"/>
        </w:rPr>
        <w:t xml:space="preserve"> бізнесу при аналізі поведінки інноваційного лідера в організації через дослідження параметрів інноваційного лі</w:t>
      </w:r>
      <w:r w:rsidR="0007411D" w:rsidRPr="00502D26">
        <w:rPr>
          <w:rFonts w:ascii="Times New Roman" w:hAnsi="Times New Roman"/>
          <w:color w:val="000000"/>
          <w:spacing w:val="-1"/>
          <w:sz w:val="28"/>
          <w:szCs w:val="28"/>
          <w:lang w:val="uk-UA"/>
        </w:rPr>
        <w:t xml:space="preserve">дерства (індивідуальних, </w:t>
      </w:r>
      <w:r w:rsidR="00401583" w:rsidRPr="00502D26">
        <w:rPr>
          <w:rFonts w:ascii="Times New Roman" w:hAnsi="Times New Roman"/>
          <w:color w:val="000000"/>
          <w:spacing w:val="-1"/>
          <w:sz w:val="28"/>
          <w:szCs w:val="28"/>
          <w:lang w:val="uk-UA"/>
        </w:rPr>
        <w:t xml:space="preserve"> соціальних</w:t>
      </w:r>
      <w:r w:rsidR="00893044" w:rsidRPr="00502D26">
        <w:rPr>
          <w:rFonts w:ascii="Times New Roman" w:hAnsi="Times New Roman"/>
          <w:color w:val="000000"/>
          <w:spacing w:val="-1"/>
          <w:sz w:val="28"/>
          <w:szCs w:val="28"/>
          <w:lang w:val="uk-UA"/>
        </w:rPr>
        <w:t xml:space="preserve"> і</w:t>
      </w:r>
      <w:r w:rsidR="00401583" w:rsidRPr="00502D26">
        <w:rPr>
          <w:rFonts w:ascii="Times New Roman" w:hAnsi="Times New Roman"/>
          <w:color w:val="000000"/>
          <w:spacing w:val="-1"/>
          <w:sz w:val="28"/>
          <w:szCs w:val="28"/>
          <w:lang w:val="uk-UA"/>
        </w:rPr>
        <w:t xml:space="preserve"> управлінськ</w:t>
      </w:r>
      <w:r w:rsidR="00893044" w:rsidRPr="00502D26">
        <w:rPr>
          <w:rFonts w:ascii="Times New Roman" w:hAnsi="Times New Roman"/>
          <w:color w:val="000000"/>
          <w:spacing w:val="-1"/>
          <w:sz w:val="28"/>
          <w:szCs w:val="28"/>
          <w:lang w:val="uk-UA"/>
        </w:rPr>
        <w:t>их</w:t>
      </w:r>
      <w:r w:rsidR="00401583" w:rsidRPr="00502D26">
        <w:rPr>
          <w:rFonts w:ascii="Times New Roman" w:hAnsi="Times New Roman"/>
          <w:color w:val="000000"/>
          <w:spacing w:val="-1"/>
          <w:sz w:val="28"/>
          <w:szCs w:val="28"/>
          <w:lang w:val="uk-UA"/>
        </w:rPr>
        <w:t>) та</w:t>
      </w:r>
      <w:r w:rsidR="00E146BE" w:rsidRPr="00502D26">
        <w:rPr>
          <w:rFonts w:ascii="Times New Roman" w:hAnsi="Times New Roman"/>
          <w:color w:val="000000"/>
          <w:spacing w:val="-1"/>
          <w:sz w:val="28"/>
          <w:szCs w:val="28"/>
          <w:lang w:val="uk-UA"/>
        </w:rPr>
        <w:t xml:space="preserve"> </w:t>
      </w:r>
      <w:r w:rsidR="00401583" w:rsidRPr="00502D26">
        <w:rPr>
          <w:rFonts w:ascii="Times New Roman" w:hAnsi="Times New Roman"/>
          <w:color w:val="000000"/>
          <w:spacing w:val="-1"/>
          <w:sz w:val="28"/>
          <w:szCs w:val="28"/>
          <w:lang w:val="uk-UA"/>
        </w:rPr>
        <w:t>організаційного досвіду за вимірами: ідентичності інноваційного лідера; інноваційного лідерства в системі організації; відносин (взаємодії) в колективі / в організації; потреби у навчанні та розвитку лідерських якостей, що дозволяє в</w:t>
      </w:r>
      <w:r w:rsidR="00893044" w:rsidRPr="00502D26">
        <w:rPr>
          <w:rFonts w:ascii="Times New Roman" w:hAnsi="Times New Roman"/>
          <w:color w:val="000000"/>
          <w:spacing w:val="-1"/>
          <w:sz w:val="28"/>
          <w:szCs w:val="28"/>
          <w:lang w:val="uk-UA"/>
        </w:rPr>
        <w:t>изначити</w:t>
      </w:r>
      <w:r w:rsidR="00401583" w:rsidRPr="00502D26">
        <w:rPr>
          <w:rFonts w:ascii="Times New Roman" w:hAnsi="Times New Roman"/>
          <w:color w:val="000000"/>
          <w:spacing w:val="-1"/>
          <w:sz w:val="28"/>
          <w:szCs w:val="28"/>
          <w:lang w:val="uk-UA"/>
        </w:rPr>
        <w:t xml:space="preserve"> перспективи формування</w:t>
      </w:r>
      <w:r w:rsidR="00E146BE" w:rsidRPr="00502D26">
        <w:rPr>
          <w:rFonts w:ascii="Times New Roman" w:hAnsi="Times New Roman"/>
          <w:color w:val="000000"/>
          <w:spacing w:val="-1"/>
          <w:sz w:val="28"/>
          <w:szCs w:val="28"/>
          <w:lang w:val="uk-UA"/>
        </w:rPr>
        <w:t xml:space="preserve"> </w:t>
      </w:r>
      <w:r w:rsidR="00401583" w:rsidRPr="00502D26">
        <w:rPr>
          <w:rFonts w:ascii="Times New Roman" w:hAnsi="Times New Roman"/>
          <w:color w:val="000000"/>
          <w:spacing w:val="-1"/>
          <w:sz w:val="28"/>
          <w:szCs w:val="28"/>
          <w:lang w:val="uk-UA"/>
        </w:rPr>
        <w:t>інноваційного лідерства в публічному управлінні як необхідної складової</w:t>
      </w:r>
      <w:r w:rsidR="00E146BE" w:rsidRPr="00502D26">
        <w:rPr>
          <w:rFonts w:ascii="Times New Roman" w:hAnsi="Times New Roman"/>
          <w:color w:val="000000"/>
          <w:spacing w:val="-1"/>
          <w:sz w:val="28"/>
          <w:szCs w:val="28"/>
          <w:lang w:val="uk-UA"/>
        </w:rPr>
        <w:t xml:space="preserve"> </w:t>
      </w:r>
      <w:r w:rsidR="00401583" w:rsidRPr="00502D26">
        <w:rPr>
          <w:rFonts w:ascii="Times New Roman" w:hAnsi="Times New Roman"/>
          <w:color w:val="000000"/>
          <w:spacing w:val="-1"/>
          <w:sz w:val="28"/>
          <w:szCs w:val="28"/>
          <w:lang w:val="uk-UA"/>
        </w:rPr>
        <w:t>сервісно-орієнтованої держави;</w:t>
      </w:r>
    </w:p>
    <w:p w:rsidR="00505672" w:rsidRPr="00502D26"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401583" w:rsidRPr="00502D26">
        <w:rPr>
          <w:rFonts w:ascii="Times New Roman" w:hAnsi="Times New Roman"/>
          <w:color w:val="000000"/>
          <w:spacing w:val="-1"/>
          <w:sz w:val="28"/>
          <w:szCs w:val="28"/>
          <w:lang w:val="uk-UA"/>
        </w:rPr>
        <w:t xml:space="preserve">систематизація основних молелей інноваційного лідерства в публічному управлінні в умовах переходу до сервісно-орієнтованої держави на основі </w:t>
      </w:r>
      <w:r w:rsidR="00121A99" w:rsidRPr="00502D26">
        <w:rPr>
          <w:rFonts w:ascii="Times New Roman" w:hAnsi="Times New Roman"/>
          <w:color w:val="000000"/>
          <w:spacing w:val="-1"/>
          <w:sz w:val="28"/>
          <w:szCs w:val="28"/>
          <w:lang w:val="uk-UA"/>
        </w:rPr>
        <w:t>проведеного</w:t>
      </w:r>
      <w:r w:rsidR="00401583" w:rsidRPr="00502D26">
        <w:rPr>
          <w:rFonts w:ascii="Times New Roman" w:hAnsi="Times New Roman"/>
          <w:color w:val="000000"/>
          <w:spacing w:val="-1"/>
          <w:sz w:val="28"/>
          <w:szCs w:val="28"/>
          <w:lang w:val="uk-UA"/>
        </w:rPr>
        <w:t xml:space="preserve"> аналізу за</w:t>
      </w:r>
      <w:r w:rsidR="00121A99" w:rsidRPr="00502D26">
        <w:rPr>
          <w:rFonts w:ascii="Times New Roman" w:hAnsi="Times New Roman"/>
          <w:color w:val="000000"/>
          <w:spacing w:val="-1"/>
          <w:sz w:val="28"/>
          <w:szCs w:val="28"/>
          <w:lang w:val="uk-UA"/>
        </w:rPr>
        <w:t>кордонного</w:t>
      </w:r>
      <w:r w:rsidR="00401583" w:rsidRPr="00502D26">
        <w:rPr>
          <w:rFonts w:ascii="Times New Roman" w:hAnsi="Times New Roman"/>
          <w:color w:val="000000"/>
          <w:spacing w:val="-1"/>
          <w:sz w:val="28"/>
          <w:szCs w:val="28"/>
          <w:lang w:val="uk-UA"/>
        </w:rPr>
        <w:t xml:space="preserve"> досвіду, яка на відміну від існуючих, дозволяє врахувати національну специфіку концептуальних підходів до розвитку інноваційного лідерства в умовах переходу до сервісно-орієнтованої держави;</w:t>
      </w:r>
    </w:p>
    <w:p w:rsidR="00401583" w:rsidRPr="00502D26" w:rsidRDefault="00B47D59"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xml:space="preserve">методичні підходи до визначення вимог до інноваційних лідерів </w:t>
      </w:r>
      <w:r w:rsidR="00CF4D4B" w:rsidRPr="00502D26">
        <w:rPr>
          <w:rFonts w:ascii="Times New Roman" w:hAnsi="Times New Roman"/>
          <w:color w:val="000000"/>
          <w:spacing w:val="-1"/>
          <w:sz w:val="28"/>
          <w:szCs w:val="28"/>
          <w:lang w:val="uk-UA"/>
        </w:rPr>
        <w:t>з метою розробки моделі компетенцій інноваційних лідерів за основними критеріями (освіта та інституції) для побудови та вимірювання загальної лідерської ефективності і, конкретно, в публічному управлінні</w:t>
      </w:r>
      <w:r w:rsidR="00575297" w:rsidRPr="00502D26">
        <w:rPr>
          <w:rFonts w:ascii="Times New Roman" w:hAnsi="Times New Roman"/>
          <w:color w:val="000000"/>
          <w:spacing w:val="-1"/>
          <w:sz w:val="28"/>
          <w:szCs w:val="28"/>
          <w:lang w:val="uk-UA"/>
        </w:rPr>
        <w:t xml:space="preserve"> в умовах глобальних трансформацій</w:t>
      </w:r>
      <w:r w:rsidR="00CF4D4B" w:rsidRPr="00502D26">
        <w:rPr>
          <w:rFonts w:ascii="Times New Roman" w:hAnsi="Times New Roman"/>
          <w:color w:val="000000"/>
          <w:spacing w:val="-1"/>
          <w:sz w:val="28"/>
          <w:szCs w:val="28"/>
          <w:lang w:val="uk-UA"/>
        </w:rPr>
        <w:t>;</w:t>
      </w:r>
    </w:p>
    <w:p w:rsidR="00401583" w:rsidRPr="00502D26" w:rsidRDefault="00401583" w:rsidP="009E4673">
      <w:pPr>
        <w:shd w:val="clear" w:color="auto" w:fill="FFFFFF"/>
        <w:spacing w:after="0" w:line="360" w:lineRule="auto"/>
        <w:ind w:firstLine="680"/>
        <w:jc w:val="both"/>
        <w:rPr>
          <w:rFonts w:ascii="Times New Roman" w:hAnsi="Times New Roman"/>
          <w:i/>
          <w:color w:val="000000"/>
          <w:spacing w:val="-1"/>
          <w:sz w:val="28"/>
          <w:szCs w:val="28"/>
          <w:lang w:val="uk-UA"/>
        </w:rPr>
      </w:pPr>
      <w:r w:rsidRPr="00502D26">
        <w:rPr>
          <w:rFonts w:ascii="Times New Roman" w:hAnsi="Times New Roman"/>
          <w:i/>
          <w:color w:val="000000"/>
          <w:spacing w:val="-1"/>
          <w:sz w:val="28"/>
          <w:szCs w:val="28"/>
          <w:lang w:val="uk-UA"/>
        </w:rPr>
        <w:t xml:space="preserve">дістало подальшого розвитку: </w:t>
      </w:r>
    </w:p>
    <w:p w:rsidR="00401583" w:rsidRPr="00502D26"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lastRenderedPageBreak/>
        <w:t>- </w:t>
      </w:r>
      <w:r w:rsidR="00401583" w:rsidRPr="00502D26">
        <w:rPr>
          <w:rFonts w:ascii="Times New Roman" w:hAnsi="Times New Roman"/>
          <w:color w:val="000000"/>
          <w:spacing w:val="-1"/>
          <w:sz w:val="28"/>
          <w:szCs w:val="28"/>
          <w:lang w:val="uk-UA"/>
        </w:rPr>
        <w:t xml:space="preserve">теоретичне </w:t>
      </w:r>
      <w:r w:rsidR="00284AD1" w:rsidRPr="00502D26">
        <w:rPr>
          <w:rFonts w:ascii="Times New Roman" w:hAnsi="Times New Roman"/>
          <w:color w:val="000000"/>
          <w:spacing w:val="-1"/>
          <w:sz w:val="28"/>
          <w:szCs w:val="28"/>
          <w:lang w:val="uk-UA"/>
        </w:rPr>
        <w:t>об</w:t>
      </w:r>
      <w:r w:rsidR="00414458" w:rsidRPr="00502D26">
        <w:rPr>
          <w:rFonts w:ascii="Times New Roman" w:hAnsi="Times New Roman"/>
          <w:spacing w:val="-1"/>
          <w:sz w:val="28"/>
          <w:szCs w:val="28"/>
          <w:lang w:val="uk-UA"/>
        </w:rPr>
        <w:t>г</w:t>
      </w:r>
      <w:r w:rsidR="00284AD1" w:rsidRPr="00502D26">
        <w:rPr>
          <w:rFonts w:ascii="Times New Roman" w:hAnsi="Times New Roman"/>
          <w:color w:val="000000"/>
          <w:spacing w:val="-1"/>
          <w:sz w:val="28"/>
          <w:szCs w:val="28"/>
          <w:lang w:val="uk-UA"/>
        </w:rPr>
        <w:t xml:space="preserve">рунтування сутності, змісту та понять </w:t>
      </w:r>
      <w:r w:rsidR="00401583" w:rsidRPr="00502D26">
        <w:rPr>
          <w:rFonts w:ascii="Times New Roman" w:hAnsi="Times New Roman"/>
          <w:color w:val="000000"/>
          <w:spacing w:val="-1"/>
          <w:sz w:val="28"/>
          <w:szCs w:val="28"/>
          <w:lang w:val="uk-UA"/>
        </w:rPr>
        <w:t xml:space="preserve">інноваційного лідерства в системі основних міждисциплінарних методологічних підходів до вивчення проблеми лідерства та </w:t>
      </w:r>
      <w:r w:rsidR="00284AD1" w:rsidRPr="00502D26">
        <w:rPr>
          <w:rFonts w:ascii="Times New Roman" w:hAnsi="Times New Roman"/>
          <w:color w:val="000000"/>
          <w:spacing w:val="-1"/>
          <w:sz w:val="28"/>
          <w:szCs w:val="28"/>
          <w:lang w:val="uk-UA"/>
        </w:rPr>
        <w:t xml:space="preserve">визначення </w:t>
      </w:r>
      <w:r w:rsidR="00401583" w:rsidRPr="00502D26">
        <w:rPr>
          <w:rFonts w:ascii="Times New Roman" w:hAnsi="Times New Roman"/>
          <w:color w:val="000000"/>
          <w:spacing w:val="-1"/>
          <w:sz w:val="28"/>
          <w:szCs w:val="28"/>
          <w:lang w:val="uk-UA"/>
        </w:rPr>
        <w:t>інноваційного лідерства як специфічного об’єкту публічного управління, що дало можливість внести уточнення до понятійного апарату</w:t>
      </w:r>
      <w:r w:rsidR="00284AD1" w:rsidRPr="00502D26">
        <w:rPr>
          <w:rFonts w:ascii="Times New Roman" w:hAnsi="Times New Roman"/>
          <w:color w:val="000000"/>
          <w:spacing w:val="-1"/>
          <w:sz w:val="28"/>
          <w:szCs w:val="28"/>
          <w:lang w:val="uk-UA"/>
        </w:rPr>
        <w:t>,</w:t>
      </w:r>
      <w:r w:rsidR="00710255" w:rsidRPr="00502D26">
        <w:rPr>
          <w:rFonts w:ascii="Times New Roman" w:hAnsi="Times New Roman"/>
          <w:color w:val="000000"/>
          <w:spacing w:val="-1"/>
          <w:sz w:val="28"/>
          <w:szCs w:val="28"/>
          <w:lang w:val="uk-UA"/>
        </w:rPr>
        <w:t xml:space="preserve"> конкретизувати</w:t>
      </w:r>
      <w:r w:rsidR="00401583" w:rsidRPr="00502D26">
        <w:rPr>
          <w:rFonts w:ascii="Times New Roman" w:hAnsi="Times New Roman"/>
          <w:color w:val="000000"/>
          <w:spacing w:val="-1"/>
          <w:sz w:val="28"/>
          <w:szCs w:val="28"/>
          <w:lang w:val="uk-UA"/>
        </w:rPr>
        <w:t xml:space="preserve"> загальн</w:t>
      </w:r>
      <w:r w:rsidR="00710255" w:rsidRPr="00502D26">
        <w:rPr>
          <w:rFonts w:ascii="Times New Roman" w:hAnsi="Times New Roman"/>
          <w:color w:val="000000"/>
          <w:spacing w:val="-1"/>
          <w:sz w:val="28"/>
          <w:szCs w:val="28"/>
          <w:lang w:val="uk-UA"/>
        </w:rPr>
        <w:t>у</w:t>
      </w:r>
      <w:r w:rsidR="00401583" w:rsidRPr="00502D26">
        <w:rPr>
          <w:rFonts w:ascii="Times New Roman" w:hAnsi="Times New Roman"/>
          <w:color w:val="000000"/>
          <w:spacing w:val="-1"/>
          <w:sz w:val="28"/>
          <w:szCs w:val="28"/>
          <w:lang w:val="uk-UA"/>
        </w:rPr>
        <w:t xml:space="preserve"> та специфічн</w:t>
      </w:r>
      <w:r w:rsidR="00710255" w:rsidRPr="00502D26">
        <w:rPr>
          <w:rFonts w:ascii="Times New Roman" w:hAnsi="Times New Roman"/>
          <w:color w:val="000000"/>
          <w:spacing w:val="-1"/>
          <w:sz w:val="28"/>
          <w:szCs w:val="28"/>
          <w:lang w:val="uk-UA"/>
        </w:rPr>
        <w:t>у</w:t>
      </w:r>
      <w:r w:rsidR="00401583" w:rsidRPr="00502D26">
        <w:rPr>
          <w:rFonts w:ascii="Times New Roman" w:hAnsi="Times New Roman"/>
          <w:color w:val="000000"/>
          <w:spacing w:val="-1"/>
          <w:sz w:val="28"/>
          <w:szCs w:val="28"/>
          <w:lang w:val="uk-UA"/>
        </w:rPr>
        <w:t xml:space="preserve"> рол</w:t>
      </w:r>
      <w:r w:rsidR="00710255" w:rsidRPr="00502D26">
        <w:rPr>
          <w:rFonts w:ascii="Times New Roman" w:hAnsi="Times New Roman"/>
          <w:color w:val="000000"/>
          <w:spacing w:val="-1"/>
          <w:sz w:val="28"/>
          <w:szCs w:val="28"/>
          <w:lang w:val="uk-UA"/>
        </w:rPr>
        <w:t>ь</w:t>
      </w:r>
      <w:r w:rsidR="00401583" w:rsidRPr="00502D26">
        <w:rPr>
          <w:rFonts w:ascii="Times New Roman" w:hAnsi="Times New Roman"/>
          <w:color w:val="000000"/>
          <w:spacing w:val="-1"/>
          <w:sz w:val="28"/>
          <w:szCs w:val="28"/>
          <w:lang w:val="uk-UA"/>
        </w:rPr>
        <w:t xml:space="preserve"> інноваційного лідера в умовах переходу до сервісно-орієнтованої держави;</w:t>
      </w:r>
    </w:p>
    <w:p w:rsidR="00401583" w:rsidRPr="00502D26"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401583" w:rsidRPr="00502D26">
        <w:rPr>
          <w:rFonts w:ascii="Times New Roman" w:hAnsi="Times New Roman"/>
          <w:color w:val="000000"/>
          <w:spacing w:val="-1"/>
          <w:sz w:val="28"/>
          <w:szCs w:val="28"/>
          <w:lang w:val="uk-UA"/>
        </w:rPr>
        <w:t xml:space="preserve">наукове обґрунтування </w:t>
      </w:r>
      <w:r w:rsidR="0022466A" w:rsidRPr="00502D26">
        <w:rPr>
          <w:rFonts w:ascii="Times New Roman" w:hAnsi="Times New Roman"/>
          <w:color w:val="000000"/>
          <w:spacing w:val="-1"/>
          <w:sz w:val="28"/>
          <w:szCs w:val="28"/>
          <w:lang w:val="uk-UA"/>
        </w:rPr>
        <w:t xml:space="preserve">моделі </w:t>
      </w:r>
      <w:r w:rsidR="00401583" w:rsidRPr="00502D26">
        <w:rPr>
          <w:rFonts w:ascii="Times New Roman" w:hAnsi="Times New Roman"/>
          <w:color w:val="000000"/>
          <w:spacing w:val="-1"/>
          <w:sz w:val="28"/>
          <w:szCs w:val="28"/>
          <w:lang w:val="uk-UA"/>
        </w:rPr>
        <w:t xml:space="preserve">сервісно-орієнтованої держави, </w:t>
      </w:r>
      <w:r w:rsidR="00CB1AA4" w:rsidRPr="00502D26">
        <w:rPr>
          <w:rFonts w:ascii="Times New Roman" w:hAnsi="Times New Roman"/>
          <w:color w:val="000000"/>
          <w:spacing w:val="-1"/>
          <w:sz w:val="28"/>
          <w:szCs w:val="28"/>
          <w:lang w:val="uk-UA"/>
        </w:rPr>
        <w:t xml:space="preserve">особливостю </w:t>
      </w:r>
      <w:r w:rsidR="002C7ED9" w:rsidRPr="00502D26">
        <w:rPr>
          <w:rFonts w:ascii="Times New Roman" w:hAnsi="Times New Roman"/>
          <w:color w:val="000000"/>
          <w:spacing w:val="-1"/>
          <w:sz w:val="28"/>
          <w:szCs w:val="28"/>
          <w:lang w:val="uk-UA"/>
        </w:rPr>
        <w:t>як</w:t>
      </w:r>
      <w:r w:rsidR="00CB1AA4" w:rsidRPr="00502D26">
        <w:rPr>
          <w:rFonts w:ascii="Times New Roman" w:hAnsi="Times New Roman"/>
          <w:color w:val="000000"/>
          <w:spacing w:val="-1"/>
          <w:sz w:val="28"/>
          <w:szCs w:val="28"/>
          <w:lang w:val="uk-UA"/>
        </w:rPr>
        <w:t>ої</w:t>
      </w:r>
      <w:r w:rsidR="00401583" w:rsidRPr="00502D26">
        <w:rPr>
          <w:rFonts w:ascii="Times New Roman" w:hAnsi="Times New Roman"/>
          <w:color w:val="000000"/>
          <w:spacing w:val="-1"/>
          <w:sz w:val="28"/>
          <w:szCs w:val="28"/>
          <w:lang w:val="uk-UA"/>
        </w:rPr>
        <w:t xml:space="preserve"> </w:t>
      </w:r>
      <w:r w:rsidR="00CB1AA4" w:rsidRPr="00502D26">
        <w:rPr>
          <w:rFonts w:ascii="Times New Roman" w:hAnsi="Times New Roman"/>
          <w:color w:val="000000"/>
          <w:spacing w:val="-1"/>
          <w:sz w:val="28"/>
          <w:szCs w:val="28"/>
          <w:lang w:val="uk-UA"/>
        </w:rPr>
        <w:t>є те</w:t>
      </w:r>
      <w:r w:rsidR="002C7ED9" w:rsidRPr="00502D26">
        <w:rPr>
          <w:rFonts w:ascii="Times New Roman" w:hAnsi="Times New Roman"/>
          <w:color w:val="000000"/>
          <w:spacing w:val="-1"/>
          <w:sz w:val="28"/>
          <w:szCs w:val="28"/>
          <w:lang w:val="uk-UA"/>
        </w:rPr>
        <w:t xml:space="preserve">, що функцією держави стає не реалізація </w:t>
      </w:r>
      <w:r w:rsidR="00401583" w:rsidRPr="00502D26">
        <w:rPr>
          <w:rFonts w:ascii="Times New Roman" w:hAnsi="Times New Roman"/>
          <w:color w:val="000000"/>
          <w:spacing w:val="-1"/>
          <w:sz w:val="28"/>
          <w:szCs w:val="28"/>
          <w:lang w:val="uk-UA"/>
        </w:rPr>
        <w:t xml:space="preserve">послуг, а принципи </w:t>
      </w:r>
      <w:r w:rsidR="002C7ED9" w:rsidRPr="00502D26">
        <w:rPr>
          <w:rFonts w:ascii="Times New Roman" w:hAnsi="Times New Roman"/>
          <w:color w:val="000000"/>
          <w:spacing w:val="-1"/>
          <w:sz w:val="28"/>
          <w:szCs w:val="28"/>
          <w:lang w:val="uk-UA"/>
        </w:rPr>
        <w:t>як</w:t>
      </w:r>
      <w:r w:rsidR="00401583" w:rsidRPr="00502D26">
        <w:rPr>
          <w:rFonts w:ascii="Times New Roman" w:hAnsi="Times New Roman"/>
          <w:color w:val="000000"/>
          <w:spacing w:val="-1"/>
          <w:sz w:val="28"/>
          <w:szCs w:val="28"/>
          <w:lang w:val="uk-UA"/>
        </w:rPr>
        <w:t xml:space="preserve"> форм</w:t>
      </w:r>
      <w:r w:rsidR="002C7ED9" w:rsidRPr="00502D26">
        <w:rPr>
          <w:rFonts w:ascii="Times New Roman" w:hAnsi="Times New Roman"/>
          <w:color w:val="000000"/>
          <w:spacing w:val="-1"/>
          <w:sz w:val="28"/>
          <w:szCs w:val="28"/>
          <w:lang w:val="uk-UA"/>
        </w:rPr>
        <w:t>а</w:t>
      </w:r>
      <w:r w:rsidR="00401583" w:rsidRPr="00502D26">
        <w:rPr>
          <w:rFonts w:ascii="Times New Roman" w:hAnsi="Times New Roman"/>
          <w:color w:val="000000"/>
          <w:spacing w:val="-1"/>
          <w:sz w:val="28"/>
          <w:szCs w:val="28"/>
          <w:lang w:val="uk-UA"/>
        </w:rPr>
        <w:t xml:space="preserve"> реалізації послуг</w:t>
      </w:r>
      <w:r w:rsidR="00880279" w:rsidRPr="00502D26">
        <w:rPr>
          <w:rFonts w:ascii="Times New Roman" w:hAnsi="Times New Roman"/>
          <w:color w:val="000000"/>
          <w:spacing w:val="-1"/>
          <w:sz w:val="28"/>
          <w:szCs w:val="28"/>
          <w:lang w:val="uk-UA"/>
        </w:rPr>
        <w:t>;</w:t>
      </w:r>
      <w:r w:rsidR="00E146BE" w:rsidRPr="00502D26">
        <w:rPr>
          <w:rFonts w:ascii="Times New Roman" w:hAnsi="Times New Roman"/>
          <w:color w:val="000000"/>
          <w:spacing w:val="-1"/>
          <w:sz w:val="28"/>
          <w:szCs w:val="28"/>
          <w:lang w:val="uk-UA"/>
        </w:rPr>
        <w:t xml:space="preserve"> </w:t>
      </w:r>
      <w:r w:rsidR="00401583" w:rsidRPr="00502D26">
        <w:rPr>
          <w:rFonts w:ascii="Times New Roman" w:hAnsi="Times New Roman"/>
          <w:color w:val="000000"/>
          <w:spacing w:val="-1"/>
          <w:sz w:val="28"/>
          <w:szCs w:val="28"/>
          <w:lang w:val="uk-UA"/>
        </w:rPr>
        <w:t>т</w:t>
      </w:r>
      <w:r w:rsidR="00B86AED" w:rsidRPr="00502D26">
        <w:rPr>
          <w:rFonts w:ascii="Times New Roman" w:hAnsi="Times New Roman"/>
          <w:color w:val="000000"/>
          <w:spacing w:val="-1"/>
          <w:sz w:val="28"/>
          <w:szCs w:val="28"/>
          <w:lang w:val="uk-UA"/>
        </w:rPr>
        <w:t>им самим</w:t>
      </w:r>
      <w:r w:rsidR="00401583" w:rsidRPr="00502D26">
        <w:rPr>
          <w:rFonts w:ascii="Times New Roman" w:hAnsi="Times New Roman"/>
          <w:color w:val="000000"/>
          <w:spacing w:val="-1"/>
          <w:sz w:val="28"/>
          <w:szCs w:val="28"/>
          <w:lang w:val="uk-UA"/>
        </w:rPr>
        <w:t xml:space="preserve"> врахування сервісного підходу в публічному управлінні </w:t>
      </w:r>
      <w:r w:rsidR="00B86AED" w:rsidRPr="00502D26">
        <w:rPr>
          <w:rFonts w:ascii="Times New Roman" w:hAnsi="Times New Roman"/>
          <w:color w:val="000000"/>
          <w:spacing w:val="-1"/>
          <w:sz w:val="28"/>
          <w:szCs w:val="28"/>
          <w:lang w:val="uk-UA"/>
        </w:rPr>
        <w:t xml:space="preserve">розглядається як необхідна складова моделі сервісної держави як генератора підвищення якості публічних послуг </w:t>
      </w:r>
      <w:r w:rsidR="00401583" w:rsidRPr="00502D26">
        <w:rPr>
          <w:rFonts w:ascii="Times New Roman" w:hAnsi="Times New Roman"/>
          <w:color w:val="000000"/>
          <w:spacing w:val="-1"/>
          <w:sz w:val="28"/>
          <w:szCs w:val="28"/>
          <w:lang w:val="uk-UA"/>
        </w:rPr>
        <w:t>через впровадження методів та технологій управління</w:t>
      </w:r>
      <w:r w:rsidR="00B86AED" w:rsidRPr="00502D26">
        <w:rPr>
          <w:rFonts w:ascii="Times New Roman" w:hAnsi="Times New Roman"/>
          <w:color w:val="000000"/>
          <w:spacing w:val="-1"/>
          <w:sz w:val="28"/>
          <w:szCs w:val="28"/>
          <w:lang w:val="uk-UA"/>
        </w:rPr>
        <w:t xml:space="preserve"> </w:t>
      </w:r>
      <w:r w:rsidR="00401583" w:rsidRPr="00502D26">
        <w:rPr>
          <w:rFonts w:ascii="Times New Roman" w:hAnsi="Times New Roman"/>
          <w:color w:val="000000"/>
          <w:spacing w:val="-1"/>
          <w:sz w:val="28"/>
          <w:szCs w:val="28"/>
          <w:lang w:val="uk-UA"/>
        </w:rPr>
        <w:t>у формуванні та розвитку інноваційного лідерства</w:t>
      </w:r>
      <w:r w:rsidR="00B86AED" w:rsidRPr="00502D26">
        <w:rPr>
          <w:rFonts w:ascii="Times New Roman" w:hAnsi="Times New Roman"/>
          <w:color w:val="000000"/>
          <w:spacing w:val="-1"/>
          <w:sz w:val="28"/>
          <w:szCs w:val="28"/>
          <w:lang w:val="uk-UA"/>
        </w:rPr>
        <w:t>;</w:t>
      </w:r>
    </w:p>
    <w:p w:rsidR="00194B2F" w:rsidRPr="00502D26" w:rsidRDefault="002B5C63" w:rsidP="00826BFA">
      <w:pPr>
        <w:spacing w:after="0" w:line="360" w:lineRule="auto"/>
        <w:ind w:firstLine="709"/>
        <w:jc w:val="both"/>
        <w:rPr>
          <w:rFonts w:ascii="Times New Roman" w:hAnsi="Times New Roman"/>
          <w:sz w:val="28"/>
          <w:szCs w:val="28"/>
          <w:lang w:val="uk-UA"/>
        </w:rPr>
      </w:pPr>
      <w:r w:rsidRPr="00502D26">
        <w:rPr>
          <w:rFonts w:ascii="Times New Roman" w:hAnsi="Times New Roman"/>
          <w:color w:val="000000"/>
          <w:spacing w:val="-1"/>
          <w:sz w:val="28"/>
          <w:szCs w:val="28"/>
          <w:lang w:val="uk-UA"/>
        </w:rPr>
        <w:t>-</w:t>
      </w:r>
      <w:r w:rsidR="004B0F79" w:rsidRPr="00502D26">
        <w:rPr>
          <w:rFonts w:ascii="Times New Roman" w:hAnsi="Times New Roman"/>
          <w:color w:val="000000"/>
          <w:spacing w:val="-1"/>
          <w:sz w:val="28"/>
          <w:szCs w:val="28"/>
          <w:lang w:val="uk-UA"/>
        </w:rPr>
        <w:t>теоретико-</w:t>
      </w:r>
      <w:r w:rsidR="00194B2F" w:rsidRPr="00502D26">
        <w:rPr>
          <w:rFonts w:ascii="Times New Roman" w:hAnsi="Times New Roman"/>
          <w:color w:val="000000"/>
          <w:spacing w:val="-1"/>
          <w:sz w:val="28"/>
          <w:szCs w:val="28"/>
          <w:lang w:val="uk-UA"/>
        </w:rPr>
        <w:t xml:space="preserve">прикладні </w:t>
      </w:r>
      <w:r w:rsidR="004B0F79" w:rsidRPr="00502D26">
        <w:rPr>
          <w:rFonts w:ascii="Times New Roman" w:hAnsi="Times New Roman"/>
          <w:color w:val="000000"/>
          <w:spacing w:val="-1"/>
          <w:sz w:val="28"/>
          <w:szCs w:val="28"/>
          <w:lang w:val="uk-UA"/>
        </w:rPr>
        <w:t>засади</w:t>
      </w:r>
      <w:r w:rsidR="00826BFA" w:rsidRPr="00502D26">
        <w:rPr>
          <w:rFonts w:ascii="Times New Roman" w:hAnsi="Times New Roman"/>
          <w:color w:val="000000"/>
          <w:spacing w:val="-1"/>
          <w:sz w:val="28"/>
          <w:szCs w:val="28"/>
          <w:lang w:val="uk-UA"/>
        </w:rPr>
        <w:t xml:space="preserve"> визначення</w:t>
      </w:r>
      <w:r w:rsidRPr="00502D26">
        <w:rPr>
          <w:rFonts w:ascii="Times New Roman" w:hAnsi="Times New Roman"/>
          <w:color w:val="000000"/>
          <w:spacing w:val="-1"/>
          <w:sz w:val="28"/>
          <w:szCs w:val="28"/>
          <w:lang w:val="uk-UA"/>
        </w:rPr>
        <w:t> </w:t>
      </w:r>
      <w:r w:rsidR="00401583" w:rsidRPr="00502D26">
        <w:rPr>
          <w:rFonts w:ascii="Times New Roman" w:hAnsi="Times New Roman"/>
          <w:color w:val="000000"/>
          <w:spacing w:val="-1"/>
          <w:sz w:val="28"/>
          <w:szCs w:val="28"/>
          <w:lang w:val="uk-UA"/>
        </w:rPr>
        <w:t xml:space="preserve"> </w:t>
      </w:r>
      <w:r w:rsidR="00826BFA" w:rsidRPr="00502D26">
        <w:rPr>
          <w:rFonts w:ascii="Times New Roman" w:hAnsi="Times New Roman"/>
          <w:sz w:val="28"/>
          <w:szCs w:val="28"/>
          <w:lang w:val="uk-UA"/>
        </w:rPr>
        <w:t xml:space="preserve">базових характеристик </w:t>
      </w:r>
      <w:r w:rsidR="00401583" w:rsidRPr="00502D26">
        <w:rPr>
          <w:rFonts w:ascii="Times New Roman" w:hAnsi="Times New Roman"/>
          <w:color w:val="000000"/>
          <w:spacing w:val="-1"/>
          <w:sz w:val="28"/>
          <w:szCs w:val="28"/>
          <w:lang w:val="uk-UA"/>
        </w:rPr>
        <w:t>інноваційного лідерства в публічному управлінні в умовах глобальних трансформацій</w:t>
      </w:r>
      <w:r w:rsidR="00826BFA" w:rsidRPr="00502D26">
        <w:rPr>
          <w:rFonts w:ascii="Times New Roman" w:hAnsi="Times New Roman"/>
          <w:color w:val="000000"/>
          <w:spacing w:val="-1"/>
          <w:sz w:val="28"/>
          <w:szCs w:val="28"/>
          <w:lang w:val="uk-UA"/>
        </w:rPr>
        <w:t>, з їх</w:t>
      </w:r>
      <w:r w:rsidR="00401583" w:rsidRPr="00502D26">
        <w:rPr>
          <w:rFonts w:ascii="Times New Roman" w:hAnsi="Times New Roman"/>
          <w:color w:val="000000"/>
          <w:spacing w:val="-1"/>
          <w:sz w:val="28"/>
          <w:szCs w:val="28"/>
          <w:lang w:val="uk-UA"/>
        </w:rPr>
        <w:t xml:space="preserve"> невідворотні</w:t>
      </w:r>
      <w:r w:rsidR="00826BFA" w:rsidRPr="00502D26">
        <w:rPr>
          <w:rFonts w:ascii="Times New Roman" w:hAnsi="Times New Roman"/>
          <w:color w:val="000000"/>
          <w:spacing w:val="-1"/>
          <w:sz w:val="28"/>
          <w:szCs w:val="28"/>
          <w:lang w:val="uk-UA"/>
        </w:rPr>
        <w:t>м</w:t>
      </w:r>
      <w:r w:rsidR="00401583" w:rsidRPr="00502D26">
        <w:rPr>
          <w:rFonts w:ascii="Times New Roman" w:hAnsi="Times New Roman"/>
          <w:color w:val="000000"/>
          <w:spacing w:val="-1"/>
          <w:sz w:val="28"/>
          <w:szCs w:val="28"/>
          <w:lang w:val="uk-UA"/>
        </w:rPr>
        <w:t xml:space="preserve"> та варіативни</w:t>
      </w:r>
      <w:r w:rsidR="00826BFA" w:rsidRPr="00502D26">
        <w:rPr>
          <w:rFonts w:ascii="Times New Roman" w:hAnsi="Times New Roman"/>
          <w:color w:val="000000"/>
          <w:spacing w:val="-1"/>
          <w:sz w:val="28"/>
          <w:szCs w:val="28"/>
          <w:lang w:val="uk-UA"/>
        </w:rPr>
        <w:t>м</w:t>
      </w:r>
      <w:r w:rsidR="00401583" w:rsidRPr="00502D26">
        <w:rPr>
          <w:rFonts w:ascii="Times New Roman" w:hAnsi="Times New Roman"/>
          <w:color w:val="000000"/>
          <w:spacing w:val="-1"/>
          <w:sz w:val="28"/>
          <w:szCs w:val="28"/>
          <w:lang w:val="uk-UA"/>
        </w:rPr>
        <w:t xml:space="preserve"> характер</w:t>
      </w:r>
      <w:r w:rsidR="00826BFA" w:rsidRPr="00502D26">
        <w:rPr>
          <w:rFonts w:ascii="Times New Roman" w:hAnsi="Times New Roman"/>
          <w:color w:val="000000"/>
          <w:spacing w:val="-1"/>
          <w:sz w:val="28"/>
          <w:szCs w:val="28"/>
          <w:lang w:val="uk-UA"/>
        </w:rPr>
        <w:t>ом,</w:t>
      </w:r>
      <w:r w:rsidR="00401583" w:rsidRPr="00502D26">
        <w:rPr>
          <w:rFonts w:ascii="Times New Roman" w:hAnsi="Times New Roman"/>
          <w:color w:val="000000"/>
          <w:spacing w:val="-1"/>
          <w:sz w:val="28"/>
          <w:szCs w:val="28"/>
          <w:lang w:val="uk-UA"/>
        </w:rPr>
        <w:t xml:space="preserve"> через виділення іманентно властивих</w:t>
      </w:r>
      <w:r w:rsidR="00E146BE" w:rsidRPr="00502D26">
        <w:rPr>
          <w:rFonts w:ascii="Times New Roman" w:hAnsi="Times New Roman"/>
          <w:color w:val="000000"/>
          <w:spacing w:val="-1"/>
          <w:sz w:val="28"/>
          <w:szCs w:val="28"/>
          <w:lang w:val="uk-UA"/>
        </w:rPr>
        <w:t xml:space="preserve"> </w:t>
      </w:r>
      <w:r w:rsidR="00401583" w:rsidRPr="00502D26">
        <w:rPr>
          <w:rFonts w:ascii="Times New Roman" w:hAnsi="Times New Roman"/>
          <w:color w:val="000000"/>
          <w:spacing w:val="-1"/>
          <w:sz w:val="28"/>
          <w:szCs w:val="28"/>
          <w:lang w:val="uk-UA"/>
        </w:rPr>
        <w:t>якостей і нового способу мислення інноваційного лідера як управлінця</w:t>
      </w:r>
      <w:r w:rsidR="00826BFA" w:rsidRPr="00502D26">
        <w:rPr>
          <w:rFonts w:ascii="Times New Roman" w:hAnsi="Times New Roman"/>
          <w:color w:val="000000"/>
          <w:spacing w:val="-1"/>
          <w:sz w:val="28"/>
          <w:szCs w:val="28"/>
          <w:lang w:val="uk-UA"/>
        </w:rPr>
        <w:t xml:space="preserve"> (</w:t>
      </w:r>
      <w:r w:rsidR="00194B2F" w:rsidRPr="00502D26">
        <w:rPr>
          <w:rFonts w:ascii="Times New Roman" w:hAnsi="Times New Roman"/>
          <w:sz w:val="28"/>
          <w:szCs w:val="28"/>
          <w:lang w:val="uk-UA"/>
        </w:rPr>
        <w:t>швидко, розумно, ефективно, підприємницькі, прозоро, науково-орієнтовно</w:t>
      </w:r>
      <w:r w:rsidR="00826BFA" w:rsidRPr="00502D26">
        <w:rPr>
          <w:rFonts w:ascii="Times New Roman" w:hAnsi="Times New Roman"/>
          <w:sz w:val="28"/>
          <w:szCs w:val="28"/>
          <w:lang w:val="uk-UA"/>
        </w:rPr>
        <w:t>; з</w:t>
      </w:r>
      <w:r w:rsidR="00194B2F" w:rsidRPr="00502D26">
        <w:rPr>
          <w:rFonts w:ascii="Times New Roman" w:hAnsi="Times New Roman"/>
          <w:sz w:val="28"/>
          <w:szCs w:val="28"/>
          <w:lang w:val="uk-UA"/>
        </w:rPr>
        <w:t xml:space="preserve"> намір</w:t>
      </w:r>
      <w:r w:rsidR="00826BFA" w:rsidRPr="00502D26">
        <w:rPr>
          <w:rFonts w:ascii="Times New Roman" w:hAnsi="Times New Roman"/>
          <w:sz w:val="28"/>
          <w:szCs w:val="28"/>
          <w:lang w:val="uk-UA"/>
        </w:rPr>
        <w:t>ом</w:t>
      </w:r>
      <w:r w:rsidR="00194B2F" w:rsidRPr="00502D26">
        <w:rPr>
          <w:rFonts w:ascii="Times New Roman" w:hAnsi="Times New Roman"/>
          <w:sz w:val="28"/>
          <w:szCs w:val="28"/>
          <w:lang w:val="uk-UA"/>
        </w:rPr>
        <w:t xml:space="preserve"> діяти</w:t>
      </w:r>
      <w:r w:rsidR="00826BFA" w:rsidRPr="00502D26">
        <w:rPr>
          <w:rFonts w:ascii="Times New Roman" w:hAnsi="Times New Roman"/>
          <w:sz w:val="28"/>
          <w:szCs w:val="28"/>
          <w:lang w:val="uk-UA"/>
        </w:rPr>
        <w:t xml:space="preserve"> та</w:t>
      </w:r>
      <w:r w:rsidR="00194B2F" w:rsidRPr="00502D26">
        <w:rPr>
          <w:rFonts w:ascii="Times New Roman" w:hAnsi="Times New Roman"/>
          <w:sz w:val="28"/>
          <w:szCs w:val="28"/>
          <w:lang w:val="uk-UA"/>
        </w:rPr>
        <w:t xml:space="preserve"> чітк</w:t>
      </w:r>
      <w:r w:rsidR="00826BFA" w:rsidRPr="00502D26">
        <w:rPr>
          <w:rFonts w:ascii="Times New Roman" w:hAnsi="Times New Roman"/>
          <w:sz w:val="28"/>
          <w:szCs w:val="28"/>
          <w:lang w:val="uk-UA"/>
        </w:rPr>
        <w:t>им</w:t>
      </w:r>
      <w:r w:rsidR="00194B2F" w:rsidRPr="00502D26">
        <w:rPr>
          <w:rFonts w:ascii="Times New Roman" w:hAnsi="Times New Roman"/>
          <w:sz w:val="28"/>
          <w:szCs w:val="28"/>
          <w:lang w:val="uk-UA"/>
        </w:rPr>
        <w:t xml:space="preserve"> бачення</w:t>
      </w:r>
      <w:r w:rsidR="00826BFA" w:rsidRPr="00502D26">
        <w:rPr>
          <w:rFonts w:ascii="Times New Roman" w:hAnsi="Times New Roman"/>
          <w:sz w:val="28"/>
          <w:szCs w:val="28"/>
          <w:lang w:val="uk-UA"/>
        </w:rPr>
        <w:t>м</w:t>
      </w:r>
      <w:r w:rsidR="00194B2F" w:rsidRPr="00502D26">
        <w:rPr>
          <w:rFonts w:ascii="Times New Roman" w:hAnsi="Times New Roman"/>
          <w:sz w:val="28"/>
          <w:szCs w:val="28"/>
          <w:lang w:val="uk-UA"/>
        </w:rPr>
        <w:t xml:space="preserve"> та місі</w:t>
      </w:r>
      <w:r w:rsidR="00826BFA" w:rsidRPr="00502D26">
        <w:rPr>
          <w:rFonts w:ascii="Times New Roman" w:hAnsi="Times New Roman"/>
          <w:sz w:val="28"/>
          <w:szCs w:val="28"/>
          <w:lang w:val="uk-UA"/>
        </w:rPr>
        <w:t>єю) через фіксоване мислення та мислення розвитку;</w:t>
      </w:r>
    </w:p>
    <w:p w:rsidR="00401583" w:rsidRPr="00401583" w:rsidRDefault="002B5C63"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 </w:t>
      </w:r>
      <w:r w:rsidR="00401583" w:rsidRPr="00502D26">
        <w:rPr>
          <w:rFonts w:ascii="Times New Roman" w:hAnsi="Times New Roman"/>
          <w:color w:val="000000"/>
          <w:spacing w:val="-1"/>
          <w:sz w:val="28"/>
          <w:szCs w:val="28"/>
          <w:lang w:val="uk-UA"/>
        </w:rPr>
        <w:t>методичні підходи до обґрунтування напрямів розвитку інноваційного лідерства в умовах переходу до сервісно-орієнтованої держави через визначення ключових цінностей (клієнтоорієнтованість, командність, професіоналізм, проактивність) та специфіки інноваційної організаційної культури, яка є сприятливою для створення інноваційних продуктів, послуг та процесів (інноваційність, адаптивність, постійне навчання та розвиток), що на відміну від існуючих підходів місить деталізацію етапів процес</w:t>
      </w:r>
      <w:r w:rsidR="00084A7F" w:rsidRPr="00502D26">
        <w:rPr>
          <w:rFonts w:ascii="Times New Roman" w:hAnsi="Times New Roman"/>
          <w:color w:val="000000"/>
          <w:spacing w:val="-1"/>
          <w:sz w:val="28"/>
          <w:szCs w:val="28"/>
          <w:lang w:val="uk-UA"/>
        </w:rPr>
        <w:t>у</w:t>
      </w:r>
      <w:r w:rsidR="00401583" w:rsidRPr="00401583">
        <w:rPr>
          <w:rFonts w:ascii="Times New Roman" w:hAnsi="Times New Roman"/>
          <w:color w:val="000000"/>
          <w:spacing w:val="-1"/>
          <w:sz w:val="28"/>
          <w:szCs w:val="28"/>
          <w:lang w:val="uk-UA"/>
        </w:rPr>
        <w:t xml:space="preserve"> вибудовування сервісної організаційної культури в публічному секторі.</w:t>
      </w:r>
    </w:p>
    <w:p w:rsidR="00E35E60" w:rsidRPr="00791A6D" w:rsidRDefault="00453665" w:rsidP="009E4673">
      <w:pPr>
        <w:shd w:val="clear" w:color="auto" w:fill="FFFFFF"/>
        <w:spacing w:after="0" w:line="360" w:lineRule="auto"/>
        <w:ind w:firstLine="706"/>
        <w:jc w:val="both"/>
        <w:rPr>
          <w:rFonts w:ascii="Times New Roman" w:hAnsi="Times New Roman"/>
          <w:b/>
          <w:color w:val="000000"/>
          <w:spacing w:val="-1"/>
          <w:sz w:val="28"/>
          <w:szCs w:val="28"/>
          <w:lang w:val="uk-UA"/>
        </w:rPr>
      </w:pPr>
      <w:r w:rsidRPr="00EF6614">
        <w:rPr>
          <w:rFonts w:ascii="Times New Roman" w:hAnsi="Times New Roman"/>
          <w:b/>
          <w:color w:val="000000"/>
          <w:spacing w:val="-1"/>
          <w:sz w:val="28"/>
          <w:szCs w:val="28"/>
        </w:rPr>
        <w:lastRenderedPageBreak/>
        <w:t>Практичне значення одержаних результатів.</w:t>
      </w:r>
      <w:r w:rsidR="00791A6D">
        <w:rPr>
          <w:rFonts w:ascii="Times New Roman" w:hAnsi="Times New Roman"/>
          <w:b/>
          <w:color w:val="000000"/>
          <w:spacing w:val="-1"/>
          <w:sz w:val="28"/>
          <w:szCs w:val="28"/>
          <w:lang w:val="uk-UA"/>
        </w:rPr>
        <w:t xml:space="preserve"> </w:t>
      </w:r>
      <w:r w:rsidR="009E03B9" w:rsidRPr="009E03B9">
        <w:rPr>
          <w:rFonts w:ascii="Times New Roman" w:hAnsi="Times New Roman"/>
          <w:color w:val="000000"/>
          <w:spacing w:val="-1"/>
          <w:sz w:val="28"/>
          <w:szCs w:val="28"/>
          <w:lang w:val="uk-UA"/>
        </w:rPr>
        <w:t>Отримані у ході дослідження наукові результати</w:t>
      </w:r>
      <w:r w:rsidR="009E03B9">
        <w:rPr>
          <w:rFonts w:ascii="Times New Roman" w:hAnsi="Times New Roman"/>
          <w:color w:val="000000"/>
          <w:spacing w:val="-1"/>
          <w:sz w:val="28"/>
          <w:szCs w:val="28"/>
          <w:lang w:val="uk-UA"/>
        </w:rPr>
        <w:t xml:space="preserve"> та пропозиції доведено до рівня конкретних практичних рекомендацій </w:t>
      </w:r>
      <w:r w:rsidR="00EF6614">
        <w:rPr>
          <w:rFonts w:ascii="Times New Roman" w:hAnsi="Times New Roman"/>
          <w:color w:val="000000"/>
          <w:spacing w:val="-1"/>
          <w:sz w:val="28"/>
          <w:szCs w:val="28"/>
          <w:lang w:val="uk-UA"/>
        </w:rPr>
        <w:t>та програм</w:t>
      </w:r>
      <w:r w:rsidR="009E03B9">
        <w:rPr>
          <w:rFonts w:ascii="Times New Roman" w:hAnsi="Times New Roman"/>
          <w:color w:val="000000"/>
          <w:spacing w:val="-1"/>
          <w:sz w:val="28"/>
          <w:szCs w:val="28"/>
          <w:lang w:val="uk-UA"/>
        </w:rPr>
        <w:t xml:space="preserve"> щодо розвитку інноваційного лідерства на</w:t>
      </w:r>
      <w:r w:rsidR="00E146BE">
        <w:rPr>
          <w:rFonts w:ascii="Times New Roman" w:hAnsi="Times New Roman"/>
          <w:color w:val="000000"/>
          <w:spacing w:val="-1"/>
          <w:sz w:val="28"/>
          <w:szCs w:val="28"/>
          <w:lang w:val="uk-UA"/>
        </w:rPr>
        <w:t xml:space="preserve"> </w:t>
      </w:r>
      <w:r w:rsidR="009E03B9" w:rsidRPr="006A1C2B">
        <w:rPr>
          <w:rFonts w:ascii="Times New Roman" w:hAnsi="Times New Roman"/>
          <w:color w:val="000000"/>
          <w:spacing w:val="-1"/>
          <w:sz w:val="28"/>
          <w:szCs w:val="28"/>
          <w:lang w:val="uk-UA"/>
        </w:rPr>
        <w:t>публічній службі</w:t>
      </w:r>
      <w:r w:rsidR="006A1C2B">
        <w:rPr>
          <w:rFonts w:ascii="Times New Roman" w:hAnsi="Times New Roman"/>
          <w:color w:val="000000"/>
          <w:spacing w:val="-1"/>
          <w:sz w:val="28"/>
          <w:szCs w:val="28"/>
          <w:lang w:val="uk-UA"/>
        </w:rPr>
        <w:t xml:space="preserve"> та в управлінській діяльності на рівні місцевого самоврядування.</w:t>
      </w:r>
      <w:r w:rsidR="00E146BE">
        <w:rPr>
          <w:rFonts w:ascii="Times New Roman" w:hAnsi="Times New Roman"/>
          <w:color w:val="000000"/>
          <w:spacing w:val="-1"/>
          <w:sz w:val="28"/>
          <w:szCs w:val="28"/>
          <w:lang w:val="uk-UA"/>
        </w:rPr>
        <w:t xml:space="preserve"> </w:t>
      </w:r>
    </w:p>
    <w:p w:rsidR="00CA4979" w:rsidRDefault="00CA4979"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Наукові розробки щодо застосування концепції розвитку інноваційного лідерства в публічному управлінні</w:t>
      </w:r>
      <w:r w:rsidR="00171E98">
        <w:rPr>
          <w:rFonts w:ascii="Times New Roman" w:hAnsi="Times New Roman"/>
          <w:color w:val="000000"/>
          <w:spacing w:val="-1"/>
          <w:sz w:val="28"/>
          <w:szCs w:val="28"/>
          <w:lang w:val="uk-UA"/>
        </w:rPr>
        <w:t>, зокрема на державній службі</w:t>
      </w:r>
      <w:r>
        <w:rPr>
          <w:rFonts w:ascii="Times New Roman" w:hAnsi="Times New Roman"/>
          <w:color w:val="000000"/>
          <w:spacing w:val="-1"/>
          <w:sz w:val="28"/>
          <w:szCs w:val="28"/>
          <w:lang w:val="uk-UA"/>
        </w:rPr>
        <w:t xml:space="preserve"> </w:t>
      </w:r>
      <w:r w:rsidR="004A5423">
        <w:rPr>
          <w:rFonts w:ascii="Times New Roman" w:hAnsi="Times New Roman"/>
          <w:color w:val="000000"/>
          <w:spacing w:val="-1"/>
          <w:sz w:val="28"/>
          <w:szCs w:val="28"/>
          <w:lang w:val="uk-UA"/>
        </w:rPr>
        <w:t>та</w:t>
      </w:r>
      <w:r w:rsidR="00171E98">
        <w:rPr>
          <w:rFonts w:ascii="Times New Roman" w:hAnsi="Times New Roman"/>
          <w:color w:val="000000"/>
          <w:spacing w:val="-1"/>
          <w:sz w:val="28"/>
          <w:szCs w:val="28"/>
          <w:lang w:val="uk-UA"/>
        </w:rPr>
        <w:t xml:space="preserve"> в органах місцевого самоврядування,</w:t>
      </w:r>
      <w:r w:rsidR="004A5423">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знайшли застосування у створенні навчальної програми «Школа лідерів територіального розвитку»</w:t>
      </w:r>
      <w:r w:rsidR="006E5AF2">
        <w:rPr>
          <w:rFonts w:ascii="Times New Roman" w:hAnsi="Times New Roman"/>
          <w:color w:val="000000"/>
          <w:spacing w:val="-1"/>
          <w:sz w:val="28"/>
          <w:szCs w:val="28"/>
          <w:lang w:val="uk-UA"/>
        </w:rPr>
        <w:t xml:space="preserve"> для посадових осіб органів місцевого самоврядування </w:t>
      </w:r>
      <w:r w:rsidRPr="00171E98">
        <w:rPr>
          <w:rFonts w:ascii="Times New Roman" w:hAnsi="Times New Roman"/>
          <w:color w:val="000000"/>
          <w:spacing w:val="-1"/>
          <w:sz w:val="28"/>
          <w:szCs w:val="28"/>
          <w:lang w:val="uk-UA"/>
        </w:rPr>
        <w:t>муніципалітету</w:t>
      </w:r>
      <w:r>
        <w:rPr>
          <w:rFonts w:ascii="Times New Roman" w:hAnsi="Times New Roman"/>
          <w:color w:val="000000"/>
          <w:spacing w:val="-1"/>
          <w:sz w:val="28"/>
          <w:szCs w:val="28"/>
          <w:lang w:val="uk-UA"/>
        </w:rPr>
        <w:t xml:space="preserve"> м.</w:t>
      </w:r>
      <w:r w:rsidR="002B5C63">
        <w:rPr>
          <w:rFonts w:ascii="Times New Roman" w:hAnsi="Times New Roman"/>
          <w:color w:val="000000"/>
          <w:spacing w:val="-1"/>
          <w:sz w:val="28"/>
          <w:szCs w:val="28"/>
          <w:lang w:val="uk-UA"/>
        </w:rPr>
        <w:t> </w:t>
      </w:r>
      <w:r>
        <w:rPr>
          <w:rFonts w:ascii="Times New Roman" w:hAnsi="Times New Roman"/>
          <w:color w:val="000000"/>
          <w:spacing w:val="-1"/>
          <w:sz w:val="28"/>
          <w:szCs w:val="28"/>
          <w:lang w:val="uk-UA"/>
        </w:rPr>
        <w:t>Маріуполя в 2018-2019</w:t>
      </w:r>
      <w:r w:rsidR="002B5C63">
        <w:rPr>
          <w:rFonts w:ascii="Times New Roman" w:hAnsi="Times New Roman"/>
          <w:color w:val="000000"/>
          <w:spacing w:val="-1"/>
          <w:sz w:val="28"/>
          <w:szCs w:val="28"/>
          <w:lang w:val="uk-UA"/>
        </w:rPr>
        <w:t> </w:t>
      </w:r>
      <w:r>
        <w:rPr>
          <w:rFonts w:ascii="Times New Roman" w:hAnsi="Times New Roman"/>
          <w:color w:val="000000"/>
          <w:spacing w:val="-1"/>
          <w:sz w:val="28"/>
          <w:szCs w:val="28"/>
          <w:lang w:val="uk-UA"/>
        </w:rPr>
        <w:t>рр. (довідк</w:t>
      </w:r>
      <w:r w:rsidR="006E5AF2">
        <w:rPr>
          <w:rFonts w:ascii="Times New Roman" w:hAnsi="Times New Roman"/>
          <w:color w:val="000000"/>
          <w:spacing w:val="-1"/>
          <w:sz w:val="28"/>
          <w:szCs w:val="28"/>
          <w:lang w:val="uk-UA"/>
        </w:rPr>
        <w:t>а № 12-62201-10 від 27.09.2019</w:t>
      </w:r>
      <w:r w:rsidR="00E11822">
        <w:rPr>
          <w:rFonts w:ascii="Times New Roman" w:hAnsi="Times New Roman"/>
          <w:color w:val="000000"/>
          <w:spacing w:val="-1"/>
          <w:sz w:val="28"/>
          <w:szCs w:val="28"/>
          <w:lang w:val="uk-UA"/>
        </w:rPr>
        <w:t> р. </w:t>
      </w:r>
      <w:r w:rsidR="006E5AF2">
        <w:rPr>
          <w:rFonts w:ascii="Times New Roman" w:hAnsi="Times New Roman"/>
          <w:color w:val="000000"/>
          <w:spacing w:val="-1"/>
          <w:sz w:val="28"/>
          <w:szCs w:val="28"/>
          <w:lang w:val="uk-UA"/>
        </w:rPr>
        <w:t>) та</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при підготовці публічних</w:t>
      </w:r>
      <w:r w:rsidRPr="00CA4979">
        <w:rPr>
          <w:rFonts w:ascii="Times New Roman" w:hAnsi="Times New Roman"/>
          <w:color w:val="000000"/>
          <w:spacing w:val="-1"/>
          <w:sz w:val="28"/>
          <w:szCs w:val="28"/>
          <w:lang w:val="uk-UA"/>
        </w:rPr>
        <w:t xml:space="preserve"> службовців</w:t>
      </w:r>
      <w:r w:rsidR="006E5AF2">
        <w:rPr>
          <w:rFonts w:ascii="Times New Roman" w:hAnsi="Times New Roman"/>
          <w:color w:val="000000"/>
          <w:spacing w:val="-1"/>
          <w:sz w:val="28"/>
          <w:szCs w:val="28"/>
          <w:lang w:val="uk-UA"/>
        </w:rPr>
        <w:t xml:space="preserve"> (представників міністерств та державних колегіальних органів, представників органів місцевого самоврядування)</w:t>
      </w:r>
      <w:r w:rsidR="00E146BE">
        <w:rPr>
          <w:rFonts w:ascii="Times New Roman" w:hAnsi="Times New Roman"/>
          <w:color w:val="000000"/>
          <w:spacing w:val="-1"/>
          <w:sz w:val="28"/>
          <w:szCs w:val="28"/>
          <w:lang w:val="uk-UA"/>
        </w:rPr>
        <w:t xml:space="preserve"> </w:t>
      </w:r>
      <w:r w:rsidRPr="00CA4979">
        <w:rPr>
          <w:rFonts w:ascii="Times New Roman" w:hAnsi="Times New Roman"/>
          <w:color w:val="000000"/>
          <w:spacing w:val="-1"/>
          <w:sz w:val="28"/>
          <w:szCs w:val="28"/>
          <w:lang w:val="uk-UA"/>
        </w:rPr>
        <w:t xml:space="preserve">в </w:t>
      </w:r>
      <w:r w:rsidRPr="00B16FE0">
        <w:rPr>
          <w:rFonts w:ascii="Times New Roman" w:hAnsi="Times New Roman"/>
          <w:color w:val="000000"/>
          <w:spacing w:val="-1"/>
          <w:sz w:val="28"/>
          <w:szCs w:val="28"/>
          <w:lang w:val="uk-UA"/>
        </w:rPr>
        <w:t>про</w:t>
      </w:r>
      <w:r w:rsidR="002B5C63" w:rsidRPr="00B16FE0">
        <w:rPr>
          <w:rFonts w:ascii="Times New Roman" w:hAnsi="Times New Roman"/>
          <w:color w:val="000000"/>
          <w:spacing w:val="-1"/>
          <w:sz w:val="28"/>
          <w:szCs w:val="28"/>
          <w:lang w:val="uk-UA"/>
        </w:rPr>
        <w:t>є</w:t>
      </w:r>
      <w:r w:rsidRPr="00B16FE0">
        <w:rPr>
          <w:rFonts w:ascii="Times New Roman" w:hAnsi="Times New Roman"/>
          <w:color w:val="000000"/>
          <w:spacing w:val="-1"/>
          <w:sz w:val="28"/>
          <w:szCs w:val="28"/>
          <w:lang w:val="uk-UA"/>
        </w:rPr>
        <w:t>кті</w:t>
      </w:r>
      <w:r>
        <w:rPr>
          <w:rFonts w:ascii="Times New Roman" w:hAnsi="Times New Roman"/>
          <w:color w:val="000000"/>
          <w:spacing w:val="-1"/>
          <w:sz w:val="28"/>
          <w:szCs w:val="28"/>
          <w:lang w:val="uk-UA"/>
        </w:rPr>
        <w:t xml:space="preserve"> «Кадровий резерв України» (</w:t>
      </w:r>
      <w:r w:rsidRPr="00CA4979">
        <w:rPr>
          <w:rFonts w:ascii="Times New Roman" w:hAnsi="Times New Roman"/>
          <w:color w:val="000000"/>
          <w:spacing w:val="-1"/>
          <w:sz w:val="28"/>
          <w:szCs w:val="28"/>
          <w:lang w:val="uk-UA"/>
        </w:rPr>
        <w:t>довідка №0309/2019-1 від 03.09.2019</w:t>
      </w:r>
      <w:r w:rsidR="00E11822">
        <w:rPr>
          <w:rFonts w:ascii="Times New Roman" w:hAnsi="Times New Roman"/>
          <w:color w:val="000000"/>
          <w:spacing w:val="-1"/>
          <w:sz w:val="28"/>
          <w:szCs w:val="28"/>
          <w:lang w:val="uk-UA"/>
        </w:rPr>
        <w:t> р.</w:t>
      </w:r>
      <w:r w:rsidRPr="00CA4979">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p>
    <w:p w:rsidR="00CA4979" w:rsidRPr="009E03B9" w:rsidRDefault="00CA4979"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CA4979">
        <w:rPr>
          <w:rFonts w:ascii="Times New Roman" w:hAnsi="Times New Roman"/>
          <w:color w:val="000000"/>
          <w:spacing w:val="-1"/>
          <w:sz w:val="28"/>
          <w:szCs w:val="28"/>
          <w:lang w:val="uk-UA"/>
        </w:rPr>
        <w:t xml:space="preserve">Матеріали дисертації використовуються при розробці програм професійного розвитку </w:t>
      </w:r>
      <w:r w:rsidRPr="00612D23">
        <w:rPr>
          <w:rFonts w:ascii="Times New Roman" w:hAnsi="Times New Roman"/>
          <w:color w:val="000000"/>
          <w:spacing w:val="-1"/>
          <w:sz w:val="28"/>
          <w:szCs w:val="28"/>
          <w:lang w:val="uk-UA"/>
        </w:rPr>
        <w:t>публічних службовців</w:t>
      </w:r>
      <w:r w:rsidR="00171E98">
        <w:rPr>
          <w:rFonts w:ascii="Times New Roman" w:hAnsi="Times New Roman"/>
          <w:color w:val="000000"/>
          <w:spacing w:val="-1"/>
          <w:sz w:val="28"/>
          <w:szCs w:val="28"/>
          <w:lang w:val="uk-UA"/>
        </w:rPr>
        <w:t>, а саме представників органів державної влади, державних підприємств та установ, органів місцевого самоврядування та комунальних підприємств та установ</w:t>
      </w:r>
      <w:r w:rsidRPr="00CA4979">
        <w:rPr>
          <w:rFonts w:ascii="Times New Roman" w:hAnsi="Times New Roman"/>
          <w:color w:val="000000"/>
          <w:spacing w:val="-1"/>
          <w:sz w:val="28"/>
          <w:szCs w:val="28"/>
          <w:lang w:val="uk-UA"/>
        </w:rPr>
        <w:t xml:space="preserve"> на основі впров</w:t>
      </w:r>
      <w:r>
        <w:rPr>
          <w:rFonts w:ascii="Times New Roman" w:hAnsi="Times New Roman"/>
          <w:color w:val="000000"/>
          <w:spacing w:val="-1"/>
          <w:sz w:val="28"/>
          <w:szCs w:val="28"/>
          <w:lang w:val="uk-UA"/>
        </w:rPr>
        <w:t>адження інноваційного лідерства</w:t>
      </w:r>
      <w:r w:rsidR="00612D23">
        <w:rPr>
          <w:rFonts w:ascii="Times New Roman" w:hAnsi="Times New Roman"/>
          <w:color w:val="000000"/>
          <w:spacing w:val="-1"/>
          <w:sz w:val="28"/>
          <w:szCs w:val="28"/>
          <w:lang w:val="uk-UA"/>
        </w:rPr>
        <w:t xml:space="preserve"> в ГО «Люди дій» при підготовці представників органів державної влади в проекті «Кадровий резерв України» (довідка № 0309</w:t>
      </w:r>
      <w:r w:rsidR="00612D23" w:rsidRPr="00612D23">
        <w:rPr>
          <w:rFonts w:ascii="Times New Roman" w:hAnsi="Times New Roman"/>
          <w:color w:val="000000"/>
          <w:spacing w:val="-1"/>
          <w:sz w:val="28"/>
          <w:szCs w:val="28"/>
          <w:lang w:val="uk-UA"/>
        </w:rPr>
        <w:t>/</w:t>
      </w:r>
      <w:r w:rsidR="00612D23">
        <w:rPr>
          <w:rFonts w:ascii="Times New Roman" w:hAnsi="Times New Roman"/>
          <w:color w:val="000000"/>
          <w:spacing w:val="-1"/>
          <w:sz w:val="28"/>
          <w:szCs w:val="28"/>
          <w:lang w:val="uk-UA"/>
        </w:rPr>
        <w:t>2019-1 від 03.09.2019</w:t>
      </w:r>
      <w:r w:rsidR="00E11822">
        <w:rPr>
          <w:rFonts w:ascii="Times New Roman" w:hAnsi="Times New Roman"/>
          <w:color w:val="000000"/>
          <w:spacing w:val="-1"/>
          <w:sz w:val="28"/>
          <w:szCs w:val="28"/>
          <w:lang w:val="uk-UA"/>
        </w:rPr>
        <w:t xml:space="preserve"> р.</w:t>
      </w:r>
      <w:r w:rsidR="00612D23">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в Донецькому державному унів</w:t>
      </w:r>
      <w:r w:rsidR="00134266">
        <w:rPr>
          <w:rFonts w:ascii="Times New Roman" w:hAnsi="Times New Roman"/>
          <w:color w:val="000000"/>
          <w:spacing w:val="-1"/>
          <w:sz w:val="28"/>
          <w:szCs w:val="28"/>
          <w:lang w:val="uk-UA"/>
        </w:rPr>
        <w:t>ерситеті управління при викладанні навчальних дисциплін</w:t>
      </w:r>
      <w:r>
        <w:rPr>
          <w:rFonts w:ascii="Times New Roman" w:hAnsi="Times New Roman"/>
          <w:color w:val="000000"/>
          <w:spacing w:val="-1"/>
          <w:sz w:val="28"/>
          <w:szCs w:val="28"/>
          <w:lang w:val="uk-UA"/>
        </w:rPr>
        <w:t xml:space="preserve"> </w:t>
      </w:r>
      <w:r w:rsidR="00134266" w:rsidRPr="007E2729">
        <w:rPr>
          <w:rFonts w:ascii="Times New Roman" w:hAnsi="Times New Roman"/>
          <w:color w:val="000000"/>
          <w:spacing w:val="-1"/>
          <w:sz w:val="28"/>
          <w:szCs w:val="28"/>
          <w:lang w:val="uk-UA"/>
        </w:rPr>
        <w:t>«Управління персоналом», «Державна служба», «Лідерство в адміністративній діяльності» для студентів спеціальностей 281 «Публічне управління та адміністрування» та 073 «Менеджмент» (освітньої програми «Адміністративний менеджмент»</w:t>
      </w:r>
      <w:r w:rsidR="004A5423" w:rsidRPr="007E2729">
        <w:rPr>
          <w:rFonts w:ascii="Times New Roman" w:hAnsi="Times New Roman"/>
          <w:color w:val="000000"/>
          <w:spacing w:val="-1"/>
          <w:sz w:val="28"/>
          <w:szCs w:val="28"/>
          <w:lang w:val="uk-UA"/>
        </w:rPr>
        <w:t>) (довідка № 11-01/703 від 30.11.2020</w:t>
      </w:r>
      <w:r w:rsidR="00E11822">
        <w:rPr>
          <w:rFonts w:ascii="Times New Roman" w:hAnsi="Times New Roman"/>
          <w:color w:val="000000"/>
          <w:spacing w:val="-1"/>
          <w:sz w:val="28"/>
          <w:szCs w:val="28"/>
          <w:lang w:val="uk-UA"/>
        </w:rPr>
        <w:t> р.</w:t>
      </w:r>
      <w:r w:rsidR="004A5423" w:rsidRPr="007E2729">
        <w:rPr>
          <w:rFonts w:ascii="Times New Roman" w:hAnsi="Times New Roman"/>
          <w:color w:val="000000"/>
          <w:spacing w:val="-1"/>
          <w:sz w:val="28"/>
          <w:szCs w:val="28"/>
          <w:lang w:val="uk-UA"/>
        </w:rPr>
        <w:t>),</w:t>
      </w:r>
      <w:r w:rsidR="00134266" w:rsidRPr="007E2729">
        <w:rPr>
          <w:rFonts w:ascii="Times New Roman" w:hAnsi="Times New Roman"/>
          <w:color w:val="000000"/>
          <w:spacing w:val="-1"/>
          <w:sz w:val="28"/>
          <w:szCs w:val="28"/>
          <w:lang w:val="uk-UA"/>
        </w:rPr>
        <w:t xml:space="preserve"> у Львівському регіональному інституті державного управління</w:t>
      </w:r>
      <w:r w:rsidR="004A5423" w:rsidRPr="007E2729">
        <w:rPr>
          <w:rFonts w:ascii="Times New Roman" w:hAnsi="Times New Roman"/>
          <w:color w:val="000000"/>
          <w:spacing w:val="-1"/>
          <w:sz w:val="28"/>
          <w:szCs w:val="28"/>
          <w:lang w:val="uk-UA"/>
        </w:rPr>
        <w:t xml:space="preserve"> Національної академії державного управління при Президентові України для курсу «Публічне врядування та паблік менеджмент» (довідка № 48/09 від 07.10.2020</w:t>
      </w:r>
      <w:r w:rsidR="00E11822">
        <w:rPr>
          <w:rFonts w:ascii="Times New Roman" w:hAnsi="Times New Roman"/>
          <w:color w:val="000000"/>
          <w:spacing w:val="-1"/>
          <w:sz w:val="28"/>
          <w:szCs w:val="28"/>
          <w:lang w:val="uk-UA"/>
        </w:rPr>
        <w:t> р.</w:t>
      </w:r>
      <w:r w:rsidR="004A5423" w:rsidRPr="007E2729">
        <w:rPr>
          <w:rFonts w:ascii="Times New Roman" w:hAnsi="Times New Roman"/>
          <w:color w:val="000000"/>
          <w:spacing w:val="-1"/>
          <w:sz w:val="28"/>
          <w:szCs w:val="28"/>
          <w:lang w:val="uk-UA"/>
        </w:rPr>
        <w:t>)</w:t>
      </w:r>
      <w:r w:rsidR="007E2729" w:rsidRPr="007E2729">
        <w:rPr>
          <w:rFonts w:ascii="Times New Roman" w:hAnsi="Times New Roman"/>
          <w:color w:val="000000"/>
          <w:spacing w:val="-1"/>
          <w:sz w:val="28"/>
          <w:szCs w:val="28"/>
          <w:lang w:val="uk-UA"/>
        </w:rPr>
        <w:t>, в Інституті управлінського консультування ДВНЗ «Київський національний</w:t>
      </w:r>
      <w:r w:rsidR="00E146BE">
        <w:rPr>
          <w:rFonts w:ascii="Times New Roman" w:hAnsi="Times New Roman"/>
          <w:color w:val="000000"/>
          <w:spacing w:val="-1"/>
          <w:sz w:val="28"/>
          <w:szCs w:val="28"/>
          <w:lang w:val="uk-UA"/>
        </w:rPr>
        <w:t xml:space="preserve"> </w:t>
      </w:r>
      <w:r w:rsidR="007E2729" w:rsidRPr="007E2729">
        <w:rPr>
          <w:rFonts w:ascii="Times New Roman" w:hAnsi="Times New Roman"/>
          <w:color w:val="000000"/>
          <w:spacing w:val="-1"/>
          <w:sz w:val="28"/>
          <w:szCs w:val="28"/>
          <w:lang w:val="uk-UA"/>
        </w:rPr>
        <w:t xml:space="preserve">економічний </w:t>
      </w:r>
      <w:r w:rsidR="007E2729" w:rsidRPr="007E2729">
        <w:rPr>
          <w:rFonts w:ascii="Times New Roman" w:hAnsi="Times New Roman"/>
          <w:color w:val="000000"/>
          <w:spacing w:val="-1"/>
          <w:sz w:val="28"/>
          <w:szCs w:val="28"/>
          <w:lang w:val="uk-UA"/>
        </w:rPr>
        <w:lastRenderedPageBreak/>
        <w:t>університет</w:t>
      </w:r>
      <w:r w:rsidR="00EF6614" w:rsidRPr="007E2729">
        <w:rPr>
          <w:rFonts w:ascii="Times New Roman" w:hAnsi="Times New Roman"/>
          <w:color w:val="000000"/>
          <w:spacing w:val="-1"/>
          <w:sz w:val="28"/>
          <w:szCs w:val="28"/>
          <w:lang w:val="uk-UA"/>
        </w:rPr>
        <w:t xml:space="preserve"> імені Вадима Гетьмана</w:t>
      </w:r>
      <w:r w:rsidR="007E2729">
        <w:rPr>
          <w:rFonts w:ascii="Times New Roman" w:hAnsi="Times New Roman"/>
          <w:color w:val="000000"/>
          <w:spacing w:val="-1"/>
          <w:sz w:val="28"/>
          <w:szCs w:val="28"/>
          <w:lang w:val="uk-UA"/>
        </w:rPr>
        <w:t>» для підготовки фахівців з публічного управління (довідка №3 від 05.10.2020</w:t>
      </w:r>
      <w:r w:rsidR="00E11822">
        <w:rPr>
          <w:rFonts w:ascii="Times New Roman" w:hAnsi="Times New Roman"/>
          <w:color w:val="000000"/>
          <w:spacing w:val="-1"/>
          <w:sz w:val="28"/>
          <w:szCs w:val="28"/>
          <w:lang w:val="uk-UA"/>
        </w:rPr>
        <w:t> р.</w:t>
      </w:r>
      <w:r w:rsidR="007E2729">
        <w:rPr>
          <w:rFonts w:ascii="Times New Roman" w:hAnsi="Times New Roman"/>
          <w:color w:val="000000"/>
          <w:spacing w:val="-1"/>
          <w:sz w:val="28"/>
          <w:szCs w:val="28"/>
          <w:lang w:val="uk-UA"/>
        </w:rPr>
        <w:t>)</w:t>
      </w:r>
      <w:r w:rsidR="002B5C63">
        <w:rPr>
          <w:rFonts w:ascii="Times New Roman" w:hAnsi="Times New Roman"/>
          <w:color w:val="000000"/>
          <w:spacing w:val="-1"/>
          <w:sz w:val="28"/>
          <w:szCs w:val="28"/>
          <w:lang w:val="uk-UA"/>
        </w:rPr>
        <w:t>.</w:t>
      </w:r>
    </w:p>
    <w:p w:rsidR="00453665" w:rsidRDefault="0045366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CA4979">
        <w:rPr>
          <w:rFonts w:ascii="Times New Roman" w:hAnsi="Times New Roman"/>
          <w:b/>
          <w:color w:val="000000"/>
          <w:spacing w:val="-1"/>
          <w:sz w:val="28"/>
          <w:szCs w:val="28"/>
          <w:lang w:val="uk-UA"/>
        </w:rPr>
        <w:t>Особистий внесок здобувача</w:t>
      </w:r>
      <w:r w:rsidRPr="00CA4979">
        <w:rPr>
          <w:b/>
          <w:bCs/>
          <w:sz w:val="28"/>
          <w:szCs w:val="28"/>
          <w:lang w:val="uk-UA"/>
        </w:rPr>
        <w:t xml:space="preserve">. </w:t>
      </w:r>
      <w:r w:rsidRPr="008F6B14">
        <w:rPr>
          <w:rFonts w:ascii="Times New Roman" w:hAnsi="Times New Roman"/>
          <w:color w:val="000000"/>
          <w:spacing w:val="-1"/>
          <w:sz w:val="28"/>
          <w:szCs w:val="28"/>
          <w:lang w:val="uk-UA"/>
        </w:rPr>
        <w:t>Теоретичні обґрунтування, практичні рекомендації, висновки та пропозиції, які отримані в процесі проведення досліджень, сформульовані автором особисто та дозволяють розкрити авторський підхід до вирішення важливого наукового завдання – поглиблення теоретико-методичних і практичних засад</w:t>
      </w:r>
      <w:r w:rsidRPr="007416A2">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формування та розвитку</w:t>
      </w:r>
      <w:r w:rsidRPr="008B14B8">
        <w:rPr>
          <w:rFonts w:ascii="Times New Roman" w:hAnsi="Times New Roman"/>
          <w:color w:val="000000"/>
          <w:spacing w:val="-1"/>
          <w:sz w:val="28"/>
          <w:szCs w:val="28"/>
          <w:lang w:val="uk-UA"/>
        </w:rPr>
        <w:t xml:space="preserve"> механізмів </w:t>
      </w:r>
      <w:r w:rsidRPr="00DF23B3">
        <w:rPr>
          <w:rFonts w:ascii="Times New Roman" w:hAnsi="Times New Roman"/>
          <w:color w:val="000000"/>
          <w:spacing w:val="-1"/>
          <w:sz w:val="28"/>
          <w:szCs w:val="28"/>
          <w:lang w:val="uk-UA"/>
        </w:rPr>
        <w:t>інно</w:t>
      </w:r>
      <w:r w:rsidR="00235E18">
        <w:rPr>
          <w:rFonts w:ascii="Times New Roman" w:hAnsi="Times New Roman"/>
          <w:color w:val="000000"/>
          <w:spacing w:val="-1"/>
          <w:sz w:val="28"/>
          <w:szCs w:val="28"/>
          <w:lang w:val="uk-UA"/>
        </w:rPr>
        <w:t>ваційного лідерства в публічному</w:t>
      </w:r>
      <w:r w:rsidRPr="00DF23B3">
        <w:rPr>
          <w:rFonts w:ascii="Times New Roman" w:hAnsi="Times New Roman"/>
          <w:color w:val="000000"/>
          <w:spacing w:val="-1"/>
          <w:sz w:val="28"/>
          <w:szCs w:val="28"/>
          <w:lang w:val="uk-UA"/>
        </w:rPr>
        <w:t xml:space="preserve"> управлінні</w:t>
      </w:r>
      <w:r w:rsidRPr="008B14B8">
        <w:rPr>
          <w:rFonts w:ascii="Times New Roman" w:hAnsi="Times New Roman"/>
          <w:color w:val="000000"/>
          <w:spacing w:val="-1"/>
          <w:sz w:val="28"/>
          <w:szCs w:val="28"/>
          <w:lang w:val="uk-UA"/>
        </w:rPr>
        <w:t xml:space="preserve"> в умовах переходу до сервісно-орієнтованої держави</w:t>
      </w:r>
      <w:r w:rsidRPr="00DF23B3">
        <w:rPr>
          <w:rFonts w:ascii="Times New Roman" w:hAnsi="Times New Roman"/>
          <w:color w:val="000000"/>
          <w:spacing w:val="-1"/>
          <w:sz w:val="28"/>
          <w:szCs w:val="28"/>
          <w:lang w:val="uk-UA"/>
        </w:rPr>
        <w:t xml:space="preserve"> </w:t>
      </w:r>
      <w:r w:rsidRPr="008B14B8">
        <w:rPr>
          <w:rFonts w:ascii="Times New Roman" w:hAnsi="Times New Roman"/>
          <w:color w:val="000000"/>
          <w:spacing w:val="-1"/>
          <w:sz w:val="28"/>
          <w:szCs w:val="28"/>
          <w:lang w:val="uk-UA"/>
        </w:rPr>
        <w:t>в Україні</w:t>
      </w:r>
      <w:r>
        <w:rPr>
          <w:rFonts w:ascii="Times New Roman" w:hAnsi="Times New Roman"/>
          <w:color w:val="000000"/>
          <w:spacing w:val="-1"/>
          <w:sz w:val="28"/>
          <w:szCs w:val="28"/>
          <w:lang w:val="uk-UA"/>
        </w:rPr>
        <w:t xml:space="preserve">. </w:t>
      </w:r>
      <w:r w:rsidRPr="008F6B14">
        <w:rPr>
          <w:rFonts w:ascii="Times New Roman" w:hAnsi="Times New Roman"/>
          <w:color w:val="000000"/>
          <w:spacing w:val="-1"/>
          <w:sz w:val="28"/>
          <w:szCs w:val="28"/>
          <w:lang w:val="uk-UA"/>
        </w:rPr>
        <w:t xml:space="preserve">Усі відображені в дисертації висновки, положення і пропозиції, які виносяться на захист, сформульовані автором одноосібно. </w:t>
      </w:r>
    </w:p>
    <w:p w:rsidR="00453665" w:rsidRPr="00796A8E" w:rsidRDefault="00453665" w:rsidP="009E4673">
      <w:pPr>
        <w:shd w:val="clear" w:color="auto" w:fill="FFFFFF"/>
        <w:spacing w:after="0" w:line="360" w:lineRule="auto"/>
        <w:ind w:firstLine="706"/>
        <w:jc w:val="both"/>
        <w:rPr>
          <w:rFonts w:ascii="Times New Roman" w:hAnsi="Times New Roman"/>
          <w:color w:val="000000"/>
          <w:spacing w:val="-1"/>
          <w:sz w:val="28"/>
          <w:szCs w:val="28"/>
          <w:highlight w:val="green"/>
          <w:lang w:val="uk-UA"/>
        </w:rPr>
      </w:pPr>
      <w:r w:rsidRPr="00EA1F25">
        <w:rPr>
          <w:rFonts w:ascii="Times New Roman" w:hAnsi="Times New Roman"/>
          <w:b/>
          <w:color w:val="000000"/>
          <w:spacing w:val="-1"/>
          <w:sz w:val="28"/>
          <w:szCs w:val="28"/>
          <w:lang w:val="uk-UA"/>
        </w:rPr>
        <w:t>Апробація результатів дослідження</w:t>
      </w:r>
      <w:r w:rsidRPr="00B74B92">
        <w:rPr>
          <w:rFonts w:ascii="Times New Roman" w:hAnsi="Times New Roman"/>
          <w:color w:val="000000"/>
          <w:spacing w:val="-1"/>
          <w:sz w:val="28"/>
          <w:szCs w:val="28"/>
          <w:lang w:val="uk-UA"/>
        </w:rPr>
        <w:t>. Основні положення й результати дисертації оприлюднено на науково-пра</w:t>
      </w:r>
      <w:r w:rsidR="007756ED">
        <w:rPr>
          <w:rFonts w:ascii="Times New Roman" w:hAnsi="Times New Roman"/>
          <w:color w:val="000000"/>
          <w:spacing w:val="-1"/>
          <w:sz w:val="28"/>
          <w:szCs w:val="28"/>
          <w:lang w:val="uk-UA"/>
        </w:rPr>
        <w:t xml:space="preserve">ктичних конференціях: </w:t>
      </w:r>
      <w:r w:rsidR="007756ED" w:rsidRPr="007756ED">
        <w:rPr>
          <w:rFonts w:ascii="Times New Roman" w:hAnsi="Times New Roman"/>
          <w:color w:val="000000"/>
          <w:spacing w:val="-1"/>
          <w:sz w:val="28"/>
          <w:szCs w:val="28"/>
          <w:lang w:val="uk-UA"/>
        </w:rPr>
        <w:t>Міжнародної науково-практичної конференції «Економічне зростання та конкурентоспроможність національного господарства», Таврійський Національний Університет ім. Вернадського 19-20 жовтня 2018</w:t>
      </w:r>
      <w:r w:rsidR="00E11822">
        <w:rPr>
          <w:rFonts w:ascii="Times New Roman" w:hAnsi="Times New Roman"/>
          <w:color w:val="000000"/>
          <w:spacing w:val="-1"/>
          <w:sz w:val="28"/>
          <w:szCs w:val="28"/>
          <w:lang w:val="uk-UA"/>
        </w:rPr>
        <w:t> </w:t>
      </w:r>
      <w:r w:rsidR="007756ED" w:rsidRPr="007756ED">
        <w:rPr>
          <w:rFonts w:ascii="Times New Roman" w:hAnsi="Times New Roman"/>
          <w:color w:val="000000"/>
          <w:spacing w:val="-1"/>
          <w:sz w:val="28"/>
          <w:szCs w:val="28"/>
          <w:lang w:val="uk-UA"/>
        </w:rPr>
        <w:t>р.,</w:t>
      </w:r>
      <w:r w:rsidR="00EA1F25">
        <w:rPr>
          <w:rFonts w:ascii="Times New Roman" w:hAnsi="Times New Roman"/>
          <w:color w:val="000000"/>
          <w:spacing w:val="-1"/>
          <w:sz w:val="28"/>
          <w:szCs w:val="28"/>
          <w:lang w:val="uk-UA"/>
        </w:rPr>
        <w:t xml:space="preserve"> м.Київ,</w:t>
      </w:r>
      <w:r w:rsidR="00E146BE">
        <w:rPr>
          <w:rFonts w:ascii="Times New Roman" w:hAnsi="Times New Roman"/>
          <w:color w:val="000000"/>
          <w:spacing w:val="-1"/>
          <w:sz w:val="28"/>
          <w:szCs w:val="28"/>
          <w:lang w:val="uk-UA"/>
        </w:rPr>
        <w:t xml:space="preserve"> </w:t>
      </w:r>
      <w:r w:rsidR="007756ED" w:rsidRPr="007756ED">
        <w:rPr>
          <w:rFonts w:ascii="Times New Roman" w:hAnsi="Times New Roman"/>
          <w:color w:val="000000"/>
          <w:spacing w:val="-1"/>
          <w:sz w:val="28"/>
          <w:szCs w:val="28"/>
          <w:lang w:val="uk-UA"/>
        </w:rPr>
        <w:t>I Міжнародної науково-практичної</w:t>
      </w:r>
      <w:r w:rsidR="00E146BE">
        <w:rPr>
          <w:rFonts w:ascii="Times New Roman" w:hAnsi="Times New Roman"/>
          <w:color w:val="000000"/>
          <w:spacing w:val="-1"/>
          <w:sz w:val="28"/>
          <w:szCs w:val="28"/>
          <w:lang w:val="uk-UA"/>
        </w:rPr>
        <w:t xml:space="preserve"> </w:t>
      </w:r>
      <w:r w:rsidR="007756ED" w:rsidRPr="007756ED">
        <w:rPr>
          <w:rFonts w:ascii="Times New Roman" w:hAnsi="Times New Roman"/>
          <w:color w:val="000000"/>
          <w:spacing w:val="-1"/>
          <w:sz w:val="28"/>
          <w:szCs w:val="28"/>
          <w:lang w:val="uk-UA"/>
        </w:rPr>
        <w:t>інтернет-конференція</w:t>
      </w:r>
      <w:r w:rsidR="00E146BE">
        <w:rPr>
          <w:rFonts w:ascii="Times New Roman" w:hAnsi="Times New Roman"/>
          <w:color w:val="000000"/>
          <w:spacing w:val="-1"/>
          <w:sz w:val="28"/>
          <w:szCs w:val="28"/>
          <w:lang w:val="uk-UA"/>
        </w:rPr>
        <w:t xml:space="preserve"> </w:t>
      </w:r>
      <w:r w:rsidR="007756ED" w:rsidRPr="007756ED">
        <w:rPr>
          <w:rFonts w:ascii="Times New Roman" w:hAnsi="Times New Roman"/>
          <w:color w:val="000000"/>
          <w:spacing w:val="-1"/>
          <w:sz w:val="28"/>
          <w:szCs w:val="28"/>
          <w:lang w:val="uk-UA"/>
        </w:rPr>
        <w:t>«Інтеграція освіти, науки та бізнесу в сучасному середовищі: літні диспути» 1-2 серпня 2019 р</w:t>
      </w:r>
      <w:r w:rsidR="00E11822">
        <w:rPr>
          <w:rFonts w:ascii="Times New Roman" w:hAnsi="Times New Roman"/>
          <w:color w:val="000000"/>
          <w:spacing w:val="-1"/>
          <w:sz w:val="28"/>
          <w:szCs w:val="28"/>
          <w:lang w:val="uk-UA"/>
        </w:rPr>
        <w:t>.</w:t>
      </w:r>
      <w:r w:rsidR="007756ED" w:rsidRPr="007756ED">
        <w:rPr>
          <w:rFonts w:ascii="Times New Roman" w:hAnsi="Times New Roman"/>
          <w:color w:val="000000"/>
          <w:spacing w:val="-1"/>
          <w:sz w:val="28"/>
          <w:szCs w:val="28"/>
          <w:lang w:val="uk-UA"/>
        </w:rPr>
        <w:t>, м. Дніпро, III Міжнародної науково-практичної конференції «Стратегічний потенціал державного та територіального розвитку» 9-10</w:t>
      </w:r>
      <w:r w:rsidR="00796A8E">
        <w:rPr>
          <w:rFonts w:ascii="Times New Roman" w:hAnsi="Times New Roman"/>
          <w:color w:val="000000"/>
          <w:spacing w:val="-1"/>
          <w:sz w:val="28"/>
          <w:szCs w:val="28"/>
          <w:lang w:val="uk-UA"/>
        </w:rPr>
        <w:t xml:space="preserve"> жовтня 2019 р</w:t>
      </w:r>
      <w:r w:rsidR="00E11822">
        <w:rPr>
          <w:rFonts w:ascii="Times New Roman" w:hAnsi="Times New Roman"/>
          <w:color w:val="000000"/>
          <w:spacing w:val="-1"/>
          <w:sz w:val="28"/>
          <w:szCs w:val="28"/>
          <w:lang w:val="uk-UA"/>
        </w:rPr>
        <w:t>.</w:t>
      </w:r>
      <w:r w:rsidR="00796A8E">
        <w:rPr>
          <w:rFonts w:ascii="Times New Roman" w:hAnsi="Times New Roman"/>
          <w:color w:val="000000"/>
          <w:spacing w:val="-1"/>
          <w:sz w:val="28"/>
          <w:szCs w:val="28"/>
          <w:lang w:val="uk-UA"/>
        </w:rPr>
        <w:t xml:space="preserve">, м. Маріуполь, </w:t>
      </w:r>
      <w:r w:rsidR="00796A8E" w:rsidRPr="00796A8E">
        <w:rPr>
          <w:rFonts w:ascii="Times New Roman" w:hAnsi="Times New Roman"/>
          <w:color w:val="000000"/>
          <w:spacing w:val="-1"/>
          <w:sz w:val="28"/>
          <w:szCs w:val="28"/>
          <w:lang w:val="en-US"/>
        </w:rPr>
        <w:t>VII</w:t>
      </w:r>
      <w:r w:rsidR="00796A8E" w:rsidRPr="00796A8E">
        <w:rPr>
          <w:rFonts w:ascii="Times New Roman" w:hAnsi="Times New Roman"/>
          <w:color w:val="000000"/>
          <w:spacing w:val="-1"/>
          <w:sz w:val="28"/>
          <w:szCs w:val="28"/>
          <w:lang w:val="uk-UA"/>
        </w:rPr>
        <w:t xml:space="preserve"> Міжнародної науково-п</w:t>
      </w:r>
      <w:r w:rsidR="00796A8E">
        <w:rPr>
          <w:rFonts w:ascii="Times New Roman" w:hAnsi="Times New Roman"/>
          <w:color w:val="000000"/>
          <w:spacing w:val="-1"/>
          <w:sz w:val="28"/>
          <w:szCs w:val="28"/>
          <w:lang w:val="uk-UA"/>
        </w:rPr>
        <w:t>рактичної інтернет-конференції «</w:t>
      </w:r>
      <w:r w:rsidR="00796A8E" w:rsidRPr="00796A8E">
        <w:rPr>
          <w:rFonts w:ascii="Times New Roman" w:hAnsi="Times New Roman"/>
          <w:color w:val="000000"/>
          <w:spacing w:val="-1"/>
          <w:sz w:val="28"/>
          <w:szCs w:val="28"/>
          <w:lang w:val="uk-UA"/>
        </w:rPr>
        <w:t>Актуальні проблеми менеджменту, фінансів та публічного управління в сучасних глобаліз</w:t>
      </w:r>
      <w:r w:rsidR="00796A8E">
        <w:rPr>
          <w:rFonts w:ascii="Times New Roman" w:hAnsi="Times New Roman"/>
          <w:color w:val="000000"/>
          <w:spacing w:val="-1"/>
          <w:sz w:val="28"/>
          <w:szCs w:val="28"/>
          <w:lang w:val="uk-UA"/>
        </w:rPr>
        <w:t>аційних процесах»,</w:t>
      </w:r>
      <w:r w:rsidR="00E146BE">
        <w:rPr>
          <w:rFonts w:ascii="Times New Roman" w:hAnsi="Times New Roman"/>
          <w:color w:val="000000"/>
          <w:spacing w:val="-1"/>
          <w:sz w:val="28"/>
          <w:szCs w:val="28"/>
          <w:lang w:val="uk-UA"/>
        </w:rPr>
        <w:t xml:space="preserve"> </w:t>
      </w:r>
      <w:r w:rsidR="00EA1F25">
        <w:rPr>
          <w:rFonts w:ascii="Times New Roman" w:hAnsi="Times New Roman"/>
          <w:color w:val="000000"/>
          <w:spacing w:val="-1"/>
          <w:sz w:val="28"/>
          <w:szCs w:val="28"/>
          <w:lang w:val="uk-UA"/>
        </w:rPr>
        <w:t>19 березня 2020 р</w:t>
      </w:r>
      <w:r w:rsidR="00E11822">
        <w:rPr>
          <w:rFonts w:ascii="Times New Roman" w:hAnsi="Times New Roman"/>
          <w:color w:val="000000"/>
          <w:spacing w:val="-1"/>
          <w:sz w:val="28"/>
          <w:szCs w:val="28"/>
          <w:lang w:val="uk-UA"/>
        </w:rPr>
        <w:t>.</w:t>
      </w:r>
      <w:bookmarkStart w:id="0" w:name="_GoBack"/>
      <w:bookmarkEnd w:id="0"/>
      <w:r w:rsidR="00EA1F25">
        <w:rPr>
          <w:rFonts w:ascii="Times New Roman" w:hAnsi="Times New Roman"/>
          <w:color w:val="000000"/>
          <w:spacing w:val="-1"/>
          <w:sz w:val="28"/>
          <w:szCs w:val="28"/>
          <w:lang w:val="uk-UA"/>
        </w:rPr>
        <w:t>, м.Ірпінь.</w:t>
      </w:r>
    </w:p>
    <w:p w:rsidR="00453665" w:rsidRPr="00FB64FE" w:rsidRDefault="0045366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2F6B9A">
        <w:rPr>
          <w:rFonts w:ascii="Times New Roman" w:hAnsi="Times New Roman"/>
          <w:b/>
          <w:color w:val="000000"/>
          <w:spacing w:val="-1"/>
          <w:sz w:val="28"/>
          <w:szCs w:val="28"/>
          <w:lang w:val="uk-UA"/>
        </w:rPr>
        <w:t>Публікації</w:t>
      </w:r>
      <w:r w:rsidRPr="002F6B9A">
        <w:rPr>
          <w:rFonts w:ascii="Times New Roman" w:hAnsi="Times New Roman"/>
          <w:color w:val="000000"/>
          <w:spacing w:val="-1"/>
          <w:sz w:val="28"/>
          <w:szCs w:val="28"/>
          <w:lang w:val="uk-UA"/>
        </w:rPr>
        <w:t xml:space="preserve">. </w:t>
      </w:r>
      <w:r w:rsidRPr="00476AA3">
        <w:rPr>
          <w:rFonts w:ascii="Times New Roman" w:hAnsi="Times New Roman"/>
          <w:color w:val="000000"/>
          <w:spacing w:val="-1"/>
          <w:sz w:val="28"/>
          <w:szCs w:val="28"/>
          <w:lang w:val="uk-UA"/>
        </w:rPr>
        <w:t>Основні положення дисерт</w:t>
      </w:r>
      <w:r w:rsidR="007E3B60">
        <w:rPr>
          <w:rFonts w:ascii="Times New Roman" w:hAnsi="Times New Roman"/>
          <w:color w:val="000000"/>
          <w:spacing w:val="-1"/>
          <w:sz w:val="28"/>
          <w:szCs w:val="28"/>
          <w:lang w:val="uk-UA"/>
        </w:rPr>
        <w:t>аційної роботи опубліковано у 14</w:t>
      </w:r>
      <w:r w:rsidR="007756ED" w:rsidRPr="00476AA3">
        <w:rPr>
          <w:rFonts w:ascii="Times New Roman" w:hAnsi="Times New Roman"/>
          <w:color w:val="000000"/>
          <w:spacing w:val="-1"/>
          <w:sz w:val="28"/>
          <w:szCs w:val="28"/>
          <w:lang w:val="uk-UA"/>
        </w:rPr>
        <w:t xml:space="preserve"> наукових працях</w:t>
      </w:r>
      <w:r w:rsidRPr="00476AA3">
        <w:rPr>
          <w:rFonts w:ascii="Times New Roman" w:hAnsi="Times New Roman"/>
          <w:color w:val="000000"/>
          <w:spacing w:val="-1"/>
          <w:sz w:val="28"/>
          <w:szCs w:val="28"/>
          <w:lang w:val="uk-UA"/>
        </w:rPr>
        <w:t>, зокрем</w:t>
      </w:r>
      <w:r w:rsidR="007756ED" w:rsidRPr="00476AA3">
        <w:rPr>
          <w:rFonts w:ascii="Times New Roman" w:hAnsi="Times New Roman"/>
          <w:color w:val="000000"/>
          <w:spacing w:val="-1"/>
          <w:sz w:val="28"/>
          <w:szCs w:val="28"/>
          <w:lang w:val="uk-UA"/>
        </w:rPr>
        <w:t>а,</w:t>
      </w:r>
      <w:r w:rsidR="00E146BE">
        <w:rPr>
          <w:rFonts w:ascii="Times New Roman" w:hAnsi="Times New Roman"/>
          <w:color w:val="000000"/>
          <w:spacing w:val="-1"/>
          <w:sz w:val="28"/>
          <w:szCs w:val="28"/>
          <w:lang w:val="uk-UA"/>
        </w:rPr>
        <w:t xml:space="preserve"> </w:t>
      </w:r>
      <w:r w:rsidR="007756ED" w:rsidRPr="00476AA3">
        <w:rPr>
          <w:rFonts w:ascii="Times New Roman" w:hAnsi="Times New Roman"/>
          <w:color w:val="000000"/>
          <w:spacing w:val="-1"/>
          <w:sz w:val="28"/>
          <w:szCs w:val="28"/>
          <w:lang w:val="uk-UA"/>
        </w:rPr>
        <w:t xml:space="preserve">у </w:t>
      </w:r>
      <w:r w:rsidR="00950B77">
        <w:rPr>
          <w:rFonts w:ascii="Times New Roman" w:hAnsi="Times New Roman"/>
          <w:color w:val="000000"/>
          <w:spacing w:val="-1"/>
          <w:sz w:val="28"/>
          <w:szCs w:val="28"/>
          <w:lang w:val="uk-UA"/>
        </w:rPr>
        <w:t>8</w:t>
      </w:r>
      <w:r w:rsidR="00950B77" w:rsidRPr="00476AA3">
        <w:rPr>
          <w:rFonts w:ascii="Times New Roman" w:hAnsi="Times New Roman"/>
          <w:color w:val="000000"/>
          <w:spacing w:val="-1"/>
          <w:sz w:val="28"/>
          <w:szCs w:val="28"/>
          <w:lang w:val="uk-UA"/>
        </w:rPr>
        <w:t xml:space="preserve"> </w:t>
      </w:r>
      <w:r w:rsidR="007756ED" w:rsidRPr="00476AA3">
        <w:rPr>
          <w:rFonts w:ascii="Times New Roman" w:hAnsi="Times New Roman"/>
          <w:color w:val="000000"/>
          <w:spacing w:val="-1"/>
          <w:sz w:val="28"/>
          <w:szCs w:val="28"/>
          <w:lang w:val="uk-UA"/>
        </w:rPr>
        <w:t xml:space="preserve">статтях у наукових фахових виданнях з </w:t>
      </w:r>
      <w:r w:rsidR="007756ED" w:rsidRPr="00FB64FE">
        <w:rPr>
          <w:rFonts w:ascii="Times New Roman" w:hAnsi="Times New Roman"/>
          <w:color w:val="000000"/>
          <w:spacing w:val="-1"/>
          <w:sz w:val="28"/>
          <w:szCs w:val="28"/>
          <w:lang w:val="uk-UA"/>
        </w:rPr>
        <w:t xml:space="preserve">державного управління, у тому числі </w:t>
      </w:r>
      <w:r w:rsidR="00950B77" w:rsidRPr="00FB64FE">
        <w:rPr>
          <w:rFonts w:ascii="Times New Roman" w:hAnsi="Times New Roman"/>
          <w:color w:val="000000"/>
          <w:spacing w:val="-1"/>
          <w:sz w:val="28"/>
          <w:szCs w:val="28"/>
          <w:lang w:val="uk-UA"/>
        </w:rPr>
        <w:t xml:space="preserve">7 </w:t>
      </w:r>
      <w:r w:rsidR="007756ED" w:rsidRPr="00FB64FE">
        <w:rPr>
          <w:rFonts w:ascii="Times New Roman" w:hAnsi="Times New Roman"/>
          <w:color w:val="000000"/>
          <w:spacing w:val="-1"/>
          <w:sz w:val="28"/>
          <w:szCs w:val="28"/>
          <w:lang w:val="uk-UA"/>
        </w:rPr>
        <w:t xml:space="preserve">статей – у наукових фахових виданнях України, а також 1 стаття </w:t>
      </w:r>
      <w:r w:rsidR="002B5C63" w:rsidRPr="00FB64FE">
        <w:rPr>
          <w:rFonts w:ascii="Times New Roman" w:hAnsi="Times New Roman"/>
          <w:color w:val="000000"/>
          <w:spacing w:val="-1"/>
          <w:sz w:val="28"/>
          <w:szCs w:val="28"/>
          <w:lang w:val="uk-UA"/>
        </w:rPr>
        <w:t xml:space="preserve">- </w:t>
      </w:r>
      <w:r w:rsidR="007756ED" w:rsidRPr="00FB64FE">
        <w:rPr>
          <w:rFonts w:ascii="Times New Roman" w:hAnsi="Times New Roman"/>
          <w:color w:val="000000"/>
          <w:spacing w:val="-1"/>
          <w:sz w:val="28"/>
          <w:szCs w:val="28"/>
          <w:lang w:val="uk-UA"/>
        </w:rPr>
        <w:t xml:space="preserve">в зарубіжному науковому періодичному виданні, які включено до міжнародних наукометричних баз, та </w:t>
      </w:r>
      <w:r w:rsidR="00950B77" w:rsidRPr="00FB64FE">
        <w:rPr>
          <w:rFonts w:ascii="Times New Roman" w:hAnsi="Times New Roman"/>
          <w:color w:val="000000"/>
          <w:spacing w:val="-1"/>
          <w:sz w:val="28"/>
          <w:szCs w:val="28"/>
          <w:lang w:val="uk-UA"/>
        </w:rPr>
        <w:t xml:space="preserve">6 </w:t>
      </w:r>
      <w:r w:rsidR="007756ED" w:rsidRPr="00FB64FE">
        <w:rPr>
          <w:rFonts w:ascii="Times New Roman" w:hAnsi="Times New Roman"/>
          <w:color w:val="000000"/>
          <w:spacing w:val="-1"/>
          <w:sz w:val="28"/>
          <w:szCs w:val="28"/>
          <w:lang w:val="uk-UA"/>
        </w:rPr>
        <w:t>публікацій за матеріа</w:t>
      </w:r>
      <w:r w:rsidR="007E3B60">
        <w:rPr>
          <w:rFonts w:ascii="Times New Roman" w:hAnsi="Times New Roman"/>
          <w:color w:val="000000"/>
          <w:spacing w:val="-1"/>
          <w:sz w:val="28"/>
          <w:szCs w:val="28"/>
          <w:lang w:val="uk-UA"/>
        </w:rPr>
        <w:t xml:space="preserve">лами конференцій. </w:t>
      </w:r>
      <w:r w:rsidR="00E146BE" w:rsidRPr="00FB64FE">
        <w:rPr>
          <w:rFonts w:ascii="Times New Roman" w:hAnsi="Times New Roman"/>
          <w:color w:val="000000"/>
          <w:spacing w:val="-1"/>
          <w:sz w:val="28"/>
          <w:szCs w:val="28"/>
          <w:lang w:val="uk-UA"/>
        </w:rPr>
        <w:t xml:space="preserve"> </w:t>
      </w:r>
    </w:p>
    <w:p w:rsidR="00453665" w:rsidRPr="008F6B14" w:rsidRDefault="0045366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FB64FE">
        <w:rPr>
          <w:rFonts w:ascii="Times New Roman" w:hAnsi="Times New Roman"/>
          <w:b/>
          <w:color w:val="000000"/>
          <w:spacing w:val="-1"/>
          <w:sz w:val="28"/>
          <w:szCs w:val="28"/>
          <w:lang w:val="uk-UA"/>
        </w:rPr>
        <w:lastRenderedPageBreak/>
        <w:t>Структура та обсяг дисертаційної роботи</w:t>
      </w:r>
      <w:r w:rsidRPr="00FB64FE">
        <w:rPr>
          <w:rFonts w:ascii="Times New Roman" w:hAnsi="Times New Roman"/>
          <w:color w:val="000000"/>
          <w:spacing w:val="-1"/>
          <w:sz w:val="28"/>
          <w:szCs w:val="28"/>
          <w:lang w:val="uk-UA"/>
        </w:rPr>
        <w:t>. Дисертація складається зі вступу, трь</w:t>
      </w:r>
      <w:r w:rsidR="00784051" w:rsidRPr="00FB64FE">
        <w:rPr>
          <w:rFonts w:ascii="Times New Roman" w:hAnsi="Times New Roman"/>
          <w:color w:val="000000"/>
          <w:spacing w:val="-1"/>
          <w:sz w:val="28"/>
          <w:szCs w:val="28"/>
          <w:lang w:val="uk-UA"/>
        </w:rPr>
        <w:t>ох розділів, висновків</w:t>
      </w:r>
      <w:r w:rsidRPr="00FB64FE">
        <w:rPr>
          <w:rFonts w:ascii="Times New Roman" w:hAnsi="Times New Roman"/>
          <w:color w:val="000000"/>
          <w:spacing w:val="-1"/>
          <w:sz w:val="28"/>
          <w:szCs w:val="28"/>
          <w:lang w:val="uk-UA"/>
        </w:rPr>
        <w:t>, списку використаних дже</w:t>
      </w:r>
      <w:r w:rsidR="00784051" w:rsidRPr="00FB64FE">
        <w:rPr>
          <w:rFonts w:ascii="Times New Roman" w:hAnsi="Times New Roman"/>
          <w:color w:val="000000"/>
          <w:spacing w:val="-1"/>
          <w:sz w:val="28"/>
          <w:szCs w:val="28"/>
          <w:lang w:val="uk-UA"/>
        </w:rPr>
        <w:t xml:space="preserve">рел. </w:t>
      </w:r>
      <w:r w:rsidR="00950B77" w:rsidRPr="00FB64FE">
        <w:rPr>
          <w:rFonts w:ascii="Times New Roman" w:hAnsi="Times New Roman"/>
          <w:color w:val="000000"/>
          <w:spacing w:val="-1"/>
          <w:sz w:val="28"/>
          <w:szCs w:val="28"/>
          <w:lang w:val="uk-UA"/>
        </w:rPr>
        <w:t xml:space="preserve">Повний </w:t>
      </w:r>
      <w:r w:rsidR="00784051" w:rsidRPr="00FB64FE">
        <w:rPr>
          <w:rFonts w:ascii="Times New Roman" w:hAnsi="Times New Roman"/>
          <w:color w:val="000000"/>
          <w:spacing w:val="-1"/>
          <w:sz w:val="28"/>
          <w:szCs w:val="28"/>
          <w:lang w:val="uk-UA"/>
        </w:rPr>
        <w:t xml:space="preserve">обсяг </w:t>
      </w:r>
      <w:r w:rsidR="002B5C63" w:rsidRPr="00FB64FE">
        <w:rPr>
          <w:rFonts w:ascii="Times New Roman" w:hAnsi="Times New Roman"/>
          <w:color w:val="000000"/>
          <w:spacing w:val="-1"/>
          <w:sz w:val="28"/>
          <w:szCs w:val="28"/>
          <w:lang w:val="uk-UA"/>
        </w:rPr>
        <w:t>роботи складає</w:t>
      </w:r>
      <w:r w:rsidR="00784051" w:rsidRPr="00FB64FE">
        <w:rPr>
          <w:rFonts w:ascii="Times New Roman" w:hAnsi="Times New Roman"/>
          <w:color w:val="000000"/>
          <w:spacing w:val="-1"/>
          <w:sz w:val="28"/>
          <w:szCs w:val="28"/>
          <w:lang w:val="uk-UA"/>
        </w:rPr>
        <w:t xml:space="preserve"> </w:t>
      </w:r>
      <w:r w:rsidR="008B2069">
        <w:rPr>
          <w:rFonts w:ascii="Times New Roman" w:hAnsi="Times New Roman"/>
          <w:color w:val="000000"/>
          <w:spacing w:val="-1"/>
          <w:sz w:val="28"/>
          <w:szCs w:val="28"/>
          <w:lang w:val="uk-UA"/>
        </w:rPr>
        <w:t>227</w:t>
      </w:r>
      <w:r w:rsidR="00A44DC4">
        <w:rPr>
          <w:rFonts w:ascii="Times New Roman" w:hAnsi="Times New Roman"/>
          <w:color w:val="000000"/>
          <w:spacing w:val="-1"/>
          <w:sz w:val="28"/>
          <w:szCs w:val="28"/>
          <w:lang w:val="uk-UA"/>
        </w:rPr>
        <w:t xml:space="preserve"> сторінок</w:t>
      </w:r>
      <w:r w:rsidR="00005C32" w:rsidRPr="00FB64FE">
        <w:rPr>
          <w:rFonts w:ascii="Times New Roman" w:hAnsi="Times New Roman"/>
          <w:color w:val="000000"/>
          <w:spacing w:val="-1"/>
          <w:sz w:val="28"/>
          <w:szCs w:val="28"/>
          <w:lang w:val="uk-UA"/>
        </w:rPr>
        <w:t xml:space="preserve">, з них </w:t>
      </w:r>
      <w:r w:rsidR="00A44DC4">
        <w:rPr>
          <w:rFonts w:ascii="Times New Roman" w:hAnsi="Times New Roman"/>
          <w:color w:val="000000"/>
          <w:spacing w:val="-1"/>
          <w:sz w:val="28"/>
          <w:szCs w:val="28"/>
          <w:lang w:val="uk-UA"/>
        </w:rPr>
        <w:t>170</w:t>
      </w:r>
      <w:r w:rsidR="00FB64FE" w:rsidRPr="00FB64FE">
        <w:rPr>
          <w:rFonts w:ascii="Times New Roman" w:hAnsi="Times New Roman"/>
          <w:color w:val="000000"/>
          <w:spacing w:val="-1"/>
          <w:sz w:val="28"/>
          <w:szCs w:val="28"/>
          <w:lang w:val="uk-UA"/>
        </w:rPr>
        <w:t xml:space="preserve"> сторінок основного текст</w:t>
      </w:r>
      <w:r w:rsidR="00A705B6">
        <w:rPr>
          <w:rFonts w:ascii="Times New Roman" w:hAnsi="Times New Roman"/>
          <w:color w:val="000000"/>
          <w:spacing w:val="-1"/>
          <w:sz w:val="28"/>
          <w:szCs w:val="28"/>
          <w:lang w:val="uk-UA"/>
        </w:rPr>
        <w:t>у. Робота містить 11 таблиць, 26</w:t>
      </w:r>
      <w:r w:rsidR="00A44DC4">
        <w:rPr>
          <w:rFonts w:ascii="Times New Roman" w:hAnsi="Times New Roman"/>
          <w:color w:val="000000"/>
          <w:spacing w:val="-1"/>
          <w:sz w:val="28"/>
          <w:szCs w:val="28"/>
          <w:lang w:val="uk-UA"/>
        </w:rPr>
        <w:t xml:space="preserve"> рисунків, 7 додатків.</w:t>
      </w:r>
      <w:r w:rsidR="00FB64FE" w:rsidRPr="00FB64FE">
        <w:rPr>
          <w:rFonts w:ascii="Times New Roman" w:hAnsi="Times New Roman"/>
          <w:color w:val="000000"/>
          <w:spacing w:val="-1"/>
          <w:sz w:val="28"/>
          <w:szCs w:val="28"/>
          <w:lang w:val="uk-UA"/>
        </w:rPr>
        <w:t xml:space="preserve"> </w:t>
      </w:r>
      <w:r w:rsidRPr="00FB64FE">
        <w:rPr>
          <w:rFonts w:ascii="Times New Roman" w:hAnsi="Times New Roman"/>
          <w:color w:val="000000"/>
          <w:spacing w:val="-1"/>
          <w:sz w:val="28"/>
          <w:szCs w:val="28"/>
          <w:lang w:val="uk-UA"/>
        </w:rPr>
        <w:t>Список викори</w:t>
      </w:r>
      <w:r w:rsidR="00784051" w:rsidRPr="00FB64FE">
        <w:rPr>
          <w:rFonts w:ascii="Times New Roman" w:hAnsi="Times New Roman"/>
          <w:color w:val="000000"/>
          <w:spacing w:val="-1"/>
          <w:sz w:val="28"/>
          <w:szCs w:val="28"/>
          <w:lang w:val="uk-UA"/>
        </w:rPr>
        <w:t xml:space="preserve">станих джерел із </w:t>
      </w:r>
      <w:r w:rsidR="00950B77" w:rsidRPr="00FB64FE">
        <w:rPr>
          <w:rFonts w:ascii="Times New Roman" w:hAnsi="Times New Roman"/>
          <w:color w:val="000000"/>
          <w:spacing w:val="-1"/>
          <w:sz w:val="28"/>
          <w:szCs w:val="28"/>
          <w:lang w:val="uk-UA"/>
        </w:rPr>
        <w:t>1</w:t>
      </w:r>
      <w:r w:rsidR="00A26BBB">
        <w:rPr>
          <w:rFonts w:ascii="Times New Roman" w:hAnsi="Times New Roman"/>
          <w:color w:val="000000"/>
          <w:spacing w:val="-1"/>
          <w:sz w:val="28"/>
          <w:szCs w:val="28"/>
          <w:lang w:val="uk-UA"/>
        </w:rPr>
        <w:t>8</w:t>
      </w:r>
      <w:r w:rsidR="00A26BBB" w:rsidRPr="00A44DC4">
        <w:rPr>
          <w:rFonts w:ascii="Times New Roman" w:hAnsi="Times New Roman"/>
          <w:color w:val="000000"/>
          <w:spacing w:val="-1"/>
          <w:sz w:val="28"/>
          <w:szCs w:val="28"/>
          <w:lang w:val="uk-UA"/>
        </w:rPr>
        <w:t>6</w:t>
      </w:r>
      <w:r w:rsidR="00784051" w:rsidRPr="00FB64FE">
        <w:rPr>
          <w:rFonts w:ascii="Times New Roman" w:hAnsi="Times New Roman"/>
          <w:color w:val="000000"/>
          <w:spacing w:val="-1"/>
          <w:sz w:val="28"/>
          <w:szCs w:val="28"/>
          <w:lang w:val="uk-UA"/>
        </w:rPr>
        <w:t xml:space="preserve"> найменувань викладено на</w:t>
      </w:r>
      <w:r w:rsidR="00E146BE" w:rsidRPr="00FB64FE">
        <w:rPr>
          <w:rFonts w:ascii="Times New Roman" w:hAnsi="Times New Roman"/>
          <w:color w:val="000000"/>
          <w:spacing w:val="-1"/>
          <w:sz w:val="28"/>
          <w:szCs w:val="28"/>
          <w:lang w:val="uk-UA"/>
        </w:rPr>
        <w:t xml:space="preserve"> </w:t>
      </w:r>
      <w:r w:rsidR="007E3B60">
        <w:rPr>
          <w:rFonts w:ascii="Times New Roman" w:hAnsi="Times New Roman"/>
          <w:color w:val="000000"/>
          <w:spacing w:val="-1"/>
          <w:sz w:val="28"/>
          <w:szCs w:val="28"/>
          <w:lang w:val="uk-UA"/>
        </w:rPr>
        <w:t>20</w:t>
      </w:r>
      <w:r w:rsidR="00784051" w:rsidRPr="00FB64FE">
        <w:rPr>
          <w:rFonts w:ascii="Times New Roman" w:hAnsi="Times New Roman"/>
          <w:color w:val="000000"/>
          <w:spacing w:val="-1"/>
          <w:sz w:val="28"/>
          <w:szCs w:val="28"/>
          <w:lang w:val="uk-UA"/>
        </w:rPr>
        <w:t xml:space="preserve"> </w:t>
      </w:r>
      <w:r w:rsidRPr="00FB64FE">
        <w:rPr>
          <w:rFonts w:ascii="Times New Roman" w:hAnsi="Times New Roman"/>
          <w:color w:val="000000"/>
          <w:spacing w:val="-1"/>
          <w:sz w:val="28"/>
          <w:szCs w:val="28"/>
          <w:lang w:val="uk-UA"/>
        </w:rPr>
        <w:t>сторінках.</w:t>
      </w:r>
    </w:p>
    <w:p w:rsidR="005B4EA0" w:rsidRPr="002E1170" w:rsidRDefault="00453665" w:rsidP="009E4673">
      <w:pPr>
        <w:spacing w:after="0" w:line="360" w:lineRule="auto"/>
        <w:jc w:val="both"/>
        <w:rPr>
          <w:rFonts w:ascii="Times New Roman" w:hAnsi="Times New Roman"/>
          <w:b/>
          <w:bCs/>
          <w:sz w:val="28"/>
          <w:szCs w:val="28"/>
          <w:lang w:val="uk-UA"/>
        </w:rPr>
      </w:pPr>
      <w:r>
        <w:rPr>
          <w:rFonts w:ascii="Times New Roman" w:hAnsi="Times New Roman"/>
          <w:b/>
          <w:bCs/>
          <w:sz w:val="28"/>
          <w:szCs w:val="28"/>
          <w:lang w:val="uk-UA"/>
        </w:rPr>
        <w:br w:type="page"/>
      </w:r>
    </w:p>
    <w:p w:rsidR="002B5C63" w:rsidRPr="00A44DC4" w:rsidRDefault="002B5C63" w:rsidP="009E4673">
      <w:pPr>
        <w:spacing w:after="0" w:line="360" w:lineRule="auto"/>
        <w:jc w:val="center"/>
        <w:rPr>
          <w:rFonts w:ascii="Times New Roman" w:hAnsi="Times New Roman"/>
          <w:b/>
          <w:sz w:val="28"/>
          <w:szCs w:val="28"/>
          <w:lang w:val="uk-UA"/>
        </w:rPr>
      </w:pPr>
      <w:r w:rsidRPr="00A44DC4">
        <w:rPr>
          <w:rFonts w:ascii="Times New Roman" w:hAnsi="Times New Roman"/>
          <w:b/>
          <w:sz w:val="28"/>
          <w:szCs w:val="28"/>
          <w:lang w:val="uk-UA"/>
        </w:rPr>
        <w:lastRenderedPageBreak/>
        <w:t>РОЗДІЛ 1</w:t>
      </w:r>
    </w:p>
    <w:p w:rsidR="002B5C63" w:rsidRPr="00A44DC4" w:rsidRDefault="002E1170" w:rsidP="009E4673">
      <w:pPr>
        <w:spacing w:after="0" w:line="360" w:lineRule="auto"/>
        <w:jc w:val="center"/>
        <w:rPr>
          <w:rFonts w:ascii="Times New Roman" w:hAnsi="Times New Roman"/>
          <w:b/>
          <w:sz w:val="28"/>
          <w:szCs w:val="28"/>
          <w:lang w:val="uk-UA"/>
        </w:rPr>
      </w:pPr>
      <w:r w:rsidRPr="00A44DC4">
        <w:rPr>
          <w:rFonts w:ascii="Times New Roman" w:hAnsi="Times New Roman"/>
          <w:b/>
          <w:sz w:val="28"/>
          <w:szCs w:val="28"/>
          <w:lang w:val="uk-UA"/>
        </w:rPr>
        <w:t xml:space="preserve"> ТЕОРЕТИЧНІ ОСНОВИ ІННОВАЦІЙН</w:t>
      </w:r>
      <w:r w:rsidR="00235E18" w:rsidRPr="00A44DC4">
        <w:rPr>
          <w:rFonts w:ascii="Times New Roman" w:hAnsi="Times New Roman"/>
          <w:b/>
          <w:sz w:val="28"/>
          <w:szCs w:val="28"/>
          <w:lang w:val="uk-UA"/>
        </w:rPr>
        <w:t>ОГО ЛІДЕРСТВА</w:t>
      </w:r>
    </w:p>
    <w:p w:rsidR="002E1170" w:rsidRPr="00A44DC4" w:rsidRDefault="00235E18" w:rsidP="009E4673">
      <w:pPr>
        <w:spacing w:after="0" w:line="360" w:lineRule="auto"/>
        <w:jc w:val="center"/>
        <w:rPr>
          <w:rFonts w:ascii="Times New Roman" w:hAnsi="Times New Roman"/>
          <w:b/>
          <w:sz w:val="28"/>
          <w:szCs w:val="28"/>
          <w:lang w:val="uk-UA"/>
        </w:rPr>
      </w:pPr>
      <w:r w:rsidRPr="00A44DC4">
        <w:rPr>
          <w:rFonts w:ascii="Times New Roman" w:hAnsi="Times New Roman"/>
          <w:b/>
          <w:sz w:val="28"/>
          <w:szCs w:val="28"/>
          <w:lang w:val="uk-UA"/>
        </w:rPr>
        <w:t>В ПУБЛІЧНОМУ УПРАВЛІННІ</w:t>
      </w:r>
    </w:p>
    <w:p w:rsidR="00586380" w:rsidRPr="00A44DC4" w:rsidRDefault="00586380" w:rsidP="009E4673">
      <w:pPr>
        <w:spacing w:after="0" w:line="360" w:lineRule="auto"/>
        <w:jc w:val="both"/>
        <w:rPr>
          <w:rFonts w:ascii="Times New Roman" w:hAnsi="Times New Roman"/>
          <w:sz w:val="28"/>
          <w:szCs w:val="28"/>
          <w:lang w:val="uk-UA"/>
        </w:rPr>
      </w:pPr>
    </w:p>
    <w:p w:rsidR="002B5C63" w:rsidRPr="00A26BBB" w:rsidRDefault="002B5C63" w:rsidP="00A26BBB">
      <w:pPr>
        <w:spacing w:after="0" w:line="360" w:lineRule="auto"/>
        <w:ind w:firstLine="709"/>
        <w:jc w:val="both"/>
        <w:rPr>
          <w:rFonts w:ascii="Times New Roman" w:hAnsi="Times New Roman"/>
          <w:b/>
          <w:sz w:val="28"/>
          <w:szCs w:val="28"/>
        </w:rPr>
      </w:pPr>
      <w:r>
        <w:rPr>
          <w:rFonts w:ascii="Times New Roman" w:hAnsi="Times New Roman"/>
          <w:b/>
          <w:sz w:val="28"/>
          <w:szCs w:val="28"/>
          <w:lang w:val="uk-UA"/>
        </w:rPr>
        <w:t>1.1. </w:t>
      </w:r>
      <w:r w:rsidR="002E1170" w:rsidRPr="00A44DC4">
        <w:rPr>
          <w:rFonts w:ascii="Times New Roman" w:hAnsi="Times New Roman"/>
          <w:b/>
          <w:sz w:val="28"/>
          <w:szCs w:val="28"/>
          <w:lang w:val="uk-UA"/>
        </w:rPr>
        <w:t>Сутність, зміст, поняття іннов</w:t>
      </w:r>
      <w:r w:rsidR="002E1170" w:rsidRPr="002B5C63">
        <w:rPr>
          <w:rFonts w:ascii="Times New Roman" w:hAnsi="Times New Roman"/>
          <w:b/>
          <w:sz w:val="28"/>
          <w:szCs w:val="28"/>
        </w:rPr>
        <w:t>аційного лідерства в публічному управлінні</w:t>
      </w:r>
    </w:p>
    <w:p w:rsidR="004F7135" w:rsidRDefault="002B5C63"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У</w:t>
      </w:r>
      <w:r w:rsidR="004F7135" w:rsidRPr="00510C16">
        <w:rPr>
          <w:rFonts w:ascii="Times New Roman" w:hAnsi="Times New Roman"/>
          <w:spacing w:val="-1"/>
          <w:sz w:val="28"/>
          <w:szCs w:val="28"/>
        </w:rPr>
        <w:t xml:space="preserve">продовж всієї історії людства вчені приділяли особливу увагу аналізу феномена лідерства. </w:t>
      </w:r>
      <w:r w:rsidR="004F7135">
        <w:rPr>
          <w:rFonts w:ascii="Times New Roman" w:hAnsi="Times New Roman"/>
          <w:spacing w:val="-1"/>
          <w:sz w:val="28"/>
          <w:szCs w:val="28"/>
          <w:lang w:val="uk-UA"/>
        </w:rPr>
        <w:t>Переважна кількість науковців вважають, що лідерство як феномен виникло на зорі людської цивілізації, адже починаючи з перших кроків людства, загальновизнаним фактором, який впливав на вчинки людей та хід подій, була конкретна особа-лідер. Кожний період часу, кожна країна або спільнота, зважаючи на місце, час та виклики, які доводилося долати, вимагали «свого» лідера. І хоча перші спроби дослідження феномену лідерства</w:t>
      </w:r>
      <w:r w:rsidR="00E146BE">
        <w:rPr>
          <w:rFonts w:ascii="Times New Roman" w:hAnsi="Times New Roman"/>
          <w:spacing w:val="-1"/>
          <w:sz w:val="28"/>
          <w:szCs w:val="28"/>
          <w:lang w:val="uk-UA"/>
        </w:rPr>
        <w:t xml:space="preserve"> </w:t>
      </w:r>
      <w:r w:rsidR="004F7135">
        <w:rPr>
          <w:rFonts w:ascii="Times New Roman" w:hAnsi="Times New Roman"/>
          <w:spacing w:val="-1"/>
          <w:sz w:val="28"/>
          <w:szCs w:val="28"/>
          <w:lang w:val="uk-UA"/>
        </w:rPr>
        <w:t xml:space="preserve">сягають корінням глибоко в історію, появу самого терміну «лідерство» можна спостерігати в англійській мові лише з другої половини 19 сторіччя, а на початку 20 ст. дослідження феномену лідерства набуло міждисциплінарного характеру – його почали досліджувати в психології, менеджменті, соціології, політології. </w:t>
      </w:r>
    </w:p>
    <w:p w:rsidR="004F7135" w:rsidRPr="00F64DD1" w:rsidRDefault="004F7135" w:rsidP="009E4673">
      <w:pPr>
        <w:shd w:val="clear" w:color="auto" w:fill="FFFFFF"/>
        <w:spacing w:after="0" w:line="360" w:lineRule="auto"/>
        <w:ind w:firstLine="706"/>
        <w:jc w:val="both"/>
        <w:rPr>
          <w:rFonts w:ascii="Times New Roman" w:hAnsi="Times New Roman"/>
          <w:spacing w:val="-1"/>
          <w:sz w:val="28"/>
          <w:szCs w:val="28"/>
          <w:lang w:val="uk-UA"/>
        </w:rPr>
      </w:pPr>
      <w:r w:rsidRPr="0088276D">
        <w:rPr>
          <w:rFonts w:ascii="Times New Roman" w:hAnsi="Times New Roman"/>
          <w:spacing w:val="-1"/>
          <w:sz w:val="28"/>
          <w:szCs w:val="28"/>
          <w:lang w:val="uk-UA"/>
        </w:rPr>
        <w:t>Етимологія кореню слів «</w:t>
      </w:r>
      <w:r w:rsidRPr="0088276D">
        <w:rPr>
          <w:rFonts w:ascii="Times New Roman" w:hAnsi="Times New Roman"/>
          <w:spacing w:val="-1"/>
          <w:sz w:val="28"/>
          <w:szCs w:val="28"/>
          <w:lang w:val="en-US"/>
        </w:rPr>
        <w:t>lead</w:t>
      </w:r>
      <w:r w:rsidRPr="0088276D">
        <w:rPr>
          <w:rFonts w:ascii="Times New Roman" w:hAnsi="Times New Roman"/>
          <w:spacing w:val="-1"/>
          <w:sz w:val="28"/>
          <w:szCs w:val="28"/>
          <w:lang w:val="uk-UA"/>
        </w:rPr>
        <w:t>», «</w:t>
      </w:r>
      <w:r w:rsidRPr="0088276D">
        <w:rPr>
          <w:rFonts w:ascii="Times New Roman" w:hAnsi="Times New Roman"/>
          <w:spacing w:val="-1"/>
          <w:sz w:val="28"/>
          <w:szCs w:val="28"/>
          <w:lang w:val="en-US"/>
        </w:rPr>
        <w:t>leader</w:t>
      </w:r>
      <w:r w:rsidRPr="0088276D">
        <w:rPr>
          <w:rFonts w:ascii="Times New Roman" w:hAnsi="Times New Roman"/>
          <w:spacing w:val="-1"/>
          <w:sz w:val="28"/>
          <w:szCs w:val="28"/>
          <w:lang w:val="uk-UA"/>
        </w:rPr>
        <w:t>» та</w:t>
      </w:r>
      <w:r w:rsidR="00E146BE">
        <w:rPr>
          <w:rFonts w:ascii="Times New Roman" w:hAnsi="Times New Roman"/>
          <w:spacing w:val="-1"/>
          <w:sz w:val="28"/>
          <w:szCs w:val="28"/>
          <w:lang w:val="uk-UA"/>
        </w:rPr>
        <w:t xml:space="preserve"> </w:t>
      </w:r>
      <w:r w:rsidRPr="0088276D">
        <w:rPr>
          <w:rFonts w:ascii="Times New Roman" w:hAnsi="Times New Roman"/>
          <w:spacing w:val="-1"/>
          <w:sz w:val="28"/>
          <w:szCs w:val="28"/>
          <w:lang w:val="uk-UA"/>
        </w:rPr>
        <w:t>«</w:t>
      </w:r>
      <w:r w:rsidRPr="0088276D">
        <w:rPr>
          <w:rFonts w:ascii="Times New Roman" w:hAnsi="Times New Roman"/>
          <w:spacing w:val="-1"/>
          <w:sz w:val="28"/>
          <w:szCs w:val="28"/>
          <w:lang w:val="en-US"/>
        </w:rPr>
        <w:t>leadership</w:t>
      </w:r>
      <w:r w:rsidRPr="0088276D">
        <w:rPr>
          <w:rFonts w:ascii="Times New Roman" w:hAnsi="Times New Roman"/>
          <w:spacing w:val="-1"/>
          <w:sz w:val="28"/>
          <w:szCs w:val="28"/>
          <w:lang w:val="uk-UA"/>
        </w:rPr>
        <w:t>» іде зі слова «</w:t>
      </w:r>
      <w:r w:rsidRPr="0088276D">
        <w:rPr>
          <w:rFonts w:ascii="Times New Roman" w:hAnsi="Times New Roman"/>
          <w:spacing w:val="-1"/>
          <w:sz w:val="28"/>
          <w:szCs w:val="28"/>
          <w:lang w:val="en-US"/>
        </w:rPr>
        <w:t>laed</w:t>
      </w:r>
      <w:r w:rsidRPr="0088276D">
        <w:rPr>
          <w:rFonts w:ascii="Times New Roman" w:hAnsi="Times New Roman"/>
          <w:spacing w:val="-1"/>
          <w:sz w:val="28"/>
          <w:szCs w:val="28"/>
          <w:lang w:val="uk-UA"/>
        </w:rPr>
        <w:t>»</w:t>
      </w:r>
      <w:r w:rsidR="0088276D" w:rsidRPr="0088276D">
        <w:rPr>
          <w:rFonts w:ascii="Times New Roman" w:hAnsi="Times New Roman"/>
          <w:spacing w:val="-1"/>
          <w:sz w:val="28"/>
          <w:szCs w:val="28"/>
          <w:lang w:val="uk-UA"/>
        </w:rPr>
        <w:t xml:space="preserve"> ( з англосакс.)</w:t>
      </w:r>
      <w:r w:rsidRPr="0088276D">
        <w:rPr>
          <w:rFonts w:ascii="Times New Roman" w:hAnsi="Times New Roman"/>
          <w:spacing w:val="-1"/>
          <w:sz w:val="28"/>
          <w:szCs w:val="28"/>
          <w:lang w:val="uk-UA"/>
        </w:rPr>
        <w:t>, що означає «шлях» або «дорога». Дієслово «</w:t>
      </w:r>
      <w:r w:rsidRPr="0088276D">
        <w:rPr>
          <w:rFonts w:ascii="Times New Roman" w:hAnsi="Times New Roman"/>
          <w:spacing w:val="-1"/>
          <w:sz w:val="28"/>
          <w:szCs w:val="28"/>
          <w:lang w:val="en-US"/>
        </w:rPr>
        <w:t>laeden</w:t>
      </w:r>
      <w:r w:rsidRPr="0088276D">
        <w:rPr>
          <w:rFonts w:ascii="Times New Roman" w:hAnsi="Times New Roman"/>
          <w:spacing w:val="-1"/>
          <w:sz w:val="28"/>
          <w:szCs w:val="28"/>
          <w:lang w:val="uk-UA"/>
        </w:rPr>
        <w:t>»</w:t>
      </w:r>
      <w:r w:rsidR="0088276D" w:rsidRPr="0088276D">
        <w:rPr>
          <w:rFonts w:ascii="Times New Roman" w:hAnsi="Times New Roman"/>
          <w:spacing w:val="-1"/>
          <w:sz w:val="28"/>
          <w:szCs w:val="28"/>
          <w:lang w:val="uk-UA"/>
        </w:rPr>
        <w:t>(з англосакс.)</w:t>
      </w:r>
      <w:r w:rsidRPr="0088276D">
        <w:rPr>
          <w:rFonts w:ascii="Times New Roman" w:hAnsi="Times New Roman"/>
          <w:spacing w:val="-1"/>
          <w:sz w:val="28"/>
          <w:szCs w:val="28"/>
          <w:lang w:val="uk-UA"/>
        </w:rPr>
        <w:t xml:space="preserve"> означало «подорожувати».</w:t>
      </w:r>
      <w:r>
        <w:rPr>
          <w:rFonts w:ascii="Times New Roman" w:hAnsi="Times New Roman"/>
          <w:spacing w:val="-1"/>
          <w:sz w:val="28"/>
          <w:szCs w:val="28"/>
          <w:lang w:val="uk-UA"/>
        </w:rPr>
        <w:t xml:space="preserve"> Таким чином, в широкому розумінні лідер – це</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людина, яка іде попереду, вказуючи шлях своїм попутникам.</w:t>
      </w:r>
      <w:r w:rsidRPr="0088276D">
        <w:rPr>
          <w:rFonts w:ascii="Times New Roman" w:hAnsi="Times New Roman"/>
          <w:color w:val="000000"/>
          <w:spacing w:val="-1"/>
          <w:sz w:val="28"/>
          <w:szCs w:val="28"/>
          <w:lang w:val="uk-UA"/>
        </w:rPr>
        <w:t xml:space="preserve"> </w:t>
      </w:r>
      <w:r>
        <w:rPr>
          <w:rFonts w:ascii="Times New Roman" w:hAnsi="Times New Roman"/>
          <w:spacing w:val="-1"/>
          <w:sz w:val="28"/>
          <w:szCs w:val="28"/>
          <w:lang w:val="uk-UA"/>
        </w:rPr>
        <w:t>Але насправді феномен лідерства настільки багатогранний, що до сих пір</w:t>
      </w:r>
      <w:r w:rsidR="0088276D">
        <w:rPr>
          <w:rFonts w:ascii="Times New Roman" w:hAnsi="Times New Roman"/>
          <w:spacing w:val="-1"/>
          <w:sz w:val="28"/>
          <w:szCs w:val="28"/>
          <w:lang w:val="uk-UA"/>
        </w:rPr>
        <w:t xml:space="preserve"> немає єдиного визначення цього поняття.</w:t>
      </w:r>
      <w:r w:rsidR="00E146BE">
        <w:rPr>
          <w:rFonts w:ascii="Times New Roman" w:hAnsi="Times New Roman"/>
          <w:spacing w:val="-1"/>
          <w:sz w:val="28"/>
          <w:szCs w:val="28"/>
          <w:lang w:val="uk-UA"/>
        </w:rPr>
        <w:t xml:space="preserve"> </w:t>
      </w:r>
    </w:p>
    <w:p w:rsidR="004F7135" w:rsidRDefault="004F7135" w:rsidP="00FD7184">
      <w:pPr>
        <w:shd w:val="clear" w:color="auto" w:fill="FFFFFF"/>
        <w:spacing w:after="0" w:line="360" w:lineRule="auto"/>
        <w:ind w:firstLine="706"/>
        <w:jc w:val="both"/>
        <w:rPr>
          <w:rFonts w:ascii="Times New Roman" w:hAnsi="Times New Roman"/>
          <w:color w:val="000000"/>
          <w:spacing w:val="-1"/>
          <w:sz w:val="28"/>
          <w:szCs w:val="28"/>
          <w:lang w:val="uk-UA"/>
        </w:rPr>
      </w:pPr>
      <w:r w:rsidRPr="00FD7184">
        <w:rPr>
          <w:rFonts w:ascii="Times New Roman" w:hAnsi="Times New Roman"/>
          <w:color w:val="000000"/>
          <w:spacing w:val="-1"/>
          <w:sz w:val="28"/>
          <w:szCs w:val="28"/>
          <w:lang w:val="uk-UA"/>
        </w:rPr>
        <w:t>Періодизація.</w:t>
      </w:r>
      <w:r w:rsidR="00FD7184">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 xml:space="preserve">До </w:t>
      </w:r>
      <w:r w:rsidR="0088276D">
        <w:rPr>
          <w:rFonts w:ascii="Times New Roman" w:hAnsi="Times New Roman"/>
          <w:color w:val="000000"/>
          <w:spacing w:val="-1"/>
          <w:sz w:val="28"/>
          <w:szCs w:val="28"/>
          <w:lang w:val="uk-UA"/>
        </w:rPr>
        <w:t xml:space="preserve">основних </w:t>
      </w:r>
      <w:r>
        <w:rPr>
          <w:rFonts w:ascii="Times New Roman" w:hAnsi="Times New Roman"/>
          <w:color w:val="000000"/>
          <w:spacing w:val="-1"/>
          <w:sz w:val="28"/>
          <w:szCs w:val="28"/>
          <w:lang w:val="uk-UA"/>
        </w:rPr>
        <w:t>наукових поглядів в питанні лідерства</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належать концепція ситуаційного лідерства, теорія трансформаційного лідерства, теорія емоційного лідерства, теорія резонансного лідерства, підхід лідерства-служіння</w:t>
      </w:r>
      <w:r w:rsidR="00583B06">
        <w:rPr>
          <w:rFonts w:ascii="Times New Roman" w:hAnsi="Times New Roman"/>
          <w:color w:val="000000"/>
          <w:spacing w:val="-1"/>
          <w:sz w:val="28"/>
          <w:szCs w:val="28"/>
          <w:lang w:val="uk-UA"/>
        </w:rPr>
        <w:t xml:space="preserve"> </w:t>
      </w:r>
      <w:r w:rsidR="00583B06" w:rsidRPr="0088276D">
        <w:rPr>
          <w:rFonts w:ascii="Times New Roman" w:hAnsi="Times New Roman"/>
          <w:color w:val="000000"/>
          <w:spacing w:val="-1"/>
          <w:sz w:val="28"/>
          <w:szCs w:val="28"/>
          <w:lang w:val="uk-UA"/>
        </w:rPr>
        <w:t>та ін</w:t>
      </w:r>
      <w:r w:rsidRPr="0088276D">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Але становлення поняття «лідерство» пройшло складний шлях з античних часів до підходів сьогодення. </w:t>
      </w:r>
    </w:p>
    <w:p w:rsidR="004F7135"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 xml:space="preserve">Ще в античні часи Арістотель, Конфуцій, Платон описували лідерів того часу та виділяли якості, якими вони були наділені. Пізніше цей підхід, який опирався на вроджені здібності, назвали «теорією великої людини». </w:t>
      </w:r>
    </w:p>
    <w:p w:rsidR="004F7135" w:rsidRPr="001B3587" w:rsidRDefault="004F7135" w:rsidP="002B5C6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Історія наукового дослідження феномену лідерства починається з кінця 19</w:t>
      </w:r>
      <w:r w:rsidR="002B5C63">
        <w:rPr>
          <w:rFonts w:ascii="Times New Roman" w:hAnsi="Times New Roman"/>
          <w:color w:val="000000"/>
          <w:spacing w:val="-1"/>
          <w:sz w:val="28"/>
          <w:szCs w:val="28"/>
          <w:lang w:val="uk-UA"/>
        </w:rPr>
        <w:t>-го</w:t>
      </w:r>
      <w:r>
        <w:rPr>
          <w:rFonts w:ascii="Times New Roman" w:hAnsi="Times New Roman"/>
          <w:color w:val="000000"/>
          <w:spacing w:val="-1"/>
          <w:sz w:val="28"/>
          <w:szCs w:val="28"/>
          <w:lang w:val="uk-UA"/>
        </w:rPr>
        <w:t xml:space="preserve"> сторіччя. </w:t>
      </w:r>
      <w:r w:rsidRPr="00BB467C">
        <w:rPr>
          <w:rFonts w:ascii="Times New Roman" w:hAnsi="Times New Roman"/>
          <w:spacing w:val="-1"/>
          <w:sz w:val="28"/>
          <w:szCs w:val="28"/>
        </w:rPr>
        <w:t xml:space="preserve">Наприкінці </w:t>
      </w:r>
      <w:r w:rsidRPr="00BB467C">
        <w:rPr>
          <w:rFonts w:ascii="Times New Roman" w:hAnsi="Times New Roman"/>
          <w:spacing w:val="-1"/>
          <w:sz w:val="28"/>
          <w:szCs w:val="28"/>
          <w:lang w:val="uk-UA"/>
        </w:rPr>
        <w:t>19</w:t>
      </w:r>
      <w:r w:rsidRPr="00BB467C">
        <w:rPr>
          <w:rFonts w:ascii="Times New Roman" w:hAnsi="Times New Roman"/>
          <w:spacing w:val="-1"/>
          <w:sz w:val="28"/>
          <w:szCs w:val="28"/>
        </w:rPr>
        <w:t xml:space="preserve"> – початку </w:t>
      </w:r>
      <w:r w:rsidRPr="00BB467C">
        <w:rPr>
          <w:rFonts w:ascii="Times New Roman" w:hAnsi="Times New Roman"/>
          <w:spacing w:val="-1"/>
          <w:sz w:val="28"/>
          <w:szCs w:val="28"/>
          <w:lang w:val="uk-UA"/>
        </w:rPr>
        <w:t>20</w:t>
      </w:r>
      <w:r w:rsidRPr="00BB467C">
        <w:rPr>
          <w:rFonts w:ascii="Times New Roman" w:hAnsi="Times New Roman"/>
          <w:spacing w:val="-1"/>
          <w:sz w:val="28"/>
          <w:szCs w:val="28"/>
        </w:rPr>
        <w:t xml:space="preserve"> ст. у науковому </w:t>
      </w:r>
      <w:r w:rsidRPr="00612D23">
        <w:rPr>
          <w:rFonts w:ascii="Times New Roman" w:hAnsi="Times New Roman"/>
          <w:spacing w:val="-1"/>
          <w:sz w:val="28"/>
          <w:szCs w:val="28"/>
        </w:rPr>
        <w:t>світі</w:t>
      </w:r>
      <w:r w:rsidRPr="00BB467C">
        <w:rPr>
          <w:rFonts w:ascii="Times New Roman" w:hAnsi="Times New Roman"/>
          <w:spacing w:val="-1"/>
          <w:sz w:val="28"/>
          <w:szCs w:val="28"/>
        </w:rPr>
        <w:t xml:space="preserve"> були поширені </w:t>
      </w:r>
      <w:r w:rsidRPr="00BB467C">
        <w:rPr>
          <w:rFonts w:ascii="Times New Roman" w:hAnsi="Times New Roman"/>
          <w:spacing w:val="-1"/>
          <w:sz w:val="28"/>
          <w:szCs w:val="28"/>
          <w:lang w:val="uk-UA"/>
        </w:rPr>
        <w:t>декілька</w:t>
      </w:r>
      <w:r w:rsidR="00E146BE">
        <w:rPr>
          <w:rFonts w:ascii="Times New Roman" w:hAnsi="Times New Roman"/>
          <w:spacing w:val="-1"/>
          <w:sz w:val="28"/>
          <w:szCs w:val="28"/>
          <w:lang w:val="uk-UA"/>
        </w:rPr>
        <w:t xml:space="preserve"> </w:t>
      </w:r>
      <w:r w:rsidRPr="00BB467C">
        <w:rPr>
          <w:rFonts w:ascii="Times New Roman" w:hAnsi="Times New Roman"/>
          <w:spacing w:val="-1"/>
          <w:sz w:val="28"/>
          <w:szCs w:val="28"/>
        </w:rPr>
        <w:t>найбільш відом</w:t>
      </w:r>
      <w:r w:rsidRPr="00BB467C">
        <w:rPr>
          <w:rFonts w:ascii="Times New Roman" w:hAnsi="Times New Roman"/>
          <w:spacing w:val="-1"/>
          <w:sz w:val="28"/>
          <w:szCs w:val="28"/>
          <w:lang w:val="uk-UA"/>
        </w:rPr>
        <w:t>их</w:t>
      </w:r>
      <w:r w:rsidRPr="00BB467C">
        <w:rPr>
          <w:rFonts w:ascii="Times New Roman" w:hAnsi="Times New Roman"/>
          <w:spacing w:val="-1"/>
          <w:sz w:val="28"/>
          <w:szCs w:val="28"/>
        </w:rPr>
        <w:t xml:space="preserve"> концепції лідерства, а саме: </w:t>
      </w:r>
    </w:p>
    <w:p w:rsidR="004F7135" w:rsidRDefault="004F7135" w:rsidP="002B5C63">
      <w:pPr>
        <w:shd w:val="clear" w:color="auto" w:fill="FFFFFF"/>
        <w:spacing w:after="0" w:line="360" w:lineRule="auto"/>
        <w:ind w:firstLine="706"/>
        <w:jc w:val="both"/>
        <w:rPr>
          <w:rFonts w:ascii="Times New Roman" w:hAnsi="Times New Roman"/>
          <w:color w:val="000000"/>
          <w:spacing w:val="-1"/>
          <w:sz w:val="28"/>
          <w:szCs w:val="28"/>
          <w:lang w:val="uk-UA"/>
        </w:rPr>
      </w:pPr>
      <w:r w:rsidRPr="00F85655">
        <w:rPr>
          <w:rFonts w:ascii="Times New Roman" w:hAnsi="Times New Roman"/>
          <w:color w:val="000000"/>
          <w:spacing w:val="-1"/>
          <w:sz w:val="28"/>
          <w:szCs w:val="28"/>
          <w:lang w:val="uk-UA"/>
        </w:rPr>
        <w:t xml:space="preserve">а) </w:t>
      </w:r>
      <w:r w:rsidR="0088276D" w:rsidRPr="00F85655">
        <w:rPr>
          <w:rFonts w:ascii="Times New Roman" w:hAnsi="Times New Roman"/>
          <w:color w:val="000000"/>
          <w:spacing w:val="-1"/>
          <w:sz w:val="28"/>
          <w:szCs w:val="28"/>
          <w:lang w:val="uk-UA"/>
        </w:rPr>
        <w:t>т</w:t>
      </w:r>
      <w:r w:rsidRPr="00F85655">
        <w:rPr>
          <w:rFonts w:ascii="Times New Roman" w:hAnsi="Times New Roman"/>
          <w:color w:val="000000"/>
          <w:spacing w:val="-1"/>
          <w:sz w:val="28"/>
          <w:szCs w:val="28"/>
          <w:lang w:val="uk-UA"/>
        </w:rPr>
        <w:t>еорія</w:t>
      </w:r>
      <w:r w:rsidRPr="001B3587">
        <w:rPr>
          <w:rFonts w:ascii="Times New Roman" w:hAnsi="Times New Roman"/>
          <w:color w:val="000000"/>
          <w:spacing w:val="-1"/>
          <w:sz w:val="28"/>
          <w:szCs w:val="28"/>
          <w:lang w:val="uk-UA"/>
        </w:rPr>
        <w:t xml:space="preserve"> рис (Ф.</w:t>
      </w:r>
      <w:r w:rsidR="002B5C63">
        <w:rPr>
          <w:rFonts w:ascii="Times New Roman" w:hAnsi="Times New Roman"/>
          <w:color w:val="000000"/>
          <w:spacing w:val="-1"/>
          <w:sz w:val="28"/>
          <w:szCs w:val="28"/>
          <w:lang w:val="uk-UA"/>
        </w:rPr>
        <w:t> </w:t>
      </w:r>
      <w:r w:rsidRPr="001B3587">
        <w:rPr>
          <w:rFonts w:ascii="Times New Roman" w:hAnsi="Times New Roman"/>
          <w:color w:val="000000"/>
          <w:spacing w:val="-1"/>
          <w:sz w:val="28"/>
          <w:szCs w:val="28"/>
          <w:lang w:val="uk-UA"/>
        </w:rPr>
        <w:t>Гальтон, К.</w:t>
      </w:r>
      <w:r w:rsidR="002B5C63">
        <w:rPr>
          <w:rFonts w:ascii="Times New Roman" w:hAnsi="Times New Roman"/>
          <w:color w:val="000000"/>
          <w:spacing w:val="-1"/>
          <w:sz w:val="28"/>
          <w:szCs w:val="28"/>
          <w:lang w:val="uk-UA"/>
        </w:rPr>
        <w:t> </w:t>
      </w:r>
      <w:r w:rsidRPr="001B3587">
        <w:rPr>
          <w:rFonts w:ascii="Times New Roman" w:hAnsi="Times New Roman"/>
          <w:color w:val="000000"/>
          <w:spacing w:val="-1"/>
          <w:sz w:val="28"/>
          <w:szCs w:val="28"/>
          <w:lang w:val="uk-UA"/>
        </w:rPr>
        <w:t>Бірд, Е.</w:t>
      </w:r>
      <w:r w:rsidR="002B5C63">
        <w:rPr>
          <w:rFonts w:ascii="Times New Roman" w:hAnsi="Times New Roman"/>
          <w:color w:val="000000"/>
          <w:spacing w:val="-1"/>
          <w:sz w:val="28"/>
          <w:szCs w:val="28"/>
          <w:lang w:val="uk-UA"/>
        </w:rPr>
        <w:t> </w:t>
      </w:r>
      <w:r w:rsidRPr="001B3587">
        <w:rPr>
          <w:rFonts w:ascii="Times New Roman" w:hAnsi="Times New Roman"/>
          <w:color w:val="000000"/>
          <w:spacing w:val="-1"/>
          <w:sz w:val="28"/>
          <w:szCs w:val="28"/>
          <w:lang w:val="uk-UA"/>
        </w:rPr>
        <w:t>Богардус, Ю.</w:t>
      </w:r>
      <w:r w:rsidR="002B5C63">
        <w:rPr>
          <w:rFonts w:ascii="Times New Roman" w:hAnsi="Times New Roman"/>
          <w:color w:val="000000"/>
          <w:spacing w:val="-1"/>
          <w:sz w:val="28"/>
          <w:szCs w:val="28"/>
          <w:lang w:val="uk-UA"/>
        </w:rPr>
        <w:t> </w:t>
      </w:r>
      <w:r w:rsidRPr="001B3587">
        <w:rPr>
          <w:rFonts w:ascii="Times New Roman" w:hAnsi="Times New Roman"/>
          <w:color w:val="000000"/>
          <w:spacing w:val="-1"/>
          <w:sz w:val="28"/>
          <w:szCs w:val="28"/>
          <w:lang w:val="uk-UA"/>
        </w:rPr>
        <w:t>Дженнінгс) пояснює</w:t>
      </w:r>
      <w:r w:rsidRPr="001B3587">
        <w:rPr>
          <w:rFonts w:ascii="Times New Roman" w:hAnsi="Times New Roman"/>
          <w:color w:val="000000"/>
          <w:spacing w:val="-1"/>
          <w:sz w:val="28"/>
          <w:szCs w:val="28"/>
        </w:rPr>
        <w:t> </w:t>
      </w:r>
      <w:r w:rsidRPr="001B3587">
        <w:rPr>
          <w:rFonts w:ascii="Times New Roman" w:hAnsi="Times New Roman"/>
          <w:color w:val="000000"/>
          <w:spacing w:val="-1"/>
          <w:sz w:val="28"/>
          <w:szCs w:val="28"/>
          <w:lang w:val="uk-UA"/>
        </w:rPr>
        <w:t>спроможність до лідерства наявністю та домінуванням у того чи іншого індивіда певних індивідуально-особистісних</w:t>
      </w:r>
      <w:r>
        <w:rPr>
          <w:rFonts w:ascii="Times New Roman" w:hAnsi="Times New Roman"/>
          <w:color w:val="000000"/>
          <w:spacing w:val="-1"/>
          <w:sz w:val="28"/>
          <w:szCs w:val="28"/>
          <w:lang w:val="uk-UA"/>
        </w:rPr>
        <w:t xml:space="preserve"> характеристик, х</w:t>
      </w:r>
      <w:r w:rsidRPr="00D927C4">
        <w:rPr>
          <w:rFonts w:ascii="Times New Roman" w:hAnsi="Times New Roman"/>
          <w:color w:val="000000"/>
          <w:spacing w:val="-1"/>
          <w:sz w:val="28"/>
          <w:szCs w:val="28"/>
          <w:lang w:val="uk-UA"/>
        </w:rPr>
        <w:t>оча тільки наявність набору цих рис та якостей аж ніяк не є самодостатньою, аби спроможність до лідерства переросла у саме лідерство</w:t>
      </w:r>
      <w:r w:rsidR="0088276D">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p>
    <w:p w:rsidR="004F7135" w:rsidRPr="004942B5" w:rsidRDefault="0088276D" w:rsidP="002B5C6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б) п</w:t>
      </w:r>
      <w:r w:rsidR="004F7135">
        <w:rPr>
          <w:rFonts w:ascii="Times New Roman" w:hAnsi="Times New Roman"/>
          <w:color w:val="000000"/>
          <w:spacing w:val="-1"/>
          <w:sz w:val="28"/>
          <w:szCs w:val="28"/>
          <w:lang w:val="uk-UA"/>
        </w:rPr>
        <w:t>оведінковий підхід приділяв увагу дослідженню поведінки лідера та його взаємодії з підлеглими. Найбільш яскравий представник цього підходу К.</w:t>
      </w:r>
      <w:r w:rsidR="002B5C63">
        <w:rPr>
          <w:rFonts w:ascii="Times New Roman" w:hAnsi="Times New Roman"/>
          <w:color w:val="000000"/>
          <w:spacing w:val="-1"/>
          <w:sz w:val="28"/>
          <w:szCs w:val="28"/>
          <w:lang w:val="uk-UA"/>
        </w:rPr>
        <w:t> </w:t>
      </w:r>
      <w:r w:rsidR="004F7135">
        <w:rPr>
          <w:rFonts w:ascii="Times New Roman" w:hAnsi="Times New Roman"/>
          <w:color w:val="000000"/>
          <w:spacing w:val="-1"/>
          <w:sz w:val="28"/>
          <w:szCs w:val="28"/>
          <w:lang w:val="uk-UA"/>
        </w:rPr>
        <w:t>Левін</w:t>
      </w:r>
      <w:r w:rsidR="00974172">
        <w:rPr>
          <w:rFonts w:ascii="Times New Roman" w:hAnsi="Times New Roman"/>
          <w:color w:val="000000"/>
          <w:spacing w:val="-1"/>
          <w:sz w:val="28"/>
          <w:szCs w:val="28"/>
        </w:rPr>
        <w:t>[</w:t>
      </w:r>
      <w:r w:rsidR="00A26BBB">
        <w:rPr>
          <w:rFonts w:ascii="Times New Roman" w:hAnsi="Times New Roman"/>
          <w:color w:val="000000"/>
          <w:spacing w:val="-1"/>
          <w:sz w:val="28"/>
          <w:szCs w:val="28"/>
          <w:lang w:val="uk-UA"/>
        </w:rPr>
        <w:t>5</w:t>
      </w:r>
      <w:r w:rsidR="00A26BBB" w:rsidRPr="00A26BBB">
        <w:rPr>
          <w:rFonts w:ascii="Times New Roman" w:hAnsi="Times New Roman"/>
          <w:color w:val="000000"/>
          <w:spacing w:val="-1"/>
          <w:sz w:val="28"/>
          <w:szCs w:val="28"/>
        </w:rPr>
        <w:t>4</w:t>
      </w:r>
      <w:r w:rsidR="00746042" w:rsidRPr="00746042">
        <w:rPr>
          <w:rFonts w:ascii="Times New Roman" w:hAnsi="Times New Roman"/>
          <w:color w:val="000000"/>
          <w:spacing w:val="-1"/>
          <w:sz w:val="28"/>
          <w:szCs w:val="28"/>
        </w:rPr>
        <w:t>]</w:t>
      </w:r>
      <w:r w:rsidR="004F7135" w:rsidRPr="004942B5">
        <w:rPr>
          <w:rFonts w:ascii="Times New Roman" w:hAnsi="Times New Roman"/>
          <w:color w:val="000000"/>
          <w:spacing w:val="-1"/>
          <w:sz w:val="28"/>
          <w:szCs w:val="28"/>
          <w:lang w:val="uk-UA"/>
        </w:rPr>
        <w:t xml:space="preserve"> виділяв три стилі </w:t>
      </w:r>
      <w:r w:rsidR="004F7135">
        <w:rPr>
          <w:rFonts w:ascii="Times New Roman" w:hAnsi="Times New Roman"/>
          <w:color w:val="000000"/>
          <w:spacing w:val="-1"/>
          <w:sz w:val="28"/>
          <w:szCs w:val="28"/>
          <w:lang w:val="uk-UA"/>
        </w:rPr>
        <w:t xml:space="preserve">поведінкового </w:t>
      </w:r>
      <w:r w:rsidR="004F7135" w:rsidRPr="004942B5">
        <w:rPr>
          <w:rFonts w:ascii="Times New Roman" w:hAnsi="Times New Roman"/>
          <w:color w:val="000000"/>
          <w:spacing w:val="-1"/>
          <w:sz w:val="28"/>
          <w:szCs w:val="28"/>
          <w:lang w:val="uk-UA"/>
        </w:rPr>
        <w:t>лідерства – демократичний, авторитарний та нейтральний</w:t>
      </w:r>
      <w:r>
        <w:rPr>
          <w:rFonts w:ascii="Times New Roman" w:hAnsi="Times New Roman"/>
          <w:color w:val="000000"/>
          <w:spacing w:val="-1"/>
          <w:sz w:val="28"/>
          <w:szCs w:val="28"/>
          <w:lang w:val="uk-UA"/>
        </w:rPr>
        <w:t>;</w:t>
      </w:r>
    </w:p>
    <w:p w:rsidR="004F7135" w:rsidRPr="003E6C71" w:rsidRDefault="0088276D" w:rsidP="002B5C6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 о</w:t>
      </w:r>
      <w:r w:rsidR="004F7135" w:rsidRPr="001B3587">
        <w:rPr>
          <w:rFonts w:ascii="Times New Roman" w:hAnsi="Times New Roman"/>
          <w:color w:val="000000"/>
          <w:spacing w:val="-1"/>
          <w:sz w:val="28"/>
          <w:szCs w:val="28"/>
          <w:lang w:val="uk-UA"/>
        </w:rPr>
        <w:t>собистісно-ситуативна теорія (Г.</w:t>
      </w:r>
      <w:r w:rsidR="002B5C63">
        <w:rPr>
          <w:rFonts w:ascii="Times New Roman" w:hAnsi="Times New Roman"/>
          <w:color w:val="000000"/>
          <w:spacing w:val="-1"/>
          <w:sz w:val="28"/>
          <w:szCs w:val="28"/>
          <w:lang w:val="uk-UA"/>
        </w:rPr>
        <w:t> </w:t>
      </w:r>
      <w:r w:rsidR="004F7135" w:rsidRPr="001B3587">
        <w:rPr>
          <w:rFonts w:ascii="Times New Roman" w:hAnsi="Times New Roman"/>
          <w:color w:val="000000"/>
          <w:spacing w:val="-1"/>
          <w:sz w:val="28"/>
          <w:szCs w:val="28"/>
          <w:lang w:val="uk-UA"/>
        </w:rPr>
        <w:t>Герт і С.</w:t>
      </w:r>
      <w:r w:rsidR="002B5C63">
        <w:rPr>
          <w:rFonts w:ascii="Times New Roman" w:hAnsi="Times New Roman"/>
          <w:color w:val="000000"/>
          <w:spacing w:val="-1"/>
          <w:sz w:val="28"/>
          <w:szCs w:val="28"/>
          <w:lang w:val="uk-UA"/>
        </w:rPr>
        <w:t> </w:t>
      </w:r>
      <w:r w:rsidR="004F7135" w:rsidRPr="001B3587">
        <w:rPr>
          <w:rFonts w:ascii="Times New Roman" w:hAnsi="Times New Roman"/>
          <w:color w:val="000000"/>
          <w:spacing w:val="-1"/>
          <w:sz w:val="28"/>
          <w:szCs w:val="28"/>
          <w:lang w:val="uk-UA"/>
        </w:rPr>
        <w:t xml:space="preserve">Мілз). </w:t>
      </w:r>
      <w:r w:rsidR="004F7135" w:rsidRPr="003E6C71">
        <w:rPr>
          <w:rFonts w:ascii="Times New Roman" w:hAnsi="Times New Roman"/>
          <w:color w:val="000000"/>
          <w:spacing w:val="-1"/>
          <w:sz w:val="28"/>
          <w:szCs w:val="28"/>
        </w:rPr>
        <w:t xml:space="preserve">В рамках даної теорії виділяють чотири фактори, які потрібно враховувати при розгляді феномену лідерства: </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1)</w:t>
      </w:r>
      <w:r w:rsidRPr="003E6C71">
        <w:rPr>
          <w:rFonts w:ascii="Times New Roman" w:hAnsi="Times New Roman"/>
          <w:color w:val="000000"/>
          <w:spacing w:val="-1"/>
          <w:sz w:val="28"/>
          <w:szCs w:val="28"/>
        </w:rPr>
        <w:t> </w:t>
      </w:r>
      <w:r w:rsidRPr="003E6C71">
        <w:rPr>
          <w:rFonts w:ascii="Times New Roman" w:hAnsi="Times New Roman"/>
          <w:color w:val="000000"/>
          <w:spacing w:val="-1"/>
          <w:sz w:val="28"/>
          <w:szCs w:val="28"/>
          <w:lang w:val="uk-UA"/>
        </w:rPr>
        <w:t xml:space="preserve">риси і мотиви лідера як людини; </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 xml:space="preserve">2) постать лідера і мотиви, які існують у свідомості його послідовників і змушують їх йти за ним; </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 xml:space="preserve">3) характеристику ролі лідера; </w:t>
      </w:r>
    </w:p>
    <w:p w:rsidR="004F7135"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4) правові і інституціональні</w:t>
      </w:r>
      <w:r w:rsidR="00E146BE">
        <w:rPr>
          <w:rFonts w:ascii="Times New Roman" w:hAnsi="Times New Roman"/>
          <w:color w:val="000000"/>
          <w:spacing w:val="-1"/>
          <w:sz w:val="28"/>
          <w:szCs w:val="28"/>
        </w:rPr>
        <w:t xml:space="preserve"> </w:t>
      </w:r>
      <w:r w:rsidR="00F85655">
        <w:rPr>
          <w:rFonts w:ascii="Times New Roman" w:hAnsi="Times New Roman"/>
          <w:color w:val="000000"/>
          <w:spacing w:val="-1"/>
          <w:sz w:val="28"/>
          <w:szCs w:val="28"/>
          <w:lang w:val="uk-UA"/>
        </w:rPr>
        <w:t>умови його діяльності;</w:t>
      </w:r>
    </w:p>
    <w:p w:rsidR="004F7135" w:rsidRPr="003E6C71" w:rsidRDefault="00F85655" w:rsidP="002B5C63">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г) к</w:t>
      </w:r>
      <w:r w:rsidR="004F7135">
        <w:rPr>
          <w:rFonts w:ascii="Times New Roman" w:hAnsi="Times New Roman"/>
          <w:color w:val="000000"/>
          <w:spacing w:val="-1"/>
          <w:sz w:val="28"/>
          <w:szCs w:val="28"/>
          <w:lang w:val="uk-UA"/>
        </w:rPr>
        <w:t>онцепція людських відносин (У.</w:t>
      </w:r>
      <w:r w:rsidR="002B5C63">
        <w:rPr>
          <w:rFonts w:ascii="Times New Roman" w:hAnsi="Times New Roman"/>
          <w:color w:val="000000"/>
          <w:spacing w:val="-1"/>
          <w:sz w:val="28"/>
          <w:szCs w:val="28"/>
          <w:lang w:val="uk-UA"/>
        </w:rPr>
        <w:t> </w:t>
      </w:r>
      <w:r w:rsidR="004F7135">
        <w:rPr>
          <w:rFonts w:ascii="Times New Roman" w:hAnsi="Times New Roman"/>
          <w:color w:val="000000"/>
          <w:spacing w:val="-1"/>
          <w:sz w:val="28"/>
          <w:szCs w:val="28"/>
          <w:lang w:val="uk-UA"/>
        </w:rPr>
        <w:t xml:space="preserve">Бенніс, </w:t>
      </w:r>
      <w:r w:rsidR="0015556D">
        <w:rPr>
          <w:rFonts w:ascii="Times New Roman" w:hAnsi="Times New Roman"/>
          <w:color w:val="000000"/>
          <w:spacing w:val="-1"/>
          <w:sz w:val="28"/>
          <w:szCs w:val="28"/>
          <w:lang w:val="uk-UA"/>
        </w:rPr>
        <w:t>Ф.</w:t>
      </w:r>
      <w:r w:rsidR="002B5C63">
        <w:rPr>
          <w:rFonts w:ascii="Times New Roman" w:hAnsi="Times New Roman"/>
          <w:color w:val="000000"/>
          <w:spacing w:val="-1"/>
          <w:sz w:val="28"/>
          <w:szCs w:val="28"/>
          <w:lang w:val="uk-UA"/>
        </w:rPr>
        <w:t> </w:t>
      </w:r>
      <w:r w:rsidR="0015556D">
        <w:rPr>
          <w:rFonts w:ascii="Times New Roman" w:hAnsi="Times New Roman"/>
          <w:color w:val="000000"/>
          <w:spacing w:val="-1"/>
          <w:sz w:val="28"/>
          <w:szCs w:val="28"/>
          <w:lang w:val="uk-UA"/>
        </w:rPr>
        <w:t xml:space="preserve">Герцберг, </w:t>
      </w:r>
      <w:r w:rsidR="004F7135">
        <w:rPr>
          <w:rFonts w:ascii="Times New Roman" w:hAnsi="Times New Roman"/>
          <w:color w:val="000000"/>
          <w:spacing w:val="-1"/>
          <w:sz w:val="28"/>
          <w:szCs w:val="28"/>
          <w:lang w:val="uk-UA"/>
        </w:rPr>
        <w:t>Д.</w:t>
      </w:r>
      <w:r w:rsidR="002B5C63">
        <w:rPr>
          <w:rFonts w:ascii="Times New Roman" w:hAnsi="Times New Roman"/>
          <w:color w:val="000000"/>
          <w:spacing w:val="-1"/>
          <w:sz w:val="28"/>
          <w:szCs w:val="28"/>
          <w:lang w:val="uk-UA"/>
        </w:rPr>
        <w:t> </w:t>
      </w:r>
      <w:r w:rsidR="004F7135">
        <w:rPr>
          <w:rFonts w:ascii="Times New Roman" w:hAnsi="Times New Roman"/>
          <w:color w:val="000000"/>
          <w:spacing w:val="-1"/>
          <w:sz w:val="28"/>
          <w:szCs w:val="28"/>
          <w:lang w:val="uk-UA"/>
        </w:rPr>
        <w:t>Мак-Грегор, А.</w:t>
      </w:r>
      <w:r w:rsidR="002B5C63">
        <w:rPr>
          <w:rFonts w:ascii="Times New Roman" w:hAnsi="Times New Roman"/>
          <w:color w:val="000000"/>
          <w:spacing w:val="-1"/>
          <w:sz w:val="28"/>
          <w:szCs w:val="28"/>
          <w:lang w:val="uk-UA"/>
        </w:rPr>
        <w:t> </w:t>
      </w:r>
      <w:r w:rsidR="004F7135">
        <w:rPr>
          <w:rFonts w:ascii="Times New Roman" w:hAnsi="Times New Roman"/>
          <w:color w:val="000000"/>
          <w:spacing w:val="-1"/>
          <w:sz w:val="28"/>
          <w:szCs w:val="28"/>
          <w:lang w:val="uk-UA"/>
        </w:rPr>
        <w:t>Маслоу</w:t>
      </w:r>
      <w:r w:rsidR="0015556D">
        <w:rPr>
          <w:rFonts w:ascii="Times New Roman" w:hAnsi="Times New Roman"/>
          <w:color w:val="000000"/>
          <w:spacing w:val="-1"/>
          <w:sz w:val="28"/>
          <w:szCs w:val="28"/>
          <w:lang w:val="uk-UA"/>
        </w:rPr>
        <w:t>, Е.</w:t>
      </w:r>
      <w:r w:rsidR="002B5C63">
        <w:rPr>
          <w:rFonts w:ascii="Times New Roman" w:hAnsi="Times New Roman"/>
          <w:color w:val="000000"/>
          <w:spacing w:val="-1"/>
          <w:sz w:val="28"/>
          <w:szCs w:val="28"/>
          <w:lang w:val="uk-UA"/>
        </w:rPr>
        <w:t> </w:t>
      </w:r>
      <w:r w:rsidR="0015556D">
        <w:rPr>
          <w:rFonts w:ascii="Times New Roman" w:hAnsi="Times New Roman"/>
          <w:color w:val="000000"/>
          <w:spacing w:val="-1"/>
          <w:sz w:val="28"/>
          <w:szCs w:val="28"/>
          <w:lang w:val="uk-UA"/>
        </w:rPr>
        <w:t>Мейо, М.</w:t>
      </w:r>
      <w:r w:rsidR="002B5C63">
        <w:rPr>
          <w:rFonts w:ascii="Times New Roman" w:hAnsi="Times New Roman"/>
          <w:color w:val="000000"/>
          <w:spacing w:val="-1"/>
          <w:sz w:val="28"/>
          <w:szCs w:val="28"/>
          <w:lang w:val="uk-UA"/>
        </w:rPr>
        <w:t> </w:t>
      </w:r>
      <w:r w:rsidR="0015556D">
        <w:rPr>
          <w:rFonts w:ascii="Times New Roman" w:hAnsi="Times New Roman"/>
          <w:color w:val="000000"/>
          <w:spacing w:val="-1"/>
          <w:sz w:val="28"/>
          <w:szCs w:val="28"/>
          <w:lang w:val="uk-UA"/>
        </w:rPr>
        <w:t>Фоллет</w:t>
      </w:r>
      <w:r w:rsidR="004F7135">
        <w:rPr>
          <w:rFonts w:ascii="Times New Roman" w:hAnsi="Times New Roman"/>
          <w:color w:val="000000"/>
          <w:spacing w:val="-1"/>
          <w:sz w:val="28"/>
          <w:szCs w:val="28"/>
          <w:lang w:val="uk-UA"/>
        </w:rPr>
        <w:t>) – тут наголос робиться на людському факторі в управлінні, тобто з точки зору цього підходу соціальні потреби в управлінні мають першість над економічними.</w:t>
      </w:r>
      <w:r w:rsidR="004F7135" w:rsidRPr="00D927C4">
        <w:rPr>
          <w:rFonts w:ascii="Times New Roman" w:hAnsi="Times New Roman"/>
          <w:color w:val="000000"/>
          <w:spacing w:val="-1"/>
          <w:sz w:val="28"/>
          <w:szCs w:val="28"/>
          <w:lang w:val="uk-UA"/>
        </w:rPr>
        <w:t xml:space="preserve"> </w:t>
      </w:r>
    </w:p>
    <w:p w:rsidR="004F7135" w:rsidRPr="00DF4E3C" w:rsidRDefault="004F7135" w:rsidP="009E4673">
      <w:pPr>
        <w:shd w:val="clear" w:color="auto" w:fill="FFFFFF"/>
        <w:spacing w:after="0" w:line="360" w:lineRule="auto"/>
        <w:ind w:firstLine="706"/>
        <w:jc w:val="both"/>
        <w:rPr>
          <w:rFonts w:ascii="Times New Roman" w:hAnsi="Times New Roman"/>
          <w:spacing w:val="-1"/>
          <w:sz w:val="28"/>
          <w:szCs w:val="28"/>
          <w:lang w:val="uk-UA"/>
        </w:rPr>
      </w:pPr>
      <w:r w:rsidRPr="00DF4E3C">
        <w:rPr>
          <w:rFonts w:ascii="Times New Roman" w:hAnsi="Times New Roman"/>
          <w:spacing w:val="-1"/>
          <w:sz w:val="28"/>
          <w:szCs w:val="28"/>
          <w:lang w:val="uk-UA"/>
        </w:rPr>
        <w:t xml:space="preserve">Суттєвим проривом </w:t>
      </w:r>
      <w:r>
        <w:rPr>
          <w:rFonts w:ascii="Times New Roman" w:hAnsi="Times New Roman"/>
          <w:spacing w:val="-1"/>
          <w:sz w:val="28"/>
          <w:szCs w:val="28"/>
          <w:lang w:val="uk-UA"/>
        </w:rPr>
        <w:t>у вивченні феномену лідерства вважається зміщення акцентів уваги дослідників з якостей лідера на його поведінку.</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 xml:space="preserve">Тут до найбільш суттєвих наукових досліджень </w:t>
      </w:r>
      <w:r w:rsidR="00A87B74">
        <w:rPr>
          <w:rFonts w:ascii="Times New Roman" w:hAnsi="Times New Roman"/>
          <w:spacing w:val="-1"/>
          <w:sz w:val="28"/>
          <w:szCs w:val="28"/>
          <w:lang w:val="uk-UA"/>
        </w:rPr>
        <w:t xml:space="preserve">відносять роботи </w:t>
      </w:r>
      <w:r w:rsidR="00A87B74">
        <w:rPr>
          <w:rFonts w:ascii="Times New Roman" w:hAnsi="Times New Roman"/>
          <w:spacing w:val="-1"/>
          <w:sz w:val="28"/>
          <w:szCs w:val="28"/>
          <w:lang w:val="uk-UA"/>
        </w:rPr>
        <w:lastRenderedPageBreak/>
        <w:t>Р.</w:t>
      </w:r>
      <w:r w:rsidR="002B5C63">
        <w:rPr>
          <w:rFonts w:ascii="Times New Roman" w:hAnsi="Times New Roman"/>
          <w:spacing w:val="-1"/>
          <w:sz w:val="28"/>
          <w:szCs w:val="28"/>
          <w:lang w:val="uk-UA"/>
        </w:rPr>
        <w:t> </w:t>
      </w:r>
      <w:r w:rsidR="00A87B74">
        <w:rPr>
          <w:rFonts w:ascii="Times New Roman" w:hAnsi="Times New Roman"/>
          <w:spacing w:val="-1"/>
          <w:sz w:val="28"/>
          <w:szCs w:val="28"/>
          <w:lang w:val="uk-UA"/>
        </w:rPr>
        <w:t>Лайкерта</w:t>
      </w:r>
      <w:r w:rsidR="002B5C63">
        <w:rPr>
          <w:rFonts w:ascii="Times New Roman" w:hAnsi="Times New Roman"/>
          <w:spacing w:val="-1"/>
          <w:sz w:val="28"/>
          <w:szCs w:val="28"/>
          <w:lang w:val="uk-UA"/>
        </w:rPr>
        <w:t> </w:t>
      </w:r>
      <w:r w:rsidR="00974172">
        <w:rPr>
          <w:rFonts w:ascii="Times New Roman" w:hAnsi="Times New Roman"/>
          <w:spacing w:val="-1"/>
          <w:sz w:val="28"/>
          <w:szCs w:val="28"/>
        </w:rPr>
        <w:t>[</w:t>
      </w:r>
      <w:r w:rsidR="00A26BBB">
        <w:rPr>
          <w:rFonts w:ascii="Times New Roman" w:hAnsi="Times New Roman"/>
          <w:spacing w:val="-1"/>
          <w:sz w:val="28"/>
          <w:szCs w:val="28"/>
          <w:lang w:val="uk-UA"/>
        </w:rPr>
        <w:t>5</w:t>
      </w:r>
      <w:r w:rsidR="00A26BBB" w:rsidRPr="00A26BBB">
        <w:rPr>
          <w:rFonts w:ascii="Times New Roman" w:hAnsi="Times New Roman"/>
          <w:spacing w:val="-1"/>
          <w:sz w:val="28"/>
          <w:szCs w:val="28"/>
        </w:rPr>
        <w:t>5</w:t>
      </w:r>
      <w:r w:rsidR="00A26BBB">
        <w:rPr>
          <w:rFonts w:ascii="Times New Roman" w:hAnsi="Times New Roman"/>
          <w:spacing w:val="-1"/>
          <w:sz w:val="28"/>
          <w:szCs w:val="28"/>
          <w:lang w:val="uk-UA"/>
        </w:rPr>
        <w:t>,5</w:t>
      </w:r>
      <w:r w:rsidR="00A26BBB" w:rsidRPr="00A26BBB">
        <w:rPr>
          <w:rFonts w:ascii="Times New Roman" w:hAnsi="Times New Roman"/>
          <w:spacing w:val="-1"/>
          <w:sz w:val="28"/>
          <w:szCs w:val="28"/>
        </w:rPr>
        <w:t>6</w:t>
      </w:r>
      <w:r w:rsidR="00916B7B" w:rsidRPr="00916B7B">
        <w:rPr>
          <w:rFonts w:ascii="Times New Roman" w:hAnsi="Times New Roman"/>
          <w:spacing w:val="-1"/>
          <w:sz w:val="28"/>
          <w:szCs w:val="28"/>
        </w:rPr>
        <w:t>]</w:t>
      </w:r>
      <w:r w:rsidR="00A87B74">
        <w:rPr>
          <w:rFonts w:ascii="Times New Roman" w:hAnsi="Times New Roman"/>
          <w:spacing w:val="-1"/>
          <w:sz w:val="28"/>
          <w:szCs w:val="28"/>
          <w:lang w:val="uk-UA"/>
        </w:rPr>
        <w:t>, (</w:t>
      </w:r>
      <w:r>
        <w:rPr>
          <w:rFonts w:ascii="Times New Roman" w:hAnsi="Times New Roman"/>
          <w:spacing w:val="-1"/>
          <w:sz w:val="28"/>
          <w:szCs w:val="28"/>
          <w:lang w:val="uk-UA"/>
        </w:rPr>
        <w:t>концепція партисипативного менеджменту) та Р.</w:t>
      </w:r>
      <w:r w:rsidR="002B5C63">
        <w:rPr>
          <w:rFonts w:ascii="Times New Roman" w:hAnsi="Times New Roman"/>
          <w:spacing w:val="-1"/>
          <w:sz w:val="28"/>
          <w:szCs w:val="28"/>
          <w:lang w:val="uk-UA"/>
        </w:rPr>
        <w:t> </w:t>
      </w:r>
      <w:r>
        <w:rPr>
          <w:rFonts w:ascii="Times New Roman" w:hAnsi="Times New Roman"/>
          <w:spacing w:val="-1"/>
          <w:sz w:val="28"/>
          <w:szCs w:val="28"/>
          <w:lang w:val="uk-UA"/>
        </w:rPr>
        <w:t>Блейка та Дж.</w:t>
      </w:r>
      <w:r w:rsidR="002B5C63">
        <w:rPr>
          <w:rFonts w:ascii="Times New Roman" w:hAnsi="Times New Roman"/>
          <w:spacing w:val="-1"/>
          <w:sz w:val="28"/>
          <w:szCs w:val="28"/>
          <w:lang w:val="uk-UA"/>
        </w:rPr>
        <w:t> </w:t>
      </w:r>
      <w:r>
        <w:rPr>
          <w:rFonts w:ascii="Times New Roman" w:hAnsi="Times New Roman"/>
          <w:spacing w:val="-1"/>
          <w:sz w:val="28"/>
          <w:szCs w:val="28"/>
          <w:lang w:val="uk-UA"/>
        </w:rPr>
        <w:t>Моутона</w:t>
      </w:r>
      <w:r w:rsidR="002B5C63">
        <w:rPr>
          <w:rFonts w:ascii="Times New Roman" w:hAnsi="Times New Roman"/>
          <w:spacing w:val="-1"/>
          <w:sz w:val="28"/>
          <w:szCs w:val="28"/>
          <w:lang w:val="uk-UA"/>
        </w:rPr>
        <w:t> </w:t>
      </w:r>
      <w:r w:rsidR="00916B7B" w:rsidRPr="00916B7B">
        <w:rPr>
          <w:rFonts w:ascii="Times New Roman" w:hAnsi="Times New Roman"/>
          <w:spacing w:val="-1"/>
          <w:sz w:val="28"/>
          <w:szCs w:val="28"/>
        </w:rPr>
        <w:t>[</w:t>
      </w:r>
      <w:r w:rsidR="00974172">
        <w:rPr>
          <w:rFonts w:ascii="Times New Roman" w:hAnsi="Times New Roman"/>
          <w:spacing w:val="-1"/>
          <w:sz w:val="28"/>
          <w:szCs w:val="28"/>
        </w:rPr>
        <w:t>5</w:t>
      </w:r>
      <w:r w:rsidR="00A26BBB" w:rsidRPr="00F312D7">
        <w:rPr>
          <w:rFonts w:ascii="Times New Roman" w:hAnsi="Times New Roman"/>
          <w:spacing w:val="-1"/>
          <w:sz w:val="28"/>
          <w:szCs w:val="28"/>
        </w:rPr>
        <w:t>7</w:t>
      </w:r>
      <w:r w:rsidR="00916B7B" w:rsidRPr="00916B7B">
        <w:rPr>
          <w:rFonts w:ascii="Times New Roman" w:hAnsi="Times New Roman"/>
          <w:spacing w:val="-1"/>
          <w:sz w:val="28"/>
          <w:szCs w:val="28"/>
        </w:rPr>
        <w:t>]</w:t>
      </w:r>
      <w:r>
        <w:rPr>
          <w:rFonts w:ascii="Times New Roman" w:hAnsi="Times New Roman"/>
          <w:spacing w:val="-1"/>
          <w:sz w:val="28"/>
          <w:szCs w:val="28"/>
          <w:lang w:val="uk-UA"/>
        </w:rPr>
        <w:t xml:space="preserve"> («управлінська решітка»)</w:t>
      </w:r>
      <w:r w:rsidR="002B5C63">
        <w:rPr>
          <w:rFonts w:ascii="Times New Roman" w:hAnsi="Times New Roman"/>
          <w:spacing w:val="-1"/>
          <w:sz w:val="28"/>
          <w:szCs w:val="28"/>
          <w:lang w:val="uk-UA"/>
        </w:rPr>
        <w:t>.</w:t>
      </w:r>
    </w:p>
    <w:p w:rsidR="004F7135" w:rsidRDefault="004F7135" w:rsidP="009E4673">
      <w:pPr>
        <w:shd w:val="clear" w:color="auto" w:fill="FFFFFF"/>
        <w:spacing w:after="0" w:line="360" w:lineRule="auto"/>
        <w:ind w:firstLine="706"/>
        <w:jc w:val="both"/>
        <w:rPr>
          <w:rFonts w:ascii="Times New Roman" w:hAnsi="Times New Roman"/>
          <w:spacing w:val="-1"/>
          <w:sz w:val="28"/>
          <w:szCs w:val="28"/>
          <w:lang w:val="uk-UA"/>
        </w:rPr>
      </w:pPr>
      <w:r w:rsidRPr="008B3F69">
        <w:rPr>
          <w:rFonts w:ascii="Times New Roman" w:hAnsi="Times New Roman"/>
          <w:spacing w:val="-1"/>
          <w:sz w:val="28"/>
          <w:szCs w:val="28"/>
        </w:rPr>
        <w:t xml:space="preserve">У </w:t>
      </w:r>
      <w:r w:rsidRPr="008B3F69">
        <w:rPr>
          <w:rFonts w:ascii="Times New Roman" w:hAnsi="Times New Roman"/>
          <w:spacing w:val="-1"/>
          <w:sz w:val="28"/>
          <w:szCs w:val="28"/>
          <w:lang w:val="uk-UA"/>
        </w:rPr>
        <w:t>другій половині 20</w:t>
      </w:r>
      <w:r w:rsidR="002B5C63">
        <w:rPr>
          <w:rFonts w:ascii="Times New Roman" w:hAnsi="Times New Roman"/>
          <w:spacing w:val="-1"/>
          <w:sz w:val="28"/>
          <w:szCs w:val="28"/>
          <w:lang w:val="uk-UA"/>
        </w:rPr>
        <w:t>-го</w:t>
      </w:r>
      <w:r w:rsidRPr="008B3F69">
        <w:rPr>
          <w:rFonts w:ascii="Times New Roman" w:hAnsi="Times New Roman"/>
          <w:spacing w:val="-1"/>
          <w:sz w:val="28"/>
          <w:szCs w:val="28"/>
          <w:lang w:val="uk-UA"/>
        </w:rPr>
        <w:t xml:space="preserve"> сторіччя</w:t>
      </w:r>
      <w:r w:rsidRPr="008B3F69">
        <w:rPr>
          <w:rFonts w:ascii="Times New Roman" w:hAnsi="Times New Roman"/>
          <w:spacing w:val="-1"/>
          <w:sz w:val="28"/>
          <w:szCs w:val="28"/>
        </w:rPr>
        <w:t xml:space="preserve"> зацікавленість лідерством ще більше зростає.</w:t>
      </w:r>
      <w:r w:rsidRPr="004344C1">
        <w:rPr>
          <w:rFonts w:ascii="Times New Roman" w:hAnsi="Times New Roman"/>
          <w:spacing w:val="-1"/>
          <w:sz w:val="28"/>
          <w:szCs w:val="28"/>
        </w:rPr>
        <w:t xml:space="preserve"> </w:t>
      </w:r>
      <w:r w:rsidR="008B3F69">
        <w:rPr>
          <w:rFonts w:ascii="Times New Roman" w:hAnsi="Times New Roman"/>
          <w:spacing w:val="-1"/>
          <w:sz w:val="28"/>
          <w:szCs w:val="28"/>
          <w:lang w:val="uk-UA"/>
        </w:rPr>
        <w:t>Розвитком лідерства серед працівників</w:t>
      </w:r>
      <w:r w:rsidR="00AB6AF5">
        <w:rPr>
          <w:rFonts w:ascii="Times New Roman" w:hAnsi="Times New Roman"/>
          <w:spacing w:val="-1"/>
          <w:sz w:val="28"/>
          <w:szCs w:val="28"/>
          <w:lang w:val="uk-UA"/>
        </w:rPr>
        <w:t xml:space="preserve"> почали цікавитись організації, коли стало зрозуміло, що не існує єдиного «кращого» стилю лідерства, і найбільш успішними лідерами стають ті, </w:t>
      </w:r>
      <w:r w:rsidR="008B3F69">
        <w:rPr>
          <w:rFonts w:ascii="Times New Roman" w:hAnsi="Times New Roman"/>
          <w:spacing w:val="-1"/>
          <w:sz w:val="28"/>
          <w:szCs w:val="28"/>
          <w:lang w:val="uk-UA"/>
        </w:rPr>
        <w:t>хто адаптує свій стиль лідерства під готовність до роботи, здібності та бажання людини або групи, якими вони намагаються керувати чи на які здійснюють вплив. Саме тоді</w:t>
      </w:r>
      <w:r w:rsidRPr="004344C1">
        <w:rPr>
          <w:rFonts w:ascii="Times New Roman" w:hAnsi="Times New Roman"/>
          <w:spacing w:val="-1"/>
          <w:sz w:val="28"/>
          <w:szCs w:val="28"/>
          <w:lang w:val="uk-UA"/>
        </w:rPr>
        <w:t xml:space="preserve"> з</w:t>
      </w:r>
      <w:r w:rsidRPr="008B3F69">
        <w:rPr>
          <w:rFonts w:ascii="Times New Roman" w:hAnsi="Times New Roman"/>
          <w:spacing w:val="-1"/>
          <w:sz w:val="28"/>
          <w:szCs w:val="28"/>
          <w:lang w:val="uk-UA"/>
        </w:rPr>
        <w:t>’</w:t>
      </w:r>
      <w:r w:rsidR="008B3F69">
        <w:rPr>
          <w:rFonts w:ascii="Times New Roman" w:hAnsi="Times New Roman"/>
          <w:spacing w:val="-1"/>
          <w:sz w:val="28"/>
          <w:szCs w:val="28"/>
          <w:lang w:val="uk-UA"/>
        </w:rPr>
        <w:t>являє</w:t>
      </w:r>
      <w:r w:rsidRPr="004344C1">
        <w:rPr>
          <w:rFonts w:ascii="Times New Roman" w:hAnsi="Times New Roman"/>
          <w:spacing w:val="-1"/>
          <w:sz w:val="28"/>
          <w:szCs w:val="28"/>
          <w:lang w:val="uk-UA"/>
        </w:rPr>
        <w:t>ться концепція ситуаційного лідерства яку пропонували К.</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Бланшар</w:t>
      </w:r>
      <w:r w:rsidR="002B5C63">
        <w:rPr>
          <w:rFonts w:ascii="Times New Roman" w:hAnsi="Times New Roman"/>
          <w:spacing w:val="-1"/>
          <w:sz w:val="28"/>
          <w:szCs w:val="28"/>
          <w:lang w:val="uk-UA"/>
        </w:rPr>
        <w:t> </w:t>
      </w:r>
      <w:r w:rsidR="00A26BBB">
        <w:rPr>
          <w:rFonts w:ascii="Times New Roman" w:hAnsi="Times New Roman"/>
          <w:spacing w:val="-1"/>
          <w:sz w:val="28"/>
          <w:szCs w:val="28"/>
          <w:lang w:val="uk-UA"/>
        </w:rPr>
        <w:t>[5</w:t>
      </w:r>
      <w:r w:rsidR="00A26BBB" w:rsidRPr="00A26BBB">
        <w:rPr>
          <w:rFonts w:ascii="Times New Roman" w:hAnsi="Times New Roman"/>
          <w:spacing w:val="-1"/>
          <w:sz w:val="28"/>
          <w:szCs w:val="28"/>
          <w:lang w:val="uk-UA"/>
        </w:rPr>
        <w:t>8</w:t>
      </w:r>
      <w:r w:rsidR="00E55A47" w:rsidRPr="008B3F69">
        <w:rPr>
          <w:rFonts w:ascii="Times New Roman" w:hAnsi="Times New Roman"/>
          <w:spacing w:val="-1"/>
          <w:sz w:val="28"/>
          <w:szCs w:val="28"/>
          <w:lang w:val="uk-UA"/>
        </w:rPr>
        <w:t>]</w:t>
      </w:r>
      <w:r w:rsidRPr="004344C1">
        <w:rPr>
          <w:rFonts w:ascii="Times New Roman" w:hAnsi="Times New Roman"/>
          <w:spacing w:val="-1"/>
          <w:sz w:val="28"/>
          <w:szCs w:val="28"/>
          <w:lang w:val="uk-UA"/>
        </w:rPr>
        <w:t>, П.</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Херсі</w:t>
      </w:r>
      <w:r w:rsidR="002B5C63">
        <w:rPr>
          <w:rFonts w:ascii="Times New Roman" w:hAnsi="Times New Roman"/>
          <w:spacing w:val="-1"/>
          <w:sz w:val="28"/>
          <w:szCs w:val="28"/>
          <w:lang w:val="uk-UA"/>
        </w:rPr>
        <w:t> </w:t>
      </w:r>
      <w:r w:rsidR="00A26BBB">
        <w:rPr>
          <w:rFonts w:ascii="Times New Roman" w:hAnsi="Times New Roman"/>
          <w:spacing w:val="-1"/>
          <w:sz w:val="28"/>
          <w:szCs w:val="28"/>
          <w:lang w:val="uk-UA"/>
        </w:rPr>
        <w:t>[5</w:t>
      </w:r>
      <w:r w:rsidR="00A26BBB" w:rsidRPr="00A26BBB">
        <w:rPr>
          <w:rFonts w:ascii="Times New Roman" w:hAnsi="Times New Roman"/>
          <w:spacing w:val="-1"/>
          <w:sz w:val="28"/>
          <w:szCs w:val="28"/>
          <w:lang w:val="uk-UA"/>
        </w:rPr>
        <w:t>8</w:t>
      </w:r>
      <w:r w:rsidR="00E55A47" w:rsidRPr="008B3F69">
        <w:rPr>
          <w:rFonts w:ascii="Times New Roman" w:hAnsi="Times New Roman"/>
          <w:spacing w:val="-1"/>
          <w:sz w:val="28"/>
          <w:szCs w:val="28"/>
          <w:lang w:val="uk-UA"/>
        </w:rPr>
        <w:t>]</w:t>
      </w:r>
      <w:r w:rsidRPr="004344C1">
        <w:rPr>
          <w:rFonts w:ascii="Times New Roman" w:hAnsi="Times New Roman"/>
          <w:spacing w:val="-1"/>
          <w:sz w:val="28"/>
          <w:szCs w:val="28"/>
          <w:lang w:val="uk-UA"/>
        </w:rPr>
        <w:t>, Т.</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Мітчел, Р.</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Хауз, В.</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Врум</w:t>
      </w:r>
      <w:r w:rsidR="002B5C63">
        <w:rPr>
          <w:rFonts w:ascii="Times New Roman" w:hAnsi="Times New Roman"/>
          <w:spacing w:val="-1"/>
          <w:sz w:val="28"/>
          <w:szCs w:val="28"/>
          <w:lang w:val="uk-UA"/>
        </w:rPr>
        <w:t> </w:t>
      </w:r>
      <w:r w:rsidR="00A26BBB">
        <w:rPr>
          <w:rFonts w:ascii="Times New Roman" w:hAnsi="Times New Roman"/>
          <w:spacing w:val="-1"/>
          <w:sz w:val="28"/>
          <w:szCs w:val="28"/>
          <w:lang w:val="uk-UA"/>
        </w:rPr>
        <w:t>[5</w:t>
      </w:r>
      <w:r w:rsidR="00A26BBB" w:rsidRPr="00A26BBB">
        <w:rPr>
          <w:rFonts w:ascii="Times New Roman" w:hAnsi="Times New Roman"/>
          <w:spacing w:val="-1"/>
          <w:sz w:val="28"/>
          <w:szCs w:val="28"/>
          <w:lang w:val="uk-UA"/>
        </w:rPr>
        <w:t>9</w:t>
      </w:r>
      <w:r w:rsidR="00726F17" w:rsidRPr="008B3F69">
        <w:rPr>
          <w:rFonts w:ascii="Times New Roman" w:hAnsi="Times New Roman"/>
          <w:spacing w:val="-1"/>
          <w:sz w:val="28"/>
          <w:szCs w:val="28"/>
          <w:lang w:val="uk-UA"/>
        </w:rPr>
        <w:t>]</w:t>
      </w:r>
      <w:r w:rsidRPr="004344C1">
        <w:rPr>
          <w:rFonts w:ascii="Times New Roman" w:hAnsi="Times New Roman"/>
          <w:spacing w:val="-1"/>
          <w:sz w:val="28"/>
          <w:szCs w:val="28"/>
          <w:lang w:val="uk-UA"/>
        </w:rPr>
        <w:t>, Ф.</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Йеттон</w:t>
      </w:r>
      <w:r w:rsidR="002B5C63">
        <w:rPr>
          <w:rFonts w:ascii="Times New Roman" w:hAnsi="Times New Roman"/>
          <w:spacing w:val="-1"/>
          <w:sz w:val="28"/>
          <w:szCs w:val="28"/>
          <w:lang w:val="uk-UA"/>
        </w:rPr>
        <w:t> </w:t>
      </w:r>
      <w:r w:rsidR="00A26BBB">
        <w:rPr>
          <w:rFonts w:ascii="Times New Roman" w:hAnsi="Times New Roman"/>
          <w:spacing w:val="-1"/>
          <w:sz w:val="28"/>
          <w:szCs w:val="28"/>
          <w:lang w:val="uk-UA"/>
        </w:rPr>
        <w:t>[5</w:t>
      </w:r>
      <w:r w:rsidR="00A26BBB" w:rsidRPr="00A26BBB">
        <w:rPr>
          <w:rFonts w:ascii="Times New Roman" w:hAnsi="Times New Roman"/>
          <w:spacing w:val="-1"/>
          <w:sz w:val="28"/>
          <w:szCs w:val="28"/>
          <w:lang w:val="uk-UA"/>
        </w:rPr>
        <w:t>9</w:t>
      </w:r>
      <w:r w:rsidR="00726F17" w:rsidRPr="008B3F69">
        <w:rPr>
          <w:rFonts w:ascii="Times New Roman" w:hAnsi="Times New Roman"/>
          <w:spacing w:val="-1"/>
          <w:sz w:val="28"/>
          <w:szCs w:val="28"/>
          <w:lang w:val="uk-UA"/>
        </w:rPr>
        <w:t>]</w:t>
      </w:r>
      <w:r w:rsidRPr="004344C1">
        <w:rPr>
          <w:rFonts w:ascii="Times New Roman" w:hAnsi="Times New Roman"/>
          <w:spacing w:val="-1"/>
          <w:sz w:val="28"/>
          <w:szCs w:val="28"/>
          <w:lang w:val="uk-UA"/>
        </w:rPr>
        <w:t>, Р.</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Таненбаум</w:t>
      </w:r>
      <w:r w:rsidR="002B5C63">
        <w:rPr>
          <w:rFonts w:ascii="Times New Roman" w:hAnsi="Times New Roman"/>
          <w:spacing w:val="-1"/>
          <w:sz w:val="28"/>
          <w:szCs w:val="28"/>
          <w:lang w:val="uk-UA"/>
        </w:rPr>
        <w:t> </w:t>
      </w:r>
      <w:r w:rsidR="00726F17" w:rsidRPr="008B3F69">
        <w:rPr>
          <w:rFonts w:ascii="Times New Roman" w:hAnsi="Times New Roman"/>
          <w:spacing w:val="-1"/>
          <w:sz w:val="28"/>
          <w:szCs w:val="28"/>
          <w:lang w:val="uk-UA"/>
        </w:rPr>
        <w:t>[</w:t>
      </w:r>
      <w:r w:rsidR="00A26BBB" w:rsidRPr="00A26BBB">
        <w:rPr>
          <w:rFonts w:ascii="Times New Roman" w:hAnsi="Times New Roman"/>
          <w:spacing w:val="-1"/>
          <w:sz w:val="28"/>
          <w:szCs w:val="28"/>
          <w:lang w:val="uk-UA"/>
        </w:rPr>
        <w:t>60</w:t>
      </w:r>
      <w:r w:rsidR="00726F17" w:rsidRPr="008B3F69">
        <w:rPr>
          <w:rFonts w:ascii="Times New Roman" w:hAnsi="Times New Roman"/>
          <w:spacing w:val="-1"/>
          <w:sz w:val="28"/>
          <w:szCs w:val="28"/>
          <w:lang w:val="uk-UA"/>
        </w:rPr>
        <w:t>]</w:t>
      </w:r>
      <w:r w:rsidRPr="004344C1">
        <w:rPr>
          <w:rFonts w:ascii="Times New Roman" w:hAnsi="Times New Roman"/>
          <w:spacing w:val="-1"/>
          <w:sz w:val="28"/>
          <w:szCs w:val="28"/>
          <w:lang w:val="uk-UA"/>
        </w:rPr>
        <w:t>, У.</w:t>
      </w:r>
      <w:r w:rsidR="002B5C63">
        <w:rPr>
          <w:rFonts w:ascii="Times New Roman" w:hAnsi="Times New Roman"/>
          <w:spacing w:val="-1"/>
          <w:sz w:val="28"/>
          <w:szCs w:val="28"/>
          <w:lang w:val="uk-UA"/>
        </w:rPr>
        <w:t> </w:t>
      </w:r>
      <w:r w:rsidRPr="004344C1">
        <w:rPr>
          <w:rFonts w:ascii="Times New Roman" w:hAnsi="Times New Roman"/>
          <w:spacing w:val="-1"/>
          <w:sz w:val="28"/>
          <w:szCs w:val="28"/>
          <w:lang w:val="uk-UA"/>
        </w:rPr>
        <w:t>Шмідт</w:t>
      </w:r>
      <w:r w:rsidR="002B5C63">
        <w:rPr>
          <w:rFonts w:ascii="Times New Roman" w:hAnsi="Times New Roman"/>
          <w:spacing w:val="-1"/>
          <w:sz w:val="28"/>
          <w:szCs w:val="28"/>
          <w:lang w:val="uk-UA"/>
        </w:rPr>
        <w:t> </w:t>
      </w:r>
      <w:r w:rsidR="00726F17" w:rsidRPr="008B3F69">
        <w:rPr>
          <w:rFonts w:ascii="Times New Roman" w:hAnsi="Times New Roman"/>
          <w:spacing w:val="-1"/>
          <w:sz w:val="28"/>
          <w:szCs w:val="28"/>
          <w:lang w:val="uk-UA"/>
        </w:rPr>
        <w:t>[</w:t>
      </w:r>
      <w:r w:rsidR="00A26BBB" w:rsidRPr="00A26BBB">
        <w:rPr>
          <w:rFonts w:ascii="Times New Roman" w:hAnsi="Times New Roman"/>
          <w:spacing w:val="-1"/>
          <w:sz w:val="28"/>
          <w:szCs w:val="28"/>
          <w:lang w:val="uk-UA"/>
        </w:rPr>
        <w:t>60</w:t>
      </w:r>
      <w:r w:rsidR="00726F17" w:rsidRPr="008B3F69">
        <w:rPr>
          <w:rFonts w:ascii="Times New Roman" w:hAnsi="Times New Roman"/>
          <w:spacing w:val="-1"/>
          <w:sz w:val="28"/>
          <w:szCs w:val="28"/>
          <w:lang w:val="uk-UA"/>
        </w:rPr>
        <w:t>]</w:t>
      </w:r>
      <w:r>
        <w:rPr>
          <w:rFonts w:ascii="Times New Roman" w:hAnsi="Times New Roman"/>
          <w:spacing w:val="-1"/>
          <w:sz w:val="28"/>
          <w:szCs w:val="28"/>
          <w:lang w:val="uk-UA"/>
        </w:rPr>
        <w:t>.</w:t>
      </w:r>
    </w:p>
    <w:p w:rsidR="004F7135" w:rsidRDefault="002B5C63"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У</w:t>
      </w:r>
      <w:r w:rsidR="004F7135">
        <w:rPr>
          <w:rFonts w:ascii="Times New Roman" w:hAnsi="Times New Roman"/>
          <w:color w:val="000000"/>
          <w:spacing w:val="-1"/>
          <w:sz w:val="28"/>
          <w:szCs w:val="28"/>
          <w:lang w:val="uk-UA"/>
        </w:rPr>
        <w:t xml:space="preserve"> 1990</w:t>
      </w:r>
      <w:r>
        <w:rPr>
          <w:rFonts w:ascii="Times New Roman" w:hAnsi="Times New Roman"/>
          <w:color w:val="000000"/>
          <w:spacing w:val="-1"/>
          <w:sz w:val="28"/>
          <w:szCs w:val="28"/>
          <w:lang w:val="uk-UA"/>
        </w:rPr>
        <w:t>-му</w:t>
      </w:r>
      <w:r w:rsidR="004F7135">
        <w:rPr>
          <w:rFonts w:ascii="Times New Roman" w:hAnsi="Times New Roman"/>
          <w:color w:val="000000"/>
          <w:spacing w:val="-1"/>
          <w:sz w:val="28"/>
          <w:szCs w:val="28"/>
          <w:lang w:val="uk-UA"/>
        </w:rPr>
        <w:t xml:space="preserve"> році з’являється</w:t>
      </w:r>
      <w:r w:rsidR="00E146BE">
        <w:rPr>
          <w:rFonts w:ascii="Times New Roman" w:hAnsi="Times New Roman"/>
          <w:color w:val="000000"/>
          <w:spacing w:val="-1"/>
          <w:sz w:val="28"/>
          <w:szCs w:val="28"/>
          <w:lang w:val="uk-UA"/>
        </w:rPr>
        <w:t xml:space="preserve"> </w:t>
      </w:r>
      <w:r w:rsidR="004F7135">
        <w:rPr>
          <w:rFonts w:ascii="Times New Roman" w:hAnsi="Times New Roman"/>
          <w:color w:val="000000"/>
          <w:spacing w:val="-1"/>
          <w:sz w:val="28"/>
          <w:szCs w:val="28"/>
          <w:lang w:val="uk-UA"/>
        </w:rPr>
        <w:t>концепція «трубопроводу лідерства» Н.</w:t>
      </w:r>
      <w:r>
        <w:rPr>
          <w:rFonts w:ascii="Times New Roman" w:hAnsi="Times New Roman"/>
          <w:color w:val="000000"/>
          <w:spacing w:val="-1"/>
          <w:sz w:val="28"/>
          <w:szCs w:val="28"/>
          <w:lang w:val="uk-UA"/>
        </w:rPr>
        <w:t> </w:t>
      </w:r>
      <w:r w:rsidR="004F7135">
        <w:rPr>
          <w:rFonts w:ascii="Times New Roman" w:hAnsi="Times New Roman"/>
          <w:color w:val="000000"/>
          <w:spacing w:val="-1"/>
          <w:sz w:val="28"/>
          <w:szCs w:val="28"/>
          <w:lang w:val="uk-UA"/>
        </w:rPr>
        <w:t>Новела. Цей підхід описує просування лідера за «сходинками майстерності» - (управління собою – управління іншими – управління менеджерами – функціональний метод – управління бізнесом – управління групою – управління організацією)</w:t>
      </w:r>
      <w:r w:rsidR="004F7135">
        <w:rPr>
          <w:rFonts w:ascii="Times New Roman" w:hAnsi="Times New Roman"/>
          <w:spacing w:val="-1"/>
          <w:sz w:val="28"/>
          <w:szCs w:val="28"/>
          <w:lang w:val="uk-UA"/>
        </w:rPr>
        <w:t xml:space="preserve"> </w:t>
      </w:r>
      <w:r w:rsidR="004F7135" w:rsidRPr="00AE1D91">
        <w:rPr>
          <w:rFonts w:ascii="Times New Roman" w:hAnsi="Times New Roman"/>
          <w:spacing w:val="-1"/>
          <w:sz w:val="28"/>
          <w:szCs w:val="28"/>
          <w:lang w:val="uk-UA"/>
        </w:rPr>
        <w:t>[</w:t>
      </w:r>
      <w:r w:rsidR="00A26BBB" w:rsidRPr="00F312D7">
        <w:rPr>
          <w:rFonts w:ascii="Times New Roman" w:hAnsi="Times New Roman"/>
          <w:spacing w:val="-1"/>
          <w:sz w:val="28"/>
          <w:szCs w:val="28"/>
          <w:lang w:val="uk-UA"/>
        </w:rPr>
        <w:t>61</w:t>
      </w:r>
      <w:r w:rsidR="004F7135" w:rsidRPr="00AE1D91">
        <w:rPr>
          <w:rFonts w:ascii="Times New Roman" w:hAnsi="Times New Roman"/>
          <w:spacing w:val="-1"/>
          <w:sz w:val="28"/>
          <w:szCs w:val="28"/>
          <w:lang w:val="uk-UA"/>
        </w:rPr>
        <w:t>]</w:t>
      </w:r>
      <w:r>
        <w:rPr>
          <w:rFonts w:ascii="Times New Roman" w:hAnsi="Times New Roman"/>
          <w:spacing w:val="-1"/>
          <w:sz w:val="28"/>
          <w:szCs w:val="28"/>
          <w:lang w:val="uk-UA"/>
        </w:rPr>
        <w:t>.</w:t>
      </w:r>
    </w:p>
    <w:p w:rsidR="004F7135" w:rsidRDefault="004F7135"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Тут варто відмітити також теорію «двігуна лідерства» Н.</w:t>
      </w:r>
      <w:r w:rsidR="002B5C63">
        <w:rPr>
          <w:rFonts w:ascii="Times New Roman" w:hAnsi="Times New Roman"/>
          <w:spacing w:val="-1"/>
          <w:sz w:val="28"/>
          <w:szCs w:val="28"/>
          <w:lang w:val="uk-UA"/>
        </w:rPr>
        <w:t> </w:t>
      </w:r>
      <w:r>
        <w:rPr>
          <w:rFonts w:ascii="Times New Roman" w:hAnsi="Times New Roman"/>
          <w:spacing w:val="-1"/>
          <w:sz w:val="28"/>
          <w:szCs w:val="28"/>
          <w:lang w:val="uk-UA"/>
        </w:rPr>
        <w:t>Тічі</w:t>
      </w:r>
      <w:r w:rsidR="002B5C63">
        <w:rPr>
          <w:rFonts w:ascii="Times New Roman" w:hAnsi="Times New Roman"/>
          <w:spacing w:val="-1"/>
          <w:sz w:val="28"/>
          <w:szCs w:val="28"/>
          <w:lang w:val="uk-UA"/>
        </w:rPr>
        <w:t> </w:t>
      </w:r>
      <w:r w:rsidR="00A26BBB">
        <w:rPr>
          <w:rFonts w:ascii="Times New Roman" w:hAnsi="Times New Roman"/>
          <w:spacing w:val="-1"/>
          <w:sz w:val="28"/>
          <w:szCs w:val="28"/>
          <w:lang w:val="uk-UA"/>
        </w:rPr>
        <w:t>[6</w:t>
      </w:r>
      <w:r w:rsidR="00A26BBB" w:rsidRPr="00A26BBB">
        <w:rPr>
          <w:rFonts w:ascii="Times New Roman" w:hAnsi="Times New Roman"/>
          <w:spacing w:val="-1"/>
          <w:sz w:val="28"/>
          <w:szCs w:val="28"/>
          <w:lang w:val="uk-UA"/>
        </w:rPr>
        <w:t>2</w:t>
      </w:r>
      <w:r w:rsidR="00465BBC" w:rsidRPr="00465BBC">
        <w:rPr>
          <w:rFonts w:ascii="Times New Roman" w:hAnsi="Times New Roman"/>
          <w:spacing w:val="-1"/>
          <w:sz w:val="28"/>
          <w:szCs w:val="28"/>
          <w:lang w:val="uk-UA"/>
        </w:rPr>
        <w:t>]</w:t>
      </w:r>
      <w:r>
        <w:rPr>
          <w:rFonts w:ascii="Times New Roman" w:hAnsi="Times New Roman"/>
          <w:spacing w:val="-1"/>
          <w:sz w:val="28"/>
          <w:szCs w:val="28"/>
          <w:lang w:val="uk-UA"/>
        </w:rPr>
        <w:t>, теорію опосередкованого лідерства Р.</w:t>
      </w:r>
      <w:r w:rsidR="002B5C63">
        <w:rPr>
          <w:rFonts w:ascii="Times New Roman" w:hAnsi="Times New Roman"/>
          <w:spacing w:val="-1"/>
          <w:sz w:val="28"/>
          <w:szCs w:val="28"/>
          <w:lang w:val="uk-UA"/>
        </w:rPr>
        <w:t> </w:t>
      </w:r>
      <w:r>
        <w:rPr>
          <w:rFonts w:ascii="Times New Roman" w:hAnsi="Times New Roman"/>
          <w:spacing w:val="-1"/>
          <w:sz w:val="28"/>
          <w:szCs w:val="28"/>
          <w:lang w:val="uk-UA"/>
        </w:rPr>
        <w:t>Фішера та А.</w:t>
      </w:r>
      <w:r w:rsidR="002B5C63">
        <w:rPr>
          <w:rFonts w:ascii="Times New Roman" w:hAnsi="Times New Roman"/>
          <w:spacing w:val="-1"/>
          <w:sz w:val="28"/>
          <w:szCs w:val="28"/>
          <w:lang w:val="uk-UA"/>
        </w:rPr>
        <w:t> </w:t>
      </w:r>
      <w:r>
        <w:rPr>
          <w:rFonts w:ascii="Times New Roman" w:hAnsi="Times New Roman"/>
          <w:spacing w:val="-1"/>
          <w:sz w:val="28"/>
          <w:szCs w:val="28"/>
          <w:lang w:val="uk-UA"/>
        </w:rPr>
        <w:t>Шарпа</w:t>
      </w:r>
      <w:r w:rsidR="00A26BBB">
        <w:rPr>
          <w:rFonts w:ascii="Times New Roman" w:hAnsi="Times New Roman"/>
          <w:spacing w:val="-1"/>
          <w:sz w:val="28"/>
          <w:szCs w:val="28"/>
          <w:lang w:val="uk-UA"/>
        </w:rPr>
        <w:t>[6</w:t>
      </w:r>
      <w:r w:rsidR="00A26BBB" w:rsidRPr="00A26BBB">
        <w:rPr>
          <w:rFonts w:ascii="Times New Roman" w:hAnsi="Times New Roman"/>
          <w:spacing w:val="-1"/>
          <w:sz w:val="28"/>
          <w:szCs w:val="28"/>
          <w:lang w:val="uk-UA"/>
        </w:rPr>
        <w:t>3</w:t>
      </w:r>
      <w:r w:rsidR="00465BBC" w:rsidRPr="00465BBC">
        <w:rPr>
          <w:rFonts w:ascii="Times New Roman" w:hAnsi="Times New Roman"/>
          <w:spacing w:val="-1"/>
          <w:sz w:val="28"/>
          <w:szCs w:val="28"/>
          <w:lang w:val="uk-UA"/>
        </w:rPr>
        <w:t>]</w:t>
      </w:r>
      <w:r>
        <w:rPr>
          <w:rFonts w:ascii="Times New Roman" w:hAnsi="Times New Roman"/>
          <w:spacing w:val="-1"/>
          <w:sz w:val="28"/>
          <w:szCs w:val="28"/>
          <w:lang w:val="uk-UA"/>
        </w:rPr>
        <w:t>, ідею «розподіленого лідерства» Д.</w:t>
      </w:r>
      <w:r w:rsidR="002B5C63">
        <w:rPr>
          <w:rFonts w:ascii="Times New Roman" w:hAnsi="Times New Roman"/>
          <w:spacing w:val="-1"/>
          <w:sz w:val="28"/>
          <w:szCs w:val="28"/>
          <w:lang w:val="uk-UA"/>
        </w:rPr>
        <w:t> </w:t>
      </w:r>
      <w:r>
        <w:rPr>
          <w:rFonts w:ascii="Times New Roman" w:hAnsi="Times New Roman"/>
          <w:spacing w:val="-1"/>
          <w:sz w:val="28"/>
          <w:szCs w:val="28"/>
          <w:lang w:val="uk-UA"/>
        </w:rPr>
        <w:t>Бредфорда та А.</w:t>
      </w:r>
      <w:r w:rsidR="002B5C63">
        <w:rPr>
          <w:rFonts w:ascii="Times New Roman" w:hAnsi="Times New Roman"/>
          <w:spacing w:val="-1"/>
          <w:sz w:val="28"/>
          <w:szCs w:val="28"/>
          <w:lang w:val="uk-UA"/>
        </w:rPr>
        <w:t> </w:t>
      </w:r>
      <w:r>
        <w:rPr>
          <w:rFonts w:ascii="Times New Roman" w:hAnsi="Times New Roman"/>
          <w:spacing w:val="-1"/>
          <w:sz w:val="28"/>
          <w:szCs w:val="28"/>
          <w:lang w:val="uk-UA"/>
        </w:rPr>
        <w:t>Коена</w:t>
      </w:r>
      <w:r w:rsidR="002B5C63">
        <w:rPr>
          <w:rFonts w:ascii="Times New Roman" w:hAnsi="Times New Roman"/>
          <w:spacing w:val="-1"/>
          <w:sz w:val="28"/>
          <w:szCs w:val="28"/>
          <w:lang w:val="uk-UA"/>
        </w:rPr>
        <w:t> </w:t>
      </w:r>
      <w:r w:rsidR="00A26BBB">
        <w:rPr>
          <w:rFonts w:ascii="Times New Roman" w:hAnsi="Times New Roman"/>
          <w:spacing w:val="-1"/>
          <w:sz w:val="28"/>
          <w:szCs w:val="28"/>
          <w:lang w:val="uk-UA"/>
        </w:rPr>
        <w:t>[6</w:t>
      </w:r>
      <w:r w:rsidR="00A26BBB" w:rsidRPr="00A26BBB">
        <w:rPr>
          <w:rFonts w:ascii="Times New Roman" w:hAnsi="Times New Roman"/>
          <w:spacing w:val="-1"/>
          <w:sz w:val="28"/>
          <w:szCs w:val="28"/>
        </w:rPr>
        <w:t>4</w:t>
      </w:r>
      <w:r w:rsidR="00465BBC" w:rsidRPr="00465BBC">
        <w:rPr>
          <w:rFonts w:ascii="Times New Roman" w:hAnsi="Times New Roman"/>
          <w:spacing w:val="-1"/>
          <w:sz w:val="28"/>
          <w:szCs w:val="28"/>
          <w:lang w:val="uk-UA"/>
        </w:rPr>
        <w:t>]</w:t>
      </w:r>
      <w:r>
        <w:rPr>
          <w:rFonts w:ascii="Times New Roman" w:hAnsi="Times New Roman"/>
          <w:spacing w:val="-1"/>
          <w:sz w:val="28"/>
          <w:szCs w:val="28"/>
          <w:lang w:val="uk-UA"/>
        </w:rPr>
        <w:t>, підхід лідерства як управління парадоксами</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Ф.</w:t>
      </w:r>
      <w:r w:rsidR="002B5C63">
        <w:rPr>
          <w:rFonts w:ascii="Times New Roman" w:hAnsi="Times New Roman"/>
          <w:spacing w:val="-1"/>
          <w:sz w:val="28"/>
          <w:szCs w:val="28"/>
          <w:lang w:val="uk-UA"/>
        </w:rPr>
        <w:t> </w:t>
      </w:r>
      <w:r>
        <w:rPr>
          <w:rFonts w:ascii="Times New Roman" w:hAnsi="Times New Roman"/>
          <w:spacing w:val="-1"/>
          <w:sz w:val="28"/>
          <w:szCs w:val="28"/>
          <w:lang w:val="uk-UA"/>
        </w:rPr>
        <w:t>Тромпенаарса та</w:t>
      </w:r>
      <w:r w:rsidRPr="00B31B2C">
        <w:rPr>
          <w:rFonts w:ascii="Times New Roman" w:hAnsi="Times New Roman"/>
          <w:spacing w:val="-1"/>
          <w:sz w:val="28"/>
          <w:szCs w:val="28"/>
          <w:lang w:val="uk-UA"/>
        </w:rPr>
        <w:t xml:space="preserve"> Ч.</w:t>
      </w:r>
      <w:r w:rsidR="002B5C63">
        <w:rPr>
          <w:rFonts w:ascii="Times New Roman" w:hAnsi="Times New Roman"/>
          <w:spacing w:val="-1"/>
          <w:sz w:val="28"/>
          <w:szCs w:val="28"/>
          <w:lang w:val="uk-UA"/>
        </w:rPr>
        <w:t> </w:t>
      </w:r>
      <w:r w:rsidRPr="00B31B2C">
        <w:rPr>
          <w:rFonts w:ascii="Times New Roman" w:hAnsi="Times New Roman"/>
          <w:spacing w:val="-1"/>
          <w:sz w:val="28"/>
          <w:szCs w:val="28"/>
          <w:lang w:val="uk-UA"/>
        </w:rPr>
        <w:t>Хемпден-Тернера</w:t>
      </w:r>
      <w:r w:rsidR="00A26BBB">
        <w:rPr>
          <w:rFonts w:ascii="Times New Roman" w:hAnsi="Times New Roman"/>
          <w:spacing w:val="-1"/>
          <w:sz w:val="28"/>
          <w:szCs w:val="28"/>
          <w:lang w:val="uk-UA"/>
        </w:rPr>
        <w:t>[6</w:t>
      </w:r>
      <w:r w:rsidR="00A26BBB" w:rsidRPr="00A26BBB">
        <w:rPr>
          <w:rFonts w:ascii="Times New Roman" w:hAnsi="Times New Roman"/>
          <w:spacing w:val="-1"/>
          <w:sz w:val="28"/>
          <w:szCs w:val="28"/>
        </w:rPr>
        <w:t>5</w:t>
      </w:r>
      <w:r w:rsidR="007F3765" w:rsidRPr="007F3765">
        <w:rPr>
          <w:rFonts w:ascii="Times New Roman" w:hAnsi="Times New Roman"/>
          <w:spacing w:val="-1"/>
          <w:sz w:val="28"/>
          <w:szCs w:val="28"/>
          <w:lang w:val="uk-UA"/>
        </w:rPr>
        <w:t>]</w:t>
      </w:r>
      <w:r>
        <w:rPr>
          <w:rFonts w:ascii="Times New Roman" w:hAnsi="Times New Roman"/>
          <w:spacing w:val="-1"/>
          <w:sz w:val="28"/>
          <w:szCs w:val="28"/>
          <w:lang w:val="uk-UA"/>
        </w:rPr>
        <w:t xml:space="preserve">. </w:t>
      </w:r>
    </w:p>
    <w:p w:rsidR="004F7135"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Напри</w:t>
      </w:r>
      <w:r w:rsidR="008B3F69">
        <w:rPr>
          <w:rFonts w:ascii="Times New Roman" w:hAnsi="Times New Roman"/>
          <w:spacing w:val="-1"/>
          <w:sz w:val="28"/>
          <w:szCs w:val="28"/>
          <w:lang w:val="uk-UA"/>
        </w:rPr>
        <w:t>кінці 1970-х років з</w:t>
      </w:r>
      <w:r w:rsidR="008B3F69" w:rsidRPr="008B3F69">
        <w:rPr>
          <w:rFonts w:ascii="Times New Roman" w:hAnsi="Times New Roman"/>
          <w:spacing w:val="-1"/>
          <w:sz w:val="28"/>
          <w:szCs w:val="28"/>
        </w:rPr>
        <w:t>’</w:t>
      </w:r>
      <w:r w:rsidR="008B3F69">
        <w:rPr>
          <w:rFonts w:ascii="Times New Roman" w:hAnsi="Times New Roman"/>
          <w:spacing w:val="-1"/>
          <w:sz w:val="28"/>
          <w:szCs w:val="28"/>
          <w:lang w:val="uk-UA"/>
        </w:rPr>
        <w:t xml:space="preserve">явився новий термін – «трансформаційне лідерство». </w:t>
      </w:r>
      <w:r w:rsidR="0099008F">
        <w:rPr>
          <w:rFonts w:ascii="Times New Roman" w:hAnsi="Times New Roman"/>
          <w:spacing w:val="-1"/>
          <w:sz w:val="28"/>
          <w:szCs w:val="28"/>
          <w:lang w:val="uk-UA"/>
        </w:rPr>
        <w:t xml:space="preserve">Його </w:t>
      </w:r>
      <w:r>
        <w:rPr>
          <w:rFonts w:ascii="Times New Roman" w:hAnsi="Times New Roman"/>
          <w:spacing w:val="-1"/>
          <w:sz w:val="28"/>
          <w:szCs w:val="28"/>
          <w:lang w:val="uk-UA"/>
        </w:rPr>
        <w:t>впровадив у</w:t>
      </w:r>
      <w:r w:rsidR="0099008F">
        <w:rPr>
          <w:rFonts w:ascii="Times New Roman" w:hAnsi="Times New Roman"/>
          <w:spacing w:val="-1"/>
          <w:sz w:val="28"/>
          <w:szCs w:val="28"/>
          <w:lang w:val="uk-UA"/>
        </w:rPr>
        <w:t xml:space="preserve"> науковий обіг Дж. Даунтоун у 1973 р. Він розглядав йо</w:t>
      </w:r>
      <w:r w:rsidR="00781818">
        <w:rPr>
          <w:rFonts w:ascii="Times New Roman" w:hAnsi="Times New Roman"/>
          <w:spacing w:val="-1"/>
          <w:sz w:val="28"/>
          <w:szCs w:val="28"/>
          <w:lang w:val="uk-UA"/>
        </w:rPr>
        <w:t xml:space="preserve">го разом </w:t>
      </w:r>
      <w:r>
        <w:rPr>
          <w:rFonts w:ascii="Times New Roman" w:hAnsi="Times New Roman"/>
          <w:spacing w:val="-1"/>
          <w:sz w:val="28"/>
          <w:szCs w:val="28"/>
          <w:lang w:val="uk-UA"/>
        </w:rPr>
        <w:t>і</w:t>
      </w:r>
      <w:r w:rsidR="00781818">
        <w:rPr>
          <w:rFonts w:ascii="Times New Roman" w:hAnsi="Times New Roman"/>
          <w:spacing w:val="-1"/>
          <w:sz w:val="28"/>
          <w:szCs w:val="28"/>
          <w:lang w:val="uk-UA"/>
        </w:rPr>
        <w:t>з поняттям «транзакцій</w:t>
      </w:r>
      <w:r w:rsidR="0099008F">
        <w:rPr>
          <w:rFonts w:ascii="Times New Roman" w:hAnsi="Times New Roman"/>
          <w:spacing w:val="-1"/>
          <w:sz w:val="28"/>
          <w:szCs w:val="28"/>
          <w:lang w:val="uk-UA"/>
        </w:rPr>
        <w:t xml:space="preserve">не лідерство» та вперше показав різницю між трансформаційним та транзакційним видами лідерства, але в той час цей аналіз та визначення не набули популярності </w:t>
      </w:r>
      <w:r w:rsidR="00C311B8">
        <w:rPr>
          <w:rFonts w:ascii="Times New Roman" w:hAnsi="Times New Roman"/>
          <w:spacing w:val="-1"/>
          <w:sz w:val="28"/>
          <w:szCs w:val="28"/>
          <w:lang w:val="uk-UA"/>
        </w:rPr>
        <w:t xml:space="preserve">доти, </w:t>
      </w:r>
      <w:r w:rsidR="00781818">
        <w:rPr>
          <w:rFonts w:ascii="Times New Roman" w:hAnsi="Times New Roman"/>
          <w:spacing w:val="-1"/>
          <w:sz w:val="28"/>
          <w:szCs w:val="28"/>
          <w:lang w:val="uk-UA"/>
        </w:rPr>
        <w:t xml:space="preserve">поки </w:t>
      </w:r>
      <w:r w:rsidR="00C311B8">
        <w:rPr>
          <w:rFonts w:ascii="Times New Roman" w:hAnsi="Times New Roman"/>
          <w:spacing w:val="-1"/>
          <w:sz w:val="28"/>
          <w:szCs w:val="28"/>
          <w:lang w:val="uk-UA"/>
        </w:rPr>
        <w:t xml:space="preserve">Джеймс МакГрегор Бернс </w:t>
      </w:r>
      <w:r>
        <w:rPr>
          <w:rFonts w:ascii="Times New Roman" w:hAnsi="Times New Roman"/>
          <w:spacing w:val="-1"/>
          <w:sz w:val="28"/>
          <w:szCs w:val="28"/>
          <w:lang w:val="uk-UA"/>
        </w:rPr>
        <w:t>у</w:t>
      </w:r>
      <w:r w:rsidR="00C311B8">
        <w:rPr>
          <w:rFonts w:ascii="Times New Roman" w:hAnsi="Times New Roman"/>
          <w:spacing w:val="-1"/>
          <w:sz w:val="28"/>
          <w:szCs w:val="28"/>
          <w:lang w:val="uk-UA"/>
        </w:rPr>
        <w:t xml:space="preserve"> 1978 р</w:t>
      </w:r>
      <w:r w:rsidR="0099008F" w:rsidRPr="0099008F">
        <w:rPr>
          <w:rFonts w:ascii="Times New Roman" w:hAnsi="Times New Roman"/>
          <w:spacing w:val="-1"/>
          <w:sz w:val="28"/>
          <w:szCs w:val="28"/>
          <w:lang w:val="uk-UA"/>
        </w:rPr>
        <w:t xml:space="preserve">. не </w:t>
      </w:r>
      <w:r w:rsidR="00C311B8">
        <w:rPr>
          <w:rFonts w:ascii="Times New Roman" w:hAnsi="Times New Roman"/>
          <w:spacing w:val="-1"/>
          <w:sz w:val="28"/>
          <w:szCs w:val="28"/>
          <w:lang w:val="uk-UA"/>
        </w:rPr>
        <w:t>опублікував свою роботу про політичних лідерів</w:t>
      </w:r>
      <w:r>
        <w:rPr>
          <w:rFonts w:ascii="Times New Roman" w:hAnsi="Times New Roman"/>
          <w:spacing w:val="-1"/>
          <w:sz w:val="28"/>
          <w:szCs w:val="28"/>
          <w:lang w:val="uk-UA"/>
        </w:rPr>
        <w:t> </w:t>
      </w:r>
      <w:r w:rsidR="00A26BBB">
        <w:rPr>
          <w:rFonts w:ascii="Times New Roman" w:hAnsi="Times New Roman"/>
          <w:spacing w:val="-1"/>
          <w:sz w:val="28"/>
          <w:szCs w:val="28"/>
          <w:lang w:val="uk-UA"/>
        </w:rPr>
        <w:t>[6</w:t>
      </w:r>
      <w:r w:rsidR="00A26BBB" w:rsidRPr="00A26BBB">
        <w:rPr>
          <w:rFonts w:ascii="Times New Roman" w:hAnsi="Times New Roman"/>
          <w:spacing w:val="-1"/>
          <w:sz w:val="28"/>
          <w:szCs w:val="28"/>
        </w:rPr>
        <w:t>6</w:t>
      </w:r>
      <w:r w:rsidR="00C311B8">
        <w:rPr>
          <w:rFonts w:ascii="Times New Roman" w:hAnsi="Times New Roman"/>
          <w:spacing w:val="-1"/>
          <w:sz w:val="28"/>
          <w:szCs w:val="28"/>
          <w:lang w:val="uk-UA"/>
        </w:rPr>
        <w:t>].</w:t>
      </w:r>
      <w:r w:rsidR="0099008F" w:rsidRPr="0099008F">
        <w:rPr>
          <w:rFonts w:ascii="Times New Roman" w:hAnsi="Times New Roman"/>
          <w:spacing w:val="-1"/>
          <w:sz w:val="28"/>
          <w:szCs w:val="28"/>
          <w:lang w:val="uk-UA"/>
        </w:rPr>
        <w:t xml:space="preserve"> </w:t>
      </w:r>
      <w:r w:rsidR="00C311B8">
        <w:rPr>
          <w:rFonts w:ascii="Times New Roman" w:hAnsi="Times New Roman"/>
          <w:spacing w:val="-1"/>
          <w:sz w:val="28"/>
          <w:szCs w:val="28"/>
          <w:lang w:val="uk-UA"/>
        </w:rPr>
        <w:t>Він</w:t>
      </w:r>
      <w:r w:rsidR="008B3F69">
        <w:rPr>
          <w:rFonts w:ascii="Times New Roman" w:hAnsi="Times New Roman"/>
          <w:spacing w:val="-1"/>
          <w:sz w:val="28"/>
          <w:szCs w:val="28"/>
          <w:lang w:val="uk-UA"/>
        </w:rPr>
        <w:t xml:space="preserve"> визначив традиційне лідерство як транзакційне та протиставив його трансформаційному лідерству, яке спрямоване на задовільнення виникаючих у послідовника потреб більш високого рівня їєрархїї згідно теорії Маслоу</w:t>
      </w:r>
      <w:r>
        <w:rPr>
          <w:rFonts w:ascii="Times New Roman" w:hAnsi="Times New Roman"/>
          <w:spacing w:val="-1"/>
          <w:sz w:val="28"/>
          <w:szCs w:val="28"/>
          <w:lang w:val="uk-UA"/>
        </w:rPr>
        <w:t> </w:t>
      </w:r>
      <w:r w:rsidR="00AF2281">
        <w:rPr>
          <w:rFonts w:ascii="Times New Roman" w:hAnsi="Times New Roman"/>
          <w:spacing w:val="-1"/>
          <w:sz w:val="28"/>
          <w:szCs w:val="28"/>
          <w:lang w:val="uk-UA"/>
        </w:rPr>
        <w:t>[</w:t>
      </w:r>
      <w:r w:rsidR="00A26BBB">
        <w:rPr>
          <w:rFonts w:ascii="Times New Roman" w:hAnsi="Times New Roman"/>
          <w:spacing w:val="-1"/>
          <w:sz w:val="28"/>
          <w:szCs w:val="28"/>
          <w:lang w:val="uk-UA"/>
        </w:rPr>
        <w:t>6</w:t>
      </w:r>
      <w:r w:rsidR="00A26BBB" w:rsidRPr="00A26BBB">
        <w:rPr>
          <w:rFonts w:ascii="Times New Roman" w:hAnsi="Times New Roman"/>
          <w:spacing w:val="-1"/>
          <w:sz w:val="28"/>
          <w:szCs w:val="28"/>
          <w:lang w:val="uk-UA"/>
        </w:rPr>
        <w:t>7</w:t>
      </w:r>
      <w:r w:rsidR="00AF2281" w:rsidRPr="00AF2281">
        <w:rPr>
          <w:rFonts w:ascii="Times New Roman" w:hAnsi="Times New Roman"/>
          <w:spacing w:val="-1"/>
          <w:sz w:val="28"/>
          <w:szCs w:val="28"/>
          <w:lang w:val="uk-UA"/>
        </w:rPr>
        <w:t>]</w:t>
      </w:r>
      <w:r w:rsidR="00AF2281">
        <w:rPr>
          <w:rFonts w:ascii="Times New Roman" w:hAnsi="Times New Roman"/>
          <w:spacing w:val="-1"/>
          <w:sz w:val="28"/>
          <w:szCs w:val="28"/>
          <w:lang w:val="uk-UA"/>
        </w:rPr>
        <w:t>.</w:t>
      </w:r>
      <w:r w:rsidR="00E146BE">
        <w:rPr>
          <w:rFonts w:ascii="Times New Roman" w:hAnsi="Times New Roman"/>
          <w:spacing w:val="-1"/>
          <w:sz w:val="28"/>
          <w:szCs w:val="28"/>
          <w:lang w:val="uk-UA"/>
        </w:rPr>
        <w:t xml:space="preserve"> </w:t>
      </w:r>
      <w:r w:rsidR="004F7135">
        <w:rPr>
          <w:rFonts w:ascii="Times New Roman" w:hAnsi="Times New Roman"/>
          <w:spacing w:val="-1"/>
          <w:sz w:val="28"/>
          <w:szCs w:val="28"/>
          <w:lang w:val="uk-UA"/>
        </w:rPr>
        <w:t>Дж.</w:t>
      </w:r>
      <w:r>
        <w:rPr>
          <w:rFonts w:ascii="Times New Roman" w:hAnsi="Times New Roman"/>
          <w:spacing w:val="-1"/>
          <w:sz w:val="28"/>
          <w:szCs w:val="28"/>
          <w:lang w:val="uk-UA"/>
        </w:rPr>
        <w:t> </w:t>
      </w:r>
      <w:r w:rsidR="004F7135">
        <w:rPr>
          <w:rFonts w:ascii="Times New Roman" w:hAnsi="Times New Roman"/>
          <w:spacing w:val="-1"/>
          <w:sz w:val="28"/>
          <w:szCs w:val="28"/>
          <w:lang w:val="uk-UA"/>
        </w:rPr>
        <w:t xml:space="preserve">Бернс </w:t>
      </w:r>
      <w:r>
        <w:rPr>
          <w:rFonts w:ascii="Times New Roman" w:hAnsi="Times New Roman"/>
          <w:spacing w:val="-1"/>
          <w:sz w:val="28"/>
          <w:szCs w:val="28"/>
          <w:lang w:val="uk-UA"/>
        </w:rPr>
        <w:t xml:space="preserve">у </w:t>
      </w:r>
      <w:r w:rsidR="004F7135">
        <w:rPr>
          <w:rFonts w:ascii="Times New Roman" w:hAnsi="Times New Roman"/>
          <w:spacing w:val="-1"/>
          <w:sz w:val="28"/>
          <w:szCs w:val="28"/>
          <w:lang w:val="uk-UA"/>
        </w:rPr>
        <w:t xml:space="preserve">своїй роботі «Лідерство» </w:t>
      </w:r>
      <w:r w:rsidR="004F7135">
        <w:rPr>
          <w:rFonts w:ascii="Times New Roman" w:hAnsi="Times New Roman"/>
          <w:spacing w:val="-1"/>
          <w:sz w:val="28"/>
          <w:szCs w:val="28"/>
          <w:lang w:val="uk-UA"/>
        </w:rPr>
        <w:lastRenderedPageBreak/>
        <w:t xml:space="preserve">визначив </w:t>
      </w:r>
      <w:r w:rsidR="004F7135" w:rsidRPr="00783B00">
        <w:rPr>
          <w:rFonts w:ascii="Times New Roman" w:hAnsi="Times New Roman"/>
          <w:spacing w:val="-1"/>
          <w:sz w:val="28"/>
          <w:szCs w:val="28"/>
          <w:lang w:val="uk-UA"/>
        </w:rPr>
        <w:t>трансформаційне лідерство</w:t>
      </w:r>
      <w:r w:rsidR="004F7135">
        <w:rPr>
          <w:rFonts w:ascii="Times New Roman" w:hAnsi="Times New Roman"/>
          <w:spacing w:val="-1"/>
          <w:sz w:val="28"/>
          <w:szCs w:val="28"/>
          <w:lang w:val="uk-UA"/>
        </w:rPr>
        <w:t xml:space="preserve"> як процес, в якому лідери та їх послідовники піднімають один одного на більш висо</w:t>
      </w:r>
      <w:r w:rsidR="00476AA3">
        <w:rPr>
          <w:rFonts w:ascii="Times New Roman" w:hAnsi="Times New Roman"/>
          <w:spacing w:val="-1"/>
          <w:sz w:val="28"/>
          <w:szCs w:val="28"/>
          <w:lang w:val="uk-UA"/>
        </w:rPr>
        <w:t>кий рівень моралі та мотивації</w:t>
      </w:r>
      <w:r>
        <w:rPr>
          <w:rFonts w:ascii="Times New Roman" w:hAnsi="Times New Roman"/>
          <w:spacing w:val="-1"/>
          <w:sz w:val="28"/>
          <w:szCs w:val="28"/>
          <w:lang w:val="uk-UA"/>
        </w:rPr>
        <w:t xml:space="preserve"> </w:t>
      </w:r>
      <w:r w:rsidR="004F7135" w:rsidRPr="00AE1D91">
        <w:rPr>
          <w:rFonts w:ascii="Times New Roman" w:hAnsi="Times New Roman"/>
          <w:spacing w:val="-1"/>
          <w:sz w:val="28"/>
          <w:szCs w:val="28"/>
          <w:lang w:val="uk-UA"/>
        </w:rPr>
        <w:t>[</w:t>
      </w:r>
      <w:r w:rsidR="00A26BBB">
        <w:rPr>
          <w:rFonts w:ascii="Times New Roman" w:hAnsi="Times New Roman"/>
          <w:spacing w:val="-1"/>
          <w:sz w:val="28"/>
          <w:szCs w:val="28"/>
          <w:lang w:val="uk-UA"/>
        </w:rPr>
        <w:t>6</w:t>
      </w:r>
      <w:r w:rsidR="00A26BBB" w:rsidRPr="00A26BBB">
        <w:rPr>
          <w:rFonts w:ascii="Times New Roman" w:hAnsi="Times New Roman"/>
          <w:spacing w:val="-1"/>
          <w:sz w:val="28"/>
          <w:szCs w:val="28"/>
        </w:rPr>
        <w:t>6</w:t>
      </w:r>
      <w:r w:rsidR="004F7135" w:rsidRPr="00AE1D91">
        <w:rPr>
          <w:rFonts w:ascii="Times New Roman" w:hAnsi="Times New Roman"/>
          <w:spacing w:val="-1"/>
          <w:sz w:val="28"/>
          <w:szCs w:val="28"/>
          <w:lang w:val="uk-UA"/>
        </w:rPr>
        <w:t>]</w:t>
      </w:r>
      <w:r>
        <w:rPr>
          <w:rFonts w:ascii="Times New Roman" w:hAnsi="Times New Roman"/>
          <w:spacing w:val="-1"/>
          <w:sz w:val="28"/>
          <w:szCs w:val="28"/>
          <w:lang w:val="uk-UA"/>
        </w:rPr>
        <w:t>.</w:t>
      </w:r>
      <w:r w:rsidR="004F7135">
        <w:rPr>
          <w:rFonts w:ascii="Times New Roman" w:hAnsi="Times New Roman"/>
          <w:spacing w:val="-1"/>
          <w:sz w:val="28"/>
          <w:szCs w:val="28"/>
          <w:lang w:val="uk-UA"/>
        </w:rPr>
        <w:t xml:space="preserve"> Пізніше Б.</w:t>
      </w:r>
      <w:r>
        <w:rPr>
          <w:rFonts w:ascii="Times New Roman" w:hAnsi="Times New Roman"/>
          <w:spacing w:val="-1"/>
          <w:sz w:val="28"/>
          <w:szCs w:val="28"/>
          <w:lang w:val="uk-UA"/>
        </w:rPr>
        <w:t> </w:t>
      </w:r>
      <w:r w:rsidR="004F7135">
        <w:rPr>
          <w:rFonts w:ascii="Times New Roman" w:hAnsi="Times New Roman"/>
          <w:spacing w:val="-1"/>
          <w:sz w:val="28"/>
          <w:szCs w:val="28"/>
          <w:lang w:val="uk-UA"/>
        </w:rPr>
        <w:t>Басс розвинув цю концепцію та виділив 4 фактори трансформаційного лідерства: ідеалізований вплив (харизма), надихаюча мотивація, інтелектуальне стим</w:t>
      </w:r>
      <w:r w:rsidR="001D1D35">
        <w:rPr>
          <w:rFonts w:ascii="Times New Roman" w:hAnsi="Times New Roman"/>
          <w:spacing w:val="-1"/>
          <w:sz w:val="28"/>
          <w:szCs w:val="28"/>
          <w:lang w:val="uk-UA"/>
        </w:rPr>
        <w:t xml:space="preserve">улювання, індивідуальний підхід </w:t>
      </w:r>
      <w:r w:rsidR="004F7135" w:rsidRPr="00AE1D91">
        <w:rPr>
          <w:rFonts w:ascii="Times New Roman" w:hAnsi="Times New Roman"/>
          <w:spacing w:val="-1"/>
          <w:sz w:val="28"/>
          <w:szCs w:val="28"/>
          <w:lang w:val="uk-UA"/>
        </w:rPr>
        <w:t>[</w:t>
      </w:r>
      <w:r w:rsidR="00783B00">
        <w:rPr>
          <w:rFonts w:ascii="Times New Roman" w:hAnsi="Times New Roman"/>
          <w:spacing w:val="-1"/>
          <w:sz w:val="28"/>
          <w:szCs w:val="28"/>
          <w:lang w:val="uk-UA"/>
        </w:rPr>
        <w:t>6</w:t>
      </w:r>
      <w:r w:rsidR="00A26BBB" w:rsidRPr="00A26BBB">
        <w:rPr>
          <w:rFonts w:ascii="Times New Roman" w:hAnsi="Times New Roman"/>
          <w:spacing w:val="-1"/>
          <w:sz w:val="28"/>
          <w:szCs w:val="28"/>
          <w:lang w:val="uk-UA"/>
        </w:rPr>
        <w:t>8</w:t>
      </w:r>
      <w:r w:rsidR="004F7135" w:rsidRPr="00AE1D91">
        <w:rPr>
          <w:rFonts w:ascii="Times New Roman" w:hAnsi="Times New Roman"/>
          <w:spacing w:val="-1"/>
          <w:sz w:val="28"/>
          <w:szCs w:val="28"/>
          <w:lang w:val="uk-UA"/>
        </w:rPr>
        <w:t>]</w:t>
      </w:r>
      <w:r w:rsidR="001D1D35">
        <w:rPr>
          <w:rFonts w:ascii="Times New Roman" w:hAnsi="Times New Roman"/>
          <w:spacing w:val="-1"/>
          <w:sz w:val="28"/>
          <w:szCs w:val="28"/>
          <w:lang w:val="uk-UA"/>
        </w:rPr>
        <w:t>.</w:t>
      </w:r>
      <w:r w:rsidR="00545D15">
        <w:rPr>
          <w:rFonts w:ascii="Times New Roman" w:hAnsi="Times New Roman"/>
          <w:spacing w:val="-1"/>
          <w:sz w:val="28"/>
          <w:szCs w:val="28"/>
          <w:lang w:val="uk-UA"/>
        </w:rPr>
        <w:t xml:space="preserve"> </w:t>
      </w:r>
      <w:r w:rsidR="004F7135">
        <w:rPr>
          <w:rFonts w:ascii="Times New Roman" w:hAnsi="Times New Roman"/>
          <w:spacing w:val="-1"/>
          <w:sz w:val="28"/>
          <w:szCs w:val="28"/>
          <w:lang w:val="uk-UA"/>
        </w:rPr>
        <w:t xml:space="preserve">Трансформаційне лідерство пропонує своїм послідовникам набагато більше, ніж робота заради власної вигоди - таке лідерство забезпечує послідовників натхненням на досягнення поставлених цілей та чітким баченням цих цілей. </w:t>
      </w:r>
    </w:p>
    <w:p w:rsidR="004F7135" w:rsidRPr="00014404" w:rsidRDefault="004F7135"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Р.</w:t>
      </w:r>
      <w:r w:rsidR="00A226CD">
        <w:rPr>
          <w:rFonts w:ascii="Times New Roman" w:hAnsi="Times New Roman"/>
          <w:spacing w:val="-1"/>
          <w:sz w:val="28"/>
          <w:szCs w:val="28"/>
          <w:lang w:val="uk-UA"/>
        </w:rPr>
        <w:t> </w:t>
      </w:r>
      <w:r>
        <w:rPr>
          <w:rFonts w:ascii="Times New Roman" w:hAnsi="Times New Roman"/>
          <w:spacing w:val="-1"/>
          <w:sz w:val="28"/>
          <w:szCs w:val="28"/>
          <w:lang w:val="uk-UA"/>
        </w:rPr>
        <w:t xml:space="preserve">Стогділл </w:t>
      </w:r>
      <w:r w:rsidR="00EB55D8">
        <w:rPr>
          <w:rFonts w:ascii="Times New Roman" w:hAnsi="Times New Roman"/>
          <w:spacing w:val="-1"/>
          <w:sz w:val="28"/>
          <w:szCs w:val="28"/>
          <w:lang w:val="uk-UA"/>
        </w:rPr>
        <w:t>у</w:t>
      </w:r>
      <w:r>
        <w:rPr>
          <w:rFonts w:ascii="Times New Roman" w:hAnsi="Times New Roman"/>
          <w:spacing w:val="-1"/>
          <w:sz w:val="28"/>
          <w:szCs w:val="28"/>
          <w:lang w:val="uk-UA"/>
        </w:rPr>
        <w:t xml:space="preserve"> своїй роботі «Довідник з лідерства» </w:t>
      </w:r>
      <w:r w:rsidRPr="00AE1D91">
        <w:rPr>
          <w:rFonts w:ascii="Times New Roman" w:hAnsi="Times New Roman"/>
          <w:spacing w:val="-1"/>
          <w:sz w:val="28"/>
          <w:szCs w:val="28"/>
          <w:lang w:val="uk-UA"/>
        </w:rPr>
        <w:t>[</w:t>
      </w:r>
      <w:r w:rsidR="00783B00">
        <w:rPr>
          <w:rFonts w:ascii="Times New Roman" w:hAnsi="Times New Roman"/>
          <w:spacing w:val="-1"/>
          <w:sz w:val="28"/>
          <w:szCs w:val="28"/>
          <w:lang w:val="uk-UA"/>
        </w:rPr>
        <w:t>6</w:t>
      </w:r>
      <w:r w:rsidR="00A26BBB" w:rsidRPr="00A26BBB">
        <w:rPr>
          <w:rFonts w:ascii="Times New Roman" w:hAnsi="Times New Roman"/>
          <w:spacing w:val="-1"/>
          <w:sz w:val="28"/>
          <w:szCs w:val="28"/>
          <w:lang w:val="uk-UA"/>
        </w:rPr>
        <w:t>9</w:t>
      </w:r>
      <w:r w:rsidRPr="00AE1D91">
        <w:rPr>
          <w:rFonts w:ascii="Times New Roman" w:hAnsi="Times New Roman"/>
          <w:spacing w:val="-1"/>
          <w:sz w:val="28"/>
          <w:szCs w:val="28"/>
          <w:lang w:val="uk-UA"/>
        </w:rPr>
        <w:t>]</w:t>
      </w:r>
      <w:r>
        <w:rPr>
          <w:rFonts w:ascii="Times New Roman" w:hAnsi="Times New Roman"/>
          <w:spacing w:val="-1"/>
          <w:sz w:val="28"/>
          <w:szCs w:val="28"/>
          <w:lang w:val="uk-UA"/>
        </w:rPr>
        <w:t xml:space="preserve"> згрупував основні уявлення про лідерство згідно </w:t>
      </w:r>
      <w:r w:rsidR="00A226CD">
        <w:rPr>
          <w:rFonts w:ascii="Times New Roman" w:hAnsi="Times New Roman"/>
          <w:spacing w:val="-1"/>
          <w:sz w:val="28"/>
          <w:szCs w:val="28"/>
          <w:lang w:val="uk-UA"/>
        </w:rPr>
        <w:t xml:space="preserve">з </w:t>
      </w:r>
      <w:r>
        <w:rPr>
          <w:rFonts w:ascii="Times New Roman" w:hAnsi="Times New Roman"/>
          <w:spacing w:val="-1"/>
          <w:sz w:val="28"/>
          <w:szCs w:val="28"/>
          <w:lang w:val="uk-UA"/>
        </w:rPr>
        <w:t xml:space="preserve">11 ключовим ідеям, які відображали різні підходи до розуміння та дослідження феномена лідерства протягом 20 ст. </w:t>
      </w:r>
      <w:r w:rsidRPr="00EB55D8">
        <w:rPr>
          <w:rFonts w:ascii="Times New Roman" w:hAnsi="Times New Roman"/>
          <w:spacing w:val="-1"/>
          <w:sz w:val="28"/>
          <w:szCs w:val="28"/>
          <w:lang w:val="uk-UA"/>
        </w:rPr>
        <w:t xml:space="preserve">(Додаток </w:t>
      </w:r>
      <w:r w:rsidR="00EB55D8" w:rsidRPr="00EB55D8">
        <w:rPr>
          <w:rFonts w:ascii="Times New Roman" w:hAnsi="Times New Roman"/>
          <w:spacing w:val="-1"/>
          <w:sz w:val="28"/>
          <w:szCs w:val="28"/>
          <w:lang w:val="uk-UA"/>
        </w:rPr>
        <w:t>А</w:t>
      </w:r>
      <w:r w:rsidRPr="00EB55D8">
        <w:rPr>
          <w:rFonts w:ascii="Times New Roman" w:hAnsi="Times New Roman"/>
          <w:spacing w:val="-1"/>
          <w:sz w:val="28"/>
          <w:szCs w:val="28"/>
          <w:lang w:val="uk-UA"/>
        </w:rPr>
        <w:t>)</w:t>
      </w:r>
    </w:p>
    <w:p w:rsidR="004F7135" w:rsidRPr="00DF4E3C" w:rsidRDefault="004F7135" w:rsidP="009E4673">
      <w:pPr>
        <w:shd w:val="clear" w:color="auto" w:fill="FFFFFF"/>
        <w:spacing w:after="0" w:line="360" w:lineRule="auto"/>
        <w:ind w:firstLine="706"/>
        <w:jc w:val="both"/>
        <w:rPr>
          <w:rFonts w:ascii="Times New Roman" w:hAnsi="Times New Roman"/>
          <w:spacing w:val="-1"/>
          <w:sz w:val="28"/>
          <w:szCs w:val="28"/>
          <w:lang w:val="uk-UA"/>
        </w:rPr>
      </w:pPr>
      <w:r w:rsidRPr="00F81CFD">
        <w:rPr>
          <w:rFonts w:ascii="Times New Roman" w:hAnsi="Times New Roman"/>
          <w:spacing w:val="-1"/>
          <w:sz w:val="28"/>
          <w:szCs w:val="28"/>
          <w:lang w:val="uk-UA"/>
        </w:rPr>
        <w:t>Аналізу інституту лідерства присвячені роботи Ф.Грінштайна, К.Джіба, Г.Ласуелла, Д.Пейджа, Р.Такера. Варто також відзначити роботи М.Вебера</w:t>
      </w:r>
      <w:r w:rsidR="00A226CD">
        <w:rPr>
          <w:rFonts w:ascii="Times New Roman" w:hAnsi="Times New Roman"/>
          <w:spacing w:val="-1"/>
          <w:sz w:val="28"/>
          <w:szCs w:val="28"/>
          <w:lang w:val="uk-UA"/>
        </w:rPr>
        <w:t> </w:t>
      </w:r>
      <w:r w:rsidR="00A26BBB">
        <w:rPr>
          <w:rFonts w:ascii="Times New Roman" w:hAnsi="Times New Roman"/>
          <w:spacing w:val="-1"/>
          <w:sz w:val="28"/>
          <w:szCs w:val="28"/>
          <w:lang w:val="uk-UA"/>
        </w:rPr>
        <w:t>[</w:t>
      </w:r>
      <w:r w:rsidR="00A26BBB" w:rsidRPr="00A26BBB">
        <w:rPr>
          <w:rFonts w:ascii="Times New Roman" w:hAnsi="Times New Roman"/>
          <w:spacing w:val="-1"/>
          <w:sz w:val="28"/>
          <w:szCs w:val="28"/>
          <w:lang w:val="uk-UA"/>
        </w:rPr>
        <w:t>70</w:t>
      </w:r>
      <w:r w:rsidR="00941A7F" w:rsidRPr="00941A7F">
        <w:rPr>
          <w:rFonts w:ascii="Times New Roman" w:hAnsi="Times New Roman"/>
          <w:spacing w:val="-1"/>
          <w:sz w:val="28"/>
          <w:szCs w:val="28"/>
          <w:lang w:val="uk-UA"/>
        </w:rPr>
        <w:t>]</w:t>
      </w:r>
      <w:r w:rsidRPr="00F81CFD">
        <w:rPr>
          <w:rFonts w:ascii="Times New Roman" w:hAnsi="Times New Roman"/>
          <w:spacing w:val="-1"/>
          <w:sz w:val="28"/>
          <w:szCs w:val="28"/>
          <w:lang w:val="uk-UA"/>
        </w:rPr>
        <w:t>, Г.Любона</w:t>
      </w:r>
      <w:r w:rsidR="00A26BBB">
        <w:rPr>
          <w:rFonts w:ascii="Times New Roman" w:hAnsi="Times New Roman"/>
          <w:spacing w:val="-1"/>
          <w:sz w:val="28"/>
          <w:szCs w:val="28"/>
          <w:lang w:val="uk-UA"/>
        </w:rPr>
        <w:t>[</w:t>
      </w:r>
      <w:r w:rsidR="00A26BBB" w:rsidRPr="00A26BBB">
        <w:rPr>
          <w:rFonts w:ascii="Times New Roman" w:hAnsi="Times New Roman"/>
          <w:spacing w:val="-1"/>
          <w:sz w:val="28"/>
          <w:szCs w:val="28"/>
          <w:lang w:val="uk-UA"/>
        </w:rPr>
        <w:t>71</w:t>
      </w:r>
      <w:r w:rsidR="00941A7F" w:rsidRPr="00D0211C">
        <w:rPr>
          <w:rFonts w:ascii="Times New Roman" w:hAnsi="Times New Roman"/>
          <w:spacing w:val="-1"/>
          <w:sz w:val="28"/>
          <w:szCs w:val="28"/>
          <w:lang w:val="uk-UA"/>
        </w:rPr>
        <w:t>]</w:t>
      </w:r>
      <w:r w:rsidRPr="00F81CFD">
        <w:rPr>
          <w:rFonts w:ascii="Times New Roman" w:hAnsi="Times New Roman"/>
          <w:spacing w:val="-1"/>
          <w:sz w:val="28"/>
          <w:szCs w:val="28"/>
          <w:lang w:val="uk-UA"/>
        </w:rPr>
        <w:t>, Г. Тарда</w:t>
      </w:r>
      <w:r w:rsidR="00A26BBB">
        <w:rPr>
          <w:rFonts w:ascii="Times New Roman" w:hAnsi="Times New Roman"/>
          <w:spacing w:val="-1"/>
          <w:sz w:val="28"/>
          <w:szCs w:val="28"/>
          <w:lang w:val="uk-UA"/>
        </w:rPr>
        <w:t>[7</w:t>
      </w:r>
      <w:r w:rsidR="00A26BBB" w:rsidRPr="00A26BBB">
        <w:rPr>
          <w:rFonts w:ascii="Times New Roman" w:hAnsi="Times New Roman"/>
          <w:spacing w:val="-1"/>
          <w:sz w:val="28"/>
          <w:szCs w:val="28"/>
          <w:lang w:val="uk-UA"/>
        </w:rPr>
        <w:t>2</w:t>
      </w:r>
      <w:r w:rsidR="00D0211C" w:rsidRPr="00D0211C">
        <w:rPr>
          <w:rFonts w:ascii="Times New Roman" w:hAnsi="Times New Roman"/>
          <w:spacing w:val="-1"/>
          <w:sz w:val="28"/>
          <w:szCs w:val="28"/>
          <w:lang w:val="uk-UA"/>
        </w:rPr>
        <w:t>]</w:t>
      </w:r>
      <w:r w:rsidRPr="00F81CFD">
        <w:rPr>
          <w:rFonts w:ascii="Times New Roman" w:hAnsi="Times New Roman"/>
          <w:spacing w:val="-1"/>
          <w:sz w:val="28"/>
          <w:szCs w:val="28"/>
          <w:lang w:val="uk-UA"/>
        </w:rPr>
        <w:t>, які розкривають феномен лідерства з соціально-філософських позицій.</w:t>
      </w:r>
      <w:r w:rsidR="00E146BE">
        <w:rPr>
          <w:rFonts w:ascii="Times New Roman" w:hAnsi="Times New Roman"/>
          <w:spacing w:val="-1"/>
          <w:sz w:val="28"/>
          <w:szCs w:val="28"/>
          <w:lang w:val="uk-UA"/>
        </w:rPr>
        <w:t xml:space="preserve"> </w:t>
      </w:r>
    </w:p>
    <w:p w:rsidR="004F7135" w:rsidRDefault="00BF275F"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 xml:space="preserve">У </w:t>
      </w:r>
      <w:r w:rsidRPr="00BF275F">
        <w:rPr>
          <w:rFonts w:ascii="Times New Roman" w:hAnsi="Times New Roman"/>
          <w:spacing w:val="-1"/>
          <w:sz w:val="28"/>
          <w:szCs w:val="28"/>
          <w:lang w:val="uk-UA"/>
        </w:rPr>
        <w:t>1980-199</w:t>
      </w:r>
      <w:r w:rsidR="00781818">
        <w:rPr>
          <w:rFonts w:ascii="Times New Roman" w:hAnsi="Times New Roman"/>
          <w:spacing w:val="-1"/>
          <w:sz w:val="28"/>
          <w:szCs w:val="28"/>
          <w:lang w:val="uk-UA"/>
        </w:rPr>
        <w:t>0</w:t>
      </w:r>
      <w:r w:rsidR="00A226CD">
        <w:rPr>
          <w:rFonts w:ascii="Times New Roman" w:hAnsi="Times New Roman"/>
          <w:spacing w:val="-1"/>
          <w:sz w:val="28"/>
          <w:szCs w:val="28"/>
          <w:lang w:val="uk-UA"/>
        </w:rPr>
        <w:t> </w:t>
      </w:r>
      <w:r>
        <w:rPr>
          <w:rFonts w:ascii="Times New Roman" w:hAnsi="Times New Roman"/>
          <w:spacing w:val="-1"/>
          <w:sz w:val="28"/>
          <w:szCs w:val="28"/>
          <w:lang w:val="uk-UA"/>
        </w:rPr>
        <w:t>рр.</w:t>
      </w:r>
      <w:r w:rsidR="004F7135" w:rsidRPr="003D1E14">
        <w:rPr>
          <w:rFonts w:ascii="Times New Roman" w:hAnsi="Times New Roman"/>
          <w:spacing w:val="-1"/>
          <w:sz w:val="28"/>
          <w:szCs w:val="28"/>
          <w:lang w:val="uk-UA"/>
        </w:rPr>
        <w:t xml:space="preserve"> </w:t>
      </w:r>
      <w:r w:rsidR="004F7135">
        <w:rPr>
          <w:rFonts w:ascii="Times New Roman" w:hAnsi="Times New Roman"/>
          <w:spacing w:val="-1"/>
          <w:sz w:val="28"/>
          <w:szCs w:val="28"/>
          <w:lang w:val="uk-UA"/>
        </w:rPr>
        <w:t>розпочинається новий етап дослідження феномена лідерства: розвиваються концепції лідерства</w:t>
      </w:r>
      <w:r w:rsidR="00A226CD">
        <w:rPr>
          <w:rFonts w:ascii="Times New Roman" w:hAnsi="Times New Roman"/>
          <w:spacing w:val="-1"/>
          <w:sz w:val="28"/>
          <w:szCs w:val="28"/>
          <w:lang w:val="uk-UA"/>
        </w:rPr>
        <w:t>,</w:t>
      </w:r>
      <w:r w:rsidR="004F7135">
        <w:rPr>
          <w:rFonts w:ascii="Times New Roman" w:hAnsi="Times New Roman"/>
          <w:spacing w:val="-1"/>
          <w:sz w:val="28"/>
          <w:szCs w:val="28"/>
          <w:lang w:val="uk-UA"/>
        </w:rPr>
        <w:t xml:space="preserve"> </w:t>
      </w:r>
      <w:r w:rsidR="004F7135" w:rsidRPr="00476AA3">
        <w:rPr>
          <w:rFonts w:ascii="Times New Roman" w:hAnsi="Times New Roman"/>
          <w:spacing w:val="-1"/>
          <w:sz w:val="28"/>
          <w:szCs w:val="28"/>
          <w:lang w:val="uk-UA"/>
        </w:rPr>
        <w:t>побудовані на цінностях.</w:t>
      </w:r>
      <w:r>
        <w:rPr>
          <w:rFonts w:ascii="Times New Roman" w:hAnsi="Times New Roman"/>
          <w:spacing w:val="-1"/>
          <w:sz w:val="28"/>
          <w:szCs w:val="28"/>
          <w:lang w:val="uk-UA"/>
        </w:rPr>
        <w:t xml:space="preserve"> </w:t>
      </w:r>
      <w:r w:rsidR="00781818">
        <w:rPr>
          <w:rFonts w:ascii="Times New Roman" w:hAnsi="Times New Roman"/>
          <w:spacing w:val="-1"/>
          <w:sz w:val="28"/>
          <w:szCs w:val="28"/>
          <w:lang w:val="uk-UA"/>
        </w:rPr>
        <w:t>Поява цих концепцій о</w:t>
      </w:r>
      <w:r w:rsidR="00476AA3">
        <w:rPr>
          <w:rFonts w:ascii="Times New Roman" w:hAnsi="Times New Roman"/>
          <w:spacing w:val="-1"/>
          <w:sz w:val="28"/>
          <w:szCs w:val="28"/>
          <w:lang w:val="uk-UA"/>
        </w:rPr>
        <w:t xml:space="preserve">бумовлена суттєвою зміною цінностей </w:t>
      </w:r>
      <w:r w:rsidR="00A226CD">
        <w:rPr>
          <w:rFonts w:ascii="Times New Roman" w:hAnsi="Times New Roman"/>
          <w:spacing w:val="-1"/>
          <w:sz w:val="28"/>
          <w:szCs w:val="28"/>
          <w:lang w:val="uk-UA"/>
        </w:rPr>
        <w:t>у</w:t>
      </w:r>
      <w:r w:rsidR="00476AA3">
        <w:rPr>
          <w:rFonts w:ascii="Times New Roman" w:hAnsi="Times New Roman"/>
          <w:spacing w:val="-1"/>
          <w:sz w:val="28"/>
          <w:szCs w:val="28"/>
          <w:lang w:val="uk-UA"/>
        </w:rPr>
        <w:t xml:space="preserve"> суспільстві завдяки великим політичним та економі</w:t>
      </w:r>
      <w:r w:rsidR="00A226CD">
        <w:rPr>
          <w:rFonts w:ascii="Times New Roman" w:hAnsi="Times New Roman"/>
          <w:spacing w:val="-1"/>
          <w:sz w:val="28"/>
          <w:szCs w:val="28"/>
          <w:lang w:val="uk-UA"/>
        </w:rPr>
        <w:t>ч</w:t>
      </w:r>
      <w:r w:rsidR="00476AA3">
        <w:rPr>
          <w:rFonts w:ascii="Times New Roman" w:hAnsi="Times New Roman"/>
          <w:spacing w:val="-1"/>
          <w:sz w:val="28"/>
          <w:szCs w:val="28"/>
          <w:lang w:val="uk-UA"/>
        </w:rPr>
        <w:t xml:space="preserve">ним змінам </w:t>
      </w:r>
      <w:r w:rsidR="00A226CD">
        <w:rPr>
          <w:rFonts w:ascii="Times New Roman" w:hAnsi="Times New Roman"/>
          <w:spacing w:val="-1"/>
          <w:sz w:val="28"/>
          <w:szCs w:val="28"/>
          <w:lang w:val="uk-UA"/>
        </w:rPr>
        <w:t>у</w:t>
      </w:r>
      <w:r w:rsidR="00476AA3">
        <w:rPr>
          <w:rFonts w:ascii="Times New Roman" w:hAnsi="Times New Roman"/>
          <w:spacing w:val="-1"/>
          <w:sz w:val="28"/>
          <w:szCs w:val="28"/>
          <w:lang w:val="uk-UA"/>
        </w:rPr>
        <w:t xml:space="preserve"> багатьох провідних державах світу. </w:t>
      </w:r>
      <w:r>
        <w:rPr>
          <w:rFonts w:ascii="Times New Roman" w:hAnsi="Times New Roman"/>
          <w:spacing w:val="-1"/>
          <w:sz w:val="28"/>
          <w:szCs w:val="28"/>
          <w:lang w:val="uk-UA"/>
        </w:rPr>
        <w:t xml:space="preserve">Ціннісне лідерство можна розглядати як особливий вид злиття організаційного </w:t>
      </w:r>
      <w:r w:rsidR="00A226CD">
        <w:rPr>
          <w:rFonts w:ascii="Times New Roman" w:hAnsi="Times New Roman"/>
          <w:spacing w:val="-1"/>
          <w:sz w:val="28"/>
          <w:szCs w:val="28"/>
          <w:lang w:val="uk-UA"/>
        </w:rPr>
        <w:t>й</w:t>
      </w:r>
      <w:r>
        <w:rPr>
          <w:rFonts w:ascii="Times New Roman" w:hAnsi="Times New Roman"/>
          <w:spacing w:val="-1"/>
          <w:sz w:val="28"/>
          <w:szCs w:val="28"/>
          <w:lang w:val="uk-UA"/>
        </w:rPr>
        <w:t xml:space="preserve"> емоційного лідерства, розвинутого до якісно більш високого рівня. Згідно</w:t>
      </w:r>
      <w:r w:rsidR="00A226CD">
        <w:rPr>
          <w:rFonts w:ascii="Times New Roman" w:hAnsi="Times New Roman"/>
          <w:spacing w:val="-1"/>
          <w:sz w:val="28"/>
          <w:szCs w:val="28"/>
          <w:lang w:val="uk-UA"/>
        </w:rPr>
        <w:t xml:space="preserve"> з</w:t>
      </w:r>
      <w:r>
        <w:rPr>
          <w:rFonts w:ascii="Times New Roman" w:hAnsi="Times New Roman"/>
          <w:spacing w:val="-1"/>
          <w:sz w:val="28"/>
          <w:szCs w:val="28"/>
          <w:lang w:val="uk-UA"/>
        </w:rPr>
        <w:t xml:space="preserve"> ціннісн</w:t>
      </w:r>
      <w:r w:rsidR="00A226CD">
        <w:rPr>
          <w:rFonts w:ascii="Times New Roman" w:hAnsi="Times New Roman"/>
          <w:spacing w:val="-1"/>
          <w:sz w:val="28"/>
          <w:szCs w:val="28"/>
          <w:lang w:val="uk-UA"/>
        </w:rPr>
        <w:t>ою</w:t>
      </w:r>
      <w:r>
        <w:rPr>
          <w:rFonts w:ascii="Times New Roman" w:hAnsi="Times New Roman"/>
          <w:spacing w:val="-1"/>
          <w:sz w:val="28"/>
          <w:szCs w:val="28"/>
          <w:lang w:val="uk-UA"/>
        </w:rPr>
        <w:t xml:space="preserve"> концепці</w:t>
      </w:r>
      <w:r w:rsidR="00A226CD">
        <w:rPr>
          <w:rFonts w:ascii="Times New Roman" w:hAnsi="Times New Roman"/>
          <w:spacing w:val="-1"/>
          <w:sz w:val="28"/>
          <w:szCs w:val="28"/>
          <w:lang w:val="uk-UA"/>
        </w:rPr>
        <w:t>єю</w:t>
      </w:r>
      <w:r>
        <w:rPr>
          <w:rFonts w:ascii="Times New Roman" w:hAnsi="Times New Roman"/>
          <w:spacing w:val="-1"/>
          <w:sz w:val="28"/>
          <w:szCs w:val="28"/>
          <w:lang w:val="uk-UA"/>
        </w:rPr>
        <w:t xml:space="preserve"> лідерства найб</w:t>
      </w:r>
      <w:r w:rsidR="00A226CD">
        <w:rPr>
          <w:rFonts w:ascii="Times New Roman" w:hAnsi="Times New Roman"/>
          <w:spacing w:val="-1"/>
          <w:sz w:val="28"/>
          <w:szCs w:val="28"/>
          <w:lang w:val="uk-UA"/>
        </w:rPr>
        <w:t>ільш</w:t>
      </w:r>
      <w:r>
        <w:rPr>
          <w:rFonts w:ascii="Times New Roman" w:hAnsi="Times New Roman"/>
          <w:spacing w:val="-1"/>
          <w:sz w:val="28"/>
          <w:szCs w:val="28"/>
          <w:lang w:val="uk-UA"/>
        </w:rPr>
        <w:t xml:space="preserve"> ефективний спосіб управління людьми – це управління через їх світогляд та цінності. Відповідно, лідером стає той член групи, який формує та підтримує загальні цінності групи та забезпечує залучення та прихільність цим цінностям іншим членам групи.</w:t>
      </w:r>
      <w:r w:rsidR="004F7135">
        <w:rPr>
          <w:rFonts w:ascii="Times New Roman" w:hAnsi="Times New Roman"/>
          <w:spacing w:val="-1"/>
          <w:sz w:val="28"/>
          <w:szCs w:val="28"/>
          <w:lang w:val="uk-UA"/>
        </w:rPr>
        <w:t xml:space="preserve"> </w:t>
      </w:r>
      <w:r>
        <w:rPr>
          <w:rFonts w:ascii="Times New Roman" w:hAnsi="Times New Roman"/>
          <w:spacing w:val="-1"/>
          <w:sz w:val="28"/>
          <w:szCs w:val="28"/>
          <w:lang w:val="uk-UA"/>
        </w:rPr>
        <w:t>В організації ціннісний лідер орієнтован</w:t>
      </w:r>
      <w:r w:rsidR="00A226CD">
        <w:rPr>
          <w:rFonts w:ascii="Times New Roman" w:hAnsi="Times New Roman"/>
          <w:spacing w:val="-1"/>
          <w:sz w:val="28"/>
          <w:szCs w:val="28"/>
          <w:lang w:val="uk-UA"/>
        </w:rPr>
        <w:t>ий</w:t>
      </w:r>
      <w:r>
        <w:rPr>
          <w:rFonts w:ascii="Times New Roman" w:hAnsi="Times New Roman"/>
          <w:spacing w:val="-1"/>
          <w:sz w:val="28"/>
          <w:szCs w:val="28"/>
          <w:lang w:val="uk-UA"/>
        </w:rPr>
        <w:t xml:space="preserve"> на розвиток </w:t>
      </w:r>
      <w:r w:rsidR="00A226CD">
        <w:rPr>
          <w:rFonts w:ascii="Times New Roman" w:hAnsi="Times New Roman"/>
          <w:spacing w:val="-1"/>
          <w:sz w:val="28"/>
          <w:szCs w:val="28"/>
          <w:lang w:val="uk-UA"/>
        </w:rPr>
        <w:t>і</w:t>
      </w:r>
      <w:r>
        <w:rPr>
          <w:rFonts w:ascii="Times New Roman" w:hAnsi="Times New Roman"/>
          <w:spacing w:val="-1"/>
          <w:sz w:val="28"/>
          <w:szCs w:val="28"/>
          <w:lang w:val="uk-UA"/>
        </w:rPr>
        <w:t xml:space="preserve"> підтримку організаційних цінностей (організаційної культури), які сприяють самореалізації та особистої досконалості послідовників. </w:t>
      </w:r>
      <w:r w:rsidR="0032419D">
        <w:rPr>
          <w:rFonts w:ascii="Times New Roman" w:hAnsi="Times New Roman"/>
          <w:spacing w:val="-1"/>
          <w:sz w:val="28"/>
          <w:szCs w:val="28"/>
          <w:lang w:val="uk-UA"/>
        </w:rPr>
        <w:t xml:space="preserve">Вивчення лідерства з точки зору його взаємодії з питаннями цінностей, етики та моралі </w:t>
      </w:r>
      <w:r w:rsidR="00A226CD">
        <w:rPr>
          <w:rFonts w:ascii="Times New Roman" w:hAnsi="Times New Roman"/>
          <w:spacing w:val="-1"/>
          <w:sz w:val="28"/>
          <w:szCs w:val="28"/>
          <w:lang w:val="uk-UA"/>
        </w:rPr>
        <w:lastRenderedPageBreak/>
        <w:t>значною мірою</w:t>
      </w:r>
      <w:r w:rsidR="0032419D">
        <w:rPr>
          <w:rFonts w:ascii="Times New Roman" w:hAnsi="Times New Roman"/>
          <w:spacing w:val="-1"/>
          <w:sz w:val="28"/>
          <w:szCs w:val="28"/>
          <w:lang w:val="uk-UA"/>
        </w:rPr>
        <w:t xml:space="preserve"> є предметом філософського аналізу. </w:t>
      </w:r>
      <w:r w:rsidR="00A226CD">
        <w:rPr>
          <w:rFonts w:ascii="Times New Roman" w:hAnsi="Times New Roman"/>
          <w:spacing w:val="-1"/>
          <w:sz w:val="28"/>
          <w:szCs w:val="28"/>
          <w:lang w:val="uk-UA"/>
        </w:rPr>
        <w:t>У</w:t>
      </w:r>
      <w:r w:rsidR="0032419D">
        <w:rPr>
          <w:rFonts w:ascii="Times New Roman" w:hAnsi="Times New Roman"/>
          <w:spacing w:val="-1"/>
          <w:sz w:val="28"/>
          <w:szCs w:val="28"/>
          <w:lang w:val="uk-UA"/>
        </w:rPr>
        <w:t xml:space="preserve"> розвиток ціннісних теорій лідерства суттєвий вклад внесли </w:t>
      </w:r>
      <w:r w:rsidR="0032419D" w:rsidRPr="0032419D">
        <w:rPr>
          <w:rFonts w:ascii="Times New Roman" w:hAnsi="Times New Roman"/>
          <w:spacing w:val="-1"/>
          <w:sz w:val="28"/>
          <w:szCs w:val="28"/>
          <w:lang w:val="uk-UA"/>
        </w:rPr>
        <w:t>С. Куч</w:t>
      </w:r>
      <w:r w:rsidR="0032419D">
        <w:rPr>
          <w:rFonts w:ascii="Times New Roman" w:hAnsi="Times New Roman"/>
          <w:spacing w:val="-1"/>
          <w:sz w:val="28"/>
          <w:szCs w:val="28"/>
          <w:lang w:val="uk-UA"/>
        </w:rPr>
        <w:t>марски и Т. Кучмарски</w:t>
      </w:r>
      <w:r w:rsidR="00A226CD">
        <w:rPr>
          <w:rFonts w:ascii="Times New Roman" w:hAnsi="Times New Roman"/>
          <w:spacing w:val="-1"/>
          <w:sz w:val="28"/>
          <w:szCs w:val="28"/>
          <w:lang w:val="uk-UA"/>
        </w:rPr>
        <w:t> </w:t>
      </w:r>
      <w:r w:rsidR="00974172">
        <w:rPr>
          <w:rFonts w:ascii="Times New Roman" w:hAnsi="Times New Roman"/>
          <w:spacing w:val="-1"/>
          <w:sz w:val="28"/>
          <w:szCs w:val="28"/>
        </w:rPr>
        <w:t>[</w:t>
      </w:r>
      <w:r w:rsidR="00A26BBB">
        <w:rPr>
          <w:rFonts w:ascii="Times New Roman" w:hAnsi="Times New Roman"/>
          <w:spacing w:val="-1"/>
          <w:sz w:val="28"/>
          <w:szCs w:val="28"/>
          <w:lang w:val="uk-UA"/>
        </w:rPr>
        <w:t>7</w:t>
      </w:r>
      <w:r w:rsidR="00A26BBB" w:rsidRPr="00A26BBB">
        <w:rPr>
          <w:rFonts w:ascii="Times New Roman" w:hAnsi="Times New Roman"/>
          <w:spacing w:val="-1"/>
          <w:sz w:val="28"/>
          <w:szCs w:val="28"/>
        </w:rPr>
        <w:t>3</w:t>
      </w:r>
      <w:r w:rsidR="0032419D" w:rsidRPr="0032419D">
        <w:rPr>
          <w:rFonts w:ascii="Times New Roman" w:hAnsi="Times New Roman"/>
          <w:spacing w:val="-1"/>
          <w:sz w:val="28"/>
          <w:szCs w:val="28"/>
        </w:rPr>
        <w:t>]</w:t>
      </w:r>
      <w:r w:rsidR="0032419D">
        <w:rPr>
          <w:rFonts w:ascii="Times New Roman" w:hAnsi="Times New Roman"/>
          <w:spacing w:val="-1"/>
          <w:sz w:val="28"/>
          <w:szCs w:val="28"/>
          <w:lang w:val="uk-UA"/>
        </w:rPr>
        <w:t>, К. Ходж</w:t>
      </w:r>
      <w:r w:rsidR="0032419D" w:rsidRPr="0032419D">
        <w:rPr>
          <w:rFonts w:ascii="Times New Roman" w:hAnsi="Times New Roman"/>
          <w:spacing w:val="-1"/>
          <w:sz w:val="28"/>
          <w:szCs w:val="28"/>
          <w:lang w:val="uk-UA"/>
        </w:rPr>
        <w:t>кинсон</w:t>
      </w:r>
      <w:r w:rsidR="0032419D" w:rsidRPr="0032419D">
        <w:rPr>
          <w:rFonts w:ascii="Times New Roman" w:hAnsi="Times New Roman"/>
          <w:spacing w:val="-1"/>
          <w:sz w:val="28"/>
          <w:szCs w:val="28"/>
        </w:rPr>
        <w:t>[</w:t>
      </w:r>
      <w:r w:rsidR="00A26BBB">
        <w:rPr>
          <w:rFonts w:ascii="Times New Roman" w:hAnsi="Times New Roman"/>
          <w:spacing w:val="-1"/>
          <w:sz w:val="28"/>
          <w:szCs w:val="28"/>
          <w:lang w:val="uk-UA"/>
        </w:rPr>
        <w:t>7</w:t>
      </w:r>
      <w:r w:rsidR="00A26BBB" w:rsidRPr="00A26BBB">
        <w:rPr>
          <w:rFonts w:ascii="Times New Roman" w:hAnsi="Times New Roman"/>
          <w:spacing w:val="-1"/>
          <w:sz w:val="28"/>
          <w:szCs w:val="28"/>
        </w:rPr>
        <w:t>4</w:t>
      </w:r>
      <w:r w:rsidR="0032419D" w:rsidRPr="0032419D">
        <w:rPr>
          <w:rFonts w:ascii="Times New Roman" w:hAnsi="Times New Roman"/>
          <w:spacing w:val="-1"/>
          <w:sz w:val="28"/>
          <w:szCs w:val="28"/>
        </w:rPr>
        <w:t>]</w:t>
      </w:r>
      <w:r w:rsidR="0032419D" w:rsidRPr="0032419D">
        <w:rPr>
          <w:rFonts w:ascii="Times New Roman" w:hAnsi="Times New Roman"/>
          <w:spacing w:val="-1"/>
          <w:sz w:val="28"/>
          <w:szCs w:val="28"/>
          <w:lang w:val="uk-UA"/>
        </w:rPr>
        <w:t>, Г. Фейрхольм</w:t>
      </w:r>
      <w:r w:rsidR="0032419D">
        <w:rPr>
          <w:rFonts w:ascii="Times New Roman" w:hAnsi="Times New Roman"/>
          <w:spacing w:val="-1"/>
          <w:sz w:val="28"/>
          <w:szCs w:val="28"/>
        </w:rPr>
        <w:t>[</w:t>
      </w:r>
      <w:r w:rsidR="00A26BBB">
        <w:rPr>
          <w:rFonts w:ascii="Times New Roman" w:hAnsi="Times New Roman"/>
          <w:spacing w:val="-1"/>
          <w:sz w:val="28"/>
          <w:szCs w:val="28"/>
          <w:lang w:val="uk-UA"/>
        </w:rPr>
        <w:t>7</w:t>
      </w:r>
      <w:r w:rsidR="00A26BBB" w:rsidRPr="00A26BBB">
        <w:rPr>
          <w:rFonts w:ascii="Times New Roman" w:hAnsi="Times New Roman"/>
          <w:spacing w:val="-1"/>
          <w:sz w:val="28"/>
          <w:szCs w:val="28"/>
        </w:rPr>
        <w:t>5</w:t>
      </w:r>
      <w:r w:rsidR="0032419D">
        <w:rPr>
          <w:rFonts w:ascii="Times New Roman" w:hAnsi="Times New Roman"/>
          <w:spacing w:val="-1"/>
          <w:sz w:val="28"/>
          <w:szCs w:val="28"/>
        </w:rPr>
        <w:t>]</w:t>
      </w:r>
      <w:r w:rsidR="0032419D" w:rsidRPr="0032419D">
        <w:rPr>
          <w:rFonts w:ascii="Times New Roman" w:hAnsi="Times New Roman"/>
          <w:spacing w:val="-1"/>
          <w:sz w:val="28"/>
          <w:szCs w:val="28"/>
        </w:rPr>
        <w:t>.</w:t>
      </w:r>
    </w:p>
    <w:p w:rsidR="0099008F" w:rsidRPr="00781818" w:rsidRDefault="0099008F" w:rsidP="009E4673">
      <w:pPr>
        <w:shd w:val="clear" w:color="auto" w:fill="FFFFFF"/>
        <w:spacing w:after="0" w:line="360" w:lineRule="auto"/>
        <w:ind w:firstLine="706"/>
        <w:jc w:val="both"/>
        <w:rPr>
          <w:rFonts w:ascii="Times New Roman" w:hAnsi="Times New Roman"/>
          <w:spacing w:val="-1"/>
          <w:sz w:val="28"/>
          <w:szCs w:val="28"/>
        </w:rPr>
      </w:pPr>
      <w:r>
        <w:rPr>
          <w:rFonts w:ascii="Times New Roman" w:hAnsi="Times New Roman"/>
          <w:spacing w:val="-1"/>
          <w:sz w:val="28"/>
          <w:szCs w:val="28"/>
          <w:lang w:val="uk-UA"/>
        </w:rPr>
        <w:t>С. та Т. Кучмарски визначають наступні показники ціннісного лідерства в організації:</w:t>
      </w:r>
    </w:p>
    <w:p w:rsid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створення поизитвних міжособистісних стосунків;</w:t>
      </w:r>
    </w:p>
    <w:p w:rsid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знання особистих цілей кожного суб’єкту лідерського процесу;</w:t>
      </w:r>
    </w:p>
    <w:p w:rsid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формування відчуття приналежності до соціуму;</w:t>
      </w:r>
    </w:p>
    <w:p w:rsid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конструктивне вирішення міжсуб</w:t>
      </w:r>
      <w:r w:rsidR="0099008F" w:rsidRPr="0099008F">
        <w:rPr>
          <w:rFonts w:ascii="Times New Roman" w:hAnsi="Times New Roman"/>
          <w:spacing w:val="-1"/>
          <w:sz w:val="28"/>
          <w:szCs w:val="28"/>
          <w:lang w:val="uk-UA"/>
        </w:rPr>
        <w:t>’</w:t>
      </w:r>
      <w:r w:rsidR="0099008F">
        <w:rPr>
          <w:rFonts w:ascii="Times New Roman" w:hAnsi="Times New Roman"/>
          <w:spacing w:val="-1"/>
          <w:sz w:val="28"/>
          <w:szCs w:val="28"/>
          <w:lang w:val="uk-UA"/>
        </w:rPr>
        <w:t>єктних конфліктів;</w:t>
      </w:r>
    </w:p>
    <w:p w:rsid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навчання послідовників лідерсько-послідовницької поведінки та взаємодії;</w:t>
      </w:r>
    </w:p>
    <w:p w:rsid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заохочення ініциативності та розподіл відповідальності;</w:t>
      </w:r>
    </w:p>
    <w:p w:rsid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формування команди;</w:t>
      </w:r>
    </w:p>
    <w:p w:rsidR="0099008F" w:rsidRPr="0099008F" w:rsidRDefault="00A226CD"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color w:val="000000"/>
          <w:spacing w:val="-1"/>
          <w:sz w:val="28"/>
          <w:szCs w:val="28"/>
          <w:lang w:val="uk-UA"/>
        </w:rPr>
        <w:t>- </w:t>
      </w:r>
      <w:r w:rsidR="0099008F">
        <w:rPr>
          <w:rFonts w:ascii="Times New Roman" w:hAnsi="Times New Roman"/>
          <w:spacing w:val="-1"/>
          <w:sz w:val="28"/>
          <w:szCs w:val="28"/>
          <w:lang w:val="uk-UA"/>
        </w:rPr>
        <w:t>діалогічність спілкування</w:t>
      </w:r>
      <w:r w:rsidR="00A26BBB">
        <w:rPr>
          <w:rFonts w:ascii="Times New Roman" w:hAnsi="Times New Roman"/>
          <w:spacing w:val="-1"/>
          <w:sz w:val="28"/>
          <w:szCs w:val="28"/>
          <w:lang w:val="uk-UA"/>
        </w:rPr>
        <w:t>[7</w:t>
      </w:r>
      <w:r w:rsidR="00A26BBB" w:rsidRPr="00F312D7">
        <w:rPr>
          <w:rFonts w:ascii="Times New Roman" w:hAnsi="Times New Roman"/>
          <w:spacing w:val="-1"/>
          <w:sz w:val="28"/>
          <w:szCs w:val="28"/>
          <w:lang w:val="uk-UA"/>
        </w:rPr>
        <w:t>3</w:t>
      </w:r>
      <w:r w:rsidR="000C700A">
        <w:rPr>
          <w:rFonts w:ascii="Times New Roman" w:hAnsi="Times New Roman"/>
          <w:spacing w:val="-1"/>
          <w:sz w:val="28"/>
          <w:szCs w:val="28"/>
          <w:lang w:val="uk-UA"/>
        </w:rPr>
        <w:t>]</w:t>
      </w:r>
    </w:p>
    <w:p w:rsidR="0099008F" w:rsidRDefault="004F7135"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Концепція лідерства служіння завдячує своїй появі двом релігійним ді</w:t>
      </w:r>
      <w:r w:rsidR="0099008F">
        <w:rPr>
          <w:rFonts w:ascii="Times New Roman" w:hAnsi="Times New Roman"/>
          <w:spacing w:val="-1"/>
          <w:sz w:val="28"/>
          <w:szCs w:val="28"/>
          <w:lang w:val="uk-UA"/>
        </w:rPr>
        <w:t>ячам – Д.</w:t>
      </w:r>
      <w:r w:rsidR="00A226CD">
        <w:rPr>
          <w:rFonts w:ascii="Times New Roman" w:hAnsi="Times New Roman"/>
          <w:spacing w:val="-1"/>
          <w:sz w:val="28"/>
          <w:szCs w:val="28"/>
          <w:lang w:val="uk-UA"/>
        </w:rPr>
        <w:t> </w:t>
      </w:r>
      <w:r w:rsidR="0099008F">
        <w:rPr>
          <w:rFonts w:ascii="Times New Roman" w:hAnsi="Times New Roman"/>
          <w:spacing w:val="-1"/>
          <w:sz w:val="28"/>
          <w:szCs w:val="28"/>
          <w:lang w:val="uk-UA"/>
        </w:rPr>
        <w:t>Мілеру та Р</w:t>
      </w:r>
      <w:r w:rsidR="00A226CD">
        <w:rPr>
          <w:rFonts w:ascii="Times New Roman" w:hAnsi="Times New Roman"/>
          <w:spacing w:val="-1"/>
          <w:sz w:val="28"/>
          <w:szCs w:val="28"/>
          <w:lang w:val="uk-UA"/>
        </w:rPr>
        <w:t>. </w:t>
      </w:r>
      <w:r w:rsidR="0099008F">
        <w:rPr>
          <w:rFonts w:ascii="Times New Roman" w:hAnsi="Times New Roman"/>
          <w:spacing w:val="-1"/>
          <w:sz w:val="28"/>
          <w:szCs w:val="28"/>
          <w:lang w:val="uk-UA"/>
        </w:rPr>
        <w:t>Грінліфу</w:t>
      </w:r>
      <w:r w:rsidR="0099008F" w:rsidRPr="0099008F">
        <w:rPr>
          <w:rFonts w:ascii="Times New Roman" w:hAnsi="Times New Roman"/>
          <w:spacing w:val="-1"/>
          <w:sz w:val="28"/>
          <w:szCs w:val="28"/>
          <w:lang w:val="uk-UA"/>
        </w:rPr>
        <w:t xml:space="preserve"> </w:t>
      </w:r>
      <w:r w:rsidR="0099008F">
        <w:rPr>
          <w:rFonts w:ascii="Times New Roman" w:hAnsi="Times New Roman"/>
          <w:spacing w:val="-1"/>
          <w:sz w:val="28"/>
          <w:szCs w:val="28"/>
          <w:lang w:val="uk-UA"/>
        </w:rPr>
        <w:t>та набула широкого розвитку останні десятиріччя. Вона досить активно розвивається та застосовується в деяких соціальних інститутах США.</w:t>
      </w:r>
      <w:r>
        <w:rPr>
          <w:rFonts w:ascii="Times New Roman" w:hAnsi="Times New Roman"/>
          <w:spacing w:val="-1"/>
          <w:sz w:val="28"/>
          <w:szCs w:val="28"/>
          <w:lang w:val="uk-UA"/>
        </w:rPr>
        <w:t xml:space="preserve"> Джек Міллер</w:t>
      </w:r>
      <w:r w:rsidR="00A226CD">
        <w:rPr>
          <w:rFonts w:ascii="Times New Roman" w:hAnsi="Times New Roman"/>
          <w:spacing w:val="-1"/>
          <w:sz w:val="28"/>
          <w:szCs w:val="28"/>
          <w:lang w:val="uk-UA"/>
        </w:rPr>
        <w:t> </w:t>
      </w:r>
      <w:r w:rsidR="00D0211C" w:rsidRPr="0099008F">
        <w:rPr>
          <w:rFonts w:ascii="Times New Roman" w:hAnsi="Times New Roman"/>
          <w:spacing w:val="-1"/>
          <w:sz w:val="28"/>
          <w:szCs w:val="28"/>
          <w:lang w:val="uk-UA"/>
        </w:rPr>
        <w:t>[</w:t>
      </w:r>
      <w:r w:rsidR="00A26BBB">
        <w:rPr>
          <w:rFonts w:ascii="Times New Roman" w:hAnsi="Times New Roman"/>
          <w:spacing w:val="-1"/>
          <w:sz w:val="28"/>
          <w:szCs w:val="28"/>
          <w:lang w:val="uk-UA"/>
        </w:rPr>
        <w:t>7</w:t>
      </w:r>
      <w:r w:rsidR="00A26BBB" w:rsidRPr="00A26BBB">
        <w:rPr>
          <w:rFonts w:ascii="Times New Roman" w:hAnsi="Times New Roman"/>
          <w:spacing w:val="-1"/>
          <w:sz w:val="28"/>
          <w:szCs w:val="28"/>
        </w:rPr>
        <w:t>6</w:t>
      </w:r>
      <w:r w:rsidR="00D0211C" w:rsidRPr="0099008F">
        <w:rPr>
          <w:rFonts w:ascii="Times New Roman" w:hAnsi="Times New Roman"/>
          <w:spacing w:val="-1"/>
          <w:sz w:val="28"/>
          <w:szCs w:val="28"/>
          <w:lang w:val="uk-UA"/>
        </w:rPr>
        <w:t>]</w:t>
      </w:r>
      <w:r>
        <w:rPr>
          <w:rFonts w:ascii="Times New Roman" w:hAnsi="Times New Roman"/>
          <w:spacing w:val="-1"/>
          <w:sz w:val="28"/>
          <w:szCs w:val="28"/>
          <w:lang w:val="uk-UA"/>
        </w:rPr>
        <w:t xml:space="preserve"> стверджував, що християнський лідер має бути насамперед слугою і зможе правильно ставитись до Бога та людей якщо його серце змінено завдяки зустрічі з Богом живим. </w:t>
      </w:r>
      <w:r w:rsidR="00F85655">
        <w:rPr>
          <w:rFonts w:ascii="Times New Roman" w:hAnsi="Times New Roman"/>
          <w:spacing w:val="-1"/>
          <w:sz w:val="28"/>
          <w:szCs w:val="28"/>
          <w:lang w:val="uk-UA"/>
        </w:rPr>
        <w:t>Р.</w:t>
      </w:r>
      <w:r w:rsidR="00A226CD">
        <w:rPr>
          <w:rFonts w:ascii="Times New Roman" w:hAnsi="Times New Roman"/>
          <w:spacing w:val="-1"/>
          <w:sz w:val="28"/>
          <w:szCs w:val="28"/>
          <w:lang w:val="uk-UA"/>
        </w:rPr>
        <w:t> </w:t>
      </w:r>
      <w:r w:rsidRPr="00476AA3">
        <w:rPr>
          <w:rFonts w:ascii="Times New Roman" w:hAnsi="Times New Roman"/>
          <w:spacing w:val="-1"/>
          <w:sz w:val="28"/>
          <w:szCs w:val="28"/>
          <w:lang w:val="uk-UA"/>
        </w:rPr>
        <w:t>Грінліф</w:t>
      </w:r>
      <w:r w:rsidR="00A226CD">
        <w:rPr>
          <w:rFonts w:ascii="Times New Roman" w:hAnsi="Times New Roman"/>
          <w:spacing w:val="-1"/>
          <w:sz w:val="28"/>
          <w:szCs w:val="28"/>
          <w:lang w:val="uk-UA"/>
        </w:rPr>
        <w:t> </w:t>
      </w:r>
      <w:r w:rsidR="00A26BBB">
        <w:rPr>
          <w:rFonts w:ascii="Times New Roman" w:hAnsi="Times New Roman"/>
          <w:spacing w:val="-1"/>
          <w:sz w:val="28"/>
          <w:szCs w:val="28"/>
          <w:lang w:val="uk-UA"/>
        </w:rPr>
        <w:t>[7</w:t>
      </w:r>
      <w:r w:rsidR="00A26BBB" w:rsidRPr="00F312D7">
        <w:rPr>
          <w:rFonts w:ascii="Times New Roman" w:hAnsi="Times New Roman"/>
          <w:spacing w:val="-1"/>
          <w:sz w:val="28"/>
          <w:szCs w:val="28"/>
          <w:lang w:val="uk-UA"/>
        </w:rPr>
        <w:t>7</w:t>
      </w:r>
      <w:r w:rsidR="00D0211C" w:rsidRPr="006E5AF2">
        <w:rPr>
          <w:rFonts w:ascii="Times New Roman" w:hAnsi="Times New Roman"/>
          <w:spacing w:val="-1"/>
          <w:sz w:val="28"/>
          <w:szCs w:val="28"/>
          <w:lang w:val="uk-UA"/>
        </w:rPr>
        <w:t>]</w:t>
      </w:r>
      <w:r>
        <w:rPr>
          <w:rFonts w:ascii="Times New Roman" w:hAnsi="Times New Roman"/>
          <w:spacing w:val="-1"/>
          <w:sz w:val="28"/>
          <w:szCs w:val="28"/>
          <w:lang w:val="uk-UA"/>
        </w:rPr>
        <w:t xml:space="preserve"> аналізував діяльність релігійних лідерів.</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 xml:space="preserve">У його розумінні лідер – це слуга, який хоче бути корисним суспільству і ставить інтереси суспільства вище своїх власних інтересів. В його інтерпретації лідерство – це практична філософія людей, які обирають спочатку служіння і лише потім лідерство, але як ще один спосіб служіння. Такий лідер не обов’язково має обіймати формальні високі посади, але має служити на засадах довіри, взаємоповаги, етичного використання влади тощо. </w:t>
      </w:r>
    </w:p>
    <w:p w:rsidR="0099008F" w:rsidRDefault="000C700A"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У колективній монографії «Рефлексія на лідерство», автори наводять загальні характеристики обслуговуючого лідера:</w:t>
      </w:r>
    </w:p>
    <w:p w:rsidR="0099008F"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здатність уважно слухати та чути співрозмовника;</w:t>
      </w:r>
    </w:p>
    <w:p w:rsidR="0099008F"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lastRenderedPageBreak/>
        <w:t>відчуття емпатії;</w:t>
      </w:r>
    </w:p>
    <w:p w:rsidR="0099008F"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надання іншим допомоги у вирішенні емоційних проблем;</w:t>
      </w:r>
    </w:p>
    <w:p w:rsidR="0099008F"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прагнення до саморозвитку та досконалості;</w:t>
      </w:r>
    </w:p>
    <w:p w:rsidR="0099008F"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застосування методів переконання;</w:t>
      </w:r>
    </w:p>
    <w:p w:rsidR="0099008F"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здатність до концептуального мислення та бачення майбутнього;</w:t>
      </w:r>
    </w:p>
    <w:p w:rsidR="0099008F"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управління через задоволення потреб інших людей;</w:t>
      </w:r>
    </w:p>
    <w:p w:rsidR="000C700A"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створення умов для постійного росту людей;</w:t>
      </w:r>
    </w:p>
    <w:p w:rsidR="0099008F" w:rsidRPr="001D1D35" w:rsidRDefault="000C700A" w:rsidP="00646E30">
      <w:pPr>
        <w:pStyle w:val="a7"/>
        <w:numPr>
          <w:ilvl w:val="0"/>
          <w:numId w:val="66"/>
        </w:numPr>
        <w:shd w:val="clear" w:color="auto" w:fill="FFFFFF"/>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формування ефективно працюючої спільноти.</w:t>
      </w:r>
    </w:p>
    <w:p w:rsidR="004F7135" w:rsidRDefault="004F7135" w:rsidP="009E4673">
      <w:pPr>
        <w:shd w:val="clear" w:color="auto" w:fill="FFFFFF"/>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 xml:space="preserve">Незважаючи на те, що сам термін </w:t>
      </w:r>
      <w:r w:rsidRPr="00476AA3">
        <w:rPr>
          <w:rFonts w:ascii="Times New Roman" w:hAnsi="Times New Roman"/>
          <w:spacing w:val="-1"/>
          <w:sz w:val="28"/>
          <w:szCs w:val="28"/>
          <w:lang w:val="uk-UA"/>
        </w:rPr>
        <w:t>«лідерство-служіння» з</w:t>
      </w:r>
      <w:r w:rsidRPr="00A226CD">
        <w:rPr>
          <w:rFonts w:ascii="Times New Roman" w:hAnsi="Times New Roman"/>
          <w:spacing w:val="-1"/>
          <w:sz w:val="28"/>
          <w:szCs w:val="28"/>
          <w:lang w:val="uk-UA"/>
        </w:rPr>
        <w:t>’</w:t>
      </w:r>
      <w:r w:rsidRPr="00476AA3">
        <w:rPr>
          <w:rFonts w:ascii="Times New Roman" w:hAnsi="Times New Roman"/>
          <w:spacing w:val="-1"/>
          <w:sz w:val="28"/>
          <w:szCs w:val="28"/>
          <w:lang w:val="uk-UA"/>
        </w:rPr>
        <w:t>явився</w:t>
      </w:r>
      <w:r w:rsidR="00E146BE">
        <w:rPr>
          <w:rFonts w:ascii="Times New Roman" w:hAnsi="Times New Roman"/>
          <w:spacing w:val="-1"/>
          <w:sz w:val="28"/>
          <w:szCs w:val="28"/>
          <w:lang w:val="uk-UA"/>
        </w:rPr>
        <w:t xml:space="preserve"> </w:t>
      </w:r>
      <w:r w:rsidRPr="00476AA3">
        <w:rPr>
          <w:rFonts w:ascii="Times New Roman" w:hAnsi="Times New Roman"/>
          <w:spacing w:val="-1"/>
          <w:sz w:val="28"/>
          <w:szCs w:val="28"/>
          <w:lang w:val="uk-UA"/>
        </w:rPr>
        <w:t>в 70-ті роки 20</w:t>
      </w:r>
      <w:r w:rsidR="00A226CD">
        <w:rPr>
          <w:rFonts w:ascii="Times New Roman" w:hAnsi="Times New Roman"/>
          <w:spacing w:val="-1"/>
          <w:sz w:val="28"/>
          <w:szCs w:val="28"/>
          <w:lang w:val="uk-UA"/>
        </w:rPr>
        <w:t>-го</w:t>
      </w:r>
      <w:r w:rsidRPr="00476AA3">
        <w:rPr>
          <w:rFonts w:ascii="Times New Roman" w:hAnsi="Times New Roman"/>
          <w:spacing w:val="-1"/>
          <w:sz w:val="28"/>
          <w:szCs w:val="28"/>
          <w:lang w:val="uk-UA"/>
        </w:rPr>
        <w:t xml:space="preserve"> ст.,</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 xml:space="preserve">ідея такого типу лідерства з’явилася набагато раніше. </w:t>
      </w:r>
      <w:r w:rsidR="00D457C4">
        <w:rPr>
          <w:rFonts w:ascii="Times New Roman" w:hAnsi="Times New Roman"/>
          <w:spacing w:val="-1"/>
          <w:sz w:val="28"/>
          <w:szCs w:val="28"/>
          <w:lang w:val="uk-UA"/>
        </w:rPr>
        <w:t xml:space="preserve">Ця концепція описана ще в біблійних моделях лідерства. </w:t>
      </w:r>
      <w:r w:rsidR="00A226CD">
        <w:rPr>
          <w:rFonts w:ascii="Times New Roman" w:hAnsi="Times New Roman"/>
          <w:spacing w:val="-1"/>
          <w:sz w:val="28"/>
          <w:szCs w:val="28"/>
          <w:lang w:val="uk-UA"/>
        </w:rPr>
        <w:t>С</w:t>
      </w:r>
      <w:r>
        <w:rPr>
          <w:rFonts w:ascii="Times New Roman" w:hAnsi="Times New Roman"/>
          <w:spacing w:val="-1"/>
          <w:sz w:val="28"/>
          <w:szCs w:val="28"/>
          <w:lang w:val="uk-UA"/>
        </w:rPr>
        <w:t xml:space="preserve">аме таке лідерство було центральним положенням філософії Ісуса Христа. Але ми також маємо приклади такого лідерства і значно пізніше – </w:t>
      </w:r>
      <w:r w:rsidRPr="00476AA3">
        <w:rPr>
          <w:rFonts w:ascii="Times New Roman" w:hAnsi="Times New Roman"/>
          <w:spacing w:val="-1"/>
          <w:sz w:val="28"/>
          <w:szCs w:val="28"/>
          <w:lang w:val="uk-UA"/>
        </w:rPr>
        <w:t>Махатма Ганді, Мартин Лютер, Нельсон Мандела</w:t>
      </w:r>
      <w:r>
        <w:rPr>
          <w:rFonts w:ascii="Times New Roman" w:hAnsi="Times New Roman"/>
          <w:spacing w:val="-1"/>
          <w:sz w:val="28"/>
          <w:szCs w:val="28"/>
          <w:lang w:val="uk-UA"/>
        </w:rPr>
        <w:t xml:space="preserve"> – взірці справжнього лідерства-служіння. </w:t>
      </w:r>
    </w:p>
    <w:p w:rsidR="004F7135" w:rsidRPr="00A26BBB" w:rsidRDefault="004F7135" w:rsidP="009E4673">
      <w:pPr>
        <w:shd w:val="clear" w:color="auto" w:fill="FFFFFF"/>
        <w:spacing w:after="0" w:line="360" w:lineRule="auto"/>
        <w:ind w:firstLine="706"/>
        <w:jc w:val="both"/>
        <w:rPr>
          <w:rFonts w:ascii="Times New Roman" w:hAnsi="Times New Roman"/>
          <w:spacing w:val="-1"/>
          <w:sz w:val="28"/>
          <w:szCs w:val="28"/>
        </w:rPr>
      </w:pPr>
      <w:r>
        <w:rPr>
          <w:rFonts w:ascii="Times New Roman" w:hAnsi="Times New Roman"/>
          <w:spacing w:val="-1"/>
          <w:sz w:val="28"/>
          <w:szCs w:val="28"/>
          <w:lang w:val="uk-UA"/>
        </w:rPr>
        <w:t>Ідею ціннісних теорій лідерства продовжив американський вчений Дж.Коллінз, який в своїх дослідженнях розглядав ідеальні моделі лідера. Він визначив та дав характеристику 5 рівням лідерства. Лідера п’ятого, найвищого рівня, він визначає як такого, який «досягає стабільних високих показників завдяки парадоксальному поєднанню скромності та професійної волі»</w:t>
      </w:r>
      <w:r w:rsidRPr="00911212">
        <w:rPr>
          <w:rFonts w:ascii="Times New Roman" w:hAnsi="Times New Roman"/>
          <w:spacing w:val="-1"/>
          <w:sz w:val="28"/>
          <w:szCs w:val="28"/>
          <w:lang w:val="uk-UA"/>
        </w:rPr>
        <w:t>[</w:t>
      </w:r>
      <w:r w:rsidR="00A26BBB">
        <w:rPr>
          <w:rFonts w:ascii="Times New Roman" w:hAnsi="Times New Roman"/>
          <w:spacing w:val="-1"/>
          <w:sz w:val="28"/>
          <w:szCs w:val="28"/>
          <w:lang w:val="uk-UA"/>
        </w:rPr>
        <w:t>7</w:t>
      </w:r>
      <w:r w:rsidR="00A26BBB" w:rsidRPr="00A26BBB">
        <w:rPr>
          <w:rFonts w:ascii="Times New Roman" w:hAnsi="Times New Roman"/>
          <w:spacing w:val="-1"/>
          <w:sz w:val="28"/>
          <w:szCs w:val="28"/>
          <w:lang w:val="uk-UA"/>
        </w:rPr>
        <w:t>8</w:t>
      </w:r>
      <w:r w:rsidRPr="00911212">
        <w:rPr>
          <w:rFonts w:ascii="Times New Roman" w:hAnsi="Times New Roman"/>
          <w:spacing w:val="-1"/>
          <w:sz w:val="28"/>
          <w:szCs w:val="28"/>
          <w:lang w:val="uk-UA"/>
        </w:rPr>
        <w:t>]</w:t>
      </w:r>
      <w:r w:rsidR="00A26BBB" w:rsidRPr="00A26BBB">
        <w:rPr>
          <w:rFonts w:ascii="Times New Roman" w:hAnsi="Times New Roman"/>
          <w:spacing w:val="-1"/>
          <w:sz w:val="28"/>
          <w:szCs w:val="28"/>
          <w:lang w:val="uk-UA"/>
        </w:rPr>
        <w:t>.</w:t>
      </w:r>
      <w:r>
        <w:rPr>
          <w:rFonts w:ascii="Times New Roman" w:hAnsi="Times New Roman"/>
          <w:spacing w:val="-1"/>
          <w:sz w:val="28"/>
          <w:szCs w:val="28"/>
          <w:lang w:val="uk-UA"/>
        </w:rPr>
        <w:t xml:space="preserve"> Схожу концепцію в своїй роботі «5 рівнів лідерства»</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описує Джон Максвелл, який мету лідера найвищого п’ятого рівня визначає як «не просто виконати роботу чи зробити так, щоб люди йшли за ним, а виростити нових лідерів, які будуть надихати та вести за собою людей». Він визначає лідерство п’ятого рівня не як ро</w:t>
      </w:r>
      <w:r w:rsidR="00A26BBB">
        <w:rPr>
          <w:rFonts w:ascii="Times New Roman" w:hAnsi="Times New Roman"/>
          <w:spacing w:val="-1"/>
          <w:sz w:val="28"/>
          <w:szCs w:val="28"/>
          <w:lang w:val="uk-UA"/>
        </w:rPr>
        <w:t>боту, а як справу всього життя</w:t>
      </w:r>
      <w:r w:rsidRPr="00AE1D91">
        <w:rPr>
          <w:rFonts w:ascii="Times New Roman" w:hAnsi="Times New Roman"/>
          <w:spacing w:val="-1"/>
          <w:sz w:val="28"/>
          <w:szCs w:val="28"/>
          <w:lang w:val="uk-UA"/>
        </w:rPr>
        <w:t>[</w:t>
      </w:r>
      <w:r w:rsidR="00A26BBB">
        <w:rPr>
          <w:rFonts w:ascii="Times New Roman" w:hAnsi="Times New Roman"/>
          <w:spacing w:val="-1"/>
          <w:sz w:val="28"/>
          <w:szCs w:val="28"/>
          <w:lang w:val="uk-UA"/>
        </w:rPr>
        <w:t>7</w:t>
      </w:r>
      <w:r w:rsidR="00A26BBB" w:rsidRPr="00A26BBB">
        <w:rPr>
          <w:rFonts w:ascii="Times New Roman" w:hAnsi="Times New Roman"/>
          <w:spacing w:val="-1"/>
          <w:sz w:val="28"/>
          <w:szCs w:val="28"/>
        </w:rPr>
        <w:t>9</w:t>
      </w:r>
      <w:r w:rsidRPr="00AE1D91">
        <w:rPr>
          <w:rFonts w:ascii="Times New Roman" w:hAnsi="Times New Roman"/>
          <w:spacing w:val="-1"/>
          <w:sz w:val="28"/>
          <w:szCs w:val="28"/>
          <w:lang w:val="uk-UA"/>
        </w:rPr>
        <w:t>]</w:t>
      </w:r>
      <w:r w:rsidR="00A26BBB" w:rsidRPr="00A26BBB">
        <w:rPr>
          <w:rFonts w:ascii="Times New Roman" w:hAnsi="Times New Roman"/>
          <w:spacing w:val="-1"/>
          <w:sz w:val="28"/>
          <w:szCs w:val="28"/>
        </w:rPr>
        <w:t>.</w:t>
      </w:r>
    </w:p>
    <w:p w:rsidR="004F7135" w:rsidRDefault="00E310CB" w:rsidP="00A226CD">
      <w:pPr>
        <w:shd w:val="clear" w:color="auto" w:fill="FFFFFF"/>
        <w:tabs>
          <w:tab w:val="left" w:pos="1134"/>
        </w:tabs>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 xml:space="preserve">Перехід до нової філософської парадігми, до нового осмислення сприйняття та розуміння </w:t>
      </w:r>
      <w:r w:rsidR="00974172">
        <w:rPr>
          <w:rFonts w:ascii="Times New Roman" w:hAnsi="Times New Roman"/>
          <w:spacing w:val="-1"/>
          <w:sz w:val="28"/>
          <w:szCs w:val="28"/>
          <w:lang w:val="uk-UA"/>
        </w:rPr>
        <w:t>світу, створює нові концепції лі</w:t>
      </w:r>
      <w:r>
        <w:rPr>
          <w:rFonts w:ascii="Times New Roman" w:hAnsi="Times New Roman"/>
          <w:spacing w:val="-1"/>
          <w:sz w:val="28"/>
          <w:szCs w:val="28"/>
          <w:lang w:val="uk-UA"/>
        </w:rPr>
        <w:t>дерства, тому початок</w:t>
      </w:r>
      <w:r w:rsidR="00E146BE">
        <w:rPr>
          <w:rFonts w:ascii="Times New Roman" w:hAnsi="Times New Roman"/>
          <w:spacing w:val="-1"/>
          <w:sz w:val="28"/>
          <w:szCs w:val="28"/>
          <w:lang w:val="uk-UA"/>
        </w:rPr>
        <w:t xml:space="preserve"> </w:t>
      </w:r>
      <w:r w:rsidRPr="00E310CB">
        <w:rPr>
          <w:rFonts w:ascii="Times New Roman" w:hAnsi="Times New Roman"/>
          <w:spacing w:val="-1"/>
          <w:sz w:val="28"/>
          <w:szCs w:val="28"/>
          <w:lang w:val="uk-UA"/>
        </w:rPr>
        <w:t>21</w:t>
      </w:r>
      <w:r w:rsidR="00A226CD">
        <w:rPr>
          <w:rFonts w:ascii="Times New Roman" w:hAnsi="Times New Roman"/>
          <w:spacing w:val="-1"/>
          <w:sz w:val="28"/>
          <w:szCs w:val="28"/>
          <w:lang w:val="uk-UA"/>
        </w:rPr>
        <w:t> </w:t>
      </w:r>
      <w:r w:rsidRPr="00E310CB">
        <w:rPr>
          <w:rFonts w:ascii="Times New Roman" w:hAnsi="Times New Roman"/>
          <w:spacing w:val="-1"/>
          <w:sz w:val="28"/>
          <w:szCs w:val="28"/>
          <w:lang w:val="uk-UA"/>
        </w:rPr>
        <w:t>ст</w:t>
      </w:r>
      <w:r w:rsidR="00A226CD">
        <w:rPr>
          <w:rFonts w:ascii="Times New Roman" w:hAnsi="Times New Roman"/>
          <w:spacing w:val="-1"/>
          <w:sz w:val="28"/>
          <w:szCs w:val="28"/>
          <w:lang w:val="uk-UA"/>
        </w:rPr>
        <w:t>.</w:t>
      </w:r>
      <w:r w:rsidRPr="00E310CB">
        <w:rPr>
          <w:rFonts w:ascii="Times New Roman" w:hAnsi="Times New Roman"/>
          <w:spacing w:val="-1"/>
          <w:sz w:val="28"/>
          <w:szCs w:val="28"/>
          <w:lang w:val="uk-UA"/>
        </w:rPr>
        <w:t xml:space="preserve"> ознаменувався появою нових концептуальних підходів до дослідження лідерства. В основі сучасних теорій лідерства лежить сприйняття світу як динамічного, такого, що постійно змінюється, ризикованого та складного. </w:t>
      </w:r>
      <w:r w:rsidR="0072312D">
        <w:rPr>
          <w:rFonts w:ascii="Times New Roman" w:hAnsi="Times New Roman"/>
          <w:spacing w:val="-1"/>
          <w:sz w:val="28"/>
          <w:szCs w:val="28"/>
          <w:lang w:val="uk-UA"/>
        </w:rPr>
        <w:t>Відповідно, все більше уваги приділяється емоційн</w:t>
      </w:r>
      <w:r w:rsidR="000C700A">
        <w:rPr>
          <w:rFonts w:ascii="Times New Roman" w:hAnsi="Times New Roman"/>
          <w:spacing w:val="-1"/>
          <w:sz w:val="28"/>
          <w:szCs w:val="28"/>
          <w:lang w:val="uk-UA"/>
        </w:rPr>
        <w:t xml:space="preserve">ій складовій у </w:t>
      </w:r>
      <w:r w:rsidR="000C700A">
        <w:rPr>
          <w:rFonts w:ascii="Times New Roman" w:hAnsi="Times New Roman"/>
          <w:spacing w:val="-1"/>
          <w:sz w:val="28"/>
          <w:szCs w:val="28"/>
          <w:lang w:val="uk-UA"/>
        </w:rPr>
        <w:lastRenderedPageBreak/>
        <w:t>розвитку людини.</w:t>
      </w:r>
      <w:r w:rsidR="00E146BE">
        <w:rPr>
          <w:rFonts w:ascii="Times New Roman" w:hAnsi="Times New Roman"/>
          <w:spacing w:val="-1"/>
          <w:sz w:val="28"/>
          <w:szCs w:val="28"/>
          <w:lang w:val="uk-UA"/>
        </w:rPr>
        <w:t xml:space="preserve"> </w:t>
      </w:r>
      <w:r w:rsidR="004F7135">
        <w:rPr>
          <w:rFonts w:ascii="Times New Roman" w:hAnsi="Times New Roman"/>
          <w:spacing w:val="-1"/>
          <w:sz w:val="28"/>
          <w:szCs w:val="28"/>
          <w:lang w:val="uk-UA"/>
        </w:rPr>
        <w:t xml:space="preserve">В 2005 році Деніел Гоулман та Річард Бояцис вводять </w:t>
      </w:r>
      <w:r w:rsidR="00A26BBB">
        <w:rPr>
          <w:rFonts w:ascii="Times New Roman" w:hAnsi="Times New Roman"/>
          <w:spacing w:val="-1"/>
          <w:sz w:val="28"/>
          <w:szCs w:val="28"/>
          <w:lang w:val="uk-UA"/>
        </w:rPr>
        <w:t>концепцію емоційного лідерства</w:t>
      </w:r>
      <w:r w:rsidR="00783B00" w:rsidRPr="000C700A">
        <w:rPr>
          <w:rFonts w:ascii="Times New Roman" w:hAnsi="Times New Roman"/>
          <w:spacing w:val="-1"/>
          <w:sz w:val="28"/>
          <w:szCs w:val="28"/>
          <w:lang w:val="uk-UA"/>
        </w:rPr>
        <w:t>[</w:t>
      </w:r>
      <w:r w:rsidR="00A26BBB" w:rsidRPr="00A26BBB">
        <w:rPr>
          <w:rFonts w:ascii="Times New Roman" w:hAnsi="Times New Roman"/>
          <w:spacing w:val="-1"/>
          <w:sz w:val="28"/>
          <w:szCs w:val="28"/>
          <w:lang w:val="uk-UA"/>
        </w:rPr>
        <w:t>80</w:t>
      </w:r>
      <w:r w:rsidR="001B341F" w:rsidRPr="001B341F">
        <w:rPr>
          <w:rFonts w:ascii="Times New Roman" w:hAnsi="Times New Roman"/>
          <w:spacing w:val="-1"/>
          <w:sz w:val="28"/>
          <w:szCs w:val="28"/>
          <w:lang w:val="uk-UA"/>
        </w:rPr>
        <w:t>]</w:t>
      </w:r>
      <w:r w:rsidR="00A26BBB" w:rsidRPr="00A26BBB">
        <w:rPr>
          <w:rFonts w:ascii="Times New Roman" w:hAnsi="Times New Roman"/>
          <w:spacing w:val="-1"/>
          <w:sz w:val="28"/>
          <w:szCs w:val="28"/>
          <w:lang w:val="uk-UA"/>
        </w:rPr>
        <w:t>.</w:t>
      </w:r>
      <w:r w:rsidR="004F7135">
        <w:rPr>
          <w:rFonts w:ascii="Times New Roman" w:hAnsi="Times New Roman"/>
          <w:spacing w:val="-1"/>
          <w:sz w:val="28"/>
          <w:szCs w:val="28"/>
          <w:lang w:val="uk-UA"/>
        </w:rPr>
        <w:t xml:space="preserve"> В своїй роботі «Емоційне лідерство: мистецтво управління людьми на основі емоційного інтелекту» використовуючи дані багаторічних спостережень за компаніями світового рівня, вони доводять, що «емоційні лідери» відрізняються не тільки професійною майстерністю, але й вмінням встановлювати контакти з людьми: надихати, пробуджувати азарт, підтримувати високу мотивацію та відданість справі. </w:t>
      </w:r>
    </w:p>
    <w:p w:rsidR="004F7135" w:rsidRDefault="004F7135" w:rsidP="00A226CD">
      <w:pPr>
        <w:shd w:val="clear" w:color="auto" w:fill="FFFFFF"/>
        <w:tabs>
          <w:tab w:val="left" w:pos="1134"/>
        </w:tabs>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 xml:space="preserve">В 2008 році з’явилась концепція </w:t>
      </w:r>
      <w:r w:rsidRPr="000C700A">
        <w:rPr>
          <w:rFonts w:ascii="Times New Roman" w:hAnsi="Times New Roman"/>
          <w:spacing w:val="-1"/>
          <w:sz w:val="28"/>
          <w:szCs w:val="28"/>
          <w:lang w:val="uk-UA"/>
        </w:rPr>
        <w:t>емердж</w:t>
      </w:r>
      <w:r w:rsidR="009D49C1" w:rsidRPr="000C700A">
        <w:rPr>
          <w:rFonts w:ascii="Times New Roman" w:hAnsi="Times New Roman"/>
          <w:spacing w:val="-1"/>
          <w:sz w:val="28"/>
          <w:szCs w:val="28"/>
          <w:lang w:val="uk-UA"/>
        </w:rPr>
        <w:t>ентного лідерства. Дослідник Бено</w:t>
      </w:r>
      <w:r w:rsidR="00E146BE">
        <w:rPr>
          <w:rFonts w:ascii="Times New Roman" w:hAnsi="Times New Roman"/>
          <w:spacing w:val="-1"/>
          <w:sz w:val="28"/>
          <w:szCs w:val="28"/>
          <w:lang w:val="uk-UA"/>
        </w:rPr>
        <w:t xml:space="preserve"> </w:t>
      </w:r>
      <w:r w:rsidRPr="000C700A">
        <w:rPr>
          <w:rFonts w:ascii="Times New Roman" w:hAnsi="Times New Roman"/>
          <w:spacing w:val="-1"/>
          <w:sz w:val="28"/>
          <w:szCs w:val="28"/>
          <w:lang w:val="uk-UA"/>
        </w:rPr>
        <w:t>Годін</w:t>
      </w:r>
      <w:r w:rsidR="00E146BE">
        <w:rPr>
          <w:rFonts w:ascii="Times New Roman" w:hAnsi="Times New Roman"/>
          <w:spacing w:val="-1"/>
          <w:sz w:val="28"/>
          <w:szCs w:val="28"/>
          <w:lang w:val="uk-UA"/>
        </w:rPr>
        <w:t xml:space="preserve"> </w:t>
      </w:r>
      <w:r w:rsidRPr="000C700A">
        <w:rPr>
          <w:rFonts w:ascii="Times New Roman" w:hAnsi="Times New Roman"/>
          <w:spacing w:val="-1"/>
          <w:sz w:val="28"/>
          <w:szCs w:val="28"/>
          <w:lang w:val="uk-UA"/>
        </w:rPr>
        <w:t>зазначає, що таке лідерство з’являється</w:t>
      </w:r>
      <w:r w:rsidR="00E146BE">
        <w:rPr>
          <w:rFonts w:ascii="Times New Roman" w:hAnsi="Times New Roman"/>
          <w:spacing w:val="-1"/>
          <w:sz w:val="28"/>
          <w:szCs w:val="28"/>
          <w:lang w:val="uk-UA"/>
        </w:rPr>
        <w:t xml:space="preserve"> </w:t>
      </w:r>
      <w:r w:rsidRPr="000C700A">
        <w:rPr>
          <w:rFonts w:ascii="Times New Roman" w:hAnsi="Times New Roman"/>
          <w:spacing w:val="-1"/>
          <w:sz w:val="28"/>
          <w:szCs w:val="28"/>
          <w:lang w:val="uk-UA"/>
        </w:rPr>
        <w:t>по мірі адаптації соціальної системи та що люди можуть слідувати за різними лідерами в різних сферах життя</w:t>
      </w:r>
      <w:r w:rsidRPr="000A3781">
        <w:rPr>
          <w:rFonts w:ascii="Times New Roman" w:hAnsi="Times New Roman"/>
          <w:spacing w:val="-1"/>
          <w:sz w:val="28"/>
          <w:szCs w:val="28"/>
          <w:lang w:val="uk-UA"/>
        </w:rPr>
        <w:t>[</w:t>
      </w:r>
      <w:r w:rsidR="00A26BBB" w:rsidRPr="00A26BBB">
        <w:rPr>
          <w:rFonts w:ascii="Times New Roman" w:hAnsi="Times New Roman"/>
          <w:spacing w:val="-1"/>
          <w:sz w:val="28"/>
          <w:szCs w:val="28"/>
          <w:lang w:val="uk-UA"/>
        </w:rPr>
        <w:t>81</w:t>
      </w:r>
      <w:r w:rsidRPr="000A3781">
        <w:rPr>
          <w:rFonts w:ascii="Times New Roman" w:hAnsi="Times New Roman"/>
          <w:spacing w:val="-1"/>
          <w:sz w:val="28"/>
          <w:szCs w:val="28"/>
          <w:lang w:val="uk-UA"/>
        </w:rPr>
        <w:t>]</w:t>
      </w:r>
      <w:r w:rsidR="00A226CD">
        <w:rPr>
          <w:rFonts w:ascii="Times New Roman" w:hAnsi="Times New Roman"/>
          <w:spacing w:val="-1"/>
          <w:sz w:val="28"/>
          <w:szCs w:val="28"/>
          <w:lang w:val="uk-UA"/>
        </w:rPr>
        <w:t>.</w:t>
      </w:r>
      <w:r>
        <w:rPr>
          <w:rFonts w:ascii="Times New Roman" w:hAnsi="Times New Roman"/>
          <w:spacing w:val="-1"/>
          <w:sz w:val="28"/>
          <w:szCs w:val="28"/>
          <w:lang w:val="uk-UA"/>
        </w:rPr>
        <w:t xml:space="preserve"> Емерджентне лідерство визначають наступними характеристиками:</w:t>
      </w:r>
    </w:p>
    <w:p w:rsidR="004F7135" w:rsidRDefault="004F7135" w:rsidP="00646E30">
      <w:pPr>
        <w:pStyle w:val="a7"/>
        <w:numPr>
          <w:ilvl w:val="0"/>
          <w:numId w:val="59"/>
        </w:numPr>
        <w:shd w:val="clear" w:color="auto" w:fill="FFFFFF"/>
        <w:tabs>
          <w:tab w:val="left" w:pos="1134"/>
        </w:tabs>
        <w:spacing w:after="0" w:line="360" w:lineRule="auto"/>
        <w:ind w:left="0" w:firstLine="706"/>
        <w:jc w:val="both"/>
        <w:rPr>
          <w:rFonts w:ascii="Times New Roman" w:hAnsi="Times New Roman"/>
          <w:spacing w:val="-1"/>
          <w:sz w:val="28"/>
          <w:szCs w:val="28"/>
          <w:lang w:val="uk-UA"/>
        </w:rPr>
      </w:pPr>
      <w:r>
        <w:rPr>
          <w:rFonts w:ascii="Times New Roman" w:hAnsi="Times New Roman"/>
          <w:spacing w:val="-1"/>
          <w:sz w:val="28"/>
          <w:szCs w:val="28"/>
          <w:lang w:val="uk-UA"/>
        </w:rPr>
        <w:t>група складається з безлічі незалежних акторів які діляться інформацією;</w:t>
      </w:r>
    </w:p>
    <w:p w:rsidR="004F7135" w:rsidRDefault="004F7135" w:rsidP="00646E30">
      <w:pPr>
        <w:pStyle w:val="a7"/>
        <w:numPr>
          <w:ilvl w:val="0"/>
          <w:numId w:val="59"/>
        </w:numPr>
        <w:shd w:val="clear" w:color="auto" w:fill="FFFFFF"/>
        <w:tabs>
          <w:tab w:val="left" w:pos="1134"/>
        </w:tabs>
        <w:spacing w:after="0" w:line="360" w:lineRule="auto"/>
        <w:ind w:left="0" w:firstLine="706"/>
        <w:jc w:val="both"/>
        <w:rPr>
          <w:rFonts w:ascii="Times New Roman" w:hAnsi="Times New Roman"/>
          <w:spacing w:val="-1"/>
          <w:sz w:val="28"/>
          <w:szCs w:val="28"/>
          <w:lang w:val="uk-UA"/>
        </w:rPr>
      </w:pPr>
      <w:r>
        <w:rPr>
          <w:rFonts w:ascii="Times New Roman" w:hAnsi="Times New Roman"/>
          <w:spacing w:val="-1"/>
          <w:sz w:val="28"/>
          <w:szCs w:val="28"/>
          <w:lang w:val="uk-UA"/>
        </w:rPr>
        <w:t>відсутній жорсткий контроль над чиєюсь індивідуальною поведінкою</w:t>
      </w:r>
    </w:p>
    <w:p w:rsidR="004F7135" w:rsidRDefault="004F7135" w:rsidP="00646E30">
      <w:pPr>
        <w:pStyle w:val="a7"/>
        <w:numPr>
          <w:ilvl w:val="0"/>
          <w:numId w:val="59"/>
        </w:numPr>
        <w:shd w:val="clear" w:color="auto" w:fill="FFFFFF"/>
        <w:tabs>
          <w:tab w:val="left" w:pos="1134"/>
        </w:tabs>
        <w:spacing w:after="0" w:line="360" w:lineRule="auto"/>
        <w:ind w:left="0" w:firstLine="706"/>
        <w:jc w:val="both"/>
        <w:rPr>
          <w:rFonts w:ascii="Times New Roman" w:hAnsi="Times New Roman"/>
          <w:spacing w:val="-1"/>
          <w:sz w:val="28"/>
          <w:szCs w:val="28"/>
          <w:lang w:val="uk-UA"/>
        </w:rPr>
      </w:pPr>
      <w:r>
        <w:rPr>
          <w:rFonts w:ascii="Times New Roman" w:hAnsi="Times New Roman"/>
          <w:spacing w:val="-1"/>
          <w:sz w:val="28"/>
          <w:szCs w:val="28"/>
          <w:lang w:val="uk-UA"/>
        </w:rPr>
        <w:t>актори поділяють спільне бачення, прості цінності та</w:t>
      </w:r>
      <w:r w:rsidRPr="00510C16">
        <w:rPr>
          <w:rFonts w:ascii="Times New Roman" w:hAnsi="Times New Roman"/>
          <w:spacing w:val="-1"/>
          <w:sz w:val="28"/>
          <w:szCs w:val="28"/>
        </w:rPr>
        <w:t>/</w:t>
      </w:r>
      <w:r>
        <w:rPr>
          <w:rFonts w:ascii="Times New Roman" w:hAnsi="Times New Roman"/>
          <w:spacing w:val="-1"/>
          <w:sz w:val="28"/>
          <w:szCs w:val="28"/>
          <w:lang w:val="uk-UA"/>
        </w:rPr>
        <w:t>або правила;</w:t>
      </w:r>
    </w:p>
    <w:p w:rsidR="004F7135" w:rsidRDefault="004F7135" w:rsidP="00646E30">
      <w:pPr>
        <w:pStyle w:val="a7"/>
        <w:numPr>
          <w:ilvl w:val="0"/>
          <w:numId w:val="59"/>
        </w:numPr>
        <w:shd w:val="clear" w:color="auto" w:fill="FFFFFF"/>
        <w:tabs>
          <w:tab w:val="left" w:pos="1134"/>
        </w:tabs>
        <w:spacing w:after="0" w:line="360" w:lineRule="auto"/>
        <w:ind w:left="0" w:firstLine="706"/>
        <w:jc w:val="both"/>
        <w:rPr>
          <w:rFonts w:ascii="Times New Roman" w:hAnsi="Times New Roman"/>
          <w:spacing w:val="-1"/>
          <w:sz w:val="28"/>
          <w:szCs w:val="28"/>
          <w:lang w:val="uk-UA"/>
        </w:rPr>
      </w:pPr>
      <w:r>
        <w:rPr>
          <w:rFonts w:ascii="Times New Roman" w:hAnsi="Times New Roman"/>
          <w:spacing w:val="-1"/>
          <w:sz w:val="28"/>
          <w:szCs w:val="28"/>
          <w:lang w:val="uk-UA"/>
        </w:rPr>
        <w:t>ролі акторів, за великим рахунком, взаємозамінні;</w:t>
      </w:r>
    </w:p>
    <w:p w:rsidR="004F7135" w:rsidRDefault="004F7135" w:rsidP="00646E30">
      <w:pPr>
        <w:pStyle w:val="a7"/>
        <w:numPr>
          <w:ilvl w:val="0"/>
          <w:numId w:val="59"/>
        </w:numPr>
        <w:shd w:val="clear" w:color="auto" w:fill="FFFFFF"/>
        <w:tabs>
          <w:tab w:val="left" w:pos="1134"/>
        </w:tabs>
        <w:spacing w:after="0" w:line="360" w:lineRule="auto"/>
        <w:ind w:left="0" w:firstLine="706"/>
        <w:jc w:val="both"/>
        <w:rPr>
          <w:rFonts w:ascii="Times New Roman" w:hAnsi="Times New Roman"/>
          <w:spacing w:val="-1"/>
          <w:sz w:val="28"/>
          <w:szCs w:val="28"/>
          <w:lang w:val="uk-UA"/>
        </w:rPr>
      </w:pPr>
      <w:r>
        <w:rPr>
          <w:rFonts w:ascii="Times New Roman" w:hAnsi="Times New Roman"/>
          <w:spacing w:val="-1"/>
          <w:sz w:val="28"/>
          <w:szCs w:val="28"/>
          <w:lang w:val="uk-UA"/>
        </w:rPr>
        <w:t>перед акторам</w:t>
      </w:r>
      <w:r w:rsidR="001D1D35">
        <w:rPr>
          <w:rFonts w:ascii="Times New Roman" w:hAnsi="Times New Roman"/>
          <w:spacing w:val="-1"/>
          <w:sz w:val="28"/>
          <w:szCs w:val="28"/>
          <w:lang w:val="uk-UA"/>
        </w:rPr>
        <w:t xml:space="preserve">и стоять одні цілі та завдання </w:t>
      </w:r>
      <w:r w:rsidRPr="00510C16">
        <w:rPr>
          <w:rFonts w:ascii="Times New Roman" w:hAnsi="Times New Roman"/>
          <w:spacing w:val="-1"/>
          <w:sz w:val="28"/>
          <w:szCs w:val="28"/>
          <w:lang w:val="uk-UA"/>
        </w:rPr>
        <w:t>[</w:t>
      </w:r>
      <w:r w:rsidR="00A26BBB" w:rsidRPr="00A26BBB">
        <w:rPr>
          <w:rFonts w:ascii="Times New Roman" w:hAnsi="Times New Roman"/>
          <w:spacing w:val="-1"/>
          <w:sz w:val="28"/>
          <w:szCs w:val="28"/>
        </w:rPr>
        <w:t>81</w:t>
      </w:r>
      <w:r w:rsidRPr="00510C16">
        <w:rPr>
          <w:rFonts w:ascii="Times New Roman" w:hAnsi="Times New Roman"/>
          <w:spacing w:val="-1"/>
          <w:sz w:val="28"/>
          <w:szCs w:val="28"/>
          <w:lang w:val="uk-UA"/>
        </w:rPr>
        <w:t>]</w:t>
      </w:r>
      <w:r w:rsidR="001D1D35">
        <w:rPr>
          <w:rFonts w:ascii="Times New Roman" w:hAnsi="Times New Roman"/>
          <w:spacing w:val="-1"/>
          <w:sz w:val="28"/>
          <w:szCs w:val="28"/>
          <w:lang w:val="uk-UA"/>
        </w:rPr>
        <w:t>.</w:t>
      </w:r>
    </w:p>
    <w:p w:rsidR="004F7135" w:rsidRPr="00BB467C" w:rsidRDefault="004F7135" w:rsidP="00A226CD">
      <w:pPr>
        <w:shd w:val="clear" w:color="auto" w:fill="FFFFFF"/>
        <w:tabs>
          <w:tab w:val="left" w:pos="1134"/>
        </w:tabs>
        <w:spacing w:after="0" w:line="360" w:lineRule="auto"/>
        <w:ind w:firstLine="706"/>
        <w:jc w:val="both"/>
        <w:rPr>
          <w:rFonts w:ascii="Times New Roman" w:hAnsi="Times New Roman"/>
          <w:spacing w:val="-1"/>
          <w:sz w:val="28"/>
          <w:szCs w:val="28"/>
          <w:lang w:val="uk-UA"/>
        </w:rPr>
      </w:pPr>
      <w:r w:rsidRPr="00BB467C">
        <w:rPr>
          <w:rFonts w:ascii="Times New Roman" w:hAnsi="Times New Roman"/>
          <w:sz w:val="28"/>
          <w:szCs w:val="28"/>
        </w:rPr>
        <w:t>Р. Дафт виділяє сім етапів у становленні сучасного погляду на лідерство [</w:t>
      </w:r>
      <w:r w:rsidR="00CE18B7">
        <w:rPr>
          <w:rFonts w:ascii="Times New Roman" w:hAnsi="Times New Roman"/>
          <w:sz w:val="28"/>
          <w:szCs w:val="28"/>
          <w:lang w:val="uk-UA"/>
        </w:rPr>
        <w:t>7</w:t>
      </w:r>
      <w:r w:rsidRPr="00BB467C">
        <w:rPr>
          <w:rFonts w:ascii="Times New Roman" w:hAnsi="Times New Roman"/>
          <w:sz w:val="28"/>
          <w:szCs w:val="28"/>
        </w:rPr>
        <w:t xml:space="preserve">], поділяючи їх таким чином: </w:t>
      </w:r>
    </w:p>
    <w:p w:rsidR="004F7135" w:rsidRPr="00BB467C" w:rsidRDefault="004F7135" w:rsidP="00A226CD">
      <w:pPr>
        <w:pStyle w:val="a7"/>
        <w:shd w:val="clear" w:color="auto" w:fill="FFFFFF"/>
        <w:tabs>
          <w:tab w:val="left" w:pos="1134"/>
        </w:tabs>
        <w:spacing w:after="0" w:line="360" w:lineRule="auto"/>
        <w:ind w:left="0" w:firstLine="706"/>
        <w:jc w:val="both"/>
        <w:rPr>
          <w:rFonts w:ascii="Times New Roman" w:hAnsi="Times New Roman"/>
          <w:sz w:val="28"/>
          <w:szCs w:val="28"/>
          <w:lang w:val="uk-UA"/>
        </w:rPr>
      </w:pPr>
      <w:r w:rsidRPr="00BB467C">
        <w:rPr>
          <w:rFonts w:ascii="Times New Roman" w:hAnsi="Times New Roman"/>
          <w:sz w:val="28"/>
          <w:szCs w:val="28"/>
        </w:rPr>
        <w:t>1. Теорії великої людини: найдавніші погляди на лідера, яким вважалась виз</w:t>
      </w:r>
      <w:r w:rsidR="000D076C">
        <w:rPr>
          <w:rFonts w:ascii="Times New Roman" w:hAnsi="Times New Roman"/>
          <w:sz w:val="28"/>
          <w:szCs w:val="28"/>
          <w:lang w:val="uk-UA"/>
        </w:rPr>
        <w:t>н</w:t>
      </w:r>
      <w:r w:rsidRPr="00BB467C">
        <w:rPr>
          <w:rFonts w:ascii="Times New Roman" w:hAnsi="Times New Roman"/>
          <w:sz w:val="28"/>
          <w:szCs w:val="28"/>
        </w:rPr>
        <w:t xml:space="preserve">ачна особистість, здатна поєднати людей і вплинути на них засобами своїх власних здібностей. </w:t>
      </w:r>
    </w:p>
    <w:p w:rsidR="004F7135" w:rsidRPr="00BB467C" w:rsidRDefault="004F7135" w:rsidP="00A226CD">
      <w:pPr>
        <w:pStyle w:val="a7"/>
        <w:shd w:val="clear" w:color="auto" w:fill="FFFFFF"/>
        <w:tabs>
          <w:tab w:val="left" w:pos="1134"/>
        </w:tabs>
        <w:spacing w:after="0" w:line="360" w:lineRule="auto"/>
        <w:ind w:left="0" w:firstLine="706"/>
        <w:jc w:val="both"/>
        <w:rPr>
          <w:rFonts w:ascii="Times New Roman" w:hAnsi="Times New Roman"/>
          <w:sz w:val="28"/>
          <w:szCs w:val="28"/>
          <w:lang w:val="uk-UA"/>
        </w:rPr>
      </w:pPr>
      <w:r w:rsidRPr="00BB467C">
        <w:rPr>
          <w:rFonts w:ascii="Times New Roman" w:hAnsi="Times New Roman"/>
          <w:sz w:val="28"/>
          <w:szCs w:val="28"/>
        </w:rPr>
        <w:t xml:space="preserve"> 2. Теорії особистих якостей: починаючи з 1920-х років здійснювалися дослідження, присвячені пошуку якостей, які творять лідера. Виокремлення таких якостей розглядалось як орієнтир їх виховання. </w:t>
      </w:r>
    </w:p>
    <w:p w:rsidR="004F7135" w:rsidRPr="00BB467C" w:rsidRDefault="004F7135" w:rsidP="00A226CD">
      <w:pPr>
        <w:pStyle w:val="a7"/>
        <w:shd w:val="clear" w:color="auto" w:fill="FFFFFF"/>
        <w:tabs>
          <w:tab w:val="left" w:pos="1134"/>
        </w:tabs>
        <w:spacing w:after="0" w:line="360" w:lineRule="auto"/>
        <w:ind w:left="0" w:firstLine="706"/>
        <w:jc w:val="both"/>
        <w:rPr>
          <w:rFonts w:ascii="Times New Roman" w:hAnsi="Times New Roman"/>
          <w:sz w:val="28"/>
          <w:szCs w:val="28"/>
          <w:lang w:val="uk-UA"/>
        </w:rPr>
      </w:pPr>
      <w:r w:rsidRPr="00BB467C">
        <w:rPr>
          <w:rFonts w:ascii="Times New Roman" w:hAnsi="Times New Roman"/>
          <w:sz w:val="28"/>
          <w:szCs w:val="28"/>
        </w:rPr>
        <w:t xml:space="preserve">3. Поведінкові теорії: на початку 1950-х років увага вчених сконцентрувалась на діях лідерів, їхніх функціях і ролях. </w:t>
      </w:r>
    </w:p>
    <w:p w:rsidR="004F7135" w:rsidRPr="00BB467C" w:rsidRDefault="004F7135" w:rsidP="00A226CD">
      <w:pPr>
        <w:pStyle w:val="a7"/>
        <w:shd w:val="clear" w:color="auto" w:fill="FFFFFF"/>
        <w:tabs>
          <w:tab w:val="left" w:pos="1134"/>
        </w:tabs>
        <w:spacing w:after="0" w:line="360" w:lineRule="auto"/>
        <w:ind w:left="0" w:firstLine="706"/>
        <w:jc w:val="both"/>
        <w:rPr>
          <w:rFonts w:ascii="Times New Roman" w:hAnsi="Times New Roman"/>
          <w:sz w:val="28"/>
          <w:szCs w:val="28"/>
          <w:lang w:val="uk-UA"/>
        </w:rPr>
      </w:pPr>
      <w:r w:rsidRPr="00BB467C">
        <w:rPr>
          <w:rFonts w:ascii="Times New Roman" w:hAnsi="Times New Roman"/>
          <w:sz w:val="28"/>
          <w:szCs w:val="28"/>
        </w:rPr>
        <w:lastRenderedPageBreak/>
        <w:t xml:space="preserve">4. Ситуаційні теорії: акцент досліджень — характеристики групи і ситуації, де проявляється лідерство. </w:t>
      </w:r>
    </w:p>
    <w:p w:rsidR="004F7135" w:rsidRDefault="004F7135" w:rsidP="00A226CD">
      <w:pPr>
        <w:pStyle w:val="a7"/>
        <w:shd w:val="clear" w:color="auto" w:fill="FFFFFF"/>
        <w:tabs>
          <w:tab w:val="left" w:pos="1134"/>
        </w:tabs>
        <w:spacing w:after="0" w:line="360" w:lineRule="auto"/>
        <w:ind w:left="0" w:firstLine="706"/>
        <w:jc w:val="both"/>
        <w:rPr>
          <w:rFonts w:ascii="Times New Roman" w:hAnsi="Times New Roman"/>
          <w:sz w:val="28"/>
          <w:szCs w:val="28"/>
          <w:lang w:val="uk-UA"/>
        </w:rPr>
      </w:pPr>
      <w:r w:rsidRPr="00BB467C">
        <w:rPr>
          <w:rFonts w:ascii="Times New Roman" w:hAnsi="Times New Roman"/>
          <w:sz w:val="28"/>
          <w:szCs w:val="28"/>
        </w:rPr>
        <w:t>5. Теорії впливу: увага дослідників спрямована на вплив лідера і групи один на одного.</w:t>
      </w:r>
    </w:p>
    <w:p w:rsidR="004F7135" w:rsidRPr="00BB467C" w:rsidRDefault="004F7135" w:rsidP="00A226CD">
      <w:pPr>
        <w:pStyle w:val="a7"/>
        <w:shd w:val="clear" w:color="auto" w:fill="FFFFFF"/>
        <w:tabs>
          <w:tab w:val="left" w:pos="1134"/>
        </w:tabs>
        <w:spacing w:after="0" w:line="360" w:lineRule="auto"/>
        <w:ind w:left="0" w:firstLine="706"/>
        <w:jc w:val="both"/>
        <w:rPr>
          <w:rFonts w:ascii="Times New Roman" w:hAnsi="Times New Roman"/>
          <w:sz w:val="28"/>
          <w:szCs w:val="28"/>
          <w:lang w:val="uk-UA"/>
        </w:rPr>
      </w:pPr>
      <w:r w:rsidRPr="00342215">
        <w:rPr>
          <w:rFonts w:ascii="Times New Roman" w:hAnsi="Times New Roman"/>
          <w:sz w:val="28"/>
          <w:szCs w:val="28"/>
          <w:lang w:val="uk-UA"/>
        </w:rPr>
        <w:t xml:space="preserve">6. Теорії взаємовідносин: з кінця 1970-х років ідеї лідерства почали пов'язувати з процесом побудови взаємовідносин. </w:t>
      </w:r>
    </w:p>
    <w:p w:rsidR="004F7135" w:rsidRPr="00BB467C" w:rsidRDefault="004F7135" w:rsidP="00A226CD">
      <w:pPr>
        <w:pStyle w:val="a7"/>
        <w:shd w:val="clear" w:color="auto" w:fill="FFFFFF"/>
        <w:tabs>
          <w:tab w:val="left" w:pos="1134"/>
        </w:tabs>
        <w:spacing w:after="0" w:line="360" w:lineRule="auto"/>
        <w:ind w:left="0" w:firstLine="706"/>
        <w:jc w:val="both"/>
        <w:rPr>
          <w:rFonts w:ascii="Times New Roman" w:hAnsi="Times New Roman"/>
          <w:spacing w:val="-1"/>
          <w:sz w:val="28"/>
          <w:szCs w:val="28"/>
          <w:lang w:val="uk-UA"/>
        </w:rPr>
      </w:pPr>
      <w:r w:rsidRPr="00BB467C">
        <w:rPr>
          <w:rFonts w:ascii="Times New Roman" w:hAnsi="Times New Roman"/>
          <w:sz w:val="28"/>
          <w:szCs w:val="28"/>
        </w:rPr>
        <w:t xml:space="preserve">7. Сучасні </w:t>
      </w:r>
      <w:r>
        <w:rPr>
          <w:rFonts w:ascii="Times New Roman" w:hAnsi="Times New Roman"/>
          <w:sz w:val="28"/>
          <w:szCs w:val="28"/>
        </w:rPr>
        <w:t xml:space="preserve">теорії лідерства: на початку </w:t>
      </w:r>
      <w:r>
        <w:rPr>
          <w:rFonts w:ascii="Times New Roman" w:hAnsi="Times New Roman"/>
          <w:sz w:val="28"/>
          <w:szCs w:val="28"/>
          <w:lang w:val="uk-UA"/>
        </w:rPr>
        <w:t>21</w:t>
      </w:r>
      <w:r w:rsidRPr="00BB467C">
        <w:rPr>
          <w:rFonts w:ascii="Times New Roman" w:hAnsi="Times New Roman"/>
          <w:sz w:val="28"/>
          <w:szCs w:val="28"/>
        </w:rPr>
        <w:t xml:space="preserve"> ст. особливе значення приділяється дослідженню лідерства в умовах та задля змін. </w:t>
      </w:r>
    </w:p>
    <w:p w:rsidR="004F7135" w:rsidRDefault="004F7135" w:rsidP="00A226CD">
      <w:pPr>
        <w:shd w:val="clear" w:color="auto" w:fill="FFFFFF"/>
        <w:tabs>
          <w:tab w:val="left" w:pos="1134"/>
        </w:tabs>
        <w:spacing w:after="0" w:line="360" w:lineRule="auto"/>
        <w:ind w:firstLine="706"/>
        <w:jc w:val="both"/>
        <w:rPr>
          <w:rFonts w:ascii="Times New Roman" w:hAnsi="Times New Roman"/>
          <w:spacing w:val="-1"/>
          <w:sz w:val="28"/>
          <w:szCs w:val="28"/>
          <w:lang w:val="uk-UA"/>
        </w:rPr>
      </w:pPr>
      <w:r>
        <w:rPr>
          <w:rFonts w:ascii="Times New Roman" w:hAnsi="Times New Roman"/>
          <w:spacing w:val="-1"/>
          <w:sz w:val="28"/>
          <w:szCs w:val="28"/>
          <w:lang w:val="uk-UA"/>
        </w:rPr>
        <w:t>Загалом, д</w:t>
      </w:r>
      <w:r w:rsidRPr="001B6DC8">
        <w:rPr>
          <w:rFonts w:ascii="Times New Roman" w:hAnsi="Times New Roman"/>
          <w:spacing w:val="-1"/>
          <w:sz w:val="28"/>
          <w:szCs w:val="28"/>
          <w:lang w:val="uk-UA"/>
        </w:rPr>
        <w:t>ля того, щоб зрозуміти як взаєморозміщуються основні теорії лідерства можна використати осі «позиція-процес» та «нормативний підхід – ситуаційний підхід</w:t>
      </w:r>
      <w:r>
        <w:rPr>
          <w:rFonts w:ascii="Times New Roman" w:hAnsi="Times New Roman"/>
          <w:spacing w:val="-1"/>
          <w:sz w:val="28"/>
          <w:szCs w:val="28"/>
          <w:lang w:val="uk-UA"/>
        </w:rPr>
        <w:t>» накладених на систему концент</w:t>
      </w:r>
      <w:r w:rsidRPr="001B6DC8">
        <w:rPr>
          <w:rFonts w:ascii="Times New Roman" w:hAnsi="Times New Roman"/>
          <w:spacing w:val="-1"/>
          <w:sz w:val="28"/>
          <w:szCs w:val="28"/>
          <w:lang w:val="uk-UA"/>
        </w:rPr>
        <w:t>річних вкладених кіл – «особистість – група – організація/зовнішнє середовище»</w:t>
      </w:r>
      <w:r>
        <w:rPr>
          <w:rFonts w:ascii="Times New Roman" w:hAnsi="Times New Roman"/>
          <w:spacing w:val="-1"/>
          <w:sz w:val="28"/>
          <w:szCs w:val="28"/>
          <w:lang w:val="uk-UA"/>
        </w:rPr>
        <w:t>, та створити так звану «карту» теорій лідерства</w:t>
      </w:r>
      <w:r w:rsidR="00813071">
        <w:rPr>
          <w:rFonts w:ascii="Times New Roman" w:hAnsi="Times New Roman"/>
          <w:spacing w:val="-1"/>
          <w:sz w:val="28"/>
          <w:szCs w:val="28"/>
          <w:lang w:val="uk-UA"/>
        </w:rPr>
        <w:t xml:space="preserve"> (рис.1)</w:t>
      </w:r>
      <w:r>
        <w:rPr>
          <w:rFonts w:ascii="Times New Roman" w:hAnsi="Times New Roman"/>
          <w:spacing w:val="-1"/>
          <w:sz w:val="28"/>
          <w:szCs w:val="28"/>
          <w:lang w:val="uk-UA"/>
        </w:rPr>
        <w:t xml:space="preserve">: </w:t>
      </w:r>
      <w:r w:rsidRPr="00AE1D91">
        <w:rPr>
          <w:rFonts w:ascii="Times New Roman" w:hAnsi="Times New Roman"/>
          <w:spacing w:val="-1"/>
          <w:sz w:val="28"/>
          <w:szCs w:val="28"/>
          <w:lang w:val="uk-UA"/>
        </w:rPr>
        <w:t>[</w:t>
      </w:r>
      <w:r w:rsidR="00A26BBB">
        <w:rPr>
          <w:rFonts w:ascii="Times New Roman" w:hAnsi="Times New Roman"/>
          <w:spacing w:val="-1"/>
          <w:sz w:val="28"/>
          <w:szCs w:val="28"/>
          <w:lang w:val="uk-UA"/>
        </w:rPr>
        <w:t>8</w:t>
      </w:r>
      <w:r w:rsidR="00A26BBB" w:rsidRPr="00A26BBB">
        <w:rPr>
          <w:rFonts w:ascii="Times New Roman" w:hAnsi="Times New Roman"/>
          <w:spacing w:val="-1"/>
          <w:sz w:val="28"/>
          <w:szCs w:val="28"/>
          <w:lang w:val="uk-UA"/>
        </w:rPr>
        <w:t>2</w:t>
      </w:r>
      <w:r w:rsidRPr="00AE1D91">
        <w:rPr>
          <w:rFonts w:ascii="Times New Roman" w:hAnsi="Times New Roman"/>
          <w:spacing w:val="-1"/>
          <w:sz w:val="28"/>
          <w:szCs w:val="28"/>
          <w:lang w:val="uk-UA"/>
        </w:rPr>
        <w:t>]</w:t>
      </w:r>
    </w:p>
    <w:p w:rsidR="00944986" w:rsidRDefault="0031690D" w:rsidP="009E4673">
      <w:pPr>
        <w:shd w:val="clear" w:color="auto" w:fill="FFFFFF"/>
        <w:spacing w:after="0" w:line="360" w:lineRule="auto"/>
        <w:jc w:val="both"/>
        <w:rPr>
          <w:rFonts w:ascii="Times New Roman" w:hAnsi="Times New Roman"/>
          <w:spacing w:val="-1"/>
          <w:sz w:val="28"/>
          <w:szCs w:val="28"/>
          <w:lang w:val="uk-UA"/>
        </w:rPr>
      </w:pPr>
      <w:r>
        <w:rPr>
          <w:rFonts w:ascii="Times New Roman" w:hAnsi="Times New Roman"/>
          <w:noProof/>
          <w:spacing w:val="-1"/>
          <w:sz w:val="28"/>
          <w:szCs w:val="28"/>
          <w:lang w:val="en-US"/>
        </w:rPr>
        <mc:AlternateContent>
          <mc:Choice Requires="wpg">
            <w:drawing>
              <wp:anchor distT="0" distB="0" distL="114300" distR="114300" simplePos="0" relativeHeight="251606528" behindDoc="0" locked="0" layoutInCell="1" allowOverlap="1">
                <wp:simplePos x="0" y="0"/>
                <wp:positionH relativeFrom="column">
                  <wp:posOffset>-710565</wp:posOffset>
                </wp:positionH>
                <wp:positionV relativeFrom="paragraph">
                  <wp:posOffset>128270</wp:posOffset>
                </wp:positionV>
                <wp:extent cx="7158355" cy="4835525"/>
                <wp:effectExtent l="0" t="0" r="0" b="0"/>
                <wp:wrapNone/>
                <wp:docPr id="13" name="Группа 13"/>
                <wp:cNvGraphicFramePr/>
                <a:graphic xmlns:a="http://schemas.openxmlformats.org/drawingml/2006/main">
                  <a:graphicData uri="http://schemas.microsoft.com/office/word/2010/wordprocessingGroup">
                    <wpg:wgp>
                      <wpg:cNvGrpSpPr/>
                      <wpg:grpSpPr>
                        <a:xfrm>
                          <a:off x="0" y="0"/>
                          <a:ext cx="7158355" cy="4835525"/>
                          <a:chOff x="0" y="0"/>
                          <a:chExt cx="7158355" cy="4835525"/>
                        </a:xfrm>
                      </wpg:grpSpPr>
                      <wpg:grpSp>
                        <wpg:cNvPr id="9" name="Группа 9"/>
                        <wpg:cNvGrpSpPr/>
                        <wpg:grpSpPr>
                          <a:xfrm>
                            <a:off x="1581150" y="609600"/>
                            <a:ext cx="3999230" cy="3767455"/>
                            <a:chOff x="0" y="0"/>
                            <a:chExt cx="3999230" cy="3767455"/>
                          </a:xfrm>
                        </wpg:grpSpPr>
                        <wps:wsp>
                          <wps:cNvPr id="715" name="Блок-схема: узел 715"/>
                          <wps:cNvSpPr>
                            <a:spLocks/>
                          </wps:cNvSpPr>
                          <wps:spPr>
                            <a:xfrm>
                              <a:off x="0" y="0"/>
                              <a:ext cx="3999230" cy="376745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Блок-схема: узел 716"/>
                          <wps:cNvSpPr>
                            <a:spLocks/>
                          </wps:cNvSpPr>
                          <wps:spPr>
                            <a:xfrm>
                              <a:off x="417559" y="523269"/>
                              <a:ext cx="3154680" cy="284289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Блок-схема: узел 717"/>
                          <wps:cNvSpPr>
                            <a:spLocks/>
                          </wps:cNvSpPr>
                          <wps:spPr>
                            <a:xfrm>
                              <a:off x="882687" y="618409"/>
                              <a:ext cx="2279650" cy="211899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Блок-схема: узел 718"/>
                          <wps:cNvSpPr>
                            <a:spLocks/>
                          </wps:cNvSpPr>
                          <wps:spPr>
                            <a:xfrm>
                              <a:off x="1263247" y="655408"/>
                              <a:ext cx="1515745" cy="14255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0" name="TextBox 7"/>
                        <wps:cNvSpPr txBox="1">
                          <a:spLocks/>
                        </wps:cNvSpPr>
                        <wps:spPr>
                          <a:xfrm>
                            <a:off x="2847975" y="2419350"/>
                            <a:ext cx="1403350" cy="24447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особистість</w:t>
                              </w:r>
                            </w:p>
                          </w:txbxContent>
                        </wps:txbx>
                        <wps:bodyPr wrap="square" rtlCol="0">
                          <a:spAutoFit/>
                        </wps:bodyPr>
                      </wps:wsp>
                      <wps:wsp>
                        <wps:cNvPr id="721" name="TextBox 12"/>
                        <wps:cNvSpPr txBox="1">
                          <a:spLocks/>
                        </wps:cNvSpPr>
                        <wps:spPr>
                          <a:xfrm>
                            <a:off x="2838450" y="180975"/>
                            <a:ext cx="1403350" cy="24447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процес</w:t>
                              </w:r>
                            </w:p>
                          </w:txbxContent>
                        </wps:txbx>
                        <wps:bodyPr wrap="square" rtlCol="0">
                          <a:spAutoFit/>
                        </wps:bodyPr>
                      </wps:wsp>
                      <wps:wsp>
                        <wps:cNvPr id="722" name="TextBox 14"/>
                        <wps:cNvSpPr txBox="1">
                          <a:spLocks/>
                        </wps:cNvSpPr>
                        <wps:spPr>
                          <a:xfrm>
                            <a:off x="5372100" y="2333625"/>
                            <a:ext cx="1786255" cy="39814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нормативний (універсальний підхід)</w:t>
                              </w:r>
                            </w:p>
                          </w:txbxContent>
                        </wps:txbx>
                        <wps:bodyPr wrap="square" rtlCol="0">
                          <a:spAutoFit/>
                        </wps:bodyPr>
                      </wps:wsp>
                      <wps:wsp>
                        <wps:cNvPr id="723" name="TextBox 13"/>
                        <wps:cNvSpPr txBox="1">
                          <a:spLocks/>
                        </wps:cNvSpPr>
                        <wps:spPr>
                          <a:xfrm>
                            <a:off x="0" y="2419350"/>
                            <a:ext cx="1403350" cy="24447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ситуаційний підхід</w:t>
                              </w:r>
                            </w:p>
                          </w:txbxContent>
                        </wps:txbx>
                        <wps:bodyPr wrap="square" rtlCol="0">
                          <a:spAutoFit/>
                        </wps:bodyPr>
                      </wps:wsp>
                      <wps:wsp>
                        <wps:cNvPr id="724" name="TextBox 8"/>
                        <wps:cNvSpPr txBox="1">
                          <a:spLocks/>
                        </wps:cNvSpPr>
                        <wps:spPr>
                          <a:xfrm>
                            <a:off x="2847975" y="3314700"/>
                            <a:ext cx="1403350" cy="24447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група</w:t>
                              </w:r>
                            </w:p>
                          </w:txbxContent>
                        </wps:txbx>
                        <wps:bodyPr wrap="square" rtlCol="0">
                          <a:spAutoFit/>
                        </wps:bodyPr>
                      </wps:wsp>
                      <wps:wsp>
                        <wps:cNvPr id="726" name="TextBox 10"/>
                        <wps:cNvSpPr txBox="1">
                          <a:spLocks/>
                        </wps:cNvSpPr>
                        <wps:spPr>
                          <a:xfrm>
                            <a:off x="2276475" y="4067175"/>
                            <a:ext cx="2647315" cy="24447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зовнішнє середовище</w:t>
                              </w:r>
                            </w:p>
                          </w:txbxContent>
                        </wps:txbx>
                        <wps:bodyPr wrap="square" rtlCol="0">
                          <a:spAutoFit/>
                        </wps:bodyPr>
                      </wps:wsp>
                      <wps:wsp>
                        <wps:cNvPr id="727" name="TextBox 11"/>
                        <wps:cNvSpPr txBox="1">
                          <a:spLocks/>
                        </wps:cNvSpPr>
                        <wps:spPr>
                          <a:xfrm>
                            <a:off x="2838450" y="4591050"/>
                            <a:ext cx="1403350" cy="24447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позиція</w:t>
                              </w:r>
                            </w:p>
                          </w:txbxContent>
                        </wps:txbx>
                        <wps:bodyPr wrap="square" rtlCol="0">
                          <a:spAutoFit/>
                        </wps:bodyPr>
                      </wps:wsp>
                      <wps:wsp>
                        <wps:cNvPr id="728" name="Прямая со стрелкой 728"/>
                        <wps:cNvCnPr>
                          <a:cxnSpLocks/>
                        </wps:cNvCnPr>
                        <wps:spPr>
                          <a:xfrm flipV="1">
                            <a:off x="3590925" y="428625"/>
                            <a:ext cx="10160" cy="1905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9" name="Прямая со стрелкой 729"/>
                        <wps:cNvCnPr>
                          <a:cxnSpLocks/>
                        </wps:cNvCnPr>
                        <wps:spPr>
                          <a:xfrm flipV="1">
                            <a:off x="3962400" y="2543175"/>
                            <a:ext cx="1828800" cy="29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0" name="Прямая со стрелкой 730"/>
                        <wps:cNvCnPr>
                          <a:cxnSpLocks/>
                        </wps:cNvCnPr>
                        <wps:spPr>
                          <a:xfrm flipH="1">
                            <a:off x="1314450" y="2571750"/>
                            <a:ext cx="18389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1" name="Прямая соединительная линия 731"/>
                        <wps:cNvCnPr>
                          <a:cxnSpLocks/>
                        </wps:cNvCnPr>
                        <wps:spPr>
                          <a:xfrm>
                            <a:off x="3590925" y="2667000"/>
                            <a:ext cx="0" cy="649605"/>
                          </a:xfrm>
                          <a:prstGeom prst="line">
                            <a:avLst/>
                          </a:prstGeom>
                        </wps:spPr>
                        <wps:style>
                          <a:lnRef idx="1">
                            <a:schemeClr val="dk1"/>
                          </a:lnRef>
                          <a:fillRef idx="0">
                            <a:schemeClr val="dk1"/>
                          </a:fillRef>
                          <a:effectRef idx="0">
                            <a:schemeClr val="dk1"/>
                          </a:effectRef>
                          <a:fontRef idx="minor">
                            <a:schemeClr val="tx1"/>
                          </a:fontRef>
                        </wps:style>
                        <wps:bodyPr/>
                      </wps:wsp>
                      <wps:wsp>
                        <wps:cNvPr id="732" name="Прямая соединительная линия 732"/>
                        <wps:cNvCnPr>
                          <a:cxnSpLocks/>
                        </wps:cNvCnPr>
                        <wps:spPr>
                          <a:xfrm>
                            <a:off x="3590925" y="3562350"/>
                            <a:ext cx="0" cy="157480"/>
                          </a:xfrm>
                          <a:prstGeom prst="line">
                            <a:avLst/>
                          </a:prstGeom>
                        </wps:spPr>
                        <wps:style>
                          <a:lnRef idx="1">
                            <a:schemeClr val="dk1"/>
                          </a:lnRef>
                          <a:fillRef idx="0">
                            <a:schemeClr val="dk1"/>
                          </a:fillRef>
                          <a:effectRef idx="0">
                            <a:schemeClr val="dk1"/>
                          </a:effectRef>
                          <a:fontRef idx="minor">
                            <a:schemeClr val="tx1"/>
                          </a:fontRef>
                        </wps:style>
                        <wps:bodyPr/>
                      </wps:wsp>
                      <wps:wsp>
                        <wps:cNvPr id="733" name="Прямая соединительная линия 733"/>
                        <wps:cNvCnPr>
                          <a:cxnSpLocks/>
                        </wps:cNvCnPr>
                        <wps:spPr>
                          <a:xfrm>
                            <a:off x="3590925" y="3962400"/>
                            <a:ext cx="0" cy="177800"/>
                          </a:xfrm>
                          <a:prstGeom prst="line">
                            <a:avLst/>
                          </a:prstGeom>
                        </wps:spPr>
                        <wps:style>
                          <a:lnRef idx="1">
                            <a:schemeClr val="dk1"/>
                          </a:lnRef>
                          <a:fillRef idx="0">
                            <a:schemeClr val="dk1"/>
                          </a:fillRef>
                          <a:effectRef idx="0">
                            <a:schemeClr val="dk1"/>
                          </a:effectRef>
                          <a:fontRef idx="minor">
                            <a:schemeClr val="tx1"/>
                          </a:fontRef>
                        </wps:style>
                        <wps:bodyPr/>
                      </wps:wsp>
                      <wps:wsp>
                        <wps:cNvPr id="734" name="Прямая со стрелкой 734"/>
                        <wps:cNvCnPr>
                          <a:cxnSpLocks/>
                        </wps:cNvCnPr>
                        <wps:spPr>
                          <a:xfrm>
                            <a:off x="3590925" y="4314825"/>
                            <a:ext cx="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Прямоугольная выноска 37"/>
                        <wps:cNvSpPr>
                          <a:spLocks/>
                        </wps:cNvSpPr>
                        <wps:spPr>
                          <a:xfrm>
                            <a:off x="4019550" y="0"/>
                            <a:ext cx="1155065" cy="427990"/>
                          </a:xfrm>
                          <a:prstGeom prst="wedgeRectCallout">
                            <a:avLst>
                              <a:gd name="adj1" fmla="val -67281"/>
                              <a:gd name="adj2" fmla="val 136301"/>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«Трубопровід» лідерства</w:t>
                              </w:r>
                            </w:p>
                          </w:txbxContent>
                        </wps:txbx>
                        <wps:bodyPr wrap="square" rtlCol="0" anchor="ctr">
                          <a:noAutofit/>
                        </wps:bodyPr>
                      </wps:wsp>
                      <wps:wsp>
                        <wps:cNvPr id="39" name="Прямоугольная выноска 38"/>
                        <wps:cNvSpPr>
                          <a:spLocks/>
                        </wps:cNvSpPr>
                        <wps:spPr>
                          <a:xfrm>
                            <a:off x="4362450" y="609600"/>
                            <a:ext cx="1155065" cy="427990"/>
                          </a:xfrm>
                          <a:prstGeom prst="wedgeRectCallout">
                            <a:avLst>
                              <a:gd name="adj1" fmla="val -107376"/>
                              <a:gd name="adj2" fmla="val 114394"/>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Керування парадоксами</w:t>
                              </w:r>
                            </w:p>
                          </w:txbxContent>
                        </wps:txbx>
                        <wps:bodyPr wrap="square" rtlCol="0" anchor="ctr">
                          <a:noAutofit/>
                        </wps:bodyPr>
                      </wps:wsp>
                      <wps:wsp>
                        <wps:cNvPr id="40" name="Прямоугольная выноска 39"/>
                        <wps:cNvSpPr>
                          <a:spLocks/>
                        </wps:cNvSpPr>
                        <wps:spPr>
                          <a:xfrm>
                            <a:off x="5248275" y="1162050"/>
                            <a:ext cx="1155065" cy="427990"/>
                          </a:xfrm>
                          <a:prstGeom prst="wedgeRectCallout">
                            <a:avLst>
                              <a:gd name="adj1" fmla="val -92587"/>
                              <a:gd name="adj2" fmla="val 126133"/>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Опосередковане лідерство</w:t>
                              </w:r>
                            </w:p>
                          </w:txbxContent>
                        </wps:txbx>
                        <wps:bodyPr wrap="square" rtlCol="0" anchor="ctr">
                          <a:noAutofit/>
                        </wps:bodyPr>
                      </wps:wsp>
                      <wps:wsp>
                        <wps:cNvPr id="41" name="Прямоугольная выноска 40"/>
                        <wps:cNvSpPr>
                          <a:spLocks/>
                        </wps:cNvSpPr>
                        <wps:spPr>
                          <a:xfrm>
                            <a:off x="4191000" y="1285875"/>
                            <a:ext cx="723265" cy="427990"/>
                          </a:xfrm>
                          <a:prstGeom prst="wedgeRectCallout">
                            <a:avLst>
                              <a:gd name="adj1" fmla="val -119948"/>
                              <a:gd name="adj2" fmla="val 68620"/>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Блейк-Моутон</w:t>
                              </w:r>
                            </w:p>
                          </w:txbxContent>
                        </wps:txbx>
                        <wps:bodyPr wrap="square" rtlCol="0" anchor="ctr"/>
                      </wps:wsp>
                      <wps:wsp>
                        <wps:cNvPr id="42" name="Прямоугольная выноска 41"/>
                        <wps:cNvSpPr>
                          <a:spLocks/>
                        </wps:cNvSpPr>
                        <wps:spPr>
                          <a:xfrm>
                            <a:off x="5514975" y="1704975"/>
                            <a:ext cx="1155065" cy="427990"/>
                          </a:xfrm>
                          <a:prstGeom prst="wedgeRectCallout">
                            <a:avLst>
                              <a:gd name="adj1" fmla="val -108510"/>
                              <a:gd name="adj2" fmla="val 5653"/>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Двигун лідерства</w:t>
                              </w:r>
                            </w:p>
                          </w:txbxContent>
                        </wps:txbx>
                        <wps:bodyPr wrap="square" rtlCol="0" anchor="ctr">
                          <a:noAutofit/>
                        </wps:bodyPr>
                      </wps:wsp>
                      <wps:wsp>
                        <wps:cNvPr id="43" name="Прямоугольная выноска 42"/>
                        <wps:cNvSpPr>
                          <a:spLocks/>
                        </wps:cNvSpPr>
                        <wps:spPr>
                          <a:xfrm>
                            <a:off x="4743450" y="2152650"/>
                            <a:ext cx="833120" cy="427990"/>
                          </a:xfrm>
                          <a:prstGeom prst="wedgeRectCallout">
                            <a:avLst>
                              <a:gd name="adj1" fmla="val -87657"/>
                              <a:gd name="adj2" fmla="val 23743"/>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Стилі лідерства</w:t>
                              </w:r>
                            </w:p>
                          </w:txbxContent>
                        </wps:txbx>
                        <wps:bodyPr wrap="square" rtlCol="0" anchor="ctr">
                          <a:noAutofit/>
                        </wps:bodyPr>
                      </wps:wsp>
                      <wps:wsp>
                        <wps:cNvPr id="44" name="Прямоугольная выноска 43"/>
                        <wps:cNvSpPr>
                          <a:spLocks/>
                        </wps:cNvSpPr>
                        <wps:spPr>
                          <a:xfrm>
                            <a:off x="3486150" y="1971675"/>
                            <a:ext cx="1155065" cy="431800"/>
                          </a:xfrm>
                          <a:prstGeom prst="wedgeRectCallout">
                            <a:avLst>
                              <a:gd name="adj1" fmla="val -71709"/>
                              <a:gd name="adj2" fmla="val 16325"/>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Первинне лідерство</w:t>
                              </w:r>
                            </w:p>
                          </w:txbxContent>
                        </wps:txbx>
                        <wps:bodyPr wrap="square" rtlCol="0" anchor="ctr">
                          <a:noAutofit/>
                        </wps:bodyPr>
                      </wps:wsp>
                      <wps:wsp>
                        <wps:cNvPr id="45" name="Прямоугольная выноска 44"/>
                        <wps:cNvSpPr>
                          <a:spLocks/>
                        </wps:cNvSpPr>
                        <wps:spPr>
                          <a:xfrm>
                            <a:off x="4057650" y="2657475"/>
                            <a:ext cx="984885" cy="427990"/>
                          </a:xfrm>
                          <a:prstGeom prst="wedgeRectCallout">
                            <a:avLst>
                              <a:gd name="adj1" fmla="val -74586"/>
                              <a:gd name="adj2" fmla="val -46776"/>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Емоційний інтелект</w:t>
                              </w:r>
                            </w:p>
                          </w:txbxContent>
                        </wps:txbx>
                        <wps:bodyPr wrap="square" rtlCol="0" anchor="ctr">
                          <a:noAutofit/>
                        </wps:bodyPr>
                      </wps:wsp>
                      <wps:wsp>
                        <wps:cNvPr id="46" name="Прямоугольная выноска 45"/>
                        <wps:cNvSpPr>
                          <a:spLocks/>
                        </wps:cNvSpPr>
                        <wps:spPr>
                          <a:xfrm>
                            <a:off x="5505450" y="2733675"/>
                            <a:ext cx="1060450" cy="427990"/>
                          </a:xfrm>
                          <a:prstGeom prst="wedgeRectCallout">
                            <a:avLst>
                              <a:gd name="adj1" fmla="val -154752"/>
                              <a:gd name="adj2" fmla="val 45262"/>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Врум - Йетон</w:t>
                              </w:r>
                            </w:p>
                          </w:txbxContent>
                        </wps:txbx>
                        <wps:bodyPr wrap="square" rtlCol="0" anchor="ctr">
                          <a:noAutofit/>
                        </wps:bodyPr>
                      </wps:wsp>
                      <wps:wsp>
                        <wps:cNvPr id="47" name="Прямоугольная выноска 46"/>
                        <wps:cNvSpPr>
                          <a:spLocks/>
                        </wps:cNvSpPr>
                        <wps:spPr>
                          <a:xfrm>
                            <a:off x="4419600" y="3619500"/>
                            <a:ext cx="1155065" cy="427990"/>
                          </a:xfrm>
                          <a:prstGeom prst="wedgeRectCallout">
                            <a:avLst>
                              <a:gd name="adj1" fmla="val -108457"/>
                              <a:gd name="adj2" fmla="val -157020"/>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Внутрішнє стимулювання</w:t>
                              </w:r>
                            </w:p>
                          </w:txbxContent>
                        </wps:txbx>
                        <wps:bodyPr wrap="square" rtlCol="0" anchor="ctr">
                          <a:noAutofit/>
                        </wps:bodyPr>
                      </wps:wsp>
                      <wps:wsp>
                        <wps:cNvPr id="48" name="Прямоугольная выноска 47"/>
                        <wps:cNvSpPr>
                          <a:spLocks/>
                        </wps:cNvSpPr>
                        <wps:spPr>
                          <a:xfrm>
                            <a:off x="4524375" y="3219450"/>
                            <a:ext cx="1878330" cy="341630"/>
                          </a:xfrm>
                          <a:prstGeom prst="wedgeRectCallout">
                            <a:avLst>
                              <a:gd name="adj1" fmla="val -86550"/>
                              <a:gd name="adj2" fmla="val -74831"/>
                            </a:avLst>
                          </a:prstGeom>
                        </wps:spPr>
                        <wps:style>
                          <a:lnRef idx="2">
                            <a:schemeClr val="dk1"/>
                          </a:lnRef>
                          <a:fillRef idx="1">
                            <a:schemeClr val="lt1"/>
                          </a:fillRef>
                          <a:effectRef idx="0">
                            <a:schemeClr val="dk1"/>
                          </a:effectRef>
                          <a:fontRef idx="minor">
                            <a:schemeClr val="dk1"/>
                          </a:fontRef>
                        </wps:style>
                        <wps:txb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Теорія лідерських якостей</w:t>
                              </w:r>
                            </w:p>
                          </w:txbxContent>
                        </wps:txbx>
                        <wps:bodyPr wrap="square" rtlCol="0" anchor="ctr">
                          <a:noAutofit/>
                        </wps:bodyPr>
                      </wps:wsp>
                      <wps:wsp>
                        <wps:cNvPr id="49" name="Прямоугольная выноска 48"/>
                        <wps:cNvSpPr>
                          <a:spLocks/>
                        </wps:cNvSpPr>
                        <wps:spPr>
                          <a:xfrm>
                            <a:off x="1524000" y="428625"/>
                            <a:ext cx="1778635" cy="271145"/>
                          </a:xfrm>
                          <a:prstGeom prst="wedgeRectCallout">
                            <a:avLst>
                              <a:gd name="adj1" fmla="val 61266"/>
                              <a:gd name="adj2" fmla="val 262230"/>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Замінювачи лідерства</w:t>
                              </w:r>
                            </w:p>
                          </w:txbxContent>
                        </wps:txbx>
                        <wps:bodyPr wrap="square" rtlCol="0" anchor="ctr">
                          <a:noAutofit/>
                        </wps:bodyPr>
                      </wps:wsp>
                      <wps:wsp>
                        <wps:cNvPr id="50" name="Прямоугольная выноска 49"/>
                        <wps:cNvSpPr>
                          <a:spLocks/>
                        </wps:cNvSpPr>
                        <wps:spPr>
                          <a:xfrm>
                            <a:off x="2000250" y="1285875"/>
                            <a:ext cx="1346200" cy="427990"/>
                          </a:xfrm>
                          <a:prstGeom prst="wedgeRectCallout">
                            <a:avLst>
                              <a:gd name="adj1" fmla="val 56401"/>
                              <a:gd name="adj2" fmla="val 133108"/>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Теорія когнітивних ресурсів</w:t>
                              </w:r>
                            </w:p>
                          </w:txbxContent>
                        </wps:txbx>
                        <wps:bodyPr wrap="square" rtlCol="0" anchor="ctr">
                          <a:noAutofit/>
                        </wps:bodyPr>
                      </wps:wsp>
                      <wps:wsp>
                        <wps:cNvPr id="51" name="Прямоугольная выноска 50"/>
                        <wps:cNvSpPr>
                          <a:spLocks/>
                        </wps:cNvSpPr>
                        <wps:spPr>
                          <a:xfrm>
                            <a:off x="952500" y="1781175"/>
                            <a:ext cx="1322705" cy="236855"/>
                          </a:xfrm>
                          <a:prstGeom prst="wedgeRectCallout">
                            <a:avLst>
                              <a:gd name="adj1" fmla="val 85972"/>
                              <a:gd name="adj2" fmla="val 76829"/>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Шлях-ціль</w:t>
                              </w:r>
                            </w:p>
                          </w:txbxContent>
                        </wps:txbx>
                        <wps:bodyPr rtlCol="0" anchor="ctr">
                          <a:noAutofit/>
                        </wps:bodyPr>
                      </wps:wsp>
                      <wps:wsp>
                        <wps:cNvPr id="52" name="Прямоугольная выноска 51"/>
                        <wps:cNvSpPr>
                          <a:spLocks/>
                        </wps:cNvSpPr>
                        <wps:spPr>
                          <a:xfrm>
                            <a:off x="1314450" y="2105025"/>
                            <a:ext cx="1145540" cy="290830"/>
                          </a:xfrm>
                          <a:prstGeom prst="wedgeRectCallout">
                            <a:avLst>
                              <a:gd name="adj1" fmla="val 76704"/>
                              <a:gd name="adj2" fmla="val -21676"/>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Херси-Бланшар</w:t>
                              </w:r>
                            </w:p>
                          </w:txbxContent>
                        </wps:txbx>
                        <wps:bodyPr wrap="square" rtlCol="0" anchor="ctr">
                          <a:noAutofit/>
                        </wps:bodyPr>
                      </wps:wsp>
                      <wps:wsp>
                        <wps:cNvPr id="53" name="Прямоугольная выноска 52"/>
                        <wps:cNvSpPr>
                          <a:spLocks/>
                        </wps:cNvSpPr>
                        <wps:spPr>
                          <a:xfrm>
                            <a:off x="495300" y="2971800"/>
                            <a:ext cx="1778635" cy="241300"/>
                          </a:xfrm>
                          <a:prstGeom prst="wedgeRectCallout">
                            <a:avLst>
                              <a:gd name="adj1" fmla="val 73408"/>
                              <a:gd name="adj2" fmla="val -158488"/>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Об'єднуюче лідерство</w:t>
                              </w:r>
                            </w:p>
                          </w:txbxContent>
                        </wps:txbx>
                        <wps:bodyPr rtlCol="0" anchor="ctr">
                          <a:noAutofit/>
                        </wps:bodyPr>
                      </wps:wsp>
                      <wps:wsp>
                        <wps:cNvPr id="54" name="Прямоугольная выноска 53"/>
                        <wps:cNvSpPr>
                          <a:spLocks/>
                        </wps:cNvSpPr>
                        <wps:spPr>
                          <a:xfrm>
                            <a:off x="685800" y="3486150"/>
                            <a:ext cx="1265555" cy="290830"/>
                          </a:xfrm>
                          <a:prstGeom prst="wedgeRectCallout">
                            <a:avLst>
                              <a:gd name="adj1" fmla="val 118665"/>
                              <a:gd name="adj2" fmla="val -227589"/>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Теорія обміну</w:t>
                              </w:r>
                            </w:p>
                          </w:txbxContent>
                        </wps:txbx>
                        <wps:bodyPr wrap="square" rtlCol="0" anchor="ctr">
                          <a:noAutofit/>
                        </wps:bodyPr>
                      </wps:wsp>
                      <wps:wsp>
                        <wps:cNvPr id="55" name="Прямоугольная выноска 54"/>
                        <wps:cNvSpPr>
                          <a:spLocks/>
                        </wps:cNvSpPr>
                        <wps:spPr>
                          <a:xfrm>
                            <a:off x="2314575" y="3486150"/>
                            <a:ext cx="692785" cy="290830"/>
                          </a:xfrm>
                          <a:prstGeom prst="wedgeRectCallout">
                            <a:avLst>
                              <a:gd name="adj1" fmla="val 33050"/>
                              <a:gd name="adj2" fmla="val -192351"/>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Фідлер</w:t>
                              </w:r>
                            </w:p>
                          </w:txbxContent>
                        </wps:txbx>
                        <wps:bodyPr wrap="square" rtlCol="0" anchor="ctr">
                          <a:noAutofit/>
                        </wps:bodyPr>
                      </wps:wsp>
                      <wps:wsp>
                        <wps:cNvPr id="56" name="Прямоугольная выноска 55"/>
                        <wps:cNvSpPr>
                          <a:spLocks/>
                        </wps:cNvSpPr>
                        <wps:spPr>
                          <a:xfrm>
                            <a:off x="504825" y="4067175"/>
                            <a:ext cx="2289810" cy="391795"/>
                          </a:xfrm>
                          <a:prstGeom prst="wedgeRectCallout">
                            <a:avLst>
                              <a:gd name="adj1" fmla="val 64369"/>
                              <a:gd name="adj2" fmla="val -114850"/>
                            </a:avLst>
                          </a:prstGeom>
                        </wps:spPr>
                        <wps:style>
                          <a:lnRef idx="2">
                            <a:schemeClr val="dk1"/>
                          </a:lnRef>
                          <a:fillRef idx="1">
                            <a:schemeClr val="lt1"/>
                          </a:fillRef>
                          <a:effectRef idx="0">
                            <a:schemeClr val="dk1"/>
                          </a:effectRef>
                          <a:fontRef idx="minor">
                            <a:schemeClr val="dk1"/>
                          </a:fontRef>
                        </wps:style>
                        <wps:txb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Модель багатостороннього зв</w:t>
                              </w:r>
                              <w:r w:rsidRPr="00D607C1">
                                <w:rPr>
                                  <w:color w:val="000000" w:themeColor="dark1"/>
                                  <w:kern w:val="24"/>
                                  <w:sz w:val="21"/>
                                  <w:szCs w:val="21"/>
                                  <w:lang w:val="en-US"/>
                                </w:rPr>
                                <w:t>’</w:t>
                              </w:r>
                              <w:r w:rsidRPr="00D607C1">
                                <w:rPr>
                                  <w:color w:val="000000" w:themeColor="dark1"/>
                                  <w:kern w:val="24"/>
                                  <w:sz w:val="21"/>
                                  <w:szCs w:val="21"/>
                                </w:rPr>
                                <w:t>язку</w:t>
                              </w:r>
                              <w:r w:rsidRPr="00D607C1">
                                <w:rPr>
                                  <w:color w:val="000000" w:themeColor="dark1"/>
                                  <w:kern w:val="24"/>
                                  <w:sz w:val="21"/>
                                  <w:szCs w:val="21"/>
                                  <w:lang w:val="uk-UA"/>
                                </w:rPr>
                                <w:t xml:space="preserve"> </w:t>
                              </w:r>
                            </w:p>
                          </w:txbxContent>
                        </wps:txbx>
                        <wps:bodyPr wrap="square" rtlCol="0" anchor="ctr">
                          <a:noAutofit/>
                        </wps:bodyPr>
                      </wps:wsp>
                    </wpg:wgp>
                  </a:graphicData>
                </a:graphic>
              </wp:anchor>
            </w:drawing>
          </mc:Choice>
          <mc:Fallback>
            <w:pict>
              <v:group id="Группа 13" o:spid="_x0000_s1026" style="position:absolute;left:0;text-align:left;margin-left:-55.95pt;margin-top:10.1pt;width:563.65pt;height:380.75pt;z-index:251606528" coordsize="71583,4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">
                <v:group id="Группа 9" o:spid="_x0000_s1027" style="position:absolute;left:15811;top:6096;width:39992;height:37674" coordsize="39992,3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15" o:spid="_x0000_s1028" type="#_x0000_t120" style="position:absolute;width:39992;height:37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" fillcolor="white [3201]" strokecolor="black [3200]" strokeweight="1pt">
                    <v:stroke joinstyle="miter"/>
                    <v:path arrowok="t"/>
                  </v:shape>
                  <v:shape id="Блок-схема: узел 716" o:spid="_x0000_s1029" type="#_x0000_t120" style="position:absolute;left:4175;top:5232;width:31547;height:2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" fillcolor="white [3201]" strokecolor="black [3200]" strokeweight="1pt">
                    <v:stroke joinstyle="miter"/>
                    <v:path arrowok="t"/>
                  </v:shape>
                  <v:shape id="Блок-схема: узел 717" o:spid="_x0000_s1030" type="#_x0000_t120" style="position:absolute;left:8826;top:6184;width:22797;height:2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" fillcolor="white [3201]" strokecolor="black [3200]" strokeweight="1pt">
                    <v:stroke joinstyle="miter"/>
                    <v:path arrowok="t"/>
                  </v:shape>
                  <v:shape id="Блок-схема: узел 718" o:spid="_x0000_s1031" type="#_x0000_t120" style="position:absolute;left:12632;top:6554;width:15157;height:1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" fillcolor="white [3201]" strokecolor="black [3200]" strokeweight="1pt">
                    <v:stroke joinstyle="miter"/>
                    <v:path arrowok="t"/>
                  </v:shape>
                </v:group>
                <v:shapetype id="_x0000_t202" coordsize="21600,21600" o:spt="202" path="m,l,21600r21600,l21600,xe">
                  <v:stroke joinstyle="miter"/>
                  <v:path gradientshapeok="t" o:connecttype="rect"/>
                </v:shapetype>
                <v:shape id="TextBox 7" o:spid="_x0000_s1032" type="#_x0000_t202" style="position:absolute;left:28479;top:24193;width:140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особистість</w:t>
                        </w:r>
                      </w:p>
                    </w:txbxContent>
                  </v:textbox>
                </v:shape>
                <v:shape id="TextBox 12" o:spid="_x0000_s1033" type="#_x0000_t202" style="position:absolute;left:28384;top:1809;width:140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процес</w:t>
                        </w:r>
                      </w:p>
                    </w:txbxContent>
                  </v:textbox>
                </v:shape>
                <v:shape id="TextBox 14" o:spid="_x0000_s1034" type="#_x0000_t202" style="position:absolute;left:53721;top:23336;width:1786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нормативний (універсальний підхід)</w:t>
                        </w:r>
                      </w:p>
                    </w:txbxContent>
                  </v:textbox>
                </v:shape>
                <v:shape id="TextBox 13" o:spid="_x0000_s1035" type="#_x0000_t202" style="position:absolute;top:24193;width:1403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ситуаційний підхід</w:t>
                        </w:r>
                      </w:p>
                    </w:txbxContent>
                  </v:textbox>
                </v:shape>
                <v:shape id="TextBox 8" o:spid="_x0000_s1036" type="#_x0000_t202" style="position:absolute;left:28479;top:33147;width:1403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група</w:t>
                        </w:r>
                      </w:p>
                    </w:txbxContent>
                  </v:textbox>
                </v:shape>
                <v:shape id="TextBox 10" o:spid="_x0000_s1037" type="#_x0000_t202" style="position:absolute;left:22764;top:40671;width:2647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зовнішнє середовище</w:t>
                        </w:r>
                      </w:p>
                    </w:txbxContent>
                  </v:textbox>
                </v:shape>
                <v:shape id="TextBox 11" o:spid="_x0000_s1038" type="#_x0000_t202" style="position:absolute;left:28384;top:45910;width:140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позиція</w:t>
                        </w:r>
                      </w:p>
                    </w:txbxContent>
                  </v:textbox>
                </v:shape>
                <v:shapetype id="_x0000_t32" coordsize="21600,21600" o:spt="32" o:oned="t" path="m,l21600,21600e" filled="f">
                  <v:path arrowok="t" fillok="f" o:connecttype="none"/>
                  <o:lock v:ext="edit" shapetype="t"/>
                </v:shapetype>
                <v:shape id="Прямая со стрелкой 728" o:spid="_x0000_s1039" type="#_x0000_t32" style="position:absolute;left:35909;top:4286;width:101;height:190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" strokecolor="black [3200]" strokeweight=".5pt">
                  <v:stroke endarrow="block" joinstyle="miter"/>
                  <o:lock v:ext="edit" shapetype="f"/>
                </v:shape>
                <v:shape id="Прямая со стрелкой 729" o:spid="_x0000_s1040" type="#_x0000_t32" style="position:absolute;left:39624;top:25431;width:18288;height: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" strokecolor="black [3200]" strokeweight=".5pt">
                  <v:stroke endarrow="block" joinstyle="miter"/>
                  <o:lock v:ext="edit" shapetype="f"/>
                </v:shape>
                <v:shape id="Прямая со стрелкой 730" o:spid="_x0000_s1041" type="#_x0000_t32" style="position:absolute;left:13144;top:25717;width:183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" strokecolor="black [3200]" strokeweight=".5pt">
                  <v:stroke endarrow="block" joinstyle="miter"/>
                  <o:lock v:ext="edit" shapetype="f"/>
                </v:shape>
                <v:line id="Прямая соединительная линия 731" o:spid="_x0000_s1042" style="position:absolute;visibility:visible;mso-wrap-style:square" from="35909,26670" to="35909,3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" strokecolor="black [3200]" strokeweight=".5pt">
                  <v:stroke joinstyle="miter"/>
                  <o:lock v:ext="edit" shapetype="f"/>
                </v:line>
                <v:line id="Прямая соединительная линия 732" o:spid="_x0000_s1043" style="position:absolute;visibility:visible;mso-wrap-style:square" from="35909,35623" to="35909,3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" strokecolor="black [3200]" strokeweight=".5pt">
                  <v:stroke joinstyle="miter"/>
                  <o:lock v:ext="edit" shapetype="f"/>
                </v:line>
                <v:line id="Прямая соединительная линия 733" o:spid="_x0000_s1044" style="position:absolute;visibility:visible;mso-wrap-style:square" from="35909,39624" to="35909,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" strokecolor="black [3200]" strokeweight=".5pt">
                  <v:stroke joinstyle="miter"/>
                  <o:lock v:ext="edit" shapetype="f"/>
                </v:line>
                <v:shape id="Прямая со стрелкой 734" o:spid="_x0000_s1045" type="#_x0000_t32" style="position:absolute;left:35909;top:43148;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" strokecolor="black [3200]" strokeweight=".5pt">
                  <v:stroke endarrow="block" joinstyle="miter"/>
                  <o:lock v:ext="edit" shapetype="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7" o:spid="_x0000_s1046" type="#_x0000_t61" style="position:absolute;left:40195;width:11551;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" adj="-3733,40241"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«Трубопровід» лідерства</w:t>
                        </w:r>
                      </w:p>
                    </w:txbxContent>
                  </v:textbox>
                </v:shape>
                <v:shape id="Прямоугольная выноска 38" o:spid="_x0000_s1047" type="#_x0000_t61" style="position:absolute;left:43624;top:6096;width:11551;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" adj="-12393,35509"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Керування парадоксами</w:t>
                        </w:r>
                      </w:p>
                    </w:txbxContent>
                  </v:textbox>
                </v:shape>
                <v:shape id="Прямоугольная выноска 39" o:spid="_x0000_s1048" type="#_x0000_t61" style="position:absolute;left:52482;top:11620;width:11551;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" adj="-9199,38045"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Опосередковане лідерство</w:t>
                        </w:r>
                      </w:p>
                    </w:txbxContent>
                  </v:textbox>
                </v:shape>
                <v:shape id="Прямоугольная выноска 40" o:spid="_x0000_s1049" type="#_x0000_t61" style="position:absolute;left:41910;top:12858;width:7232;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" adj="-15109,25622"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Блейк-Моутон</w:t>
                        </w:r>
                      </w:p>
                    </w:txbxContent>
                  </v:textbox>
                </v:shape>
                <v:shape id="Прямоугольная выноска 41" o:spid="_x0000_s1050" type="#_x0000_t61" style="position:absolute;left:55149;top:17049;width:11551;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" adj="-12638,12021"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Двигун лідерства</w:t>
                        </w:r>
                      </w:p>
                    </w:txbxContent>
                  </v:textbox>
                </v:shape>
                <v:shape id="Прямоугольная выноска 42" o:spid="_x0000_s1051" type="#_x0000_t61" style="position:absolute;left:47434;top:21526;width:8331;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" adj="-8134,15928"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Стилі лідерства</w:t>
                        </w:r>
                      </w:p>
                    </w:txbxContent>
                  </v:textbox>
                </v:shape>
                <v:shape id="Прямоугольная выноска 43" o:spid="_x0000_s1052" type="#_x0000_t61" style="position:absolute;left:34861;top:19716;width:1155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" adj="-4689,14326"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Первинне лідерство</w:t>
                        </w:r>
                      </w:p>
                    </w:txbxContent>
                  </v:textbox>
                </v:shape>
                <v:shape id="Прямоугольная выноска 44" o:spid="_x0000_s1053" type="#_x0000_t61" style="position:absolute;left:40576;top:26574;width:9849;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" adj="-5311,696"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Емоційний інтелект</w:t>
                        </w:r>
                      </w:p>
                    </w:txbxContent>
                  </v:textbox>
                </v:shape>
                <v:shape id="Прямоугольная выноска 45" o:spid="_x0000_s1054" type="#_x0000_t61" style="position:absolute;left:55054;top:27336;width:10605;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" adj="-22626,20577"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Врум - Йетон</w:t>
                        </w:r>
                      </w:p>
                    </w:txbxContent>
                  </v:textbox>
                </v:shape>
                <v:shape id="Прямоугольная выноска 46" o:spid="_x0000_s1055" type="#_x0000_t61" style="position:absolute;left:44196;top:36195;width:11550;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" adj="-12627,-23116"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Внутрішнє стимулювання</w:t>
                        </w:r>
                      </w:p>
                    </w:txbxContent>
                  </v:textbox>
                </v:shape>
                <v:shape id="Прямоугольная выноска 47" o:spid="_x0000_s1056" type="#_x0000_t61" style="position:absolute;left:45243;top:32194;width:1878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" adj="-7895,-5363" fillcolor="white [3201]" strokecolor="black [3200]" strokeweight="1pt">
                  <v:path arrowok="t"/>
                  <v:textbox>
                    <w:txbxContent>
                      <w:p w:rsidR="001350EE" w:rsidRPr="00944986" w:rsidRDefault="001350EE" w:rsidP="00944986">
                        <w:pPr>
                          <w:pStyle w:val="af"/>
                          <w:spacing w:before="0" w:beforeAutospacing="0" w:after="0" w:afterAutospacing="0"/>
                          <w:jc w:val="center"/>
                        </w:pPr>
                        <w:r w:rsidRPr="00944986">
                          <w:rPr>
                            <w:color w:val="000000" w:themeColor="dark1"/>
                            <w:kern w:val="24"/>
                            <w:sz w:val="21"/>
                            <w:szCs w:val="21"/>
                            <w:lang w:val="uk-UA"/>
                          </w:rPr>
                          <w:t>Теорія лідерських якостей</w:t>
                        </w:r>
                      </w:p>
                    </w:txbxContent>
                  </v:textbox>
                </v:shape>
                <v:shape id="Прямоугольная выноска 48" o:spid="_x0000_s1057" type="#_x0000_t61" style="position:absolute;left:15240;top:4286;width:17786;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" adj="24033,67442"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Замінювачи лідерства</w:t>
                        </w:r>
                      </w:p>
                    </w:txbxContent>
                  </v:textbox>
                </v:shape>
                <v:shape id="Прямоугольная выноска 49" o:spid="_x0000_s1058" type="#_x0000_t61" style="position:absolute;left:20002;top:12858;width:13462;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" adj="22983,39551"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Теорія когнітивних ресурсів</w:t>
                        </w:r>
                      </w:p>
                    </w:txbxContent>
                  </v:textbox>
                </v:shape>
                <v:shape id="Прямоугольная выноска 50" o:spid="_x0000_s1059" type="#_x0000_t61" style="position:absolute;left:9525;top:17811;width:1322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" adj="29370,27395"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Шлях-ціль</w:t>
                        </w:r>
                      </w:p>
                    </w:txbxContent>
                  </v:textbox>
                </v:shape>
                <v:shape id="Прямоугольная выноска 51" o:spid="_x0000_s1060" type="#_x0000_t61" style="position:absolute;left:13144;top:21050;width:11455;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" adj="27368,6118"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Херси-Бланшар</w:t>
                        </w:r>
                      </w:p>
                    </w:txbxContent>
                  </v:textbox>
                </v:shape>
                <v:shape id="Прямоугольная выноска 52" o:spid="_x0000_s1061" type="#_x0000_t61" style="position:absolute;left:4953;top:29718;width:1778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" adj="26656,-23433"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Об'єднуюче лідерство</w:t>
                        </w:r>
                      </w:p>
                    </w:txbxContent>
                  </v:textbox>
                </v:shape>
                <v:shape id="Прямоугольная выноска 53" o:spid="_x0000_s1062" type="#_x0000_t61" style="position:absolute;left:6858;top:34861;width:12655;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" adj="36432,-38359"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Теорія обміну</w:t>
                        </w:r>
                      </w:p>
                    </w:txbxContent>
                  </v:textbox>
                </v:shape>
                <v:shape id="Прямоугольная выноска 54" o:spid="_x0000_s1063" type="#_x0000_t61" style="position:absolute;left:23145;top:34861;width:6928;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" adj="17939,-30748"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Фідлер</w:t>
                        </w:r>
                      </w:p>
                    </w:txbxContent>
                  </v:textbox>
                </v:shape>
                <v:shape id="Прямоугольная выноска 55" o:spid="_x0000_s1064" type="#_x0000_t61" style="position:absolute;left:5048;top:40671;width:22898;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" adj="24704,-14008" fillcolor="white [3201]" strokecolor="black [3200]" strokeweight="1pt">
                  <v:path arrowok="t"/>
                  <v:textbox>
                    <w:txbxContent>
                      <w:p w:rsidR="001350EE" w:rsidRPr="00D607C1" w:rsidRDefault="001350EE" w:rsidP="00944986">
                        <w:pPr>
                          <w:pStyle w:val="af"/>
                          <w:spacing w:before="0" w:beforeAutospacing="0" w:after="0" w:afterAutospacing="0"/>
                          <w:jc w:val="center"/>
                        </w:pPr>
                        <w:r w:rsidRPr="00D607C1">
                          <w:rPr>
                            <w:color w:val="000000" w:themeColor="dark1"/>
                            <w:kern w:val="24"/>
                            <w:sz w:val="21"/>
                            <w:szCs w:val="21"/>
                            <w:lang w:val="uk-UA"/>
                          </w:rPr>
                          <w:t>Модель багатостороннього зв</w:t>
                        </w:r>
                        <w:r w:rsidRPr="00D607C1">
                          <w:rPr>
                            <w:color w:val="000000" w:themeColor="dark1"/>
                            <w:kern w:val="24"/>
                            <w:sz w:val="21"/>
                            <w:szCs w:val="21"/>
                            <w:lang w:val="en-US"/>
                          </w:rPr>
                          <w:t>’</w:t>
                        </w:r>
                        <w:r w:rsidRPr="00D607C1">
                          <w:rPr>
                            <w:color w:val="000000" w:themeColor="dark1"/>
                            <w:kern w:val="24"/>
                            <w:sz w:val="21"/>
                            <w:szCs w:val="21"/>
                          </w:rPr>
                          <w:t>язку</w:t>
                        </w:r>
                        <w:r w:rsidRPr="00D607C1">
                          <w:rPr>
                            <w:color w:val="000000" w:themeColor="dark1"/>
                            <w:kern w:val="24"/>
                            <w:sz w:val="21"/>
                            <w:szCs w:val="21"/>
                            <w:lang w:val="uk-UA"/>
                          </w:rPr>
                          <w:t xml:space="preserve"> </w:t>
                        </w:r>
                      </w:p>
                    </w:txbxContent>
                  </v:textbox>
                </v:shape>
              </v:group>
            </w:pict>
          </mc:Fallback>
        </mc:AlternateContent>
      </w:r>
    </w:p>
    <w:p w:rsidR="00944986" w:rsidRDefault="00944986"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C1D35" w:rsidP="009E4673">
      <w:pPr>
        <w:shd w:val="clear" w:color="auto" w:fill="FFFFFF"/>
        <w:spacing w:after="0" w:line="360" w:lineRule="auto"/>
        <w:jc w:val="both"/>
        <w:rPr>
          <w:rFonts w:ascii="Times New Roman" w:hAnsi="Times New Roman"/>
          <w:spacing w:val="-1"/>
          <w:sz w:val="28"/>
          <w:szCs w:val="28"/>
          <w:lang w:val="uk-UA"/>
        </w:rPr>
      </w:pPr>
    </w:p>
    <w:p w:rsidR="008C1D35" w:rsidRDefault="00853634" w:rsidP="009E4673">
      <w:pPr>
        <w:shd w:val="clear" w:color="auto" w:fill="FFFFFF"/>
        <w:spacing w:after="0" w:line="360" w:lineRule="auto"/>
        <w:jc w:val="both"/>
        <w:rPr>
          <w:rFonts w:ascii="Times New Roman" w:hAnsi="Times New Roman"/>
          <w:spacing w:val="-1"/>
          <w:sz w:val="28"/>
          <w:szCs w:val="28"/>
          <w:lang w:val="uk-UA"/>
        </w:rPr>
      </w:pPr>
      <w:r>
        <w:rPr>
          <w:noProof/>
          <w:lang w:val="en-US"/>
        </w:rPr>
        <mc:AlternateContent>
          <mc:Choice Requires="wps">
            <w:drawing>
              <wp:anchor distT="0" distB="0" distL="114300" distR="114300" simplePos="0" relativeHeight="251631616" behindDoc="0" locked="0" layoutInCell="1" allowOverlap="1" wp14:anchorId="444334BE" wp14:editId="614B37C3">
                <wp:simplePos x="0" y="0"/>
                <wp:positionH relativeFrom="column">
                  <wp:posOffset>2524760</wp:posOffset>
                </wp:positionH>
                <wp:positionV relativeFrom="paragraph">
                  <wp:posOffset>163195</wp:posOffset>
                </wp:positionV>
                <wp:extent cx="1403350" cy="244475"/>
                <wp:effectExtent l="0" t="0" r="0" b="0"/>
                <wp:wrapNone/>
                <wp:docPr id="72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244475"/>
                        </a:xfrm>
                        <a:prstGeom prst="rect">
                          <a:avLst/>
                        </a:prstGeom>
                        <a:noFill/>
                      </wps:spPr>
                      <wps:txbx>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організація</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44334BE" id="TextBox 9" o:spid="_x0000_s1065" type="#_x0000_t202" style="position:absolute;left:0;text-align:left;margin-left:198.8pt;margin-top:12.85pt;width:110.5pt;height:1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" filled="f" stroked="f">
                <v:path arrowok="t"/>
                <v:textbox style="mso-fit-shape-to-text:t">
                  <w:txbxContent>
                    <w:p w:rsidR="001350EE" w:rsidRPr="00944986" w:rsidRDefault="001350EE" w:rsidP="00944986">
                      <w:pPr>
                        <w:pStyle w:val="af"/>
                        <w:spacing w:before="0" w:beforeAutospacing="0" w:after="0" w:afterAutospacing="0"/>
                        <w:jc w:val="center"/>
                      </w:pPr>
                      <w:r w:rsidRPr="00944986">
                        <w:rPr>
                          <w:color w:val="000000" w:themeColor="text1"/>
                          <w:kern w:val="24"/>
                          <w:sz w:val="21"/>
                          <w:szCs w:val="21"/>
                          <w:lang w:val="uk-UA"/>
                        </w:rPr>
                        <w:t>організація</w:t>
                      </w:r>
                    </w:p>
                  </w:txbxContent>
                </v:textbox>
              </v:shape>
            </w:pict>
          </mc:Fallback>
        </mc:AlternateContent>
      </w:r>
    </w:p>
    <w:p w:rsidR="008C1D35" w:rsidRPr="002322E3" w:rsidRDefault="008C1D35" w:rsidP="009E4673">
      <w:pPr>
        <w:shd w:val="clear" w:color="auto" w:fill="FFFFFF"/>
        <w:spacing w:after="0" w:line="360" w:lineRule="auto"/>
        <w:jc w:val="both"/>
        <w:rPr>
          <w:rFonts w:ascii="Times New Roman" w:hAnsi="Times New Roman"/>
          <w:spacing w:val="-1"/>
          <w:sz w:val="28"/>
          <w:szCs w:val="28"/>
          <w:lang w:val="uk-UA"/>
        </w:rPr>
      </w:pPr>
    </w:p>
    <w:p w:rsidR="002322E3" w:rsidRDefault="002322E3" w:rsidP="009E4673">
      <w:pPr>
        <w:pStyle w:val="a7"/>
        <w:shd w:val="clear" w:color="auto" w:fill="FFFFFF"/>
        <w:spacing w:after="0" w:line="360" w:lineRule="auto"/>
        <w:ind w:left="1141"/>
        <w:jc w:val="both"/>
        <w:rPr>
          <w:rFonts w:ascii="Times New Roman" w:hAnsi="Times New Roman"/>
          <w:noProof/>
          <w:spacing w:val="-1"/>
          <w:sz w:val="28"/>
          <w:szCs w:val="28"/>
          <w:lang w:val="uk-UA" w:eastAsia="ru-RU"/>
        </w:rPr>
      </w:pPr>
    </w:p>
    <w:p w:rsidR="008C1D35" w:rsidRPr="002322E3" w:rsidRDefault="008C1D35" w:rsidP="009E4673">
      <w:pPr>
        <w:pStyle w:val="a7"/>
        <w:shd w:val="clear" w:color="auto" w:fill="FFFFFF"/>
        <w:spacing w:after="0" w:line="360" w:lineRule="auto"/>
        <w:ind w:left="1141"/>
        <w:jc w:val="both"/>
        <w:rPr>
          <w:rFonts w:ascii="Times New Roman" w:hAnsi="Times New Roman"/>
          <w:noProof/>
          <w:spacing w:val="-1"/>
          <w:sz w:val="28"/>
          <w:szCs w:val="28"/>
          <w:lang w:val="uk-UA" w:eastAsia="ru-RU"/>
        </w:rPr>
      </w:pPr>
    </w:p>
    <w:p w:rsidR="004F7135" w:rsidRDefault="004F7135" w:rsidP="009E4673">
      <w:pPr>
        <w:pStyle w:val="a7"/>
        <w:shd w:val="clear" w:color="auto" w:fill="FFFFFF"/>
        <w:spacing w:after="0" w:line="360" w:lineRule="auto"/>
        <w:ind w:left="1141"/>
        <w:jc w:val="both"/>
        <w:rPr>
          <w:rFonts w:ascii="Times New Roman" w:hAnsi="Times New Roman"/>
          <w:spacing w:val="-1"/>
          <w:sz w:val="28"/>
          <w:szCs w:val="28"/>
          <w:lang w:val="uk-UA"/>
        </w:rPr>
      </w:pPr>
      <w:r>
        <w:rPr>
          <w:rFonts w:ascii="Times New Roman" w:hAnsi="Times New Roman"/>
          <w:spacing w:val="-1"/>
          <w:sz w:val="28"/>
          <w:szCs w:val="28"/>
          <w:lang w:val="uk-UA"/>
        </w:rPr>
        <w:t>Рис. 1</w:t>
      </w:r>
      <w:r w:rsidR="00813071">
        <w:rPr>
          <w:rFonts w:ascii="Times New Roman" w:hAnsi="Times New Roman"/>
          <w:spacing w:val="-1"/>
          <w:sz w:val="28"/>
          <w:szCs w:val="28"/>
          <w:lang w:val="uk-UA"/>
        </w:rPr>
        <w:t>.</w:t>
      </w:r>
      <w:r w:rsidR="001D1D35">
        <w:rPr>
          <w:rFonts w:ascii="Times New Roman" w:hAnsi="Times New Roman"/>
          <w:spacing w:val="-1"/>
          <w:sz w:val="28"/>
          <w:szCs w:val="28"/>
          <w:lang w:val="uk-UA"/>
        </w:rPr>
        <w:t>1</w:t>
      </w:r>
      <w:r w:rsidR="00A226CD">
        <w:rPr>
          <w:rFonts w:ascii="Times New Roman" w:hAnsi="Times New Roman"/>
          <w:spacing w:val="-1"/>
          <w:sz w:val="28"/>
          <w:szCs w:val="28"/>
          <w:lang w:val="uk-UA"/>
        </w:rPr>
        <w:t>.</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 xml:space="preserve">«Карта» теорій лідерства </w:t>
      </w:r>
    </w:p>
    <w:p w:rsidR="00B70518" w:rsidRDefault="001B5628" w:rsidP="00A226CD">
      <w:pPr>
        <w:shd w:val="clear" w:color="auto" w:fill="FFFFFF"/>
        <w:spacing w:after="0" w:line="360" w:lineRule="auto"/>
        <w:ind w:firstLine="709"/>
        <w:jc w:val="both"/>
        <w:rPr>
          <w:rFonts w:ascii="Times New Roman" w:hAnsi="Times New Roman"/>
          <w:spacing w:val="-1"/>
          <w:sz w:val="28"/>
          <w:szCs w:val="28"/>
          <w:lang w:val="uk-UA"/>
        </w:rPr>
      </w:pPr>
      <w:r>
        <w:rPr>
          <w:rFonts w:ascii="Times New Roman" w:hAnsi="Times New Roman"/>
          <w:spacing w:val="-1"/>
          <w:sz w:val="28"/>
          <w:szCs w:val="28"/>
          <w:lang w:val="uk-UA"/>
        </w:rPr>
        <w:lastRenderedPageBreak/>
        <w:t xml:space="preserve">Те, які самі лідери будуть необхідні суспільству, визначається сукупністю політичних, соціальних та економічних тенденцій кожного періоду часу. </w:t>
      </w:r>
      <w:r w:rsidR="00B70518">
        <w:rPr>
          <w:rFonts w:ascii="Times New Roman" w:hAnsi="Times New Roman"/>
          <w:spacing w:val="-1"/>
          <w:sz w:val="28"/>
          <w:szCs w:val="28"/>
          <w:lang w:val="uk-UA"/>
        </w:rPr>
        <w:t xml:space="preserve">З вище вказаних етапів зміни парадигми лідерства в суспільстві можна виділити </w:t>
      </w:r>
      <w:r>
        <w:rPr>
          <w:rFonts w:ascii="Times New Roman" w:hAnsi="Times New Roman"/>
          <w:spacing w:val="-1"/>
          <w:sz w:val="28"/>
          <w:szCs w:val="28"/>
          <w:lang w:val="uk-UA"/>
        </w:rPr>
        <w:t>екзогенні чинники появи нового змісту лідерства:</w:t>
      </w:r>
    </w:p>
    <w:p w:rsidR="001B5628" w:rsidRDefault="001B5628" w:rsidP="00646E30">
      <w:pPr>
        <w:pStyle w:val="a7"/>
        <w:numPr>
          <w:ilvl w:val="0"/>
          <w:numId w:val="67"/>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Соціально-історична потреба людини в організації своєї діяльності.</w:t>
      </w:r>
    </w:p>
    <w:p w:rsidR="001B5628" w:rsidRDefault="001B5628" w:rsidP="00646E30">
      <w:pPr>
        <w:pStyle w:val="a7"/>
        <w:numPr>
          <w:ilvl w:val="0"/>
          <w:numId w:val="67"/>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Правові і політичні обмеження.</w:t>
      </w:r>
    </w:p>
    <w:p w:rsidR="001B5628" w:rsidRDefault="001B5628" w:rsidP="00646E30">
      <w:pPr>
        <w:pStyle w:val="a7"/>
        <w:numPr>
          <w:ilvl w:val="0"/>
          <w:numId w:val="67"/>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Способи вирішення суспільних завдань.</w:t>
      </w:r>
    </w:p>
    <w:p w:rsidR="001B5628" w:rsidRDefault="001B5628" w:rsidP="00646E30">
      <w:pPr>
        <w:pStyle w:val="a7"/>
        <w:numPr>
          <w:ilvl w:val="0"/>
          <w:numId w:val="67"/>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Рівень зрілості суспільства.</w:t>
      </w:r>
    </w:p>
    <w:p w:rsidR="001B5628" w:rsidRDefault="001B5628" w:rsidP="00646E30">
      <w:pPr>
        <w:pStyle w:val="a7"/>
        <w:numPr>
          <w:ilvl w:val="0"/>
          <w:numId w:val="67"/>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Домінуючі цінності суспільства.</w:t>
      </w:r>
    </w:p>
    <w:p w:rsidR="001B5628" w:rsidRDefault="00B96297" w:rsidP="00646E30">
      <w:pPr>
        <w:pStyle w:val="a7"/>
        <w:numPr>
          <w:ilvl w:val="0"/>
          <w:numId w:val="67"/>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 xml:space="preserve">Закритість чи відкритість суспільства. </w:t>
      </w:r>
    </w:p>
    <w:p w:rsidR="00B96297" w:rsidRPr="001B5628" w:rsidRDefault="00B96297" w:rsidP="00646E30">
      <w:pPr>
        <w:pStyle w:val="a7"/>
        <w:numPr>
          <w:ilvl w:val="0"/>
          <w:numId w:val="67"/>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 xml:space="preserve">Готовність або неготовність суспільства до змін. </w:t>
      </w:r>
    </w:p>
    <w:p w:rsidR="004F7135" w:rsidRPr="004942B5" w:rsidRDefault="004F7135" w:rsidP="00A226CD">
      <w:pPr>
        <w:shd w:val="clear" w:color="auto" w:fill="FFFFFF"/>
        <w:tabs>
          <w:tab w:val="left" w:pos="993"/>
        </w:tabs>
        <w:spacing w:after="0" w:line="360" w:lineRule="auto"/>
        <w:ind w:firstLine="709"/>
        <w:jc w:val="both"/>
        <w:rPr>
          <w:rFonts w:ascii="Times New Roman" w:hAnsi="Times New Roman"/>
          <w:spacing w:val="-1"/>
          <w:sz w:val="28"/>
          <w:szCs w:val="28"/>
        </w:rPr>
      </w:pPr>
      <w:r w:rsidRPr="00B96297">
        <w:rPr>
          <w:rFonts w:ascii="Times New Roman" w:hAnsi="Times New Roman"/>
          <w:spacing w:val="-1"/>
          <w:sz w:val="28"/>
          <w:szCs w:val="28"/>
          <w:lang w:val="uk-UA"/>
        </w:rPr>
        <w:t>Науковець Сандра Мартінез визначає 8 умов ефективності</w:t>
      </w:r>
      <w:r w:rsidR="00E146BE">
        <w:rPr>
          <w:rFonts w:ascii="Times New Roman" w:hAnsi="Times New Roman"/>
          <w:spacing w:val="-1"/>
          <w:sz w:val="28"/>
          <w:szCs w:val="28"/>
          <w:lang w:val="uk-UA"/>
        </w:rPr>
        <w:t xml:space="preserve"> </w:t>
      </w:r>
      <w:r w:rsidRPr="00B96297">
        <w:rPr>
          <w:rFonts w:ascii="Times New Roman" w:hAnsi="Times New Roman"/>
          <w:spacing w:val="-1"/>
          <w:sz w:val="28"/>
          <w:szCs w:val="28"/>
          <w:lang w:val="uk-UA"/>
        </w:rPr>
        <w:t>появи нових моделей лідерства:</w:t>
      </w:r>
    </w:p>
    <w:p w:rsidR="004F7135"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Когнітивна зрілість, щоб сприймати множинні та різні ментальні моделі.</w:t>
      </w:r>
    </w:p>
    <w:p w:rsidR="004F7135"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Достатня когнітивна складність, щоб адаптуватись та реагувати на різні мінливі стимули оточуючого та внутрішнього середовища.</w:t>
      </w:r>
    </w:p>
    <w:p w:rsidR="004F7135"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Світогляд, який відповідає рівню складності</w:t>
      </w:r>
      <w:r w:rsidR="00E146BE">
        <w:rPr>
          <w:rFonts w:ascii="Times New Roman" w:hAnsi="Times New Roman"/>
          <w:spacing w:val="-1"/>
          <w:sz w:val="28"/>
          <w:szCs w:val="28"/>
          <w:lang w:val="uk-UA"/>
        </w:rPr>
        <w:t xml:space="preserve"> </w:t>
      </w:r>
      <w:r>
        <w:rPr>
          <w:rFonts w:ascii="Times New Roman" w:hAnsi="Times New Roman"/>
          <w:spacing w:val="-1"/>
          <w:sz w:val="28"/>
          <w:szCs w:val="28"/>
          <w:lang w:val="uk-UA"/>
        </w:rPr>
        <w:t>- невизначеності та змін, які сприймаються як можливості – навчання на основі інших світоглядів, терпимість до відмінностей.</w:t>
      </w:r>
    </w:p>
    <w:p w:rsidR="004F7135"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Створення можливостей для взаємного зворотнього зв’язку та обміну владою.</w:t>
      </w:r>
    </w:p>
    <w:p w:rsidR="004F7135"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Здатність розпізнати моделі соціальних та фізичних систем, які зароджуються.</w:t>
      </w:r>
    </w:p>
    <w:p w:rsidR="004F7135"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Здатність використовувати колективний розум, співпрацювати на основі довіри – здатність спонукати розмови, вибудовувти зв’язки, обмінюватись інформацією та здатність спільного усвідомлення.</w:t>
      </w:r>
    </w:p>
    <w:p w:rsidR="004F7135"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Розуміння важливості навчання.</w:t>
      </w:r>
    </w:p>
    <w:p w:rsidR="001B5628" w:rsidRDefault="004F7135" w:rsidP="00646E30">
      <w:pPr>
        <w:pStyle w:val="a7"/>
        <w:numPr>
          <w:ilvl w:val="0"/>
          <w:numId w:val="58"/>
        </w:numPr>
        <w:shd w:val="clear" w:color="auto" w:fill="FFFFFF"/>
        <w:tabs>
          <w:tab w:val="left" w:pos="993"/>
        </w:tabs>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t xml:space="preserve">Здатність бачити ситуацію в трьох часових перспективах: як минуле впливає на теперішнє та як теперішні </w:t>
      </w:r>
      <w:r w:rsidR="00616631">
        <w:rPr>
          <w:rFonts w:ascii="Times New Roman" w:hAnsi="Times New Roman"/>
          <w:spacing w:val="-1"/>
          <w:sz w:val="28"/>
          <w:szCs w:val="28"/>
          <w:lang w:val="uk-UA"/>
        </w:rPr>
        <w:t>дії можуть впливати на майбутнє</w:t>
      </w:r>
      <w:r>
        <w:rPr>
          <w:rFonts w:ascii="Times New Roman" w:hAnsi="Times New Roman"/>
          <w:spacing w:val="-1"/>
          <w:sz w:val="28"/>
          <w:szCs w:val="28"/>
          <w:lang w:val="uk-UA"/>
        </w:rPr>
        <w:t xml:space="preserve"> </w:t>
      </w:r>
      <w:r w:rsidRPr="0033229A">
        <w:rPr>
          <w:rFonts w:ascii="Times New Roman" w:hAnsi="Times New Roman"/>
          <w:spacing w:val="-1"/>
          <w:sz w:val="28"/>
          <w:szCs w:val="28"/>
          <w:lang w:val="uk-UA"/>
        </w:rPr>
        <w:t>[</w:t>
      </w:r>
      <w:r w:rsidR="00A26BBB">
        <w:rPr>
          <w:rFonts w:ascii="Times New Roman" w:hAnsi="Times New Roman"/>
          <w:spacing w:val="-1"/>
          <w:sz w:val="28"/>
          <w:szCs w:val="28"/>
          <w:lang w:val="uk-UA"/>
        </w:rPr>
        <w:t>8</w:t>
      </w:r>
      <w:r w:rsidR="00A26BBB" w:rsidRPr="00A26BBB">
        <w:rPr>
          <w:rFonts w:ascii="Times New Roman" w:hAnsi="Times New Roman"/>
          <w:spacing w:val="-1"/>
          <w:sz w:val="28"/>
          <w:szCs w:val="28"/>
        </w:rPr>
        <w:t>3</w:t>
      </w:r>
      <w:r w:rsidRPr="0033229A">
        <w:rPr>
          <w:rFonts w:ascii="Times New Roman" w:hAnsi="Times New Roman"/>
          <w:spacing w:val="-1"/>
          <w:sz w:val="28"/>
          <w:szCs w:val="28"/>
          <w:lang w:val="uk-UA"/>
        </w:rPr>
        <w:t>]</w:t>
      </w:r>
      <w:r w:rsidR="00616631">
        <w:rPr>
          <w:rFonts w:ascii="Times New Roman" w:hAnsi="Times New Roman"/>
          <w:spacing w:val="-1"/>
          <w:sz w:val="28"/>
          <w:szCs w:val="28"/>
          <w:lang w:val="uk-UA"/>
        </w:rPr>
        <w:t>.</w:t>
      </w:r>
    </w:p>
    <w:p w:rsidR="004F7135" w:rsidRPr="0033229A" w:rsidRDefault="001B5628" w:rsidP="00A226CD">
      <w:pPr>
        <w:pStyle w:val="a7"/>
        <w:shd w:val="clear" w:color="auto" w:fill="FFFFFF"/>
        <w:spacing w:after="0" w:line="360" w:lineRule="auto"/>
        <w:ind w:left="0" w:firstLine="709"/>
        <w:jc w:val="both"/>
        <w:rPr>
          <w:rFonts w:ascii="Times New Roman" w:hAnsi="Times New Roman"/>
          <w:spacing w:val="-1"/>
          <w:sz w:val="28"/>
          <w:szCs w:val="28"/>
          <w:lang w:val="uk-UA"/>
        </w:rPr>
      </w:pPr>
      <w:r>
        <w:rPr>
          <w:rFonts w:ascii="Times New Roman" w:hAnsi="Times New Roman"/>
          <w:spacing w:val="-1"/>
          <w:sz w:val="28"/>
          <w:szCs w:val="28"/>
          <w:lang w:val="uk-UA"/>
        </w:rPr>
        <w:lastRenderedPageBreak/>
        <w:t>Тут бачимо ендогенні чинники появи нового змісту лідерства.</w:t>
      </w:r>
      <w:r w:rsidR="004F7135" w:rsidRPr="0033229A">
        <w:rPr>
          <w:rFonts w:ascii="Times New Roman" w:hAnsi="Times New Roman"/>
          <w:color w:val="FF0000"/>
          <w:spacing w:val="-1"/>
          <w:sz w:val="28"/>
          <w:szCs w:val="28"/>
          <w:lang w:val="uk-UA"/>
        </w:rPr>
        <w:t xml:space="preserve"> </w:t>
      </w:r>
    </w:p>
    <w:p w:rsidR="004F7135" w:rsidRPr="00FD7184" w:rsidRDefault="004F7135" w:rsidP="00FD7184">
      <w:pPr>
        <w:shd w:val="clear" w:color="auto" w:fill="FFFFFF"/>
        <w:spacing w:after="0" w:line="360" w:lineRule="auto"/>
        <w:ind w:firstLine="709"/>
        <w:jc w:val="both"/>
        <w:rPr>
          <w:rFonts w:ascii="Times New Roman" w:hAnsi="Times New Roman"/>
          <w:color w:val="FF0000"/>
          <w:spacing w:val="-1"/>
          <w:sz w:val="28"/>
          <w:szCs w:val="28"/>
          <w:lang w:val="uk-UA"/>
        </w:rPr>
      </w:pPr>
      <w:r w:rsidRPr="00FD7184">
        <w:rPr>
          <w:rFonts w:ascii="Times New Roman" w:hAnsi="Times New Roman"/>
          <w:color w:val="000000"/>
          <w:spacing w:val="-1"/>
          <w:sz w:val="28"/>
          <w:szCs w:val="28"/>
          <w:lang w:val="uk-UA"/>
        </w:rPr>
        <w:t>Особливост</w:t>
      </w:r>
      <w:r w:rsidRPr="00FD7184">
        <w:rPr>
          <w:rFonts w:ascii="Times New Roman" w:hAnsi="Times New Roman"/>
          <w:spacing w:val="-1"/>
          <w:sz w:val="28"/>
          <w:szCs w:val="28"/>
          <w:lang w:val="uk-UA"/>
        </w:rPr>
        <w:t xml:space="preserve">і. </w:t>
      </w:r>
      <w:r w:rsidRPr="0033229A">
        <w:rPr>
          <w:rFonts w:ascii="Times New Roman" w:hAnsi="Times New Roman"/>
          <w:color w:val="000000"/>
          <w:spacing w:val="-1"/>
          <w:sz w:val="28"/>
          <w:szCs w:val="28"/>
          <w:lang w:val="uk-UA"/>
        </w:rPr>
        <w:t>Співвідношення формального керівництва та лідерства в публіч</w:t>
      </w:r>
      <w:r w:rsidRPr="00BB467C">
        <w:rPr>
          <w:rFonts w:ascii="Times New Roman" w:hAnsi="Times New Roman"/>
          <w:color w:val="000000"/>
          <w:spacing w:val="-1"/>
          <w:sz w:val="28"/>
          <w:szCs w:val="28"/>
          <w:lang w:val="uk-UA"/>
        </w:rPr>
        <w:t xml:space="preserve">ній службі є </w:t>
      </w:r>
      <w:r w:rsidRPr="0051424F">
        <w:rPr>
          <w:rFonts w:ascii="Times New Roman" w:hAnsi="Times New Roman"/>
          <w:color w:val="000000"/>
          <w:spacing w:val="-1"/>
          <w:sz w:val="28"/>
          <w:szCs w:val="28"/>
          <w:lang w:val="uk-UA"/>
        </w:rPr>
        <w:t>питанням надзвичайно цікавим та суперечливим, адже дії керівника в публічній службі</w:t>
      </w:r>
      <w:r w:rsidRPr="00BB467C">
        <w:rPr>
          <w:rFonts w:ascii="Times New Roman" w:hAnsi="Times New Roman"/>
          <w:color w:val="000000"/>
          <w:spacing w:val="-1"/>
          <w:sz w:val="28"/>
          <w:szCs w:val="28"/>
          <w:lang w:val="uk-UA"/>
        </w:rPr>
        <w:t xml:space="preserve"> суворо регламентовані законодавством та службовою ієрархічною драбиною.</w:t>
      </w:r>
      <w:r w:rsidRPr="003E6C71">
        <w:rPr>
          <w:rFonts w:ascii="Times New Roman" w:hAnsi="Times New Roman"/>
          <w:color w:val="000000"/>
          <w:spacing w:val="-1"/>
          <w:sz w:val="28"/>
          <w:szCs w:val="28"/>
        </w:rPr>
        <w:t> Відповідно, і лідерство такого керівника мало б бути обмежене цими рамками. Але в сучасному світі, в якому все змінюється дуже швидко, і де лише вміння бути гнучкими та проактивними дозволяє залишатися на арені активних дій, успішне співвідношення формального керівництва та лідерства є необхідною умовою результативних зрушень в сторону гнучких структур на робочому місці та створення високоефективних</w:t>
      </w:r>
      <w:r w:rsidR="00E146BE">
        <w:rPr>
          <w:rFonts w:ascii="Times New Roman" w:hAnsi="Times New Roman"/>
          <w:color w:val="000000"/>
          <w:spacing w:val="-1"/>
          <w:sz w:val="28"/>
          <w:szCs w:val="28"/>
        </w:rPr>
        <w:t xml:space="preserve"> </w:t>
      </w:r>
      <w:r w:rsidRPr="003E6C71">
        <w:rPr>
          <w:rFonts w:ascii="Times New Roman" w:hAnsi="Times New Roman"/>
          <w:color w:val="000000"/>
          <w:spacing w:val="-1"/>
          <w:sz w:val="28"/>
          <w:szCs w:val="28"/>
        </w:rPr>
        <w:t>інноваційних процесів в управлінні державою</w:t>
      </w:r>
      <w:r>
        <w:rPr>
          <w:rFonts w:ascii="Times New Roman" w:hAnsi="Times New Roman"/>
          <w:color w:val="000000"/>
          <w:spacing w:val="-1"/>
          <w:sz w:val="28"/>
          <w:szCs w:val="28"/>
          <w:lang w:val="uk-UA"/>
        </w:rPr>
        <w:t xml:space="preserve"> або регіоном</w:t>
      </w:r>
      <w:r w:rsidRPr="003E6C71">
        <w:rPr>
          <w:rFonts w:ascii="Times New Roman" w:hAnsi="Times New Roman"/>
          <w:color w:val="000000"/>
          <w:spacing w:val="-1"/>
          <w:sz w:val="28"/>
          <w:szCs w:val="28"/>
        </w:rPr>
        <w:t>. І лідерські якості керівника відіграють</w:t>
      </w:r>
      <w:r w:rsidR="00E146BE">
        <w:rPr>
          <w:rFonts w:ascii="Times New Roman" w:hAnsi="Times New Roman"/>
          <w:color w:val="000000"/>
          <w:spacing w:val="-1"/>
          <w:sz w:val="28"/>
          <w:szCs w:val="28"/>
        </w:rPr>
        <w:t xml:space="preserve"> </w:t>
      </w:r>
      <w:r w:rsidRPr="003E6C71">
        <w:rPr>
          <w:rFonts w:ascii="Times New Roman" w:hAnsi="Times New Roman"/>
          <w:color w:val="000000"/>
          <w:spacing w:val="-1"/>
          <w:sz w:val="28"/>
          <w:szCs w:val="28"/>
        </w:rPr>
        <w:t>дуже важливу роль у мотивації людей щодо участі у цих інноваційних процесах. Ефективність і злагодженіст</w:t>
      </w:r>
      <w:r>
        <w:rPr>
          <w:rFonts w:ascii="Times New Roman" w:hAnsi="Times New Roman"/>
          <w:color w:val="000000"/>
          <w:spacing w:val="-1"/>
          <w:sz w:val="28"/>
          <w:szCs w:val="28"/>
        </w:rPr>
        <w:t xml:space="preserve">ь управлінської роботи </w:t>
      </w:r>
      <w:r>
        <w:rPr>
          <w:rFonts w:ascii="Times New Roman" w:hAnsi="Times New Roman"/>
          <w:color w:val="000000"/>
          <w:spacing w:val="-1"/>
          <w:sz w:val="28"/>
          <w:szCs w:val="28"/>
          <w:lang w:val="uk-UA"/>
        </w:rPr>
        <w:t>публічних</w:t>
      </w:r>
      <w:r w:rsidRPr="003E6C71">
        <w:rPr>
          <w:rFonts w:ascii="Times New Roman" w:hAnsi="Times New Roman"/>
          <w:color w:val="000000"/>
          <w:spacing w:val="-1"/>
          <w:sz w:val="28"/>
          <w:szCs w:val="28"/>
        </w:rPr>
        <w:t xml:space="preserve"> органів значною мірою визначається саме особою, яка очолює ці органи, наявністю чи відсутністю у такої особи досвіду, належних фахових знань та вроджених чи набутих лідерських якостей.</w:t>
      </w:r>
    </w:p>
    <w:p w:rsidR="004F7135" w:rsidRPr="00892CD7" w:rsidRDefault="004F7135" w:rsidP="009E4673">
      <w:pPr>
        <w:shd w:val="clear" w:color="auto" w:fill="FFFFFF"/>
        <w:spacing w:after="0" w:line="360" w:lineRule="auto"/>
        <w:ind w:firstLine="706"/>
        <w:jc w:val="both"/>
        <w:rPr>
          <w:rFonts w:ascii="Times New Roman" w:hAnsi="Times New Roman"/>
          <w:color w:val="000000"/>
          <w:spacing w:val="-1"/>
          <w:sz w:val="28"/>
          <w:szCs w:val="28"/>
          <w:highlight w:val="yellow"/>
        </w:rPr>
      </w:pPr>
      <w:r w:rsidRPr="0031690D">
        <w:rPr>
          <w:rFonts w:ascii="Times New Roman" w:hAnsi="Times New Roman"/>
          <w:spacing w:val="-1"/>
          <w:sz w:val="28"/>
          <w:szCs w:val="28"/>
          <w:lang w:val="uk-UA"/>
        </w:rPr>
        <w:t>Сутність</w:t>
      </w:r>
      <w:r w:rsidRPr="00FD7184">
        <w:rPr>
          <w:rFonts w:ascii="Times New Roman" w:hAnsi="Times New Roman"/>
          <w:spacing w:val="-1"/>
          <w:sz w:val="28"/>
          <w:szCs w:val="28"/>
          <w:lang w:val="uk-UA"/>
        </w:rPr>
        <w:t>.</w:t>
      </w:r>
      <w:r w:rsidR="00912120" w:rsidRPr="0031690D">
        <w:rPr>
          <w:rFonts w:ascii="Times New Roman" w:hAnsi="Times New Roman"/>
          <w:spacing w:val="-1"/>
          <w:sz w:val="28"/>
          <w:szCs w:val="28"/>
          <w:lang w:val="uk-UA"/>
        </w:rPr>
        <w:t xml:space="preserve"> </w:t>
      </w:r>
      <w:r w:rsidRPr="003E6C71">
        <w:rPr>
          <w:rFonts w:ascii="Times New Roman" w:hAnsi="Times New Roman"/>
          <w:color w:val="000000"/>
          <w:spacing w:val="-1"/>
          <w:sz w:val="28"/>
          <w:szCs w:val="28"/>
          <w:lang w:val="uk-UA"/>
        </w:rPr>
        <w:t>Сучасні науки про публічне управління визначають, що і публічне управління в цілому, і керівництво, і лідерство - явища багатогранні та багатозначні.</w:t>
      </w:r>
      <w:r>
        <w:rPr>
          <w:rFonts w:ascii="Times New Roman" w:hAnsi="Times New Roman"/>
          <w:color w:val="000000"/>
          <w:spacing w:val="-1"/>
          <w:sz w:val="28"/>
          <w:szCs w:val="28"/>
          <w:lang w:val="uk-UA"/>
        </w:rPr>
        <w:t xml:space="preserve"> </w:t>
      </w:r>
      <w:r w:rsidRPr="003E6C71">
        <w:rPr>
          <w:rFonts w:ascii="Times New Roman" w:hAnsi="Times New Roman"/>
          <w:color w:val="000000"/>
          <w:spacing w:val="-1"/>
          <w:sz w:val="28"/>
          <w:szCs w:val="28"/>
          <w:lang w:val="uk-UA"/>
        </w:rPr>
        <w:t>Відповідно існує потреба в розгляді та уточненні окремих понять, які б прояснили суть проявів лідерства взагалі</w:t>
      </w:r>
      <w:r w:rsidR="00E146BE">
        <w:rPr>
          <w:rFonts w:ascii="Times New Roman" w:hAnsi="Times New Roman"/>
          <w:color w:val="000000"/>
          <w:spacing w:val="-1"/>
          <w:sz w:val="28"/>
          <w:szCs w:val="28"/>
          <w:lang w:val="uk-UA"/>
        </w:rPr>
        <w:t xml:space="preserve"> </w:t>
      </w:r>
      <w:r w:rsidRPr="003E6C71">
        <w:rPr>
          <w:rFonts w:ascii="Times New Roman" w:hAnsi="Times New Roman"/>
          <w:color w:val="000000"/>
          <w:spacing w:val="-1"/>
          <w:sz w:val="28"/>
          <w:szCs w:val="28"/>
          <w:lang w:val="uk-UA"/>
        </w:rPr>
        <w:t xml:space="preserve">та інноваційного лідерства зокрема та особливості цих проявів у системі публічної служби. </w:t>
      </w:r>
      <w:r>
        <w:rPr>
          <w:rFonts w:ascii="Times New Roman" w:hAnsi="Times New Roman"/>
          <w:color w:val="000000"/>
          <w:spacing w:val="-1"/>
          <w:sz w:val="28"/>
          <w:szCs w:val="28"/>
          <w:lang w:val="uk-UA"/>
        </w:rPr>
        <w:t>Б</w:t>
      </w:r>
      <w:r w:rsidRPr="003E6C71">
        <w:rPr>
          <w:rFonts w:ascii="Times New Roman" w:hAnsi="Times New Roman"/>
          <w:color w:val="000000"/>
          <w:spacing w:val="-1"/>
          <w:sz w:val="28"/>
          <w:szCs w:val="28"/>
        </w:rPr>
        <w:t xml:space="preserve">агатьох називають керівниками тільки тому, що вони знаходяться на вершині адміністративної піраміди. Але справжніх </w:t>
      </w:r>
      <w:r w:rsidRPr="00892CD7">
        <w:rPr>
          <w:rFonts w:ascii="Times New Roman" w:hAnsi="Times New Roman"/>
          <w:color w:val="000000"/>
          <w:spacing w:val="-1"/>
          <w:sz w:val="28"/>
          <w:szCs w:val="28"/>
        </w:rPr>
        <w:t>керівників</w:t>
      </w:r>
      <w:r w:rsidRPr="00892CD7">
        <w:rPr>
          <w:rFonts w:ascii="Times New Roman" w:hAnsi="Times New Roman"/>
          <w:color w:val="000000"/>
          <w:spacing w:val="-1"/>
          <w:sz w:val="28"/>
          <w:szCs w:val="28"/>
          <w:lang w:val="uk-UA"/>
        </w:rPr>
        <w:t>-лідерів</w:t>
      </w:r>
      <w:r w:rsidRPr="00892CD7">
        <w:rPr>
          <w:rFonts w:ascii="Times New Roman" w:hAnsi="Times New Roman"/>
          <w:color w:val="000000"/>
          <w:spacing w:val="-1"/>
          <w:sz w:val="28"/>
          <w:szCs w:val="28"/>
        </w:rPr>
        <w:t xml:space="preserve"> вирізняє наявність зокрема</w:t>
      </w:r>
      <w:r w:rsidR="00E146BE">
        <w:rPr>
          <w:rFonts w:ascii="Times New Roman" w:hAnsi="Times New Roman"/>
          <w:color w:val="000000"/>
          <w:spacing w:val="-1"/>
          <w:sz w:val="28"/>
          <w:szCs w:val="28"/>
        </w:rPr>
        <w:t xml:space="preserve"> </w:t>
      </w:r>
      <w:r w:rsidRPr="00892CD7">
        <w:rPr>
          <w:rFonts w:ascii="Times New Roman" w:hAnsi="Times New Roman"/>
          <w:color w:val="000000"/>
          <w:spacing w:val="-1"/>
          <w:sz w:val="28"/>
          <w:szCs w:val="28"/>
        </w:rPr>
        <w:t>такої специфічної властивост</w:t>
      </w:r>
      <w:r w:rsidRPr="00F95361">
        <w:rPr>
          <w:rFonts w:ascii="Times New Roman" w:hAnsi="Times New Roman"/>
          <w:color w:val="000000"/>
          <w:spacing w:val="-1"/>
          <w:sz w:val="28"/>
          <w:szCs w:val="28"/>
        </w:rPr>
        <w:t>і, як здатність підбирати для кожної конкретної ситуації найефективніший механізм впливу на підлеглих і здатність до ефективного лідирування.</w:t>
      </w:r>
    </w:p>
    <w:p w:rsidR="004F7135" w:rsidRPr="003E6C71" w:rsidRDefault="0051424F" w:rsidP="009E4673">
      <w:pPr>
        <w:shd w:val="clear" w:color="auto" w:fill="FFFFFF"/>
        <w:spacing w:after="0" w:line="360" w:lineRule="auto"/>
        <w:ind w:firstLine="706"/>
        <w:jc w:val="both"/>
        <w:rPr>
          <w:rFonts w:ascii="Times New Roman" w:hAnsi="Times New Roman"/>
          <w:color w:val="000000"/>
          <w:spacing w:val="-1"/>
          <w:sz w:val="28"/>
          <w:szCs w:val="28"/>
        </w:rPr>
      </w:pPr>
      <w:r>
        <w:rPr>
          <w:rFonts w:ascii="Times New Roman" w:hAnsi="Times New Roman"/>
          <w:color w:val="000000"/>
          <w:spacing w:val="-1"/>
          <w:sz w:val="28"/>
          <w:szCs w:val="28"/>
          <w:lang w:val="uk-UA"/>
        </w:rPr>
        <w:t>Як зазначалось вище,</w:t>
      </w:r>
      <w:r w:rsidR="004F7135">
        <w:rPr>
          <w:rFonts w:ascii="Times New Roman" w:hAnsi="Times New Roman"/>
          <w:color w:val="000000"/>
          <w:spacing w:val="-1"/>
          <w:sz w:val="28"/>
          <w:szCs w:val="28"/>
          <w:lang w:val="uk-UA"/>
        </w:rPr>
        <w:t xml:space="preserve"> п</w:t>
      </w:r>
      <w:r w:rsidR="004F7135" w:rsidRPr="003E6C71">
        <w:rPr>
          <w:rFonts w:ascii="Times New Roman" w:hAnsi="Times New Roman"/>
          <w:color w:val="000000"/>
          <w:spacing w:val="-1"/>
          <w:sz w:val="28"/>
          <w:szCs w:val="28"/>
        </w:rPr>
        <w:t>рирода лідерства як такого досить складна й не піддається однозначн</w:t>
      </w:r>
      <w:r w:rsidR="004F7135">
        <w:rPr>
          <w:rFonts w:ascii="Times New Roman" w:hAnsi="Times New Roman"/>
          <w:color w:val="000000"/>
          <w:spacing w:val="-1"/>
          <w:sz w:val="28"/>
          <w:szCs w:val="28"/>
        </w:rPr>
        <w:t xml:space="preserve">ій інтерпретації. Але </w:t>
      </w:r>
      <w:r w:rsidR="004F7135">
        <w:rPr>
          <w:rFonts w:ascii="Times New Roman" w:hAnsi="Times New Roman"/>
          <w:color w:val="000000"/>
          <w:spacing w:val="-1"/>
          <w:sz w:val="28"/>
          <w:szCs w:val="28"/>
          <w:lang w:val="uk-UA"/>
        </w:rPr>
        <w:t>досить часто</w:t>
      </w:r>
      <w:r w:rsidR="004F7135" w:rsidRPr="003E6C71">
        <w:rPr>
          <w:rFonts w:ascii="Times New Roman" w:hAnsi="Times New Roman"/>
          <w:color w:val="000000"/>
          <w:spacing w:val="-1"/>
          <w:sz w:val="28"/>
          <w:szCs w:val="28"/>
        </w:rPr>
        <w:t xml:space="preserve"> лідерство визначають як управлінські взаємовідносини між керівником і послідовниками, засновані </w:t>
      </w:r>
      <w:r w:rsidR="004F7135" w:rsidRPr="003E6C71">
        <w:rPr>
          <w:rFonts w:ascii="Times New Roman" w:hAnsi="Times New Roman"/>
          <w:color w:val="000000"/>
          <w:spacing w:val="-1"/>
          <w:sz w:val="28"/>
          <w:szCs w:val="28"/>
        </w:rPr>
        <w:lastRenderedPageBreak/>
        <w:t>на ефективному поєднанні різних джерел влади і спрямовані на спонукання людей до досягнення загальних цілей.</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 xml:space="preserve">І в цьому </w:t>
      </w:r>
      <w:r>
        <w:rPr>
          <w:rFonts w:ascii="Times New Roman" w:hAnsi="Times New Roman"/>
          <w:color w:val="000000"/>
          <w:spacing w:val="-1"/>
          <w:sz w:val="28"/>
          <w:szCs w:val="28"/>
          <w:lang w:val="uk-UA"/>
        </w:rPr>
        <w:t>контексті</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є необхідність</w:t>
      </w:r>
      <w:r w:rsidR="00E146BE">
        <w:rPr>
          <w:rFonts w:ascii="Times New Roman" w:hAnsi="Times New Roman"/>
          <w:color w:val="000000"/>
          <w:spacing w:val="-1"/>
          <w:sz w:val="28"/>
          <w:szCs w:val="28"/>
          <w:lang w:val="uk-UA"/>
        </w:rPr>
        <w:t xml:space="preserve"> </w:t>
      </w:r>
      <w:r w:rsidRPr="003E6C71">
        <w:rPr>
          <w:rFonts w:ascii="Times New Roman" w:hAnsi="Times New Roman"/>
          <w:color w:val="000000"/>
          <w:spacing w:val="-1"/>
          <w:sz w:val="28"/>
          <w:szCs w:val="28"/>
          <w:lang w:val="uk-UA"/>
        </w:rPr>
        <w:t>звернутись до</w:t>
      </w:r>
      <w:r w:rsidRPr="003E6C71">
        <w:rPr>
          <w:rFonts w:ascii="Calibri" w:hAnsi="Calibri"/>
        </w:rPr>
        <w:t xml:space="preserve"> </w:t>
      </w:r>
      <w:r w:rsidRPr="003E6C71">
        <w:rPr>
          <w:rFonts w:ascii="Times New Roman" w:hAnsi="Times New Roman"/>
          <w:color w:val="000000"/>
          <w:spacing w:val="-1"/>
          <w:sz w:val="28"/>
          <w:szCs w:val="28"/>
          <w:lang w:val="uk-UA"/>
        </w:rPr>
        <w:t xml:space="preserve">наукової спадщини італійського політичного мислителя </w:t>
      </w:r>
      <w:r w:rsidRPr="00F85655">
        <w:rPr>
          <w:rFonts w:ascii="Times New Roman" w:hAnsi="Times New Roman"/>
          <w:color w:val="000000"/>
          <w:spacing w:val="-1"/>
          <w:sz w:val="28"/>
          <w:szCs w:val="28"/>
          <w:lang w:val="uk-UA"/>
        </w:rPr>
        <w:t>Ніколо Макіавеллі</w:t>
      </w:r>
      <w:r w:rsidR="00616631">
        <w:rPr>
          <w:rFonts w:ascii="Times New Roman" w:hAnsi="Times New Roman"/>
          <w:color w:val="000000"/>
          <w:spacing w:val="-1"/>
          <w:sz w:val="28"/>
          <w:szCs w:val="28"/>
          <w:lang w:val="uk-UA"/>
        </w:rPr>
        <w:t xml:space="preserve"> </w:t>
      </w:r>
      <w:r w:rsidR="00CE18B7">
        <w:rPr>
          <w:rFonts w:ascii="Times New Roman" w:hAnsi="Times New Roman"/>
          <w:color w:val="000000"/>
          <w:spacing w:val="-1"/>
          <w:sz w:val="28"/>
          <w:szCs w:val="28"/>
        </w:rPr>
        <w:t>[</w:t>
      </w:r>
      <w:r w:rsidR="00A26BBB">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rPr>
        <w:t>4</w:t>
      </w:r>
      <w:r w:rsidR="00F85655" w:rsidRPr="00F85655">
        <w:rPr>
          <w:rFonts w:ascii="Times New Roman" w:hAnsi="Times New Roman"/>
          <w:color w:val="000000"/>
          <w:spacing w:val="-1"/>
          <w:sz w:val="28"/>
          <w:szCs w:val="28"/>
        </w:rPr>
        <w:t>]</w:t>
      </w:r>
      <w:r w:rsidRPr="003E6C71">
        <w:rPr>
          <w:rFonts w:ascii="Times New Roman" w:hAnsi="Times New Roman"/>
          <w:color w:val="000000"/>
          <w:spacing w:val="-1"/>
          <w:sz w:val="28"/>
          <w:szCs w:val="28"/>
          <w:lang w:val="uk-UA"/>
        </w:rPr>
        <w:t>, оскільки</w:t>
      </w:r>
      <w:r w:rsidR="00E146BE">
        <w:rPr>
          <w:rFonts w:ascii="Times New Roman" w:hAnsi="Times New Roman"/>
          <w:color w:val="000000"/>
          <w:spacing w:val="-1"/>
          <w:sz w:val="28"/>
          <w:szCs w:val="28"/>
          <w:lang w:val="uk-UA"/>
        </w:rPr>
        <w:t xml:space="preserve"> </w:t>
      </w:r>
      <w:r w:rsidRPr="003E6C71">
        <w:rPr>
          <w:rFonts w:ascii="Times New Roman" w:hAnsi="Times New Roman"/>
          <w:color w:val="000000"/>
          <w:spacing w:val="-1"/>
          <w:sz w:val="28"/>
          <w:szCs w:val="28"/>
        </w:rPr>
        <w:t>важливими для розуміння суті лідерства в групах та в суспільстві в цілому є його роботи «Державець» та «Роздуми про першу декаду Тіта Лівія»</w:t>
      </w:r>
      <w:r w:rsidRPr="003E6C71">
        <w:rPr>
          <w:rFonts w:ascii="Times New Roman" w:hAnsi="Times New Roman"/>
          <w:color w:val="000000"/>
          <w:spacing w:val="-1"/>
          <w:sz w:val="28"/>
          <w:szCs w:val="28"/>
          <w:lang w:val="uk-UA"/>
        </w:rPr>
        <w:t xml:space="preserve"> в яких</w:t>
      </w:r>
      <w:r w:rsidRPr="003E6C71">
        <w:rPr>
          <w:rFonts w:ascii="Times New Roman" w:hAnsi="Times New Roman"/>
          <w:color w:val="000000"/>
          <w:spacing w:val="-1"/>
          <w:sz w:val="28"/>
          <w:szCs w:val="28"/>
        </w:rPr>
        <w:t xml:space="preserve"> він вперше в площині реального життя визначив природу, функції та технологію лідерства</w:t>
      </w:r>
      <w:r w:rsidRPr="003E6C71">
        <w:rPr>
          <w:rFonts w:ascii="Times New Roman" w:hAnsi="Times New Roman"/>
          <w:color w:val="000000"/>
          <w:spacing w:val="-1"/>
          <w:sz w:val="28"/>
          <w:szCs w:val="28"/>
          <w:lang w:val="uk-UA"/>
        </w:rPr>
        <w:t>.</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rPr>
      </w:pPr>
      <w:r w:rsidRPr="003E6C71">
        <w:rPr>
          <w:rFonts w:ascii="Times New Roman" w:hAnsi="Times New Roman"/>
          <w:color w:val="000000"/>
          <w:spacing w:val="-1"/>
          <w:sz w:val="28"/>
          <w:szCs w:val="28"/>
        </w:rPr>
        <w:t>В основі лідерства</w:t>
      </w:r>
      <w:r w:rsidR="00A226CD">
        <w:rPr>
          <w:rFonts w:ascii="Times New Roman" w:hAnsi="Times New Roman"/>
          <w:color w:val="000000"/>
          <w:spacing w:val="-1"/>
          <w:sz w:val="28"/>
          <w:szCs w:val="28"/>
          <w:lang w:val="uk-UA"/>
        </w:rPr>
        <w:t>,</w:t>
      </w:r>
      <w:r w:rsidRPr="003E6C71">
        <w:rPr>
          <w:rFonts w:ascii="Times New Roman" w:hAnsi="Times New Roman"/>
          <w:color w:val="000000"/>
          <w:spacing w:val="-1"/>
          <w:sz w:val="28"/>
          <w:szCs w:val="28"/>
        </w:rPr>
        <w:t xml:space="preserve"> за </w:t>
      </w:r>
      <w:r w:rsidR="00A226CD">
        <w:rPr>
          <w:rFonts w:ascii="Times New Roman" w:hAnsi="Times New Roman"/>
          <w:color w:val="000000"/>
          <w:spacing w:val="-1"/>
          <w:sz w:val="28"/>
          <w:szCs w:val="28"/>
          <w:lang w:val="uk-UA"/>
        </w:rPr>
        <w:t>Н. </w:t>
      </w:r>
      <w:r w:rsidRPr="003E6C71">
        <w:rPr>
          <w:rFonts w:ascii="Times New Roman" w:hAnsi="Times New Roman"/>
          <w:color w:val="000000"/>
          <w:spacing w:val="-1"/>
          <w:sz w:val="28"/>
          <w:szCs w:val="28"/>
        </w:rPr>
        <w:t>Макіавеллі лежить орієнтація на владу. Властивість бажання влади не залежить від особистих достоїнств чи недоліків, вона діє на подобі об’єктивного закону, який не залежить від волі та свідомості людей. Однак успіх у просуванні до вершин влади обумовлений не стільки інтенсивністю орієнтації на владу скільки наявними засобами. Окрім того, лідер (правитель в Макіавеллі), який бажає досягнути успіху, повинен узгоджувати свої дії із законами необхідності (долі) та з манерою поведінки підлеглих. Він має враховувати психологію людей, знати особливості їх способу мислення, моральні прин</w:t>
      </w:r>
      <w:r w:rsidR="00A44799">
        <w:rPr>
          <w:rFonts w:ascii="Times New Roman" w:hAnsi="Times New Roman"/>
          <w:color w:val="000000"/>
          <w:spacing w:val="-1"/>
          <w:sz w:val="28"/>
          <w:szCs w:val="28"/>
        </w:rPr>
        <w:t>ципи, достоїнства та недоліки [</w:t>
      </w:r>
      <w:r w:rsidR="00A26BBB">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rPr>
        <w:t>4</w:t>
      </w:r>
      <w:r w:rsidRPr="003E6C71">
        <w:rPr>
          <w:rFonts w:ascii="Times New Roman" w:hAnsi="Times New Roman"/>
          <w:color w:val="000000"/>
          <w:spacing w:val="-1"/>
          <w:sz w:val="28"/>
          <w:szCs w:val="28"/>
        </w:rPr>
        <w:t>].</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rPr>
      </w:pPr>
      <w:r w:rsidRPr="003E6C71">
        <w:rPr>
          <w:rFonts w:ascii="Times New Roman" w:hAnsi="Times New Roman"/>
          <w:color w:val="000000"/>
          <w:spacing w:val="-1"/>
          <w:sz w:val="28"/>
          <w:szCs w:val="28"/>
        </w:rPr>
        <w:t>В основі поведінки людей за</w:t>
      </w:r>
      <w:r w:rsidR="00A226CD">
        <w:rPr>
          <w:rFonts w:ascii="Times New Roman" w:hAnsi="Times New Roman"/>
          <w:color w:val="000000"/>
          <w:spacing w:val="-1"/>
          <w:sz w:val="28"/>
          <w:szCs w:val="28"/>
          <w:lang w:val="uk-UA"/>
        </w:rPr>
        <w:t xml:space="preserve"> Н. </w:t>
      </w:r>
      <w:r w:rsidRPr="003E6C71">
        <w:rPr>
          <w:rFonts w:ascii="Times New Roman" w:hAnsi="Times New Roman"/>
          <w:color w:val="000000"/>
          <w:spacing w:val="-1"/>
          <w:sz w:val="28"/>
          <w:szCs w:val="28"/>
        </w:rPr>
        <w:t>Макіавеллі, лежить два мотиви - страх і любов. При застосуванні влади краще поєднувати обидва мотиви. Однак, оскільки в реальному житті це майже недосяжно, то він вважав, що правителю краще всіх підданих тримати в стресі, але до певної межі, аби страх не переріс в ненависть. Окрім зазначених мотивів, поведінкою людей також править честолюбство, яке притаманне кожній людині і Макіавеллі рекомендує це враховувати.</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rPr>
      </w:pPr>
      <w:r w:rsidRPr="00F85655">
        <w:rPr>
          <w:rFonts w:ascii="Times New Roman" w:hAnsi="Times New Roman"/>
          <w:color w:val="000000"/>
          <w:spacing w:val="-1"/>
          <w:sz w:val="28"/>
          <w:szCs w:val="28"/>
        </w:rPr>
        <w:t>Технологія стабільного лідерства</w:t>
      </w:r>
      <w:r w:rsidRPr="003E6C71">
        <w:rPr>
          <w:rFonts w:ascii="Times New Roman" w:hAnsi="Times New Roman"/>
          <w:color w:val="000000"/>
          <w:spacing w:val="-1"/>
          <w:sz w:val="28"/>
          <w:szCs w:val="28"/>
        </w:rPr>
        <w:t xml:space="preserve"> за</w:t>
      </w:r>
      <w:r w:rsidR="00A226CD">
        <w:rPr>
          <w:rFonts w:ascii="Times New Roman" w:hAnsi="Times New Roman"/>
          <w:color w:val="000000"/>
          <w:spacing w:val="-1"/>
          <w:sz w:val="28"/>
          <w:szCs w:val="28"/>
          <w:lang w:val="uk-UA"/>
        </w:rPr>
        <w:t xml:space="preserve"> Н. </w:t>
      </w:r>
      <w:r w:rsidRPr="003E6C71">
        <w:rPr>
          <w:rFonts w:ascii="Times New Roman" w:hAnsi="Times New Roman"/>
          <w:color w:val="000000"/>
          <w:spacing w:val="-1"/>
          <w:sz w:val="28"/>
          <w:szCs w:val="28"/>
        </w:rPr>
        <w:t xml:space="preserve">Макіавеллі, полягає в умілому поєднанні засобів заохочення та покарання. Він рекомендує правителям добрі справи розтягувати в часі малими дозами, а негативні стимули застосовувати відразу і в великих дозах. Кожен володіє як вродженими так і набутими якостями, однак від природи людині дається менше, ніж стільки скільки вона </w:t>
      </w:r>
      <w:r w:rsidRPr="003E6C71">
        <w:rPr>
          <w:rFonts w:ascii="Times New Roman" w:hAnsi="Times New Roman"/>
          <w:color w:val="000000"/>
          <w:spacing w:val="-1"/>
          <w:sz w:val="28"/>
          <w:szCs w:val="28"/>
        </w:rPr>
        <w:lastRenderedPageBreak/>
        <w:t>отримує, живучи в суспільстві. Прямодушна, хитра та талановита вона буває від народження, але честолюбство, жадібність, марнославство, боягузтво та ін. формуються в процесі соціалізації людини. За словами Макіавеллі, мудрий лідер має поєднувати в собі якості лева (силу та чесність) і лисиці (містифікацію і хитрість) [</w:t>
      </w:r>
      <w:r w:rsidR="00A26BBB">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rPr>
        <w:t>4</w:t>
      </w:r>
      <w:r w:rsidRPr="003E6C71">
        <w:rPr>
          <w:rFonts w:ascii="Times New Roman" w:hAnsi="Times New Roman"/>
          <w:color w:val="000000"/>
          <w:spacing w:val="-1"/>
          <w:sz w:val="28"/>
          <w:szCs w:val="28"/>
        </w:rPr>
        <w:t>].</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rPr>
        <w:t xml:space="preserve">В цілому доктрина </w:t>
      </w:r>
      <w:r w:rsidR="00A226CD">
        <w:rPr>
          <w:rFonts w:ascii="Times New Roman" w:hAnsi="Times New Roman"/>
          <w:color w:val="000000"/>
          <w:spacing w:val="-1"/>
          <w:sz w:val="28"/>
          <w:szCs w:val="28"/>
          <w:lang w:val="uk-UA"/>
        </w:rPr>
        <w:t>Н. </w:t>
      </w:r>
      <w:r w:rsidRPr="003E6C71">
        <w:rPr>
          <w:rFonts w:ascii="Times New Roman" w:hAnsi="Times New Roman"/>
          <w:color w:val="000000"/>
          <w:spacing w:val="-1"/>
          <w:sz w:val="28"/>
          <w:szCs w:val="28"/>
        </w:rPr>
        <w:t xml:space="preserve">Макіавеллі враховує чотири положення: </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 xml:space="preserve">1) влада лідера коріниться в підтримці його прихильників; </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 xml:space="preserve">2) підлеглі (прихильники) мають знати, що вони можуть чекати від свого лідера, і розуміти, що він чекає від них; </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 xml:space="preserve">3) лідер має мати волю до виживання; </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4) лідер завжди взірець мудрості та справедл</w:t>
      </w:r>
      <w:r w:rsidR="00D761F4">
        <w:rPr>
          <w:rFonts w:ascii="Times New Roman" w:hAnsi="Times New Roman"/>
          <w:color w:val="000000"/>
          <w:spacing w:val="-1"/>
          <w:sz w:val="28"/>
          <w:szCs w:val="28"/>
          <w:lang w:val="uk-UA"/>
        </w:rPr>
        <w:t>и</w:t>
      </w:r>
      <w:r w:rsidR="00CE18B7">
        <w:rPr>
          <w:rFonts w:ascii="Times New Roman" w:hAnsi="Times New Roman"/>
          <w:color w:val="000000"/>
          <w:spacing w:val="-1"/>
          <w:sz w:val="28"/>
          <w:szCs w:val="28"/>
          <w:lang w:val="uk-UA"/>
        </w:rPr>
        <w:t>в</w:t>
      </w:r>
      <w:r w:rsidR="00A26BBB">
        <w:rPr>
          <w:rFonts w:ascii="Times New Roman" w:hAnsi="Times New Roman"/>
          <w:color w:val="000000"/>
          <w:spacing w:val="-1"/>
          <w:sz w:val="28"/>
          <w:szCs w:val="28"/>
          <w:lang w:val="uk-UA"/>
        </w:rPr>
        <w:t>ості для своїх прихильників [8</w:t>
      </w:r>
      <w:r w:rsidR="00A26BBB" w:rsidRPr="00A26BBB">
        <w:rPr>
          <w:rFonts w:ascii="Times New Roman" w:hAnsi="Times New Roman"/>
          <w:color w:val="000000"/>
          <w:spacing w:val="-1"/>
          <w:sz w:val="28"/>
          <w:szCs w:val="28"/>
        </w:rPr>
        <w:t>4</w:t>
      </w:r>
      <w:r w:rsidRPr="003E6C71">
        <w:rPr>
          <w:rFonts w:ascii="Times New Roman" w:hAnsi="Times New Roman"/>
          <w:color w:val="000000"/>
          <w:spacing w:val="-1"/>
          <w:sz w:val="28"/>
          <w:szCs w:val="28"/>
          <w:lang w:val="uk-UA"/>
        </w:rPr>
        <w:t>].</w:t>
      </w:r>
    </w:p>
    <w:p w:rsidR="004F7135" w:rsidRPr="003E6C71" w:rsidRDefault="004F7135" w:rsidP="009E4673">
      <w:pPr>
        <w:shd w:val="clear" w:color="auto" w:fill="FFFFFF"/>
        <w:spacing w:after="0" w:line="360" w:lineRule="auto"/>
        <w:ind w:firstLine="706"/>
        <w:jc w:val="both"/>
        <w:rPr>
          <w:rFonts w:ascii="Times New Roman" w:hAnsi="Times New Roman"/>
          <w:color w:val="000000"/>
          <w:spacing w:val="-1"/>
          <w:sz w:val="28"/>
          <w:szCs w:val="28"/>
        </w:rPr>
      </w:pPr>
      <w:r w:rsidRPr="003E6C71">
        <w:rPr>
          <w:rFonts w:ascii="Times New Roman" w:hAnsi="Times New Roman"/>
          <w:color w:val="000000"/>
          <w:spacing w:val="-1"/>
          <w:sz w:val="28"/>
          <w:szCs w:val="28"/>
        </w:rPr>
        <w:t>Не</w:t>
      </w:r>
      <w:r w:rsidR="00A226CD">
        <w:rPr>
          <w:rFonts w:ascii="Times New Roman" w:hAnsi="Times New Roman"/>
          <w:color w:val="000000"/>
          <w:spacing w:val="-1"/>
          <w:sz w:val="28"/>
          <w:szCs w:val="28"/>
          <w:lang w:val="uk-UA"/>
        </w:rPr>
        <w:t>зважаючи на</w:t>
      </w:r>
      <w:r w:rsidRPr="003E6C71">
        <w:rPr>
          <w:rFonts w:ascii="Times New Roman" w:hAnsi="Times New Roman"/>
          <w:color w:val="000000"/>
          <w:spacing w:val="-1"/>
          <w:sz w:val="28"/>
          <w:szCs w:val="28"/>
        </w:rPr>
        <w:t xml:space="preserve"> час свого виникнення, підходи до розуміння суті лідерства запропоновані Макіавеллі є актуальними й у сучасності.</w:t>
      </w:r>
    </w:p>
    <w:p w:rsidR="004F7135"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3E6C71">
        <w:rPr>
          <w:rFonts w:ascii="Times New Roman" w:hAnsi="Times New Roman"/>
          <w:color w:val="000000"/>
          <w:spacing w:val="-1"/>
          <w:sz w:val="28"/>
          <w:szCs w:val="28"/>
          <w:lang w:val="uk-UA"/>
        </w:rPr>
        <w:t xml:space="preserve">Виходячи з реалій сучасності вважається, </w:t>
      </w:r>
      <w:r w:rsidRPr="00F95361">
        <w:rPr>
          <w:rFonts w:ascii="Times New Roman" w:hAnsi="Times New Roman"/>
          <w:color w:val="000000"/>
          <w:spacing w:val="-1"/>
          <w:sz w:val="28"/>
          <w:szCs w:val="28"/>
          <w:lang w:val="uk-UA"/>
        </w:rPr>
        <w:t>що керівник з лідерськими якостями в публічному управлінні означає в першу</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чергу відмову від примусу у взаємодії керівника і підлеглих.</w:t>
      </w:r>
      <w:r w:rsidRPr="003E6C71">
        <w:rPr>
          <w:rFonts w:ascii="Times New Roman" w:hAnsi="Times New Roman"/>
          <w:color w:val="000000"/>
          <w:spacing w:val="-1"/>
          <w:sz w:val="28"/>
          <w:szCs w:val="28"/>
          <w:lang w:val="uk-UA"/>
        </w:rPr>
        <w:t xml:space="preserve"> На дум</w:t>
      </w:r>
      <w:r>
        <w:rPr>
          <w:rFonts w:ascii="Times New Roman" w:hAnsi="Times New Roman"/>
          <w:color w:val="000000"/>
          <w:spacing w:val="-1"/>
          <w:sz w:val="28"/>
          <w:szCs w:val="28"/>
          <w:lang w:val="uk-UA"/>
        </w:rPr>
        <w:t>ку американського вченого П.</w:t>
      </w:r>
      <w:r w:rsidRPr="003E6C71">
        <w:rPr>
          <w:rFonts w:ascii="Times New Roman" w:hAnsi="Times New Roman"/>
          <w:color w:val="000000"/>
          <w:spacing w:val="-1"/>
          <w:sz w:val="28"/>
          <w:szCs w:val="28"/>
          <w:lang w:val="uk-UA"/>
        </w:rPr>
        <w:t xml:space="preserve"> Сенге джерелом лідерства є здатність підтримувати творчу напругу й енергію, що виникає тоді, коли люди говорять правду і передають іншим своє уявлення майбутнь</w:t>
      </w:r>
      <w:r w:rsidR="00D761F4">
        <w:rPr>
          <w:rFonts w:ascii="Times New Roman" w:hAnsi="Times New Roman"/>
          <w:color w:val="000000"/>
          <w:spacing w:val="-1"/>
          <w:sz w:val="28"/>
          <w:szCs w:val="28"/>
          <w:lang w:val="uk-UA"/>
        </w:rPr>
        <w:t>о</w:t>
      </w:r>
      <w:r w:rsidR="0051424F">
        <w:rPr>
          <w:rFonts w:ascii="Times New Roman" w:hAnsi="Times New Roman"/>
          <w:color w:val="000000"/>
          <w:spacing w:val="-1"/>
          <w:sz w:val="28"/>
          <w:szCs w:val="28"/>
          <w:lang w:val="uk-UA"/>
        </w:rPr>
        <w:t>го та розуміння теперішн</w:t>
      </w:r>
      <w:r w:rsidR="00A26BBB">
        <w:rPr>
          <w:rFonts w:ascii="Times New Roman" w:hAnsi="Times New Roman"/>
          <w:color w:val="000000"/>
          <w:spacing w:val="-1"/>
          <w:sz w:val="28"/>
          <w:szCs w:val="28"/>
          <w:lang w:val="uk-UA"/>
        </w:rPr>
        <w:t>ього [8</w:t>
      </w:r>
      <w:r w:rsidR="00A26BBB" w:rsidRPr="00A26BBB">
        <w:rPr>
          <w:rFonts w:ascii="Times New Roman" w:hAnsi="Times New Roman"/>
          <w:color w:val="000000"/>
          <w:spacing w:val="-1"/>
          <w:sz w:val="28"/>
          <w:szCs w:val="28"/>
          <w:lang w:val="uk-UA"/>
        </w:rPr>
        <w:t>5</w:t>
      </w:r>
      <w:r w:rsidRPr="003E6C71">
        <w:rPr>
          <w:rFonts w:ascii="Times New Roman" w:hAnsi="Times New Roman"/>
          <w:color w:val="000000"/>
          <w:spacing w:val="-1"/>
          <w:sz w:val="28"/>
          <w:szCs w:val="28"/>
          <w:lang w:val="uk-UA"/>
        </w:rPr>
        <w:t xml:space="preserve">], тобто іншими словами лідерство має бути спрямоване на пробудження в членів групи мрії, до якої вони прямуватимуть та наснаження їх </w:t>
      </w:r>
      <w:r w:rsidR="00D761F4">
        <w:rPr>
          <w:rFonts w:ascii="Times New Roman" w:hAnsi="Times New Roman"/>
          <w:color w:val="000000"/>
          <w:spacing w:val="-1"/>
          <w:sz w:val="28"/>
          <w:szCs w:val="28"/>
          <w:lang w:val="uk-UA"/>
        </w:rPr>
        <w:t>н</w:t>
      </w:r>
      <w:r w:rsidR="00A26BBB">
        <w:rPr>
          <w:rFonts w:ascii="Times New Roman" w:hAnsi="Times New Roman"/>
          <w:color w:val="000000"/>
          <w:spacing w:val="-1"/>
          <w:sz w:val="28"/>
          <w:szCs w:val="28"/>
          <w:lang w:val="uk-UA"/>
        </w:rPr>
        <w:t>еобхідною для цього енергією [8</w:t>
      </w:r>
      <w:r w:rsidR="00A26BBB" w:rsidRPr="00A26BBB">
        <w:rPr>
          <w:rFonts w:ascii="Times New Roman" w:hAnsi="Times New Roman"/>
          <w:color w:val="000000"/>
          <w:spacing w:val="-1"/>
          <w:sz w:val="28"/>
          <w:szCs w:val="28"/>
          <w:lang w:val="uk-UA"/>
        </w:rPr>
        <w:t>5</w:t>
      </w:r>
      <w:r w:rsidRPr="003E6C71">
        <w:rPr>
          <w:rFonts w:ascii="Times New Roman" w:hAnsi="Times New Roman"/>
          <w:color w:val="000000"/>
          <w:spacing w:val="-1"/>
          <w:sz w:val="28"/>
          <w:szCs w:val="28"/>
          <w:lang w:val="uk-UA"/>
        </w:rPr>
        <w:t>].</w:t>
      </w:r>
    </w:p>
    <w:p w:rsidR="004F7135" w:rsidRDefault="004F7135"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З</w:t>
      </w:r>
      <w:r w:rsidRPr="00494F1D">
        <w:rPr>
          <w:rFonts w:ascii="Times New Roman" w:hAnsi="Times New Roman"/>
          <w:color w:val="000000"/>
          <w:spacing w:val="-1"/>
          <w:sz w:val="28"/>
          <w:szCs w:val="28"/>
          <w:lang w:val="uk-UA"/>
        </w:rPr>
        <w:t xml:space="preserve">а визначенням Національної </w:t>
      </w:r>
      <w:r w:rsidR="00A226CD">
        <w:rPr>
          <w:rFonts w:ascii="Times New Roman" w:hAnsi="Times New Roman"/>
          <w:color w:val="000000"/>
          <w:spacing w:val="-1"/>
          <w:sz w:val="28"/>
          <w:szCs w:val="28"/>
          <w:lang w:val="uk-UA"/>
        </w:rPr>
        <w:t>а</w:t>
      </w:r>
      <w:r w:rsidRPr="00494F1D">
        <w:rPr>
          <w:rFonts w:ascii="Times New Roman" w:hAnsi="Times New Roman"/>
          <w:color w:val="000000"/>
          <w:spacing w:val="-1"/>
          <w:sz w:val="28"/>
          <w:szCs w:val="28"/>
          <w:lang w:val="uk-UA"/>
        </w:rPr>
        <w:t xml:space="preserve">генції з питань </w:t>
      </w:r>
      <w:r w:rsidR="00A226CD">
        <w:rPr>
          <w:rFonts w:ascii="Times New Roman" w:hAnsi="Times New Roman"/>
          <w:color w:val="000000"/>
          <w:spacing w:val="-1"/>
          <w:sz w:val="28"/>
          <w:szCs w:val="28"/>
          <w:lang w:val="uk-UA"/>
        </w:rPr>
        <w:t>д</w:t>
      </w:r>
      <w:r w:rsidRPr="00494F1D">
        <w:rPr>
          <w:rFonts w:ascii="Times New Roman" w:hAnsi="Times New Roman"/>
          <w:color w:val="000000"/>
          <w:spacing w:val="-1"/>
          <w:sz w:val="28"/>
          <w:szCs w:val="28"/>
          <w:lang w:val="uk-UA"/>
        </w:rPr>
        <w:t xml:space="preserve">ержавної </w:t>
      </w:r>
      <w:r w:rsidR="00A226CD">
        <w:rPr>
          <w:rFonts w:ascii="Times New Roman" w:hAnsi="Times New Roman"/>
          <w:color w:val="000000"/>
          <w:spacing w:val="-1"/>
          <w:sz w:val="28"/>
          <w:szCs w:val="28"/>
          <w:lang w:val="uk-UA"/>
        </w:rPr>
        <w:t>с</w:t>
      </w:r>
      <w:r w:rsidRPr="00494F1D">
        <w:rPr>
          <w:rFonts w:ascii="Times New Roman" w:hAnsi="Times New Roman"/>
          <w:color w:val="000000"/>
          <w:spacing w:val="-1"/>
          <w:sz w:val="28"/>
          <w:szCs w:val="28"/>
          <w:lang w:val="uk-UA"/>
        </w:rPr>
        <w:t>лужби, яке було прийняте в процесі розробки Профілів компетенцій лідер</w:t>
      </w:r>
      <w:r>
        <w:rPr>
          <w:rFonts w:ascii="Times New Roman" w:hAnsi="Times New Roman"/>
          <w:color w:val="000000"/>
          <w:spacing w:val="-1"/>
          <w:sz w:val="28"/>
          <w:szCs w:val="28"/>
          <w:lang w:val="uk-UA"/>
        </w:rPr>
        <w:t>ства для керівників на публічній</w:t>
      </w:r>
      <w:r w:rsidRPr="00494F1D">
        <w:rPr>
          <w:rFonts w:ascii="Times New Roman" w:hAnsi="Times New Roman"/>
          <w:color w:val="000000"/>
          <w:spacing w:val="-1"/>
          <w:sz w:val="28"/>
          <w:szCs w:val="28"/>
          <w:lang w:val="uk-UA"/>
        </w:rPr>
        <w:t xml:space="preserve"> службі в Україні,</w:t>
      </w:r>
      <w:r w:rsidR="00E146BE">
        <w:rPr>
          <w:rFonts w:ascii="Times New Roman" w:hAnsi="Times New Roman"/>
          <w:color w:val="000000"/>
          <w:spacing w:val="-1"/>
          <w:sz w:val="28"/>
          <w:szCs w:val="28"/>
          <w:lang w:val="uk-UA"/>
        </w:rPr>
        <w:t xml:space="preserve"> </w:t>
      </w:r>
      <w:r w:rsidRPr="00494F1D">
        <w:rPr>
          <w:rFonts w:ascii="Times New Roman" w:hAnsi="Times New Roman"/>
          <w:color w:val="000000"/>
          <w:spacing w:val="-1"/>
          <w:sz w:val="28"/>
          <w:szCs w:val="28"/>
          <w:lang w:val="uk-UA"/>
        </w:rPr>
        <w:t>лідерство є сучасною концепцією управління, в тому числі управління змінами, для якої має значення не рівень посади, а ступінь</w:t>
      </w:r>
      <w:r w:rsidR="00D761F4">
        <w:rPr>
          <w:rFonts w:ascii="Times New Roman" w:hAnsi="Times New Roman"/>
          <w:color w:val="000000"/>
          <w:spacing w:val="-1"/>
          <w:sz w:val="28"/>
          <w:szCs w:val="28"/>
          <w:lang w:val="uk-UA"/>
        </w:rPr>
        <w:t xml:space="preserve"> </w:t>
      </w:r>
      <w:r w:rsidR="00C21652">
        <w:rPr>
          <w:rFonts w:ascii="Times New Roman" w:hAnsi="Times New Roman"/>
          <w:color w:val="000000"/>
          <w:spacing w:val="-1"/>
          <w:sz w:val="28"/>
          <w:szCs w:val="28"/>
          <w:lang w:val="uk-UA"/>
        </w:rPr>
        <w:t xml:space="preserve">впливовості діяльності особи </w:t>
      </w:r>
      <w:r w:rsidR="00A26BBB">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lang w:val="uk-UA"/>
        </w:rPr>
        <w:t>6</w:t>
      </w:r>
      <w:r w:rsidRPr="00494F1D">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Саме тому в</w:t>
      </w:r>
      <w:r w:rsidRPr="00016390">
        <w:rPr>
          <w:rFonts w:ascii="Times New Roman" w:hAnsi="Times New Roman"/>
          <w:color w:val="000000"/>
          <w:spacing w:val="-1"/>
          <w:sz w:val="28"/>
          <w:szCs w:val="28"/>
          <w:lang w:val="uk-UA"/>
        </w:rPr>
        <w:t xml:space="preserve"> контексті даної роботи ми будемо розглядати лідерство як вищий еволюційний рівень управління.</w:t>
      </w:r>
      <w:r w:rsidR="00E146BE">
        <w:rPr>
          <w:rFonts w:ascii="Times New Roman" w:hAnsi="Times New Roman"/>
          <w:color w:val="000000"/>
          <w:spacing w:val="-1"/>
          <w:sz w:val="28"/>
          <w:szCs w:val="28"/>
          <w:lang w:val="uk-UA"/>
        </w:rPr>
        <w:t xml:space="preserve"> </w:t>
      </w:r>
    </w:p>
    <w:p w:rsidR="004F7135" w:rsidRPr="00D761F4" w:rsidRDefault="004F7135" w:rsidP="009E4673">
      <w:pPr>
        <w:shd w:val="clear" w:color="auto" w:fill="FFFFFF"/>
        <w:spacing w:after="0" w:line="360" w:lineRule="auto"/>
        <w:ind w:firstLine="706"/>
        <w:jc w:val="both"/>
        <w:rPr>
          <w:rFonts w:ascii="Times New Roman" w:hAnsi="Times New Roman"/>
          <w:b/>
          <w:color w:val="000000"/>
          <w:spacing w:val="-1"/>
          <w:sz w:val="28"/>
          <w:szCs w:val="28"/>
          <w:lang w:val="uk-UA"/>
        </w:rPr>
      </w:pPr>
      <w:r w:rsidRPr="00F95361">
        <w:rPr>
          <w:rFonts w:ascii="Times New Roman" w:hAnsi="Times New Roman"/>
          <w:color w:val="000000"/>
          <w:spacing w:val="-1"/>
          <w:sz w:val="28"/>
          <w:szCs w:val="28"/>
          <w:lang w:val="uk-UA"/>
        </w:rPr>
        <w:lastRenderedPageBreak/>
        <w:t>І оскільки сучасне інф</w:t>
      </w:r>
      <w:r w:rsidR="00892CD7" w:rsidRPr="00F95361">
        <w:rPr>
          <w:rFonts w:ascii="Times New Roman" w:hAnsi="Times New Roman"/>
          <w:color w:val="000000"/>
          <w:spacing w:val="-1"/>
          <w:sz w:val="28"/>
          <w:szCs w:val="28"/>
          <w:lang w:val="uk-UA"/>
        </w:rPr>
        <w:t>ормаційне суспільство суттєво</w:t>
      </w:r>
      <w:r w:rsidRPr="00F95361">
        <w:rPr>
          <w:rFonts w:ascii="Times New Roman" w:hAnsi="Times New Roman"/>
          <w:color w:val="000000"/>
          <w:spacing w:val="-1"/>
          <w:sz w:val="28"/>
          <w:szCs w:val="28"/>
          <w:lang w:val="uk-UA"/>
        </w:rPr>
        <w:t xml:space="preserve"> відрізняється від попереднього</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індустріального саме ставленням до інноваційних процесів, основою його розвитку стає формування інноваційного середовища.</w:t>
      </w:r>
      <w:r w:rsidRPr="00F95361">
        <w:rPr>
          <w:rFonts w:ascii="Times New Roman" w:hAnsi="Times New Roman"/>
          <w:color w:val="000000"/>
          <w:spacing w:val="-1"/>
          <w:sz w:val="28"/>
          <w:szCs w:val="28"/>
        </w:rPr>
        <w:t xml:space="preserve"> До цього підключається уся інфраструктура суспільства — економіка, система </w:t>
      </w:r>
      <w:r w:rsidRPr="00F95361">
        <w:rPr>
          <w:rFonts w:ascii="Times New Roman" w:hAnsi="Times New Roman"/>
          <w:color w:val="000000"/>
          <w:spacing w:val="-1"/>
          <w:sz w:val="28"/>
          <w:szCs w:val="28"/>
          <w:lang w:val="uk-UA"/>
        </w:rPr>
        <w:t>публічного</w:t>
      </w:r>
      <w:r w:rsidRPr="00F95361">
        <w:rPr>
          <w:rFonts w:ascii="Times New Roman" w:hAnsi="Times New Roman"/>
          <w:color w:val="000000"/>
          <w:spacing w:val="-1"/>
          <w:sz w:val="28"/>
          <w:szCs w:val="28"/>
        </w:rPr>
        <w:t xml:space="preserve"> управління,</w:t>
      </w:r>
      <w:r w:rsidRPr="00F95361">
        <w:rPr>
          <w:rFonts w:ascii="Times New Roman" w:hAnsi="Times New Roman"/>
          <w:color w:val="000000"/>
          <w:spacing w:val="-1"/>
          <w:sz w:val="28"/>
          <w:szCs w:val="28"/>
          <w:lang w:val="uk-UA"/>
        </w:rPr>
        <w:t xml:space="preserve"> наука,</w:t>
      </w:r>
      <w:r w:rsidRPr="00F95361">
        <w:rPr>
          <w:rFonts w:ascii="Times New Roman" w:hAnsi="Times New Roman"/>
          <w:color w:val="000000"/>
          <w:spacing w:val="-1"/>
          <w:sz w:val="28"/>
          <w:szCs w:val="28"/>
        </w:rPr>
        <w:t xml:space="preserve"> культура, освіта</w:t>
      </w:r>
      <w:r w:rsidRPr="00F95361">
        <w:rPr>
          <w:rFonts w:ascii="Times New Roman" w:hAnsi="Times New Roman"/>
          <w:color w:val="000000"/>
          <w:spacing w:val="-1"/>
          <w:sz w:val="28"/>
          <w:szCs w:val="28"/>
          <w:lang w:val="uk-UA"/>
        </w:rPr>
        <w:t>, бізнес</w:t>
      </w:r>
      <w:r w:rsidRPr="00F95361">
        <w:rPr>
          <w:rFonts w:ascii="Times New Roman" w:hAnsi="Times New Roman"/>
          <w:color w:val="000000"/>
          <w:spacing w:val="-1"/>
          <w:sz w:val="28"/>
          <w:szCs w:val="28"/>
        </w:rPr>
        <w:t xml:space="preserve"> тощо.</w:t>
      </w:r>
      <w:r w:rsidRPr="00F95361">
        <w:rPr>
          <w:rFonts w:ascii="Times New Roman" w:hAnsi="Times New Roman"/>
          <w:spacing w:val="-1"/>
          <w:sz w:val="28"/>
          <w:szCs w:val="28"/>
          <w:lang w:val="uk-UA"/>
        </w:rPr>
        <w:t xml:space="preserve"> </w:t>
      </w:r>
      <w:r w:rsidRPr="00F95361">
        <w:rPr>
          <w:rFonts w:ascii="Times New Roman" w:hAnsi="Times New Roman"/>
          <w:spacing w:val="-1"/>
          <w:sz w:val="28"/>
          <w:szCs w:val="28"/>
        </w:rPr>
        <w:t xml:space="preserve">Саме тому надзвичайно важливим в сучасному середовищі, в якому зміни технологій та процесів відбуваються дуже швидко, є впровадження в </w:t>
      </w:r>
      <w:r w:rsidRPr="00F95361">
        <w:rPr>
          <w:rFonts w:ascii="Times New Roman" w:hAnsi="Times New Roman"/>
          <w:spacing w:val="-1"/>
          <w:sz w:val="28"/>
          <w:szCs w:val="28"/>
          <w:lang w:val="uk-UA"/>
        </w:rPr>
        <w:t>публічне</w:t>
      </w:r>
      <w:r w:rsidRPr="00F95361">
        <w:rPr>
          <w:rFonts w:ascii="Times New Roman" w:hAnsi="Times New Roman"/>
          <w:spacing w:val="-1"/>
          <w:sz w:val="28"/>
          <w:szCs w:val="28"/>
        </w:rPr>
        <w:t xml:space="preserve"> управління концепції </w:t>
      </w:r>
      <w:r w:rsidRPr="00A26BBB">
        <w:rPr>
          <w:rFonts w:ascii="Times New Roman" w:hAnsi="Times New Roman"/>
          <w:spacing w:val="-1"/>
          <w:sz w:val="28"/>
          <w:szCs w:val="28"/>
        </w:rPr>
        <w:t>інноваційного лідерства.</w:t>
      </w:r>
      <w:r w:rsidRPr="00F95361">
        <w:rPr>
          <w:rFonts w:ascii="Times New Roman" w:hAnsi="Times New Roman"/>
          <w:b/>
          <w:spacing w:val="-1"/>
          <w:sz w:val="28"/>
          <w:szCs w:val="28"/>
          <w:lang w:val="uk-UA"/>
        </w:rPr>
        <w:t xml:space="preserve"> </w:t>
      </w:r>
      <w:r w:rsidRPr="00F95361">
        <w:rPr>
          <w:rFonts w:ascii="Times New Roman" w:hAnsi="Times New Roman"/>
          <w:spacing w:val="-1"/>
          <w:sz w:val="28"/>
          <w:szCs w:val="28"/>
          <w:lang w:val="uk-UA"/>
        </w:rPr>
        <w:t>Як ми бачимо з аналізу наукової літератури,</w:t>
      </w:r>
      <w:r w:rsidR="00E146BE">
        <w:rPr>
          <w:rFonts w:ascii="Times New Roman" w:hAnsi="Times New Roman"/>
          <w:spacing w:val="-1"/>
          <w:sz w:val="28"/>
          <w:szCs w:val="28"/>
          <w:lang w:val="uk-UA"/>
        </w:rPr>
        <w:t xml:space="preserve"> </w:t>
      </w:r>
      <w:r w:rsidRPr="00F95361">
        <w:rPr>
          <w:rFonts w:ascii="Times New Roman" w:hAnsi="Times New Roman"/>
          <w:color w:val="000000"/>
          <w:spacing w:val="-1"/>
          <w:sz w:val="28"/>
          <w:szCs w:val="28"/>
          <w:lang w:val="uk-UA"/>
        </w:rPr>
        <w:t>питання саме інноваційного лідерства все ще залишається поза межами уваги науковців.</w:t>
      </w:r>
    </w:p>
    <w:p w:rsidR="00763086" w:rsidRPr="009E03B9" w:rsidRDefault="00A226CD" w:rsidP="00A226CD">
      <w:pPr>
        <w:shd w:val="clear" w:color="auto" w:fill="FFFFFF"/>
        <w:tabs>
          <w:tab w:val="left" w:pos="851"/>
        </w:tabs>
        <w:spacing w:after="0" w:line="360" w:lineRule="auto"/>
        <w:ind w:firstLine="709"/>
        <w:jc w:val="both"/>
        <w:rPr>
          <w:rFonts w:ascii="Times New Roman" w:hAnsi="Times New Roman"/>
          <w:b/>
          <w:color w:val="000000"/>
          <w:spacing w:val="-1"/>
          <w:sz w:val="28"/>
          <w:szCs w:val="28"/>
          <w:lang w:val="uk-UA"/>
        </w:rPr>
      </w:pPr>
      <w:r>
        <w:rPr>
          <w:rFonts w:ascii="Times New Roman" w:hAnsi="Times New Roman"/>
          <w:color w:val="000000"/>
          <w:spacing w:val="-1"/>
          <w:sz w:val="28"/>
          <w:szCs w:val="28"/>
          <w:lang w:val="uk-UA"/>
        </w:rPr>
        <w:t>У</w:t>
      </w:r>
      <w:r w:rsidR="00763086" w:rsidRPr="00657149">
        <w:rPr>
          <w:rFonts w:ascii="Times New Roman" w:hAnsi="Times New Roman"/>
          <w:color w:val="000000"/>
          <w:spacing w:val="-1"/>
          <w:sz w:val="28"/>
          <w:szCs w:val="28"/>
          <w:lang w:val="uk-UA"/>
        </w:rPr>
        <w:t xml:space="preserve"> зв’язку </w:t>
      </w:r>
      <w:r>
        <w:rPr>
          <w:rFonts w:ascii="Times New Roman" w:hAnsi="Times New Roman"/>
          <w:color w:val="000000"/>
          <w:spacing w:val="-1"/>
          <w:sz w:val="28"/>
          <w:szCs w:val="28"/>
          <w:lang w:val="uk-UA"/>
        </w:rPr>
        <w:t>і</w:t>
      </w:r>
      <w:r w:rsidR="00763086" w:rsidRPr="00657149">
        <w:rPr>
          <w:rFonts w:ascii="Times New Roman" w:hAnsi="Times New Roman"/>
          <w:color w:val="000000"/>
          <w:spacing w:val="-1"/>
          <w:sz w:val="28"/>
          <w:szCs w:val="28"/>
          <w:lang w:val="uk-UA"/>
        </w:rPr>
        <w:t xml:space="preserve">з реформою </w:t>
      </w:r>
      <w:r w:rsidR="00763086" w:rsidRPr="00E74C82">
        <w:rPr>
          <w:rFonts w:ascii="Times New Roman" w:hAnsi="Times New Roman"/>
          <w:color w:val="000000"/>
          <w:spacing w:val="-1"/>
          <w:sz w:val="28"/>
          <w:szCs w:val="28"/>
          <w:lang w:val="uk-UA"/>
        </w:rPr>
        <w:t>державного управління</w:t>
      </w:r>
      <w:r w:rsidR="00763086" w:rsidRPr="00657149">
        <w:rPr>
          <w:rFonts w:ascii="Times New Roman" w:hAnsi="Times New Roman"/>
          <w:color w:val="000000"/>
          <w:spacing w:val="-1"/>
          <w:sz w:val="28"/>
          <w:szCs w:val="28"/>
          <w:lang w:val="uk-UA"/>
        </w:rPr>
        <w:t xml:space="preserve"> в Україні та, відповідно,</w:t>
      </w:r>
      <w:r w:rsidR="00E146BE" w:rsidRPr="00E146BE">
        <w:rPr>
          <w:rFonts w:ascii="Times New Roman" w:hAnsi="Times New Roman"/>
          <w:color w:val="000000"/>
          <w:spacing w:val="-1"/>
          <w:sz w:val="28"/>
          <w:szCs w:val="28"/>
          <w:lang w:val="uk-UA"/>
        </w:rPr>
        <w:t xml:space="preserve"> </w:t>
      </w:r>
      <w:r w:rsidR="00763086" w:rsidRPr="00657149">
        <w:rPr>
          <w:rFonts w:ascii="Times New Roman" w:hAnsi="Times New Roman"/>
          <w:color w:val="000000"/>
          <w:spacing w:val="-1"/>
          <w:sz w:val="28"/>
          <w:szCs w:val="28"/>
          <w:lang w:val="uk-UA"/>
        </w:rPr>
        <w:t>змінами, що відбуваються</w:t>
      </w:r>
      <w:r w:rsidR="00E146BE" w:rsidRPr="00E146BE">
        <w:rPr>
          <w:rFonts w:ascii="Times New Roman" w:hAnsi="Times New Roman"/>
          <w:color w:val="000000"/>
          <w:spacing w:val="-1"/>
          <w:sz w:val="28"/>
          <w:szCs w:val="28"/>
          <w:lang w:val="uk-UA"/>
        </w:rPr>
        <w:t xml:space="preserve"> </w:t>
      </w:r>
      <w:r w:rsidR="004F7135">
        <w:rPr>
          <w:rFonts w:ascii="Times New Roman" w:hAnsi="Times New Roman"/>
          <w:color w:val="000000"/>
          <w:spacing w:val="-1"/>
          <w:sz w:val="28"/>
          <w:szCs w:val="28"/>
          <w:lang w:val="uk-UA"/>
        </w:rPr>
        <w:t xml:space="preserve">в структурі </w:t>
      </w:r>
      <w:r w:rsidR="004F7135" w:rsidRPr="00E74C82">
        <w:rPr>
          <w:rFonts w:ascii="Times New Roman" w:hAnsi="Times New Roman"/>
          <w:color w:val="000000"/>
          <w:spacing w:val="-1"/>
          <w:sz w:val="28"/>
          <w:szCs w:val="28"/>
          <w:lang w:val="uk-UA"/>
        </w:rPr>
        <w:t>публічного</w:t>
      </w:r>
      <w:r w:rsidR="00763086" w:rsidRPr="00E74C82">
        <w:rPr>
          <w:rFonts w:ascii="Times New Roman" w:hAnsi="Times New Roman"/>
          <w:color w:val="000000"/>
          <w:spacing w:val="-1"/>
          <w:sz w:val="28"/>
          <w:szCs w:val="28"/>
          <w:lang w:val="uk-UA"/>
        </w:rPr>
        <w:t xml:space="preserve"> управління,</w:t>
      </w:r>
      <w:r w:rsidR="00763086" w:rsidRPr="00657149">
        <w:rPr>
          <w:rFonts w:ascii="Times New Roman" w:hAnsi="Times New Roman"/>
          <w:color w:val="000000"/>
          <w:spacing w:val="-1"/>
          <w:sz w:val="28"/>
          <w:szCs w:val="28"/>
          <w:lang w:val="uk-UA"/>
        </w:rPr>
        <w:t xml:space="preserve"> було б важливим і необхідним розробити та впровадити</w:t>
      </w:r>
      <w:r w:rsidR="00E146BE" w:rsidRPr="00E146BE">
        <w:rPr>
          <w:rFonts w:ascii="Times New Roman" w:hAnsi="Times New Roman"/>
          <w:color w:val="000000"/>
          <w:spacing w:val="-1"/>
          <w:sz w:val="28"/>
          <w:szCs w:val="28"/>
          <w:lang w:val="uk-UA"/>
        </w:rPr>
        <w:t xml:space="preserve"> </w:t>
      </w:r>
      <w:r w:rsidR="00763086" w:rsidRPr="00657149">
        <w:rPr>
          <w:rFonts w:ascii="Times New Roman" w:hAnsi="Times New Roman"/>
          <w:color w:val="000000"/>
          <w:spacing w:val="-1"/>
          <w:sz w:val="28"/>
          <w:szCs w:val="28"/>
          <w:lang w:val="uk-UA"/>
        </w:rPr>
        <w:t>цілісну вітчизняну концепцію інноваційного лідерства, для чого необхідно</w:t>
      </w:r>
      <w:r w:rsidR="00E146BE" w:rsidRPr="00E146BE">
        <w:rPr>
          <w:rFonts w:ascii="Times New Roman" w:hAnsi="Times New Roman"/>
          <w:color w:val="000000"/>
          <w:spacing w:val="-1"/>
          <w:sz w:val="28"/>
          <w:szCs w:val="28"/>
          <w:lang w:val="uk-UA"/>
        </w:rPr>
        <w:t xml:space="preserve"> </w:t>
      </w:r>
      <w:r w:rsidR="00763086" w:rsidRPr="00657149">
        <w:rPr>
          <w:rFonts w:ascii="Times New Roman" w:hAnsi="Times New Roman"/>
          <w:color w:val="000000"/>
          <w:spacing w:val="-1"/>
          <w:sz w:val="28"/>
          <w:szCs w:val="28"/>
          <w:lang w:val="uk-UA"/>
        </w:rPr>
        <w:t>проаналізувати закордонний досвід застосування цього підх</w:t>
      </w:r>
      <w:r w:rsidR="00757A65" w:rsidRPr="00657149">
        <w:rPr>
          <w:rFonts w:ascii="Times New Roman" w:hAnsi="Times New Roman"/>
          <w:color w:val="000000"/>
          <w:spacing w:val="-1"/>
          <w:sz w:val="28"/>
          <w:szCs w:val="28"/>
          <w:lang w:val="uk-UA"/>
        </w:rPr>
        <w:t xml:space="preserve">оду до розвитку </w:t>
      </w:r>
      <w:r w:rsidR="00F85655" w:rsidRPr="00C21652">
        <w:rPr>
          <w:rFonts w:ascii="Times New Roman" w:hAnsi="Times New Roman"/>
          <w:color w:val="000000"/>
          <w:spacing w:val="-1"/>
          <w:sz w:val="28"/>
          <w:szCs w:val="28"/>
          <w:lang w:val="uk-UA"/>
        </w:rPr>
        <w:t>керівників</w:t>
      </w:r>
      <w:r w:rsidR="00757A65" w:rsidRPr="00C21652">
        <w:rPr>
          <w:rFonts w:ascii="Times New Roman" w:hAnsi="Times New Roman"/>
          <w:color w:val="000000"/>
          <w:spacing w:val="-1"/>
          <w:sz w:val="28"/>
          <w:szCs w:val="28"/>
          <w:lang w:val="uk-UA"/>
        </w:rPr>
        <w:t xml:space="preserve"> публічної</w:t>
      </w:r>
      <w:r w:rsidR="00763086" w:rsidRPr="00C21652">
        <w:rPr>
          <w:rFonts w:ascii="Times New Roman" w:hAnsi="Times New Roman"/>
          <w:color w:val="000000"/>
          <w:spacing w:val="-1"/>
          <w:sz w:val="28"/>
          <w:szCs w:val="28"/>
          <w:lang w:val="uk-UA"/>
        </w:rPr>
        <w:t xml:space="preserve"> служби,</w:t>
      </w:r>
      <w:r w:rsidR="00763086" w:rsidRPr="00657149">
        <w:rPr>
          <w:rFonts w:ascii="Times New Roman" w:hAnsi="Times New Roman"/>
          <w:color w:val="000000"/>
          <w:spacing w:val="-1"/>
          <w:sz w:val="28"/>
          <w:szCs w:val="28"/>
          <w:lang w:val="uk-UA"/>
        </w:rPr>
        <w:t xml:space="preserve"> з’ясувати сутнісні ознаки інноваційного лідерства, окреслити його м</w:t>
      </w:r>
      <w:r w:rsidR="003E09D3" w:rsidRPr="00657149">
        <w:rPr>
          <w:rFonts w:ascii="Times New Roman" w:hAnsi="Times New Roman"/>
          <w:color w:val="000000"/>
          <w:spacing w:val="-1"/>
          <w:sz w:val="28"/>
          <w:szCs w:val="28"/>
          <w:lang w:val="uk-UA"/>
        </w:rPr>
        <w:t xml:space="preserve">ісце </w:t>
      </w:r>
      <w:r w:rsidR="003E09D3" w:rsidRPr="008F31B3">
        <w:rPr>
          <w:rFonts w:ascii="Times New Roman" w:hAnsi="Times New Roman"/>
          <w:color w:val="000000"/>
          <w:spacing w:val="-1"/>
          <w:sz w:val="28"/>
          <w:szCs w:val="28"/>
          <w:lang w:val="uk-UA"/>
        </w:rPr>
        <w:t>й роль в процесі публічного</w:t>
      </w:r>
      <w:r w:rsidR="00763086" w:rsidRPr="008F31B3">
        <w:rPr>
          <w:rFonts w:ascii="Times New Roman" w:hAnsi="Times New Roman"/>
          <w:color w:val="000000"/>
          <w:spacing w:val="-1"/>
          <w:sz w:val="28"/>
          <w:szCs w:val="28"/>
          <w:lang w:val="uk-UA"/>
        </w:rPr>
        <w:t xml:space="preserve"> управління.</w:t>
      </w:r>
    </w:p>
    <w:p w:rsidR="00A511C6" w:rsidRDefault="00757A65" w:rsidP="00A226CD">
      <w:pPr>
        <w:shd w:val="clear" w:color="auto" w:fill="FFFFFF"/>
        <w:tabs>
          <w:tab w:val="left" w:pos="851"/>
        </w:tabs>
        <w:spacing w:after="0" w:line="360" w:lineRule="auto"/>
        <w:ind w:firstLine="709"/>
        <w:jc w:val="both"/>
        <w:rPr>
          <w:rFonts w:ascii="Times New Roman" w:hAnsi="Times New Roman"/>
          <w:spacing w:val="-1"/>
          <w:sz w:val="28"/>
          <w:szCs w:val="28"/>
          <w:lang w:val="uk-UA"/>
        </w:rPr>
      </w:pPr>
      <w:r w:rsidRPr="00A26BBB">
        <w:rPr>
          <w:rFonts w:ascii="Times New Roman" w:hAnsi="Times New Roman"/>
          <w:spacing w:val="-1"/>
          <w:sz w:val="28"/>
          <w:szCs w:val="28"/>
          <w:lang w:val="uk-UA"/>
        </w:rPr>
        <w:t>І</w:t>
      </w:r>
      <w:r w:rsidR="00763086" w:rsidRPr="00A26BBB">
        <w:rPr>
          <w:rFonts w:ascii="Times New Roman" w:hAnsi="Times New Roman"/>
          <w:spacing w:val="-1"/>
          <w:sz w:val="28"/>
          <w:szCs w:val="28"/>
          <w:lang w:val="uk-UA"/>
        </w:rPr>
        <w:t>нноваційне лідерство</w:t>
      </w:r>
      <w:r w:rsidR="00763086" w:rsidRPr="00F95361">
        <w:rPr>
          <w:rFonts w:ascii="Times New Roman" w:hAnsi="Times New Roman"/>
          <w:spacing w:val="-1"/>
          <w:sz w:val="28"/>
          <w:szCs w:val="28"/>
          <w:lang w:val="uk-UA"/>
        </w:rPr>
        <w:t xml:space="preserve"> – </w:t>
      </w:r>
      <w:r w:rsidR="00F85655" w:rsidRPr="00F95361">
        <w:rPr>
          <w:rFonts w:ascii="Times New Roman" w:hAnsi="Times New Roman"/>
          <w:spacing w:val="-1"/>
          <w:sz w:val="28"/>
          <w:szCs w:val="28"/>
          <w:lang w:val="uk-UA"/>
        </w:rPr>
        <w:t xml:space="preserve">це міждисциплінарний </w:t>
      </w:r>
      <w:r w:rsidR="00763086" w:rsidRPr="00F95361">
        <w:rPr>
          <w:rFonts w:ascii="Times New Roman" w:hAnsi="Times New Roman"/>
          <w:spacing w:val="-1"/>
          <w:sz w:val="28"/>
          <w:szCs w:val="28"/>
          <w:lang w:val="uk-UA"/>
        </w:rPr>
        <w:t xml:space="preserve">підхід, який комбінує різні стилі лідерства щоб впливати на підлеглих та допомагати їм розробляти креативні ідеї, продукти та послуги. </w:t>
      </w:r>
      <w:r w:rsidR="00A511C6" w:rsidRPr="00F95361">
        <w:rPr>
          <w:rFonts w:ascii="Times New Roman" w:hAnsi="Times New Roman"/>
          <w:spacing w:val="-1"/>
          <w:sz w:val="28"/>
          <w:szCs w:val="28"/>
          <w:lang w:val="uk-UA"/>
        </w:rPr>
        <w:t>Це практика та підхід до організаційного розвитку та організаційних змін.</w:t>
      </w:r>
      <w:r w:rsidR="00A511C6" w:rsidRPr="00ED23A5">
        <w:rPr>
          <w:rFonts w:ascii="Times New Roman" w:hAnsi="Times New Roman"/>
          <w:spacing w:val="-1"/>
          <w:sz w:val="28"/>
          <w:szCs w:val="28"/>
          <w:lang w:val="uk-UA"/>
        </w:rPr>
        <w:t xml:space="preserve"> </w:t>
      </w:r>
    </w:p>
    <w:p w:rsidR="00E74C82" w:rsidRDefault="00E146BE" w:rsidP="00A226CD">
      <w:pPr>
        <w:tabs>
          <w:tab w:val="left" w:pos="851"/>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E74C82" w:rsidRPr="00FB0348">
        <w:rPr>
          <w:rFonts w:ascii="Times New Roman" w:hAnsi="Times New Roman"/>
          <w:color w:val="000000"/>
          <w:spacing w:val="-1"/>
          <w:sz w:val="28"/>
          <w:szCs w:val="28"/>
          <w:lang w:val="uk-UA"/>
        </w:rPr>
        <w:t>На ду</w:t>
      </w:r>
      <w:r w:rsidR="00E74C82">
        <w:rPr>
          <w:rFonts w:ascii="Times New Roman" w:hAnsi="Times New Roman"/>
          <w:color w:val="000000"/>
          <w:spacing w:val="-1"/>
          <w:sz w:val="28"/>
          <w:szCs w:val="28"/>
          <w:lang w:val="uk-UA"/>
        </w:rPr>
        <w:t xml:space="preserve">мку Л. Новак-Каляєвої «публічне </w:t>
      </w:r>
      <w:r w:rsidR="00E74C82" w:rsidRPr="00FB0348">
        <w:rPr>
          <w:rFonts w:ascii="Times New Roman" w:hAnsi="Times New Roman"/>
          <w:color w:val="000000"/>
          <w:spacing w:val="-1"/>
          <w:sz w:val="28"/>
          <w:szCs w:val="28"/>
          <w:lang w:val="uk-UA"/>
        </w:rPr>
        <w:t>управління» – це діяльність органів державного управління, органів місцевого самоврядування, п</w:t>
      </w:r>
      <w:r w:rsidR="00E74C82">
        <w:rPr>
          <w:rFonts w:ascii="Times New Roman" w:hAnsi="Times New Roman"/>
          <w:color w:val="000000"/>
          <w:spacing w:val="-1"/>
          <w:sz w:val="28"/>
          <w:szCs w:val="28"/>
          <w:lang w:val="uk-UA"/>
        </w:rPr>
        <w:t xml:space="preserve">редставників приватного сектору </w:t>
      </w:r>
      <w:r w:rsidR="00E74C82" w:rsidRPr="00FB0348">
        <w:rPr>
          <w:rFonts w:ascii="Times New Roman" w:hAnsi="Times New Roman"/>
          <w:color w:val="000000"/>
          <w:spacing w:val="-1"/>
          <w:sz w:val="28"/>
          <w:szCs w:val="28"/>
          <w:lang w:val="uk-UA"/>
        </w:rPr>
        <w:t>та інститут</w:t>
      </w:r>
      <w:r w:rsidR="00E74C82">
        <w:rPr>
          <w:rFonts w:ascii="Times New Roman" w:hAnsi="Times New Roman"/>
          <w:color w:val="000000"/>
          <w:spacing w:val="-1"/>
          <w:sz w:val="28"/>
          <w:szCs w:val="28"/>
          <w:lang w:val="uk-UA"/>
        </w:rPr>
        <w:t xml:space="preserve">ів громадянського суспільства в </w:t>
      </w:r>
      <w:r w:rsidR="00E74C82" w:rsidRPr="00FB0348">
        <w:rPr>
          <w:rFonts w:ascii="Times New Roman" w:hAnsi="Times New Roman"/>
          <w:color w:val="000000"/>
          <w:spacing w:val="-1"/>
          <w:sz w:val="28"/>
          <w:szCs w:val="28"/>
          <w:lang w:val="uk-UA"/>
        </w:rPr>
        <w:t>межах в</w:t>
      </w:r>
      <w:r w:rsidR="00E74C82">
        <w:rPr>
          <w:rFonts w:ascii="Times New Roman" w:hAnsi="Times New Roman"/>
          <w:color w:val="000000"/>
          <w:spacing w:val="-1"/>
          <w:sz w:val="28"/>
          <w:szCs w:val="28"/>
          <w:lang w:val="uk-UA"/>
        </w:rPr>
        <w:t xml:space="preserve">изначених законом повноважень і </w:t>
      </w:r>
      <w:r w:rsidR="00E74C82" w:rsidRPr="00FB0348">
        <w:rPr>
          <w:rFonts w:ascii="Times New Roman" w:hAnsi="Times New Roman"/>
          <w:color w:val="000000"/>
          <w:spacing w:val="-1"/>
          <w:sz w:val="28"/>
          <w:szCs w:val="28"/>
          <w:lang w:val="uk-UA"/>
        </w:rPr>
        <w:t>функціональних обов’язків (планування, організації, керівництва, координації та контролю) щодо формування та реалізації управлінських рішень</w:t>
      </w:r>
      <w:r w:rsidR="00E74C82">
        <w:rPr>
          <w:rFonts w:ascii="Times New Roman" w:hAnsi="Times New Roman"/>
          <w:color w:val="000000"/>
          <w:spacing w:val="-1"/>
          <w:sz w:val="28"/>
          <w:szCs w:val="28"/>
          <w:lang w:val="uk-UA"/>
        </w:rPr>
        <w:t xml:space="preserve"> суспільного значення, політики </w:t>
      </w:r>
      <w:r w:rsidR="00E74C82" w:rsidRPr="00FB0348">
        <w:rPr>
          <w:rFonts w:ascii="Times New Roman" w:hAnsi="Times New Roman"/>
          <w:color w:val="000000"/>
          <w:spacing w:val="-1"/>
          <w:sz w:val="28"/>
          <w:szCs w:val="28"/>
          <w:lang w:val="uk-UA"/>
        </w:rPr>
        <w:t>розвитку держави та її адміністративно-територіальних одиниць</w:t>
      </w:r>
      <w:r w:rsidR="00E74C82" w:rsidRPr="00C26345">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lang w:val="uk-UA"/>
        </w:rPr>
        <w:t>7</w:t>
      </w:r>
      <w:r w:rsidR="00E74C82" w:rsidRPr="00C26345">
        <w:rPr>
          <w:rFonts w:ascii="Times New Roman" w:hAnsi="Times New Roman"/>
          <w:color w:val="000000"/>
          <w:spacing w:val="-1"/>
          <w:sz w:val="28"/>
          <w:szCs w:val="28"/>
          <w:lang w:val="uk-UA"/>
        </w:rPr>
        <w:t>]</w:t>
      </w:r>
    </w:p>
    <w:p w:rsidR="00E74C82" w:rsidRDefault="00E74C82" w:rsidP="00A226CD">
      <w:pPr>
        <w:tabs>
          <w:tab w:val="left" w:pos="851"/>
        </w:tabs>
        <w:spacing w:after="0" w:line="360" w:lineRule="auto"/>
        <w:ind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На думку Ю.</w:t>
      </w:r>
      <w:r w:rsidR="00A226CD">
        <w:rPr>
          <w:rFonts w:ascii="Times New Roman" w:hAnsi="Times New Roman"/>
          <w:color w:val="000000"/>
          <w:spacing w:val="-1"/>
          <w:sz w:val="28"/>
          <w:szCs w:val="28"/>
          <w:lang w:val="uk-UA"/>
        </w:rPr>
        <w:t> </w:t>
      </w:r>
      <w:r w:rsidRPr="00F95361">
        <w:rPr>
          <w:rFonts w:ascii="Times New Roman" w:hAnsi="Times New Roman"/>
          <w:color w:val="000000"/>
          <w:spacing w:val="-1"/>
          <w:sz w:val="28"/>
          <w:szCs w:val="28"/>
          <w:lang w:val="uk-UA"/>
        </w:rPr>
        <w:t>Шарова</w:t>
      </w:r>
      <w:r w:rsidR="00616631">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w:t>
      </w:r>
      <w:r w:rsidR="00CE18B7">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lang w:val="uk-UA"/>
        </w:rPr>
        <w:t>8</w:t>
      </w:r>
      <w:r w:rsidRPr="00F95361">
        <w:rPr>
          <w:rFonts w:ascii="Times New Roman" w:hAnsi="Times New Roman"/>
          <w:color w:val="000000"/>
          <w:spacing w:val="-1"/>
          <w:sz w:val="28"/>
          <w:szCs w:val="28"/>
          <w:lang w:val="uk-UA"/>
        </w:rPr>
        <w:t xml:space="preserve">], «в європейському дискурсі поняття «публічне (державне) управління» охоплює три виміри: урядування </w:t>
      </w:r>
      <w:r w:rsidRPr="00F95361">
        <w:rPr>
          <w:rFonts w:ascii="Times New Roman" w:hAnsi="Times New Roman"/>
          <w:color w:val="000000"/>
          <w:spacing w:val="-1"/>
          <w:sz w:val="28"/>
          <w:szCs w:val="28"/>
          <w:lang w:val="uk-UA"/>
        </w:rPr>
        <w:lastRenderedPageBreak/>
        <w:t>(governance) як процес колективного вироблення та реалізації стратегічних рішень на основі механізмів консенсусу формування й узгодження політики та координації дій ключових учасників; адміністрування (administration) як чіткий розподіл повноважень і обов’язків між учасниками процесу та інформаційно-комунікативне забезпечення вертикальної та горизонтальної координації дій між суб’єктами врядування; менеджмент (management) як сукупність процесів, що спираються на інституційну основу адміністрування і спрямовані на забезпечення виконання стратегічних рішень, прийнятих у системі врядування, за рахунок використання раціональних управлінських технологій, методів, засобів і форм управління»</w:t>
      </w:r>
      <w:r w:rsidR="00616631">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w:t>
      </w:r>
      <w:r w:rsidR="00A26BBB">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lang w:val="uk-UA"/>
        </w:rPr>
        <w:t>8</w:t>
      </w:r>
      <w:r w:rsidRPr="00F95361">
        <w:rPr>
          <w:rFonts w:ascii="Times New Roman" w:hAnsi="Times New Roman"/>
          <w:color w:val="000000"/>
          <w:spacing w:val="-1"/>
          <w:sz w:val="28"/>
          <w:szCs w:val="28"/>
          <w:lang w:val="uk-UA"/>
        </w:rPr>
        <w:t>]</w:t>
      </w:r>
      <w:r w:rsidR="00616631">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p>
    <w:p w:rsidR="00E74C82" w:rsidRDefault="00E74C82" w:rsidP="00A226CD">
      <w:pPr>
        <w:tabs>
          <w:tab w:val="left" w:pos="851"/>
        </w:tabs>
        <w:spacing w:after="0" w:line="360" w:lineRule="auto"/>
        <w:ind w:firstLine="709"/>
        <w:jc w:val="both"/>
        <w:rPr>
          <w:rFonts w:ascii="Times New Roman" w:hAnsi="Times New Roman"/>
          <w:color w:val="000000"/>
          <w:spacing w:val="-1"/>
          <w:sz w:val="28"/>
          <w:szCs w:val="28"/>
          <w:lang w:val="uk-UA"/>
        </w:rPr>
      </w:pPr>
      <w:r w:rsidRPr="00A26BBB">
        <w:rPr>
          <w:rFonts w:ascii="Times New Roman" w:hAnsi="Times New Roman"/>
          <w:color w:val="000000"/>
          <w:spacing w:val="-1"/>
          <w:sz w:val="28"/>
          <w:szCs w:val="28"/>
          <w:lang w:val="uk-UA"/>
        </w:rPr>
        <w:t>Під інноваційним лідерством</w:t>
      </w:r>
      <w:r w:rsidRPr="00F95361">
        <w:rPr>
          <w:rFonts w:ascii="Times New Roman" w:hAnsi="Times New Roman"/>
          <w:color w:val="000000"/>
          <w:spacing w:val="-1"/>
          <w:sz w:val="28"/>
          <w:szCs w:val="28"/>
          <w:lang w:val="uk-UA"/>
        </w:rPr>
        <w:t xml:space="preserve"> в публічному управлінні розуміємо</w:t>
      </w:r>
      <w:r w:rsidR="00E146BE" w:rsidRP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 xml:space="preserve">процес внутрішньої соціально-психологічної організації, управління діяльністю команди, впливу на працівників, який супроводжується зміною уявлень і цінностей останніх, активізації вищих потреб у новаторстві, досягненні, творчості, </w:t>
      </w:r>
      <w:r w:rsidR="00F95361">
        <w:rPr>
          <w:rFonts w:ascii="Times New Roman" w:hAnsi="Times New Roman"/>
          <w:color w:val="000000"/>
          <w:spacing w:val="-1"/>
          <w:sz w:val="28"/>
          <w:szCs w:val="28"/>
          <w:lang w:val="uk-UA"/>
        </w:rPr>
        <w:t>самоактуалізації.</w:t>
      </w:r>
    </w:p>
    <w:p w:rsidR="00E74C82" w:rsidRDefault="00E74C82" w:rsidP="00A226CD">
      <w:pPr>
        <w:tabs>
          <w:tab w:val="left" w:pos="851"/>
        </w:tabs>
        <w:spacing w:after="0" w:line="360" w:lineRule="auto"/>
        <w:ind w:firstLine="709"/>
        <w:jc w:val="both"/>
        <w:rPr>
          <w:rFonts w:ascii="Times New Roman" w:hAnsi="Times New Roman"/>
          <w:color w:val="000000"/>
          <w:spacing w:val="-1"/>
          <w:sz w:val="28"/>
          <w:szCs w:val="28"/>
          <w:lang w:val="uk-UA"/>
        </w:rPr>
      </w:pPr>
      <w:r w:rsidRPr="00791290">
        <w:rPr>
          <w:rFonts w:ascii="Times New Roman" w:hAnsi="Times New Roman"/>
          <w:color w:val="000000"/>
          <w:spacing w:val="-1"/>
          <w:sz w:val="28"/>
          <w:szCs w:val="28"/>
          <w:lang w:val="uk-UA"/>
        </w:rPr>
        <w:t>Механізм публічного управління є складним, його елементи удосконалюються, виходячи з потреб часу. Так зміни та удосконалювання можуть стосуватися суб’єктів та об’єктів публічного управління в напрямі поширення їх кола, набуття публічним управлінням характеристик солідарного суспільства; принципів – перехід від ієрархічних та адміністративних принципів до партисипативних, що передбачають побудову публічного управління на засадах представництва; цінностей – перехід до солідарних, державних, особистісних цінностей; технологій – поява технологій контракту, погоджень, взаємодій, публічності тощо; моделей – еволюція відбувається від Old Public Managem</w:t>
      </w:r>
      <w:r w:rsidR="00F95361">
        <w:rPr>
          <w:rFonts w:ascii="Times New Roman" w:hAnsi="Times New Roman"/>
          <w:color w:val="000000"/>
          <w:spacing w:val="-1"/>
          <w:sz w:val="28"/>
          <w:szCs w:val="28"/>
          <w:lang w:val="uk-UA"/>
        </w:rPr>
        <w:t>ent до Good Governance</w:t>
      </w:r>
      <w:r w:rsidR="00616631">
        <w:rPr>
          <w:rFonts w:ascii="Times New Roman" w:hAnsi="Times New Roman"/>
          <w:color w:val="000000"/>
          <w:spacing w:val="-1"/>
          <w:sz w:val="28"/>
          <w:szCs w:val="28"/>
          <w:lang w:val="uk-UA"/>
        </w:rPr>
        <w:t xml:space="preserve"> </w:t>
      </w:r>
      <w:r w:rsidR="00CE18B7">
        <w:rPr>
          <w:rFonts w:ascii="Times New Roman" w:hAnsi="Times New Roman"/>
          <w:color w:val="000000"/>
          <w:spacing w:val="-1"/>
          <w:sz w:val="28"/>
          <w:szCs w:val="28"/>
          <w:lang w:val="uk-UA"/>
        </w:rPr>
        <w:t>[8</w:t>
      </w:r>
      <w:r w:rsidR="00A26BBB" w:rsidRPr="00A26BBB">
        <w:rPr>
          <w:rFonts w:ascii="Times New Roman" w:hAnsi="Times New Roman"/>
          <w:color w:val="000000"/>
          <w:spacing w:val="-1"/>
          <w:sz w:val="28"/>
          <w:szCs w:val="28"/>
          <w:lang w:val="uk-UA"/>
        </w:rPr>
        <w:t>9</w:t>
      </w:r>
      <w:r w:rsidRPr="00791290">
        <w:rPr>
          <w:rFonts w:ascii="Times New Roman" w:hAnsi="Times New Roman"/>
          <w:color w:val="000000"/>
          <w:spacing w:val="-1"/>
          <w:sz w:val="28"/>
          <w:szCs w:val="28"/>
          <w:lang w:val="uk-UA"/>
        </w:rPr>
        <w:t>].</w:t>
      </w:r>
    </w:p>
    <w:p w:rsidR="00E74C82" w:rsidRPr="00C26345" w:rsidRDefault="00E74C82" w:rsidP="00A226CD">
      <w:pPr>
        <w:tabs>
          <w:tab w:val="left" w:pos="851"/>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І оскільки публічне управління є необхідною складовою для переходу до сервісно-орієнтованої держави, бачимо необхідність в появі в ньому ще одного важливого елементу – інноваційного лідерства.</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Перехід до моделі сервісно-орієнтованої держави</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 xml:space="preserve">не може відбутися без відповідно підготовлених управлінців публічної влади, отже одним з завдань публічного </w:t>
      </w:r>
      <w:r>
        <w:rPr>
          <w:rFonts w:ascii="Times New Roman" w:hAnsi="Times New Roman"/>
          <w:color w:val="000000"/>
          <w:spacing w:val="-1"/>
          <w:sz w:val="28"/>
          <w:szCs w:val="28"/>
          <w:lang w:val="uk-UA"/>
        </w:rPr>
        <w:lastRenderedPageBreak/>
        <w:t>управління в Україні буде, зокрема, підготовка публічних управлінців нового зразка (інноваційних лідерів), що співпадає з реалізацією цілей державної кадрової політики. С</w:t>
      </w:r>
      <w:r w:rsidRPr="00C26345">
        <w:rPr>
          <w:rFonts w:ascii="Times New Roman" w:hAnsi="Times New Roman"/>
          <w:color w:val="000000"/>
          <w:spacing w:val="-1"/>
          <w:sz w:val="28"/>
          <w:szCs w:val="28"/>
          <w:lang w:val="uk-UA"/>
        </w:rPr>
        <w:t>еред основних ціл</w:t>
      </w:r>
      <w:r>
        <w:rPr>
          <w:rFonts w:ascii="Times New Roman" w:hAnsi="Times New Roman"/>
          <w:color w:val="000000"/>
          <w:spacing w:val="-1"/>
          <w:sz w:val="28"/>
          <w:szCs w:val="28"/>
          <w:lang w:val="uk-UA"/>
        </w:rPr>
        <w:t xml:space="preserve">ей державної кадрової політики </w:t>
      </w:r>
      <w:r w:rsidRPr="00C26345">
        <w:rPr>
          <w:rFonts w:ascii="Times New Roman" w:hAnsi="Times New Roman"/>
          <w:color w:val="000000"/>
          <w:spacing w:val="-1"/>
          <w:sz w:val="28"/>
          <w:szCs w:val="28"/>
          <w:lang w:val="uk-UA"/>
        </w:rPr>
        <w:t>визначено[</w:t>
      </w:r>
      <w:r w:rsidR="00A26BBB" w:rsidRPr="00A26BBB">
        <w:rPr>
          <w:rFonts w:ascii="Times New Roman" w:hAnsi="Times New Roman"/>
          <w:color w:val="000000"/>
          <w:spacing w:val="-1"/>
          <w:sz w:val="28"/>
          <w:szCs w:val="28"/>
          <w:lang w:val="uk-UA"/>
        </w:rPr>
        <w:t>90</w:t>
      </w:r>
      <w:r w:rsidRPr="00C26345">
        <w:rPr>
          <w:rFonts w:ascii="Times New Roman" w:hAnsi="Times New Roman"/>
          <w:color w:val="000000"/>
          <w:spacing w:val="-1"/>
          <w:sz w:val="28"/>
          <w:szCs w:val="28"/>
          <w:lang w:val="uk-UA"/>
        </w:rPr>
        <w:t>]: підготовка та професійний розвиток вищих керівних кадрів державної служби, здатних забезпечити ефективність державної політики у сфері державного управління та лідерство у проведенні адміністративної та економічної реформ; формування дієвого кадрового потенціалу для заняття керівних посад у державному управлінні; відновлення прозорої технології добору кадрів на управлінські посади та розроблення механізмів залучення до роботи висококваліфікованих фахівців, успішних підприємців, працівників фінансової та економічної сфер, здібних випускників вищих навчальних закладів, проведення профор</w:t>
      </w:r>
      <w:r>
        <w:rPr>
          <w:rFonts w:ascii="Times New Roman" w:hAnsi="Times New Roman"/>
          <w:color w:val="000000"/>
          <w:spacing w:val="-1"/>
          <w:sz w:val="28"/>
          <w:szCs w:val="28"/>
          <w:lang w:val="uk-UA"/>
        </w:rPr>
        <w:t xml:space="preserve">ієнтаційної роботи серед молоді. </w:t>
      </w:r>
    </w:p>
    <w:p w:rsidR="00E74C82" w:rsidRDefault="00E74C82" w:rsidP="00A226CD">
      <w:pPr>
        <w:tabs>
          <w:tab w:val="left" w:pos="851"/>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Необхідно також визначити функції та принципи публічного управління щодо інноваційного лідерства. </w:t>
      </w:r>
      <w:r w:rsidRPr="00173160">
        <w:rPr>
          <w:rFonts w:ascii="Times New Roman" w:hAnsi="Times New Roman"/>
          <w:color w:val="000000"/>
          <w:spacing w:val="-1"/>
          <w:sz w:val="28"/>
          <w:szCs w:val="28"/>
          <w:lang w:val="uk-UA"/>
        </w:rPr>
        <w:t>Загальні функції публічного управління властиві всьому управлінському процесу для всіх рівнів управлінських структур. Вони відображають найбільш об’ємні завдання процесу публічного управління</w:t>
      </w:r>
      <w:r w:rsidRPr="00F95361">
        <w:rPr>
          <w:rFonts w:ascii="Times New Roman" w:hAnsi="Times New Roman"/>
          <w:color w:val="000000"/>
          <w:spacing w:val="-1"/>
          <w:sz w:val="28"/>
          <w:szCs w:val="28"/>
          <w:lang w:val="uk-UA"/>
        </w:rPr>
        <w:t>. До них належать: прогнозування, планування, регулювання, координація, облік та контроль.</w:t>
      </w:r>
    </w:p>
    <w:p w:rsidR="00E74C82" w:rsidRPr="00F95361" w:rsidRDefault="00E74C82" w:rsidP="00A226CD">
      <w:pPr>
        <w:tabs>
          <w:tab w:val="left" w:pos="851"/>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Оскільки під інноваційним лідерством</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в публічному управлінні ми розуміємо</w:t>
      </w:r>
      <w:r w:rsidR="00E146BE">
        <w:rPr>
          <w:rFonts w:ascii="Times New Roman" w:hAnsi="Times New Roman"/>
          <w:color w:val="000000"/>
          <w:spacing w:val="-1"/>
          <w:sz w:val="28"/>
          <w:szCs w:val="28"/>
          <w:lang w:val="uk-UA"/>
        </w:rPr>
        <w:t xml:space="preserve"> </w:t>
      </w:r>
      <w:r w:rsidRPr="009E03B9">
        <w:rPr>
          <w:rFonts w:ascii="Times New Roman" w:hAnsi="Times New Roman"/>
          <w:color w:val="000000"/>
          <w:spacing w:val="-1"/>
          <w:sz w:val="28"/>
          <w:szCs w:val="28"/>
          <w:lang w:val="uk-UA"/>
        </w:rPr>
        <w:t xml:space="preserve">процес внутрішньої соціально-психологічної організації, управління діяльністю команди, впливу на працівників, який супроводжується зміною уявлень і цінностей останніх, активізації вищих потреб у новаторстві, досягненні, творчості, </w:t>
      </w:r>
      <w:r>
        <w:rPr>
          <w:rFonts w:ascii="Times New Roman" w:hAnsi="Times New Roman"/>
          <w:color w:val="000000"/>
          <w:spacing w:val="-1"/>
          <w:sz w:val="28"/>
          <w:szCs w:val="28"/>
          <w:lang w:val="uk-UA"/>
        </w:rPr>
        <w:t xml:space="preserve">само актуалізації, то функціями публічного управління </w:t>
      </w:r>
      <w:r w:rsidRPr="00F95361">
        <w:rPr>
          <w:rFonts w:ascii="Times New Roman" w:hAnsi="Times New Roman"/>
          <w:color w:val="000000"/>
          <w:spacing w:val="-1"/>
          <w:sz w:val="28"/>
          <w:szCs w:val="28"/>
          <w:lang w:val="uk-UA"/>
        </w:rPr>
        <w:t>щодо інноваційного лідерства будуть:</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визначення цінностей;</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активізація потреб у новаторстві, досягненні, творчості;</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управління змінами.</w:t>
      </w:r>
    </w:p>
    <w:p w:rsidR="00E74C82" w:rsidRPr="00F95361" w:rsidRDefault="00E74C82" w:rsidP="00A226CD">
      <w:pPr>
        <w:tabs>
          <w:tab w:val="left" w:pos="851"/>
        </w:tabs>
        <w:spacing w:after="0" w:line="360" w:lineRule="auto"/>
        <w:ind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Серед принципів публічного управління щодо інноваційного лідерства, автор визначає</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наступні:</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lastRenderedPageBreak/>
        <w:t>клієнтоорієнтованості</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 вимагає поставити громадянина та задоволення його потреб щодо отримання послуг від держави в центр уваги публічного управління;</w:t>
      </w:r>
      <w:r w:rsidR="00E146BE">
        <w:rPr>
          <w:rFonts w:ascii="Times New Roman" w:hAnsi="Times New Roman"/>
          <w:color w:val="000000"/>
          <w:spacing w:val="-1"/>
          <w:sz w:val="28"/>
          <w:szCs w:val="28"/>
          <w:lang w:val="uk-UA"/>
        </w:rPr>
        <w:t xml:space="preserve"> </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служіння – передбачає створення</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простору</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 xml:space="preserve">для розвитку та вдосконалення кожного члена команди; </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постійного навчання – передбачає забезпечення якісних можливостей постійного</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вдосконалення знань, умінь та навичок кожного члена команди-публічного службовця;</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інноваційності</w:t>
      </w:r>
      <w:r w:rsidR="00E146BE">
        <w:rPr>
          <w:rFonts w:ascii="Times New Roman" w:hAnsi="Times New Roman"/>
          <w:color w:val="000000"/>
          <w:spacing w:val="-1"/>
          <w:sz w:val="28"/>
          <w:szCs w:val="28"/>
          <w:lang w:val="uk-UA"/>
        </w:rPr>
        <w:t xml:space="preserve"> </w:t>
      </w:r>
      <w:r w:rsidRPr="00F95361">
        <w:rPr>
          <w:rFonts w:ascii="Times New Roman" w:hAnsi="Times New Roman"/>
          <w:color w:val="000000"/>
          <w:spacing w:val="-1"/>
          <w:sz w:val="28"/>
          <w:szCs w:val="28"/>
          <w:lang w:val="uk-UA"/>
        </w:rPr>
        <w:t>- вимагає знаходження нових або більш оптимальних рішень для досягнення поставленних цілей;</w:t>
      </w:r>
      <w:r w:rsidR="00E146BE">
        <w:rPr>
          <w:rFonts w:ascii="Times New Roman" w:hAnsi="Times New Roman"/>
          <w:color w:val="000000"/>
          <w:spacing w:val="-1"/>
          <w:sz w:val="28"/>
          <w:szCs w:val="28"/>
          <w:lang w:val="uk-UA"/>
        </w:rPr>
        <w:t xml:space="preserve"> </w:t>
      </w:r>
    </w:p>
    <w:p w:rsidR="00E74C82" w:rsidRPr="00F95361" w:rsidRDefault="00E74C82" w:rsidP="00646E30">
      <w:pPr>
        <w:pStyle w:val="a7"/>
        <w:numPr>
          <w:ilvl w:val="0"/>
          <w:numId w:val="56"/>
        </w:numPr>
        <w:tabs>
          <w:tab w:val="left" w:pos="851"/>
        </w:tabs>
        <w:spacing w:after="0" w:line="360" w:lineRule="auto"/>
        <w:ind w:left="0" w:firstLine="709"/>
        <w:jc w:val="both"/>
        <w:rPr>
          <w:rFonts w:ascii="Times New Roman" w:hAnsi="Times New Roman"/>
          <w:color w:val="000000"/>
          <w:spacing w:val="-1"/>
          <w:sz w:val="28"/>
          <w:szCs w:val="28"/>
          <w:lang w:val="uk-UA"/>
        </w:rPr>
      </w:pPr>
      <w:r w:rsidRPr="00F95361">
        <w:rPr>
          <w:rFonts w:ascii="Times New Roman" w:hAnsi="Times New Roman"/>
          <w:color w:val="000000"/>
          <w:spacing w:val="-1"/>
          <w:sz w:val="28"/>
          <w:szCs w:val="28"/>
          <w:lang w:val="uk-UA"/>
        </w:rPr>
        <w:t>свободи прийняття рішень – вказує на можливість кожного члена команди висловлювати та реалізовувати свої ідеї та нести за них відповідальність.</w:t>
      </w:r>
    </w:p>
    <w:p w:rsidR="009F7105" w:rsidRPr="00912120" w:rsidRDefault="009F7105" w:rsidP="00A226CD">
      <w:pPr>
        <w:shd w:val="clear" w:color="auto" w:fill="FFFFFF"/>
        <w:tabs>
          <w:tab w:val="left" w:pos="851"/>
        </w:tabs>
        <w:spacing w:after="0" w:line="360" w:lineRule="auto"/>
        <w:ind w:firstLine="709"/>
        <w:jc w:val="both"/>
        <w:rPr>
          <w:rFonts w:ascii="Times New Roman" w:hAnsi="Times New Roman"/>
          <w:spacing w:val="-1"/>
          <w:sz w:val="28"/>
          <w:szCs w:val="28"/>
          <w:lang w:val="uk-UA"/>
        </w:rPr>
      </w:pPr>
      <w:r w:rsidRPr="00ED23A5">
        <w:rPr>
          <w:rFonts w:ascii="Times New Roman" w:hAnsi="Times New Roman"/>
          <w:spacing w:val="-1"/>
          <w:sz w:val="28"/>
          <w:szCs w:val="28"/>
          <w:lang w:val="uk-UA"/>
        </w:rPr>
        <w:t xml:space="preserve">Для більш глибокого розуміння сутності інноваційного лідерства важливо також розглянути більш детально поняття </w:t>
      </w:r>
      <w:r w:rsidRPr="00912120">
        <w:rPr>
          <w:rFonts w:ascii="Times New Roman" w:hAnsi="Times New Roman"/>
          <w:spacing w:val="-1"/>
          <w:sz w:val="28"/>
          <w:szCs w:val="28"/>
          <w:lang w:val="uk-UA"/>
        </w:rPr>
        <w:t>«інноваційний ліде</w:t>
      </w:r>
      <w:r w:rsidR="00912120" w:rsidRPr="00912120">
        <w:rPr>
          <w:rFonts w:ascii="Times New Roman" w:hAnsi="Times New Roman"/>
          <w:spacing w:val="-1"/>
          <w:sz w:val="28"/>
          <w:szCs w:val="28"/>
          <w:lang w:val="uk-UA"/>
        </w:rPr>
        <w:t>р»</w:t>
      </w:r>
      <w:r w:rsidRPr="00912120">
        <w:rPr>
          <w:rFonts w:ascii="Times New Roman" w:hAnsi="Times New Roman"/>
          <w:spacing w:val="-1"/>
          <w:sz w:val="28"/>
          <w:szCs w:val="28"/>
          <w:lang w:val="uk-UA"/>
        </w:rPr>
        <w:t xml:space="preserve">, «інновація», «інновація в публічному управлінні». </w:t>
      </w:r>
      <w:r w:rsidR="00912120" w:rsidRPr="00912120">
        <w:rPr>
          <w:rFonts w:ascii="Times New Roman" w:hAnsi="Times New Roman"/>
          <w:spacing w:val="-1"/>
          <w:sz w:val="28"/>
          <w:szCs w:val="28"/>
          <w:lang w:val="uk-UA"/>
        </w:rPr>
        <w:t>«інноваційна організаційна культура».</w:t>
      </w:r>
    </w:p>
    <w:p w:rsidR="00A511C6" w:rsidRPr="00ED23A5" w:rsidRDefault="009F7105" w:rsidP="00F37C73">
      <w:pPr>
        <w:shd w:val="clear" w:color="auto" w:fill="FFFFFF"/>
        <w:tabs>
          <w:tab w:val="left" w:pos="851"/>
        </w:tabs>
        <w:spacing w:after="0" w:line="360" w:lineRule="auto"/>
        <w:ind w:firstLine="709"/>
        <w:jc w:val="both"/>
        <w:rPr>
          <w:rFonts w:ascii="Times New Roman" w:hAnsi="Times New Roman"/>
          <w:spacing w:val="-1"/>
          <w:sz w:val="28"/>
          <w:szCs w:val="28"/>
          <w:lang w:val="uk-UA"/>
        </w:rPr>
      </w:pPr>
      <w:r w:rsidRPr="00ED23A5">
        <w:rPr>
          <w:rFonts w:ascii="Times New Roman" w:hAnsi="Times New Roman"/>
          <w:spacing w:val="-1"/>
          <w:sz w:val="28"/>
          <w:szCs w:val="28"/>
          <w:lang w:val="uk-UA"/>
        </w:rPr>
        <w:t>Ключова роль в практиці інноваційного лідерства належить інноваційному лідеру. Наразі є багато визначень інноваційного лідера. Це може бути особистість в організації, група в організації, власне сама організація, і навіть спільнота,</w:t>
      </w:r>
      <w:r w:rsidR="00E146BE">
        <w:rPr>
          <w:rFonts w:ascii="Times New Roman" w:hAnsi="Times New Roman"/>
          <w:spacing w:val="-1"/>
          <w:sz w:val="28"/>
          <w:szCs w:val="28"/>
          <w:lang w:val="uk-UA"/>
        </w:rPr>
        <w:t xml:space="preserve"> </w:t>
      </w:r>
      <w:r w:rsidRPr="00ED23A5">
        <w:rPr>
          <w:rFonts w:ascii="Times New Roman" w:hAnsi="Times New Roman"/>
          <w:spacing w:val="-1"/>
          <w:sz w:val="28"/>
          <w:szCs w:val="28"/>
          <w:lang w:val="uk-UA"/>
        </w:rPr>
        <w:t>країна чи нація можуть розглядатись як інноваційний лідер.</w:t>
      </w:r>
      <w:r w:rsidR="00E4745D" w:rsidRPr="00ED23A5">
        <w:rPr>
          <w:rFonts w:ascii="Times New Roman" w:hAnsi="Times New Roman"/>
          <w:spacing w:val="-1"/>
          <w:sz w:val="28"/>
          <w:szCs w:val="28"/>
          <w:lang w:val="uk-UA"/>
        </w:rPr>
        <w:t xml:space="preserve"> Наприклад, у своїй роботі</w:t>
      </w:r>
      <w:r w:rsidR="00E146BE">
        <w:rPr>
          <w:rFonts w:ascii="Times New Roman" w:hAnsi="Times New Roman"/>
          <w:spacing w:val="-1"/>
          <w:sz w:val="28"/>
          <w:szCs w:val="28"/>
          <w:lang w:val="uk-UA"/>
        </w:rPr>
        <w:t xml:space="preserve"> </w:t>
      </w:r>
      <w:r w:rsidR="00E4745D" w:rsidRPr="00ED23A5">
        <w:rPr>
          <w:rFonts w:ascii="Times New Roman" w:hAnsi="Times New Roman"/>
          <w:spacing w:val="-1"/>
          <w:sz w:val="28"/>
          <w:szCs w:val="28"/>
          <w:lang w:val="uk-UA"/>
        </w:rPr>
        <w:t>«Лідерство для інновацій: як організувати креативність</w:t>
      </w:r>
      <w:r w:rsidR="00D761F4">
        <w:rPr>
          <w:rFonts w:ascii="Times New Roman" w:hAnsi="Times New Roman"/>
          <w:spacing w:val="-1"/>
          <w:sz w:val="28"/>
          <w:szCs w:val="28"/>
          <w:lang w:val="uk-UA"/>
        </w:rPr>
        <w:t xml:space="preserve"> </w:t>
      </w:r>
      <w:r w:rsidR="00A818DB">
        <w:rPr>
          <w:rFonts w:ascii="Times New Roman" w:hAnsi="Times New Roman"/>
          <w:spacing w:val="-1"/>
          <w:sz w:val="28"/>
          <w:szCs w:val="28"/>
          <w:lang w:val="uk-UA"/>
        </w:rPr>
        <w:t>команди і</w:t>
      </w:r>
      <w:r w:rsidR="00E146BE">
        <w:rPr>
          <w:rFonts w:ascii="Times New Roman" w:hAnsi="Times New Roman"/>
          <w:spacing w:val="-1"/>
          <w:sz w:val="28"/>
          <w:szCs w:val="28"/>
          <w:lang w:val="uk-UA"/>
        </w:rPr>
        <w:t xml:space="preserve"> </w:t>
      </w:r>
      <w:r w:rsidR="00A818DB">
        <w:rPr>
          <w:rFonts w:ascii="Times New Roman" w:hAnsi="Times New Roman"/>
          <w:spacing w:val="-1"/>
          <w:sz w:val="28"/>
          <w:szCs w:val="28"/>
          <w:lang w:val="uk-UA"/>
        </w:rPr>
        <w:t xml:space="preserve">народжувати їдеї» </w:t>
      </w:r>
      <w:r w:rsidR="00E4745D" w:rsidRPr="00ED23A5">
        <w:rPr>
          <w:rFonts w:ascii="Times New Roman" w:hAnsi="Times New Roman"/>
          <w:spacing w:val="-1"/>
          <w:sz w:val="28"/>
          <w:szCs w:val="28"/>
          <w:lang w:val="uk-UA"/>
        </w:rPr>
        <w:t>Дж. Адейр</w:t>
      </w:r>
      <w:r w:rsidR="00C21652">
        <w:rPr>
          <w:rFonts w:ascii="Times New Roman" w:hAnsi="Times New Roman"/>
          <w:spacing w:val="-1"/>
          <w:sz w:val="28"/>
          <w:szCs w:val="28"/>
          <w:lang w:val="uk-UA"/>
        </w:rPr>
        <w:t>[</w:t>
      </w:r>
      <w:r w:rsidR="0034639C" w:rsidRPr="0034639C">
        <w:rPr>
          <w:rFonts w:ascii="Times New Roman" w:hAnsi="Times New Roman"/>
          <w:spacing w:val="-1"/>
          <w:sz w:val="28"/>
          <w:szCs w:val="28"/>
          <w:lang w:val="uk-UA"/>
        </w:rPr>
        <w:t>91</w:t>
      </w:r>
      <w:r w:rsidR="00A818DB" w:rsidRPr="00A818DB">
        <w:rPr>
          <w:rFonts w:ascii="Times New Roman" w:hAnsi="Times New Roman"/>
          <w:spacing w:val="-1"/>
          <w:sz w:val="28"/>
          <w:szCs w:val="28"/>
          <w:lang w:val="uk-UA"/>
        </w:rPr>
        <w:t>]</w:t>
      </w:r>
      <w:r w:rsidR="00E4745D" w:rsidRPr="00ED23A5">
        <w:rPr>
          <w:rFonts w:ascii="Times New Roman" w:hAnsi="Times New Roman"/>
          <w:spacing w:val="-1"/>
          <w:sz w:val="28"/>
          <w:szCs w:val="28"/>
          <w:lang w:val="uk-UA"/>
        </w:rPr>
        <w:t xml:space="preserve"> характеризує інноваційного лідера з позицій його здатності підтримувати та впроваджувати інноваційні зміни. Дослідженню особистісних характеристик інноваційного лідера присвячені праці П. Слоуна (Paul Sloane)</w:t>
      </w:r>
      <w:r w:rsidR="002E537B" w:rsidRPr="002E537B">
        <w:rPr>
          <w:rFonts w:ascii="Times New Roman" w:hAnsi="Times New Roman"/>
          <w:spacing w:val="-1"/>
          <w:sz w:val="28"/>
          <w:szCs w:val="28"/>
          <w:lang w:val="uk-UA"/>
        </w:rPr>
        <w:t>[</w:t>
      </w:r>
      <w:r w:rsidR="0034639C">
        <w:rPr>
          <w:rFonts w:ascii="Times New Roman" w:hAnsi="Times New Roman"/>
          <w:spacing w:val="-1"/>
          <w:sz w:val="28"/>
          <w:szCs w:val="28"/>
          <w:lang w:val="uk-UA"/>
        </w:rPr>
        <w:t>9</w:t>
      </w:r>
      <w:r w:rsidR="0034639C" w:rsidRPr="0034639C">
        <w:rPr>
          <w:rFonts w:ascii="Times New Roman" w:hAnsi="Times New Roman"/>
          <w:spacing w:val="-1"/>
          <w:sz w:val="28"/>
          <w:szCs w:val="28"/>
          <w:lang w:val="uk-UA"/>
        </w:rPr>
        <w:t>2</w:t>
      </w:r>
      <w:r w:rsidR="002E537B" w:rsidRPr="002E537B">
        <w:rPr>
          <w:rFonts w:ascii="Times New Roman" w:hAnsi="Times New Roman"/>
          <w:spacing w:val="-1"/>
          <w:sz w:val="28"/>
          <w:szCs w:val="28"/>
          <w:lang w:val="uk-UA"/>
        </w:rPr>
        <w:t>]</w:t>
      </w:r>
      <w:r w:rsidR="00E4745D" w:rsidRPr="00ED23A5">
        <w:rPr>
          <w:rFonts w:ascii="Times New Roman" w:hAnsi="Times New Roman"/>
          <w:spacing w:val="-1"/>
          <w:sz w:val="28"/>
          <w:szCs w:val="28"/>
          <w:lang w:val="uk-UA"/>
        </w:rPr>
        <w:t>, Г. Шефера (Gabriel Sheffer)</w:t>
      </w:r>
      <w:r w:rsidR="0034639C">
        <w:rPr>
          <w:rFonts w:ascii="Times New Roman" w:hAnsi="Times New Roman"/>
          <w:spacing w:val="-1"/>
          <w:sz w:val="28"/>
          <w:szCs w:val="28"/>
          <w:lang w:val="uk-UA"/>
        </w:rPr>
        <w:t>[9</w:t>
      </w:r>
      <w:r w:rsidR="0034639C" w:rsidRPr="0034639C">
        <w:rPr>
          <w:rFonts w:ascii="Times New Roman" w:hAnsi="Times New Roman"/>
          <w:spacing w:val="-1"/>
          <w:sz w:val="28"/>
          <w:szCs w:val="28"/>
          <w:lang w:val="uk-UA"/>
        </w:rPr>
        <w:t>3</w:t>
      </w:r>
      <w:r w:rsidR="002E537B" w:rsidRPr="002E537B">
        <w:rPr>
          <w:rFonts w:ascii="Times New Roman" w:hAnsi="Times New Roman"/>
          <w:spacing w:val="-1"/>
          <w:sz w:val="28"/>
          <w:szCs w:val="28"/>
          <w:lang w:val="uk-UA"/>
        </w:rPr>
        <w:t>]</w:t>
      </w:r>
      <w:r w:rsidR="00E4745D" w:rsidRPr="00ED23A5">
        <w:rPr>
          <w:rFonts w:ascii="Times New Roman" w:hAnsi="Times New Roman"/>
          <w:spacing w:val="-1"/>
          <w:sz w:val="28"/>
          <w:szCs w:val="28"/>
          <w:lang w:val="uk-UA"/>
        </w:rPr>
        <w:t>, Д. Стойфера (Dennis Stauffer)</w:t>
      </w:r>
      <w:r w:rsidR="002E537B" w:rsidRPr="002E537B">
        <w:rPr>
          <w:rFonts w:ascii="Times New Roman" w:hAnsi="Times New Roman"/>
          <w:spacing w:val="-1"/>
          <w:sz w:val="28"/>
          <w:szCs w:val="28"/>
          <w:lang w:val="uk-UA"/>
        </w:rPr>
        <w:t>[</w:t>
      </w:r>
      <w:r w:rsidR="0034639C">
        <w:rPr>
          <w:rFonts w:ascii="Times New Roman" w:hAnsi="Times New Roman"/>
          <w:spacing w:val="-1"/>
          <w:sz w:val="28"/>
          <w:szCs w:val="28"/>
          <w:lang w:val="uk-UA"/>
        </w:rPr>
        <w:t>9</w:t>
      </w:r>
      <w:r w:rsidR="0034639C" w:rsidRPr="0034639C">
        <w:rPr>
          <w:rFonts w:ascii="Times New Roman" w:hAnsi="Times New Roman"/>
          <w:spacing w:val="-1"/>
          <w:sz w:val="28"/>
          <w:szCs w:val="28"/>
          <w:lang w:val="uk-UA"/>
        </w:rPr>
        <w:t>4</w:t>
      </w:r>
      <w:r w:rsidR="002E537B" w:rsidRPr="002E537B">
        <w:rPr>
          <w:rFonts w:ascii="Times New Roman" w:hAnsi="Times New Roman"/>
          <w:spacing w:val="-1"/>
          <w:sz w:val="28"/>
          <w:szCs w:val="28"/>
          <w:lang w:val="uk-UA"/>
        </w:rPr>
        <w:t>]</w:t>
      </w:r>
      <w:r w:rsidR="00E4745D" w:rsidRPr="00ED23A5">
        <w:rPr>
          <w:rFonts w:ascii="Times New Roman" w:hAnsi="Times New Roman"/>
          <w:spacing w:val="-1"/>
          <w:sz w:val="28"/>
          <w:szCs w:val="28"/>
          <w:lang w:val="uk-UA"/>
        </w:rPr>
        <w:t xml:space="preserve"> та ін. Наголос на їхньому ставленні до впровадження інновацій у різних сферах зр</w:t>
      </w:r>
      <w:r w:rsidR="00F95361">
        <w:rPr>
          <w:rFonts w:ascii="Times New Roman" w:hAnsi="Times New Roman"/>
          <w:spacing w:val="-1"/>
          <w:sz w:val="28"/>
          <w:szCs w:val="28"/>
          <w:lang w:val="uk-UA"/>
        </w:rPr>
        <w:t xml:space="preserve">облено у працях </w:t>
      </w:r>
      <w:r w:rsidR="00E4745D" w:rsidRPr="00ED23A5">
        <w:rPr>
          <w:rFonts w:ascii="Times New Roman" w:hAnsi="Times New Roman"/>
          <w:spacing w:val="-1"/>
          <w:sz w:val="28"/>
          <w:szCs w:val="28"/>
          <w:lang w:val="uk-UA"/>
        </w:rPr>
        <w:t xml:space="preserve">«Інноваційний лідер: як надихнути команду і породити креативність» (The Innovative Leader: How to Inspire Your Team and Drive Creativity), </w:t>
      </w:r>
      <w:r w:rsidR="00E4745D" w:rsidRPr="00ED23A5">
        <w:rPr>
          <w:rFonts w:ascii="Times New Roman" w:hAnsi="Times New Roman"/>
          <w:spacing w:val="-1"/>
          <w:sz w:val="28"/>
          <w:szCs w:val="28"/>
          <w:lang w:val="uk-UA"/>
        </w:rPr>
        <w:lastRenderedPageBreak/>
        <w:t>«Інноваційні лідери в міжнародній політиці» (Innovative Leaders in International Politics), «Думаючи за годинниковою стрілкою: поради інноваційним лідерам у різних сферах» (Thinking Clockwise: A Field Guide for the Innovative Leader).</w:t>
      </w:r>
      <w:r w:rsidR="00F37C73">
        <w:rPr>
          <w:rFonts w:ascii="Times New Roman" w:hAnsi="Times New Roman"/>
          <w:spacing w:val="-1"/>
          <w:sz w:val="28"/>
          <w:szCs w:val="28"/>
          <w:lang w:val="uk-UA"/>
        </w:rPr>
        <w:t xml:space="preserve"> </w:t>
      </w:r>
      <w:r w:rsidR="00763086" w:rsidRPr="00ED23A5">
        <w:rPr>
          <w:rFonts w:ascii="Times New Roman" w:hAnsi="Times New Roman"/>
          <w:spacing w:val="-1"/>
          <w:sz w:val="28"/>
          <w:szCs w:val="28"/>
          <w:lang w:val="uk-UA"/>
        </w:rPr>
        <w:t>Доктор Девід Гліддон (2006) розробив модель компетенцій інноваційного лідера та вперше виклав концепцію інноваційного лідерства в</w:t>
      </w:r>
      <w:r w:rsidR="00763086" w:rsidRPr="00ED23A5">
        <w:rPr>
          <w:rFonts w:ascii="Times New Roman" w:hAnsi="Times New Roman"/>
          <w:spacing w:val="-1"/>
          <w:sz w:val="28"/>
          <w:szCs w:val="28"/>
        </w:rPr>
        <w:t> Penn</w:t>
      </w:r>
      <w:r w:rsidR="00763086" w:rsidRPr="00ED23A5">
        <w:rPr>
          <w:rFonts w:ascii="Times New Roman" w:hAnsi="Times New Roman"/>
          <w:spacing w:val="-1"/>
          <w:sz w:val="28"/>
          <w:szCs w:val="28"/>
          <w:lang w:val="uk-UA"/>
        </w:rPr>
        <w:t xml:space="preserve"> </w:t>
      </w:r>
      <w:r w:rsidR="00763086" w:rsidRPr="00ED23A5">
        <w:rPr>
          <w:rFonts w:ascii="Times New Roman" w:hAnsi="Times New Roman"/>
          <w:spacing w:val="-1"/>
          <w:sz w:val="28"/>
          <w:szCs w:val="28"/>
        </w:rPr>
        <w:t>State</w:t>
      </w:r>
      <w:r w:rsidR="00763086" w:rsidRPr="00ED23A5">
        <w:rPr>
          <w:rFonts w:ascii="Times New Roman" w:hAnsi="Times New Roman"/>
          <w:spacing w:val="-1"/>
          <w:sz w:val="28"/>
          <w:szCs w:val="28"/>
          <w:lang w:val="uk-UA"/>
        </w:rPr>
        <w:t xml:space="preserve"> </w:t>
      </w:r>
      <w:r w:rsidR="00763086" w:rsidRPr="00ED23A5">
        <w:rPr>
          <w:rFonts w:ascii="Times New Roman" w:hAnsi="Times New Roman"/>
          <w:spacing w:val="-1"/>
          <w:sz w:val="28"/>
          <w:szCs w:val="28"/>
        </w:rPr>
        <w:t>University </w:t>
      </w:r>
      <w:r w:rsidR="00CE18B7">
        <w:rPr>
          <w:rFonts w:ascii="Times New Roman" w:hAnsi="Times New Roman"/>
          <w:spacing w:val="-1"/>
          <w:sz w:val="28"/>
          <w:szCs w:val="28"/>
          <w:lang w:val="uk-UA"/>
        </w:rPr>
        <w:t>[9</w:t>
      </w:r>
      <w:r w:rsidR="0034639C" w:rsidRPr="0034639C">
        <w:rPr>
          <w:rFonts w:ascii="Times New Roman" w:hAnsi="Times New Roman"/>
          <w:spacing w:val="-1"/>
          <w:sz w:val="28"/>
          <w:szCs w:val="28"/>
          <w:lang w:val="uk-UA"/>
        </w:rPr>
        <w:t>5</w:t>
      </w:r>
      <w:r w:rsidR="00763086" w:rsidRPr="00ED23A5">
        <w:rPr>
          <w:rFonts w:ascii="Times New Roman" w:hAnsi="Times New Roman"/>
          <w:spacing w:val="-1"/>
          <w:sz w:val="28"/>
          <w:szCs w:val="28"/>
          <w:lang w:val="uk-UA"/>
        </w:rPr>
        <w:t>].</w:t>
      </w:r>
    </w:p>
    <w:p w:rsidR="00763086" w:rsidRDefault="00C727CD"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У</w:t>
      </w:r>
      <w:r w:rsidR="00763086" w:rsidRPr="00F12632">
        <w:rPr>
          <w:rFonts w:ascii="Times New Roman" w:hAnsi="Times New Roman"/>
          <w:color w:val="000000"/>
          <w:spacing w:val="-1"/>
          <w:sz w:val="28"/>
          <w:szCs w:val="28"/>
          <w:lang w:val="uk-UA"/>
        </w:rPr>
        <w:t xml:space="preserve"> своєму трирічному дослідженні Д.</w:t>
      </w:r>
      <w:r>
        <w:rPr>
          <w:rFonts w:ascii="Times New Roman" w:hAnsi="Times New Roman"/>
          <w:color w:val="000000"/>
          <w:spacing w:val="-1"/>
          <w:sz w:val="28"/>
          <w:szCs w:val="28"/>
          <w:lang w:val="uk-UA"/>
        </w:rPr>
        <w:t> </w:t>
      </w:r>
      <w:r w:rsidR="00763086" w:rsidRPr="00F12632">
        <w:rPr>
          <w:rFonts w:ascii="Times New Roman" w:hAnsi="Times New Roman"/>
          <w:color w:val="000000"/>
          <w:spacing w:val="-1"/>
          <w:sz w:val="28"/>
          <w:szCs w:val="28"/>
          <w:lang w:val="uk-UA"/>
        </w:rPr>
        <w:t>Гліддон ідентифікував компетенції, які необхідні щодо створення фундаменту для виконання цих ролей</w:t>
      </w:r>
      <w:r w:rsidR="00E146BE">
        <w:rPr>
          <w:rFonts w:ascii="Times New Roman" w:hAnsi="Times New Roman"/>
          <w:color w:val="000000"/>
          <w:spacing w:val="-1"/>
          <w:sz w:val="28"/>
          <w:szCs w:val="28"/>
          <w:lang w:val="uk-UA"/>
        </w:rPr>
        <w:t xml:space="preserve"> </w:t>
      </w:r>
      <w:r w:rsidR="00763086" w:rsidRPr="00F12632">
        <w:rPr>
          <w:rFonts w:ascii="Times New Roman" w:hAnsi="Times New Roman"/>
          <w:color w:val="000000"/>
          <w:spacing w:val="-1"/>
          <w:sz w:val="28"/>
          <w:szCs w:val="28"/>
          <w:lang w:val="uk-UA"/>
        </w:rPr>
        <w:t>та розробив модель к</w:t>
      </w:r>
      <w:r w:rsidR="00E35E60">
        <w:rPr>
          <w:rFonts w:ascii="Times New Roman" w:hAnsi="Times New Roman"/>
          <w:color w:val="000000"/>
          <w:spacing w:val="-1"/>
          <w:sz w:val="28"/>
          <w:szCs w:val="28"/>
          <w:lang w:val="uk-UA"/>
        </w:rPr>
        <w:t>омпетенцій інноваційного лідера (рис.</w:t>
      </w:r>
      <w:r w:rsidR="00813071">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1.</w:t>
      </w:r>
      <w:r w:rsidR="00813071">
        <w:rPr>
          <w:rFonts w:ascii="Times New Roman" w:hAnsi="Times New Roman"/>
          <w:color w:val="000000"/>
          <w:spacing w:val="-1"/>
          <w:sz w:val="28"/>
          <w:szCs w:val="28"/>
          <w:lang w:val="uk-UA"/>
        </w:rPr>
        <w:t>2</w:t>
      </w:r>
      <w:r w:rsidR="00566926">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w:t>
      </w:r>
    </w:p>
    <w:tbl>
      <w:tblPr>
        <w:tblStyle w:val="aa"/>
        <w:tblW w:w="0" w:type="auto"/>
        <w:tblLook w:val="04A0" w:firstRow="1" w:lastRow="0" w:firstColumn="1" w:lastColumn="0" w:noHBand="0" w:noVBand="1"/>
      </w:tblPr>
      <w:tblGrid>
        <w:gridCol w:w="1913"/>
        <w:gridCol w:w="1914"/>
        <w:gridCol w:w="1914"/>
        <w:gridCol w:w="1914"/>
        <w:gridCol w:w="1915"/>
      </w:tblGrid>
      <w:tr w:rsidR="00566926" w:rsidRPr="001350EE" w:rsidTr="00F37C73">
        <w:tc>
          <w:tcPr>
            <w:tcW w:w="1913"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Вміння вчитись</w:t>
            </w: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Рівень мотивації та енергії</w:t>
            </w: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p>
        </w:tc>
        <w:tc>
          <w:tcPr>
            <w:tcW w:w="1915"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Комунікаційні, міжособистісні навички та емоційний інтелект</w:t>
            </w:r>
          </w:p>
          <w:p w:rsidR="00566926" w:rsidRPr="00F37C73" w:rsidRDefault="00566926" w:rsidP="009E4673">
            <w:pPr>
              <w:spacing w:after="0" w:line="360" w:lineRule="auto"/>
              <w:jc w:val="both"/>
              <w:rPr>
                <w:rFonts w:ascii="Times New Roman" w:hAnsi="Times New Roman"/>
                <w:color w:val="000000"/>
                <w:spacing w:val="-1"/>
                <w:sz w:val="24"/>
                <w:szCs w:val="24"/>
                <w:lang w:val="uk-UA"/>
              </w:rPr>
            </w:pPr>
          </w:p>
        </w:tc>
      </w:tr>
      <w:tr w:rsidR="00566926" w:rsidRPr="00FB4C52" w:rsidTr="00F37C73">
        <w:tc>
          <w:tcPr>
            <w:tcW w:w="1913"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Вміння вести за собою групи та команди</w:t>
            </w:r>
          </w:p>
          <w:p w:rsidR="00566926" w:rsidRPr="00F37C73" w:rsidRDefault="00566926" w:rsidP="009E4673">
            <w:pPr>
              <w:spacing w:after="0" w:line="360" w:lineRule="auto"/>
              <w:jc w:val="both"/>
              <w:rPr>
                <w:rFonts w:ascii="Times New Roman" w:hAnsi="Times New Roman"/>
                <w:color w:val="000000"/>
                <w:spacing w:val="-1"/>
                <w:sz w:val="24"/>
                <w:szCs w:val="24"/>
                <w:lang w:val="uk-UA"/>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Управління та делегування</w:t>
            </w:r>
          </w:p>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5" w:type="dxa"/>
          </w:tcPr>
          <w:p w:rsidR="00566926" w:rsidRPr="00F37C73" w:rsidRDefault="00566926" w:rsidP="009E4673">
            <w:pPr>
              <w:spacing w:after="0" w:line="360" w:lineRule="auto"/>
              <w:jc w:val="both"/>
              <w:rPr>
                <w:rFonts w:ascii="Times New Roman" w:hAnsi="Times New Roman"/>
                <w:color w:val="000000"/>
                <w:spacing w:val="-1"/>
                <w:sz w:val="24"/>
                <w:szCs w:val="24"/>
              </w:rPr>
            </w:pPr>
          </w:p>
        </w:tc>
      </w:tr>
      <w:tr w:rsidR="00566926" w:rsidRPr="00FB4C52" w:rsidTr="00F37C73">
        <w:tc>
          <w:tcPr>
            <w:tcW w:w="1913"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Креативність та уява</w:t>
            </w:r>
          </w:p>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Влада, політичні погляди та ідентичність ролі</w:t>
            </w:r>
          </w:p>
          <w:p w:rsidR="00566926" w:rsidRPr="00F37C73" w:rsidRDefault="00566926" w:rsidP="009E4673">
            <w:pPr>
              <w:spacing w:after="0" w:line="360" w:lineRule="auto"/>
              <w:jc w:val="both"/>
              <w:rPr>
                <w:rFonts w:ascii="Times New Roman" w:hAnsi="Times New Roman"/>
                <w:color w:val="000000"/>
                <w:spacing w:val="-1"/>
                <w:sz w:val="24"/>
                <w:szCs w:val="24"/>
                <w:lang w:val="uk-UA"/>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5"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p>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Відданість справі та відчуття причетності</w:t>
            </w:r>
          </w:p>
          <w:p w:rsidR="00566926" w:rsidRPr="00F37C73" w:rsidRDefault="00566926" w:rsidP="009E4673">
            <w:pPr>
              <w:spacing w:after="0" w:line="360" w:lineRule="auto"/>
              <w:jc w:val="both"/>
              <w:rPr>
                <w:rFonts w:ascii="Times New Roman" w:hAnsi="Times New Roman"/>
                <w:color w:val="000000"/>
                <w:spacing w:val="-1"/>
                <w:sz w:val="24"/>
                <w:szCs w:val="24"/>
              </w:rPr>
            </w:pPr>
          </w:p>
        </w:tc>
      </w:tr>
      <w:tr w:rsidR="00566926" w:rsidRPr="00FB4C52" w:rsidTr="00F37C73">
        <w:tc>
          <w:tcPr>
            <w:tcW w:w="1913" w:type="dxa"/>
          </w:tcPr>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lang w:val="uk-UA"/>
              </w:rPr>
            </w:pPr>
          </w:p>
          <w:p w:rsidR="00566926" w:rsidRPr="00F37C73" w:rsidRDefault="00566926" w:rsidP="009E4673">
            <w:pPr>
              <w:spacing w:after="0" w:line="360" w:lineRule="auto"/>
              <w:jc w:val="both"/>
              <w:rPr>
                <w:rFonts w:ascii="Times New Roman" w:hAnsi="Times New Roman"/>
                <w:color w:val="000000"/>
                <w:spacing w:val="-1"/>
                <w:sz w:val="24"/>
                <w:szCs w:val="24"/>
                <w:lang w:val="uk-UA"/>
              </w:rPr>
            </w:pPr>
            <w:r w:rsidRPr="00F37C73">
              <w:rPr>
                <w:rFonts w:ascii="Times New Roman" w:hAnsi="Times New Roman"/>
                <w:color w:val="000000"/>
                <w:spacing w:val="-1"/>
                <w:sz w:val="24"/>
                <w:szCs w:val="24"/>
                <w:lang w:val="uk-UA"/>
              </w:rPr>
              <w:t>Відданість справі та відчуття причетності</w:t>
            </w:r>
          </w:p>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rPr>
            </w:pPr>
          </w:p>
        </w:tc>
        <w:tc>
          <w:tcPr>
            <w:tcW w:w="1914" w:type="dxa"/>
          </w:tcPr>
          <w:p w:rsidR="00566926" w:rsidRPr="00F37C73" w:rsidRDefault="00566926" w:rsidP="009E4673">
            <w:pPr>
              <w:spacing w:after="0" w:line="360" w:lineRule="auto"/>
              <w:jc w:val="both"/>
              <w:rPr>
                <w:rFonts w:ascii="Times New Roman" w:hAnsi="Times New Roman"/>
                <w:color w:val="000000"/>
                <w:spacing w:val="-1"/>
                <w:sz w:val="24"/>
                <w:szCs w:val="24"/>
              </w:rPr>
            </w:pPr>
            <w:r w:rsidRPr="00F37C73">
              <w:rPr>
                <w:rFonts w:ascii="Times New Roman" w:hAnsi="Times New Roman"/>
                <w:color w:val="000000"/>
                <w:spacing w:val="-1"/>
                <w:sz w:val="24"/>
                <w:szCs w:val="24"/>
                <w:lang w:val="uk-UA"/>
              </w:rPr>
              <w:t>Розуміння зовнішнього середовища</w:t>
            </w:r>
          </w:p>
        </w:tc>
        <w:tc>
          <w:tcPr>
            <w:tcW w:w="1915" w:type="dxa"/>
          </w:tcPr>
          <w:p w:rsidR="00566926" w:rsidRPr="00F37C73" w:rsidRDefault="00566926" w:rsidP="009E4673">
            <w:pPr>
              <w:spacing w:after="0" w:line="360" w:lineRule="auto"/>
              <w:jc w:val="both"/>
              <w:rPr>
                <w:rFonts w:ascii="Times New Roman" w:hAnsi="Times New Roman"/>
                <w:color w:val="000000"/>
                <w:spacing w:val="-1"/>
                <w:sz w:val="24"/>
                <w:szCs w:val="24"/>
              </w:rPr>
            </w:pPr>
          </w:p>
        </w:tc>
      </w:tr>
    </w:tbl>
    <w:p w:rsidR="00566926" w:rsidRDefault="00566926" w:rsidP="009E4673">
      <w:pPr>
        <w:shd w:val="clear" w:color="auto" w:fill="FFFFFF"/>
        <w:spacing w:after="0" w:line="360" w:lineRule="auto"/>
        <w:ind w:firstLine="706"/>
        <w:jc w:val="both"/>
        <w:rPr>
          <w:rFonts w:ascii="Times New Roman" w:hAnsi="Times New Roman"/>
          <w:color w:val="000000"/>
          <w:spacing w:val="-1"/>
          <w:sz w:val="28"/>
          <w:szCs w:val="28"/>
        </w:rPr>
      </w:pPr>
    </w:p>
    <w:p w:rsidR="00566926" w:rsidRPr="00FB4C52" w:rsidRDefault="00E35E60" w:rsidP="00C727CD">
      <w:pPr>
        <w:shd w:val="clear" w:color="auto" w:fill="FFFFFF"/>
        <w:spacing w:after="0" w:line="360" w:lineRule="auto"/>
        <w:ind w:firstLine="706"/>
        <w:jc w:val="center"/>
        <w:rPr>
          <w:rFonts w:ascii="Times New Roman" w:hAnsi="Times New Roman"/>
          <w:color w:val="000000"/>
          <w:spacing w:val="-1"/>
          <w:sz w:val="28"/>
          <w:szCs w:val="28"/>
        </w:rPr>
      </w:pPr>
      <w:r w:rsidRPr="00A93EEC">
        <w:rPr>
          <w:rFonts w:ascii="Times New Roman" w:hAnsi="Times New Roman"/>
          <w:color w:val="000000"/>
          <w:spacing w:val="-1"/>
          <w:sz w:val="28"/>
          <w:szCs w:val="28"/>
          <w:lang w:val="uk-UA"/>
        </w:rPr>
        <w:t>Рис.</w:t>
      </w:r>
      <w:r w:rsidR="00813071">
        <w:rPr>
          <w:rFonts w:ascii="Times New Roman" w:hAnsi="Times New Roman"/>
          <w:color w:val="000000"/>
          <w:spacing w:val="-1"/>
          <w:sz w:val="28"/>
          <w:szCs w:val="28"/>
          <w:lang w:val="uk-UA"/>
        </w:rPr>
        <w:t xml:space="preserve"> </w:t>
      </w:r>
      <w:r w:rsidR="00616631">
        <w:rPr>
          <w:rFonts w:ascii="Times New Roman" w:hAnsi="Times New Roman"/>
          <w:color w:val="000000"/>
          <w:spacing w:val="-1"/>
          <w:sz w:val="28"/>
          <w:szCs w:val="28"/>
          <w:lang w:val="uk-UA"/>
        </w:rPr>
        <w:t>1.</w:t>
      </w:r>
      <w:r w:rsidR="00813071">
        <w:rPr>
          <w:rFonts w:ascii="Times New Roman" w:hAnsi="Times New Roman"/>
          <w:color w:val="000000"/>
          <w:spacing w:val="-1"/>
          <w:sz w:val="28"/>
          <w:szCs w:val="28"/>
          <w:lang w:val="uk-UA"/>
        </w:rPr>
        <w:t>2</w:t>
      </w:r>
      <w:r w:rsidR="00566926" w:rsidRPr="00A93EEC">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566926" w:rsidRPr="002E537B">
        <w:rPr>
          <w:rFonts w:ascii="Times New Roman" w:hAnsi="Times New Roman"/>
          <w:color w:val="000000"/>
          <w:spacing w:val="-1"/>
          <w:sz w:val="28"/>
          <w:szCs w:val="28"/>
          <w:lang w:val="uk-UA"/>
        </w:rPr>
        <w:t>Модель компетенцій інноваційного лідера Д. Гліддона</w:t>
      </w:r>
      <w:r w:rsidR="00C727CD">
        <w:rPr>
          <w:rFonts w:ascii="Times New Roman" w:hAnsi="Times New Roman"/>
          <w:color w:val="000000"/>
          <w:spacing w:val="-1"/>
          <w:sz w:val="28"/>
          <w:szCs w:val="28"/>
          <w:lang w:val="uk-UA"/>
        </w:rPr>
        <w:t> </w:t>
      </w:r>
      <w:r w:rsidR="00F95361">
        <w:rPr>
          <w:rFonts w:ascii="Times New Roman" w:hAnsi="Times New Roman"/>
          <w:color w:val="000000"/>
          <w:spacing w:val="-1"/>
          <w:sz w:val="28"/>
          <w:szCs w:val="28"/>
        </w:rPr>
        <w:t>[</w:t>
      </w:r>
      <w:r w:rsidR="00CE18B7">
        <w:rPr>
          <w:rFonts w:ascii="Times New Roman" w:hAnsi="Times New Roman"/>
          <w:color w:val="000000"/>
          <w:spacing w:val="-1"/>
          <w:sz w:val="28"/>
          <w:szCs w:val="28"/>
          <w:lang w:val="uk-UA"/>
        </w:rPr>
        <w:t>9</w:t>
      </w:r>
      <w:r w:rsidR="00CE18B7" w:rsidRPr="00CE18B7">
        <w:rPr>
          <w:rFonts w:ascii="Times New Roman" w:hAnsi="Times New Roman"/>
          <w:color w:val="000000"/>
          <w:spacing w:val="-1"/>
          <w:sz w:val="28"/>
          <w:szCs w:val="28"/>
        </w:rPr>
        <w:t>3</w:t>
      </w:r>
      <w:r w:rsidR="002E537B" w:rsidRPr="002E537B">
        <w:rPr>
          <w:rFonts w:ascii="Times New Roman" w:hAnsi="Times New Roman"/>
          <w:color w:val="000000"/>
          <w:spacing w:val="-1"/>
          <w:sz w:val="28"/>
          <w:szCs w:val="28"/>
        </w:rPr>
        <w:t>]</w:t>
      </w:r>
    </w:p>
    <w:p w:rsidR="00064036" w:rsidRPr="00F572B2" w:rsidRDefault="00F572B2"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Для кожної</w:t>
      </w:r>
      <w:r w:rsidR="004644C8">
        <w:rPr>
          <w:rFonts w:ascii="Times New Roman" w:hAnsi="Times New Roman"/>
          <w:color w:val="000000"/>
          <w:spacing w:val="-1"/>
          <w:sz w:val="28"/>
          <w:szCs w:val="28"/>
          <w:lang w:val="uk-UA"/>
        </w:rPr>
        <w:t xml:space="preserve"> з ци</w:t>
      </w:r>
      <w:r>
        <w:rPr>
          <w:rFonts w:ascii="Times New Roman" w:hAnsi="Times New Roman"/>
          <w:color w:val="000000"/>
          <w:spacing w:val="-1"/>
          <w:sz w:val="28"/>
          <w:szCs w:val="28"/>
          <w:lang w:val="uk-UA"/>
        </w:rPr>
        <w:t>х компетенцій Д. Гліддон визначив</w:t>
      </w:r>
      <w:r w:rsidR="004644C8">
        <w:rPr>
          <w:rFonts w:ascii="Times New Roman" w:hAnsi="Times New Roman"/>
          <w:color w:val="000000"/>
          <w:spacing w:val="-1"/>
          <w:sz w:val="28"/>
          <w:szCs w:val="28"/>
          <w:lang w:val="uk-UA"/>
        </w:rPr>
        <w:t xml:space="preserve"> три рівні </w:t>
      </w:r>
      <w:r>
        <w:rPr>
          <w:rFonts w:ascii="Times New Roman" w:hAnsi="Times New Roman"/>
          <w:color w:val="000000"/>
          <w:spacing w:val="-1"/>
          <w:sz w:val="28"/>
          <w:szCs w:val="28"/>
          <w:lang w:val="uk-UA"/>
        </w:rPr>
        <w:t xml:space="preserve">компетенцій: </w:t>
      </w:r>
    </w:p>
    <w:p w:rsidR="00064036" w:rsidRPr="00F572B2" w:rsidRDefault="00F572B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DC1DA7">
        <w:rPr>
          <w:rFonts w:ascii="Times New Roman" w:hAnsi="Times New Roman"/>
          <w:color w:val="000000"/>
          <w:spacing w:val="-1"/>
          <w:sz w:val="28"/>
          <w:szCs w:val="28"/>
          <w:lang w:val="uk-UA"/>
        </w:rPr>
        <w:t>-</w:t>
      </w:r>
      <w:r w:rsidRPr="002E537B">
        <w:rPr>
          <w:rFonts w:ascii="Times New Roman" w:hAnsi="Times New Roman"/>
          <w:color w:val="000000"/>
          <w:spacing w:val="-1"/>
          <w:sz w:val="28"/>
          <w:szCs w:val="28"/>
          <w:lang w:val="uk-UA"/>
        </w:rPr>
        <w:t xml:space="preserve"> </w:t>
      </w:r>
      <w:r w:rsidR="002E537B">
        <w:rPr>
          <w:rFonts w:ascii="Times New Roman" w:hAnsi="Times New Roman"/>
          <w:color w:val="000000"/>
          <w:spacing w:val="-1"/>
          <w:sz w:val="28"/>
          <w:szCs w:val="28"/>
          <w:lang w:val="uk-UA"/>
        </w:rPr>
        <w:t>е</w:t>
      </w:r>
      <w:r w:rsidR="00064036" w:rsidRPr="00DC1DA7">
        <w:rPr>
          <w:rFonts w:ascii="Times New Roman" w:hAnsi="Times New Roman"/>
          <w:color w:val="000000"/>
          <w:spacing w:val="-1"/>
          <w:sz w:val="28"/>
          <w:szCs w:val="28"/>
          <w:lang w:val="uk-UA"/>
        </w:rPr>
        <w:t>кспертні</w:t>
      </w:r>
      <w:r>
        <w:rPr>
          <w:rFonts w:ascii="Times New Roman" w:hAnsi="Times New Roman"/>
          <w:color w:val="000000"/>
          <w:spacing w:val="-1"/>
          <w:sz w:val="28"/>
          <w:szCs w:val="28"/>
          <w:lang w:val="uk-UA"/>
        </w:rPr>
        <w:t>;</w:t>
      </w:r>
    </w:p>
    <w:p w:rsidR="00064036" w:rsidRPr="00F572B2" w:rsidRDefault="00F572B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DC1DA7">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w:t>
      </w:r>
      <w:r w:rsidR="002E537B">
        <w:rPr>
          <w:rFonts w:ascii="Times New Roman" w:hAnsi="Times New Roman"/>
          <w:color w:val="000000"/>
          <w:spacing w:val="-1"/>
          <w:sz w:val="28"/>
          <w:szCs w:val="28"/>
          <w:lang w:val="uk-UA"/>
        </w:rPr>
        <w:t>к</w:t>
      </w:r>
      <w:r w:rsidR="00064036" w:rsidRPr="00DC1DA7">
        <w:rPr>
          <w:rFonts w:ascii="Times New Roman" w:hAnsi="Times New Roman"/>
          <w:color w:val="000000"/>
          <w:spacing w:val="-1"/>
          <w:sz w:val="28"/>
          <w:szCs w:val="28"/>
          <w:lang w:val="uk-UA"/>
        </w:rPr>
        <w:t>лючові</w:t>
      </w:r>
      <w:r>
        <w:rPr>
          <w:rFonts w:ascii="Times New Roman" w:hAnsi="Times New Roman"/>
          <w:color w:val="000000"/>
          <w:spacing w:val="-1"/>
          <w:sz w:val="28"/>
          <w:szCs w:val="28"/>
          <w:lang w:val="uk-UA"/>
        </w:rPr>
        <w:t>;</w:t>
      </w:r>
    </w:p>
    <w:p w:rsidR="00064036" w:rsidRPr="006E5AF2" w:rsidRDefault="00F572B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912120">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w:t>
      </w:r>
      <w:r w:rsidR="002E537B">
        <w:rPr>
          <w:rFonts w:ascii="Times New Roman" w:hAnsi="Times New Roman"/>
          <w:color w:val="000000"/>
          <w:spacing w:val="-1"/>
          <w:sz w:val="28"/>
          <w:szCs w:val="28"/>
          <w:lang w:val="uk-UA"/>
        </w:rPr>
        <w:t>д</w:t>
      </w:r>
      <w:r w:rsidR="00064036" w:rsidRPr="00912120">
        <w:rPr>
          <w:rFonts w:ascii="Times New Roman" w:hAnsi="Times New Roman"/>
          <w:color w:val="000000"/>
          <w:spacing w:val="-1"/>
          <w:sz w:val="28"/>
          <w:szCs w:val="28"/>
          <w:lang w:val="uk-UA"/>
        </w:rPr>
        <w:t>одаткові</w:t>
      </w:r>
      <w:r w:rsidR="00912120">
        <w:rPr>
          <w:rFonts w:ascii="Times New Roman" w:hAnsi="Times New Roman"/>
          <w:color w:val="000000"/>
          <w:spacing w:val="-1"/>
          <w:sz w:val="28"/>
          <w:szCs w:val="28"/>
          <w:lang w:val="uk-UA"/>
        </w:rPr>
        <w:t>. (</w:t>
      </w:r>
      <w:r w:rsidR="00912120" w:rsidRPr="00CE18B7">
        <w:rPr>
          <w:rFonts w:ascii="Times New Roman" w:hAnsi="Times New Roman"/>
          <w:color w:val="000000"/>
          <w:spacing w:val="-1"/>
          <w:sz w:val="28"/>
          <w:szCs w:val="28"/>
          <w:lang w:val="uk-UA"/>
        </w:rPr>
        <w:t xml:space="preserve">додаток </w:t>
      </w:r>
      <w:r w:rsidR="00950B77" w:rsidRPr="00CE18B7">
        <w:rPr>
          <w:rFonts w:ascii="Times New Roman" w:hAnsi="Times New Roman"/>
          <w:color w:val="000000"/>
          <w:spacing w:val="-1"/>
          <w:sz w:val="28"/>
          <w:szCs w:val="28"/>
          <w:lang w:val="uk-UA"/>
        </w:rPr>
        <w:t>А</w:t>
      </w:r>
      <w:r w:rsidR="00912120" w:rsidRPr="00CE18B7">
        <w:rPr>
          <w:rFonts w:ascii="Times New Roman" w:hAnsi="Times New Roman"/>
          <w:color w:val="000000"/>
          <w:spacing w:val="-1"/>
          <w:sz w:val="28"/>
          <w:szCs w:val="28"/>
          <w:lang w:val="uk-UA"/>
        </w:rPr>
        <w:t>)</w:t>
      </w:r>
    </w:p>
    <w:p w:rsidR="00F33C67" w:rsidRDefault="00B61537"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Беручи за основу модель компетенцій Девіда Гліддона, автором роботи на її основі була створена модель комп</w:t>
      </w:r>
      <w:r w:rsidR="003F517F">
        <w:rPr>
          <w:rFonts w:ascii="Times New Roman" w:hAnsi="Times New Roman"/>
          <w:color w:val="000000"/>
          <w:spacing w:val="-1"/>
          <w:sz w:val="28"/>
          <w:szCs w:val="28"/>
          <w:lang w:val="uk-UA"/>
        </w:rPr>
        <w:t>е</w:t>
      </w:r>
      <w:r>
        <w:rPr>
          <w:rFonts w:ascii="Times New Roman" w:hAnsi="Times New Roman"/>
          <w:color w:val="000000"/>
          <w:spacing w:val="-1"/>
          <w:sz w:val="28"/>
          <w:szCs w:val="28"/>
          <w:lang w:val="uk-UA"/>
        </w:rPr>
        <w:t>тенцій інноваційного лідера як</w:t>
      </w:r>
      <w:r w:rsidR="003F517F">
        <w:rPr>
          <w:rFonts w:ascii="Times New Roman" w:hAnsi="Times New Roman"/>
          <w:color w:val="000000"/>
          <w:spacing w:val="-1"/>
          <w:sz w:val="28"/>
          <w:szCs w:val="28"/>
          <w:lang w:val="uk-UA"/>
        </w:rPr>
        <w:t>у</w:t>
      </w:r>
      <w:r>
        <w:rPr>
          <w:rFonts w:ascii="Times New Roman" w:hAnsi="Times New Roman"/>
          <w:color w:val="000000"/>
          <w:spacing w:val="-1"/>
          <w:sz w:val="28"/>
          <w:szCs w:val="28"/>
          <w:lang w:val="uk-UA"/>
        </w:rPr>
        <w:t xml:space="preserve"> </w:t>
      </w:r>
      <w:r w:rsidR="003F517F">
        <w:rPr>
          <w:rFonts w:ascii="Times New Roman" w:hAnsi="Times New Roman"/>
          <w:color w:val="000000"/>
          <w:spacing w:val="-1"/>
          <w:sz w:val="28"/>
          <w:szCs w:val="28"/>
          <w:lang w:val="uk-UA"/>
        </w:rPr>
        <w:t>покладено</w:t>
      </w:r>
      <w:r>
        <w:rPr>
          <w:rFonts w:ascii="Times New Roman" w:hAnsi="Times New Roman"/>
          <w:color w:val="000000"/>
          <w:spacing w:val="-1"/>
          <w:sz w:val="28"/>
          <w:szCs w:val="28"/>
          <w:lang w:val="uk-UA"/>
        </w:rPr>
        <w:t xml:space="preserve"> в основу концепції</w:t>
      </w:r>
      <w:r w:rsidR="00E146BE">
        <w:rPr>
          <w:rFonts w:ascii="Times New Roman" w:hAnsi="Times New Roman"/>
          <w:color w:val="000000"/>
          <w:spacing w:val="-1"/>
          <w:sz w:val="28"/>
          <w:szCs w:val="28"/>
          <w:lang w:val="uk-UA"/>
        </w:rPr>
        <w:t xml:space="preserve"> </w:t>
      </w:r>
      <w:r w:rsidRPr="00B61537">
        <w:rPr>
          <w:rFonts w:ascii="Times New Roman" w:hAnsi="Times New Roman"/>
          <w:color w:val="000000"/>
          <w:spacing w:val="-1"/>
          <w:sz w:val="28"/>
          <w:szCs w:val="28"/>
          <w:lang w:val="uk-UA"/>
        </w:rPr>
        <w:t>впровадження</w:t>
      </w:r>
      <w:r w:rsidR="00E146BE">
        <w:rPr>
          <w:rFonts w:ascii="Times New Roman" w:hAnsi="Times New Roman"/>
          <w:color w:val="000000"/>
          <w:spacing w:val="-1"/>
          <w:sz w:val="28"/>
          <w:szCs w:val="28"/>
          <w:lang w:val="uk-UA"/>
        </w:rPr>
        <w:t xml:space="preserve"> </w:t>
      </w:r>
      <w:r w:rsidRPr="00B61537">
        <w:rPr>
          <w:rFonts w:ascii="Times New Roman" w:hAnsi="Times New Roman"/>
          <w:color w:val="000000"/>
          <w:spacing w:val="-1"/>
          <w:sz w:val="28"/>
          <w:szCs w:val="28"/>
          <w:lang w:val="uk-UA"/>
        </w:rPr>
        <w:t xml:space="preserve">інноваційного лідерства в </w:t>
      </w:r>
      <w:r>
        <w:rPr>
          <w:rFonts w:ascii="Times New Roman" w:hAnsi="Times New Roman"/>
          <w:color w:val="000000"/>
          <w:spacing w:val="-1"/>
          <w:sz w:val="28"/>
          <w:szCs w:val="28"/>
          <w:lang w:val="uk-UA"/>
        </w:rPr>
        <w:t>публічн</w:t>
      </w:r>
      <w:r w:rsidR="00813071">
        <w:rPr>
          <w:rFonts w:ascii="Times New Roman" w:hAnsi="Times New Roman"/>
          <w:color w:val="000000"/>
          <w:spacing w:val="-1"/>
          <w:sz w:val="28"/>
          <w:szCs w:val="28"/>
          <w:lang w:val="uk-UA"/>
        </w:rPr>
        <w:t xml:space="preserve">ому управлінні в Україні (рис. </w:t>
      </w:r>
      <w:r w:rsidR="00C727CD">
        <w:rPr>
          <w:rFonts w:ascii="Times New Roman" w:hAnsi="Times New Roman"/>
          <w:color w:val="000000"/>
          <w:spacing w:val="-1"/>
          <w:sz w:val="28"/>
          <w:szCs w:val="28"/>
          <w:lang w:val="uk-UA"/>
        </w:rPr>
        <w:t>1.</w:t>
      </w:r>
      <w:r w:rsidR="00813071">
        <w:rPr>
          <w:rFonts w:ascii="Times New Roman" w:hAnsi="Times New Roman"/>
          <w:color w:val="000000"/>
          <w:spacing w:val="-1"/>
          <w:sz w:val="28"/>
          <w:szCs w:val="28"/>
          <w:lang w:val="uk-UA"/>
        </w:rPr>
        <w:t>3</w:t>
      </w:r>
      <w:r>
        <w:rPr>
          <w:rFonts w:ascii="Times New Roman" w:hAnsi="Times New Roman"/>
          <w:color w:val="000000"/>
          <w:spacing w:val="-1"/>
          <w:sz w:val="28"/>
          <w:szCs w:val="28"/>
          <w:lang w:val="uk-UA"/>
        </w:rPr>
        <w:t>)</w:t>
      </w:r>
      <w:r w:rsidR="005642C3">
        <w:rPr>
          <w:rFonts w:ascii="Times New Roman" w:hAnsi="Times New Roman"/>
          <w:color w:val="000000"/>
          <w:spacing w:val="-1"/>
          <w:sz w:val="28"/>
          <w:szCs w:val="28"/>
          <w:lang w:val="uk-UA"/>
        </w:rPr>
        <w:t>.</w:t>
      </w:r>
    </w:p>
    <w:p w:rsidR="005642C3" w:rsidRDefault="005642C3" w:rsidP="005642C3">
      <w:pPr>
        <w:shd w:val="clear" w:color="auto" w:fill="FFFFFF"/>
        <w:spacing w:after="0" w:line="360" w:lineRule="auto"/>
        <w:ind w:firstLine="708"/>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Девід Гліддон стверджує, що для інноваційних лідерів</w:t>
      </w:r>
      <w:r w:rsidRPr="00E33EA2">
        <w:rPr>
          <w:rFonts w:ascii="Times New Roman" w:hAnsi="Times New Roman"/>
          <w:color w:val="000000"/>
          <w:spacing w:val="-1"/>
          <w:sz w:val="28"/>
          <w:szCs w:val="28"/>
          <w:lang w:val="uk-UA"/>
        </w:rPr>
        <w:t xml:space="preserve"> не є необхідною складовою створювати нові ідеї, скоріш, вони мають розуміти цінність творчих співробітників. Вони мають заохочувати нові ідеї шукаючи та збираючи активний внесок в</w:t>
      </w:r>
      <w:r>
        <w:rPr>
          <w:rFonts w:ascii="Times New Roman" w:hAnsi="Times New Roman"/>
          <w:color w:val="000000"/>
          <w:spacing w:val="-1"/>
          <w:sz w:val="28"/>
          <w:szCs w:val="28"/>
          <w:lang w:val="uk-UA"/>
        </w:rPr>
        <w:t>ід співробітників, розвиваючи таким чином інноваційну культуру в організації, тому що саме розвиток такої культури є другою необхідною складовою інноваційного лідерства [9</w:t>
      </w:r>
      <w:r w:rsidRPr="0034639C">
        <w:rPr>
          <w:rFonts w:ascii="Times New Roman" w:hAnsi="Times New Roman"/>
          <w:color w:val="000000"/>
          <w:spacing w:val="-1"/>
          <w:sz w:val="28"/>
          <w:szCs w:val="28"/>
          <w:lang w:val="uk-UA"/>
        </w:rPr>
        <w:t>5</w:t>
      </w:r>
      <w:r w:rsidRPr="00A442AA">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w:t>
      </w:r>
    </w:p>
    <w:p w:rsidR="005642C3" w:rsidRPr="00EB6D33" w:rsidRDefault="005642C3" w:rsidP="005642C3">
      <w:pPr>
        <w:shd w:val="clear" w:color="auto" w:fill="FFFFFF"/>
        <w:spacing w:after="0" w:line="360" w:lineRule="auto"/>
        <w:ind w:firstLine="706"/>
        <w:jc w:val="both"/>
        <w:rPr>
          <w:rFonts w:ascii="Times New Roman" w:hAnsi="Times New Roman"/>
          <w:color w:val="000000"/>
          <w:spacing w:val="-1"/>
          <w:sz w:val="28"/>
          <w:szCs w:val="28"/>
          <w:lang w:val="uk-UA"/>
        </w:rPr>
      </w:pPr>
      <w:r w:rsidRPr="00B96297">
        <w:rPr>
          <w:rFonts w:ascii="Times New Roman" w:hAnsi="Times New Roman"/>
          <w:color w:val="000000"/>
          <w:spacing w:val="-1"/>
          <w:sz w:val="28"/>
          <w:szCs w:val="28"/>
          <w:lang w:val="uk-UA"/>
        </w:rPr>
        <w:t>Основна функція інноваційної організаційної культури органів публічної влади полягає в мобілізації свідомості службовців на досягнення цілей регіонального та місцевого інноваційного розвитку, підтримку і реалізацію завдань модернізації публічної служби.</w:t>
      </w:r>
      <w:r>
        <w:rPr>
          <w:rFonts w:ascii="Times New Roman" w:hAnsi="Times New Roman"/>
          <w:color w:val="000000"/>
          <w:spacing w:val="-1"/>
          <w:sz w:val="28"/>
          <w:szCs w:val="28"/>
          <w:lang w:val="uk-UA"/>
        </w:rPr>
        <w:t xml:space="preserve"> </w:t>
      </w:r>
    </w:p>
    <w:p w:rsidR="005642C3" w:rsidRDefault="005642C3" w:rsidP="005642C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Для того, щоб створити таку культуру, необхідно створити в організації системний простір для створення та управління інноваціями, адже п</w:t>
      </w:r>
      <w:r w:rsidRPr="00592778">
        <w:rPr>
          <w:rFonts w:ascii="Times New Roman" w:hAnsi="Times New Roman"/>
          <w:color w:val="000000"/>
          <w:spacing w:val="-1"/>
          <w:sz w:val="28"/>
          <w:szCs w:val="28"/>
          <w:lang w:val="uk-UA"/>
        </w:rPr>
        <w:t>рогрес в інноваціях може бути зроблений</w:t>
      </w:r>
      <w:r>
        <w:rPr>
          <w:rFonts w:ascii="Times New Roman" w:hAnsi="Times New Roman"/>
          <w:color w:val="000000"/>
          <w:spacing w:val="-1"/>
          <w:sz w:val="28"/>
          <w:szCs w:val="28"/>
          <w:lang w:val="uk-UA"/>
        </w:rPr>
        <w:t xml:space="preserve"> лише</w:t>
      </w:r>
      <w:r w:rsidRPr="00592778">
        <w:rPr>
          <w:rFonts w:ascii="Times New Roman" w:hAnsi="Times New Roman"/>
          <w:color w:val="000000"/>
          <w:spacing w:val="-1"/>
          <w:sz w:val="28"/>
          <w:szCs w:val="28"/>
          <w:lang w:val="uk-UA"/>
        </w:rPr>
        <w:t xml:space="preserve"> коли відповідні установи забезпечать інноваційним лідерам можливості навчатись та розвивати їхні компетенції та творчість</w:t>
      </w:r>
      <w:r>
        <w:rPr>
          <w:rFonts w:ascii="Times New Roman" w:hAnsi="Times New Roman"/>
          <w:color w:val="000000"/>
          <w:spacing w:val="-1"/>
          <w:sz w:val="28"/>
          <w:szCs w:val="28"/>
          <w:lang w:val="uk-UA"/>
        </w:rPr>
        <w:t xml:space="preserve">. В публічному управлінні необхідним є підвищувати спроможність органів влади підтримувати розвиток відкритих інновацій - здатність використовувати підприємницький дух інноваторів через портфель технічної та інноваційної політики. </w:t>
      </w:r>
    </w:p>
    <w:p w:rsidR="005642C3" w:rsidRDefault="005642C3" w:rsidP="005642C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p>
    <w:p w:rsidR="005642C3" w:rsidRDefault="005642C3" w:rsidP="009E4673">
      <w:pPr>
        <w:shd w:val="clear" w:color="auto" w:fill="FFFFFF"/>
        <w:spacing w:after="0" w:line="360" w:lineRule="auto"/>
        <w:ind w:firstLine="706"/>
        <w:jc w:val="both"/>
        <w:rPr>
          <w:rFonts w:ascii="Times New Roman" w:hAnsi="Times New Roman"/>
          <w:color w:val="000000"/>
          <w:spacing w:val="-1"/>
          <w:sz w:val="28"/>
          <w:szCs w:val="28"/>
          <w:lang w:val="uk-UA"/>
        </w:rPr>
      </w:pPr>
    </w:p>
    <w:p w:rsidR="00D73F37" w:rsidRDefault="00D73F37" w:rsidP="009E4673">
      <w:pPr>
        <w:shd w:val="clear" w:color="auto" w:fill="FFFFFF"/>
        <w:spacing w:after="0" w:line="360" w:lineRule="auto"/>
        <w:ind w:firstLine="706"/>
        <w:jc w:val="both"/>
        <w:rPr>
          <w:rFonts w:ascii="Times New Roman" w:hAnsi="Times New Roman"/>
          <w:color w:val="FF0000"/>
          <w:spacing w:val="-1"/>
          <w:sz w:val="28"/>
          <w:szCs w:val="28"/>
          <w:lang w:val="uk-UA"/>
        </w:rPr>
      </w:pPr>
    </w:p>
    <w:p w:rsidR="00D73F37" w:rsidRDefault="00D73F37" w:rsidP="009E4673">
      <w:pPr>
        <w:shd w:val="clear" w:color="auto" w:fill="FFFFFF"/>
        <w:spacing w:after="0" w:line="360" w:lineRule="auto"/>
        <w:jc w:val="both"/>
        <w:rPr>
          <w:rFonts w:ascii="Times New Roman" w:hAnsi="Times New Roman"/>
          <w:color w:val="000000"/>
          <w:spacing w:val="-1"/>
          <w:sz w:val="28"/>
          <w:szCs w:val="28"/>
          <w:lang w:val="uk-UA"/>
        </w:rPr>
        <w:sectPr w:rsidR="00D73F37" w:rsidSect="009E4673">
          <w:headerReference w:type="default" r:id="rId8"/>
          <w:pgSz w:w="11906" w:h="16838" w:code="9"/>
          <w:pgMar w:top="1134" w:right="851" w:bottom="1134" w:left="1701" w:header="709" w:footer="709" w:gutter="0"/>
          <w:cols w:space="708"/>
          <w:titlePg/>
          <w:docGrid w:linePitch="360"/>
        </w:sectPr>
      </w:pPr>
    </w:p>
    <w:p w:rsidR="00D73F37" w:rsidRDefault="00037C11" w:rsidP="009E4673">
      <w:pPr>
        <w:spacing w:after="160" w:line="259" w:lineRule="auto"/>
        <w:jc w:val="both"/>
        <w:rPr>
          <w:rFonts w:ascii="Times New Roman" w:hAnsi="Times New Roman"/>
          <w:color w:val="000000"/>
          <w:spacing w:val="-1"/>
          <w:sz w:val="28"/>
          <w:szCs w:val="28"/>
          <w:lang w:val="uk-UA"/>
        </w:rPr>
        <w:sectPr w:rsidR="00D73F37" w:rsidSect="00E146BE">
          <w:pgSz w:w="16838" w:h="11906" w:orient="landscape" w:code="9"/>
          <w:pgMar w:top="1134" w:right="851" w:bottom="1134" w:left="1701" w:header="709" w:footer="709" w:gutter="0"/>
          <w:cols w:space="708"/>
          <w:docGrid w:linePitch="360"/>
        </w:sectPr>
      </w:pPr>
      <w:r>
        <w:rPr>
          <w:noProof/>
          <w:lang w:val="en-US"/>
        </w:rPr>
        <w:lastRenderedPageBreak/>
        <mc:AlternateContent>
          <mc:Choice Requires="wpg">
            <w:drawing>
              <wp:anchor distT="0" distB="0" distL="114300" distR="114300" simplePos="0" relativeHeight="251682816" behindDoc="0" locked="0" layoutInCell="1" allowOverlap="1" wp14:anchorId="784E897B" wp14:editId="77FD2665">
                <wp:simplePos x="0" y="0"/>
                <wp:positionH relativeFrom="column">
                  <wp:posOffset>-965835</wp:posOffset>
                </wp:positionH>
                <wp:positionV relativeFrom="paragraph">
                  <wp:posOffset>-590550</wp:posOffset>
                </wp:positionV>
                <wp:extent cx="10324465" cy="6661785"/>
                <wp:effectExtent l="0" t="0" r="19685" b="24765"/>
                <wp:wrapNone/>
                <wp:docPr id="509" name="Группа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4465" cy="6661785"/>
                          <a:chOff x="0" y="0"/>
                          <a:chExt cx="10324857" cy="6912429"/>
                        </a:xfrm>
                      </wpg:grpSpPr>
                      <wps:wsp>
                        <wps:cNvPr id="537" name="Прямая соединительная линия 537"/>
                        <wps:cNvCnPr/>
                        <wps:spPr>
                          <a:xfrm flipV="1">
                            <a:off x="4722607" y="1215602"/>
                            <a:ext cx="935915" cy="1376582"/>
                          </a:xfrm>
                          <a:prstGeom prst="line">
                            <a:avLst/>
                          </a:prstGeom>
                        </wps:spPr>
                        <wps:style>
                          <a:lnRef idx="1">
                            <a:schemeClr val="dk1"/>
                          </a:lnRef>
                          <a:fillRef idx="0">
                            <a:schemeClr val="dk1"/>
                          </a:fillRef>
                          <a:effectRef idx="0">
                            <a:schemeClr val="dk1"/>
                          </a:effectRef>
                          <a:fontRef idx="minor">
                            <a:schemeClr val="tx1"/>
                          </a:fontRef>
                        </wps:style>
                        <wps:bodyPr/>
                      </wps:wsp>
                      <wps:wsp>
                        <wps:cNvPr id="526" name="Прямая соединительная линия 526"/>
                        <wps:cNvCnPr/>
                        <wps:spPr>
                          <a:xfrm>
                            <a:off x="4865914" y="3775725"/>
                            <a:ext cx="50144" cy="1495384"/>
                          </a:xfrm>
                          <a:prstGeom prst="line">
                            <a:avLst/>
                          </a:prstGeom>
                        </wps:spPr>
                        <wps:style>
                          <a:lnRef idx="1">
                            <a:schemeClr val="dk1"/>
                          </a:lnRef>
                          <a:fillRef idx="0">
                            <a:schemeClr val="dk1"/>
                          </a:fillRef>
                          <a:effectRef idx="0">
                            <a:schemeClr val="dk1"/>
                          </a:effectRef>
                          <a:fontRef idx="minor">
                            <a:schemeClr val="tx1"/>
                          </a:fontRef>
                        </wps:style>
                        <wps:bodyPr/>
                      </wps:wsp>
                      <wps:wsp>
                        <wps:cNvPr id="570" name="Прямая соединительная линия 570"/>
                        <wps:cNvCnPr/>
                        <wps:spPr>
                          <a:xfrm>
                            <a:off x="5002253" y="5862857"/>
                            <a:ext cx="1474747" cy="298457"/>
                          </a:xfrm>
                          <a:prstGeom prst="line">
                            <a:avLst/>
                          </a:prstGeom>
                        </wps:spPr>
                        <wps:style>
                          <a:lnRef idx="1">
                            <a:schemeClr val="dk1"/>
                          </a:lnRef>
                          <a:fillRef idx="0">
                            <a:schemeClr val="dk1"/>
                          </a:fillRef>
                          <a:effectRef idx="0">
                            <a:schemeClr val="dk1"/>
                          </a:effectRef>
                          <a:fontRef idx="minor">
                            <a:schemeClr val="tx1"/>
                          </a:fontRef>
                        </wps:style>
                        <wps:bodyPr/>
                      </wps:wsp>
                      <wps:wsp>
                        <wps:cNvPr id="510" name="Прямая соединительная линия 505"/>
                        <wps:cNvCnPr/>
                        <wps:spPr>
                          <a:xfrm flipV="1">
                            <a:off x="7153835" y="2409713"/>
                            <a:ext cx="1183005" cy="914400"/>
                          </a:xfrm>
                          <a:prstGeom prst="line">
                            <a:avLst/>
                          </a:prstGeom>
                        </wps:spPr>
                        <wps:style>
                          <a:lnRef idx="1">
                            <a:schemeClr val="dk1"/>
                          </a:lnRef>
                          <a:fillRef idx="0">
                            <a:schemeClr val="dk1"/>
                          </a:fillRef>
                          <a:effectRef idx="0">
                            <a:schemeClr val="dk1"/>
                          </a:effectRef>
                          <a:fontRef idx="minor">
                            <a:schemeClr val="tx1"/>
                          </a:fontRef>
                        </wps:style>
                        <wps:bodyPr/>
                      </wps:wsp>
                      <wps:wsp>
                        <wps:cNvPr id="511" name="Прямая соединительная линия 506"/>
                        <wps:cNvCnPr/>
                        <wps:spPr>
                          <a:xfrm>
                            <a:off x="5970494" y="4539727"/>
                            <a:ext cx="2667411" cy="1430767"/>
                          </a:xfrm>
                          <a:prstGeom prst="line">
                            <a:avLst/>
                          </a:prstGeom>
                        </wps:spPr>
                        <wps:style>
                          <a:lnRef idx="1">
                            <a:schemeClr val="dk1"/>
                          </a:lnRef>
                          <a:fillRef idx="0">
                            <a:schemeClr val="dk1"/>
                          </a:fillRef>
                          <a:effectRef idx="0">
                            <a:schemeClr val="dk1"/>
                          </a:effectRef>
                          <a:fontRef idx="minor">
                            <a:schemeClr val="tx1"/>
                          </a:fontRef>
                        </wps:style>
                        <wps:bodyPr/>
                      </wps:wsp>
                      <wps:wsp>
                        <wps:cNvPr id="64" name="Прямая соединительная линия 507"/>
                        <wps:cNvCnPr/>
                        <wps:spPr>
                          <a:xfrm flipV="1">
                            <a:off x="7089289" y="1635162"/>
                            <a:ext cx="1601993" cy="957281"/>
                          </a:xfrm>
                          <a:prstGeom prst="line">
                            <a:avLst/>
                          </a:prstGeom>
                        </wps:spPr>
                        <wps:style>
                          <a:lnRef idx="1">
                            <a:schemeClr val="dk1"/>
                          </a:lnRef>
                          <a:fillRef idx="0">
                            <a:schemeClr val="dk1"/>
                          </a:fillRef>
                          <a:effectRef idx="0">
                            <a:schemeClr val="dk1"/>
                          </a:effectRef>
                          <a:fontRef idx="minor">
                            <a:schemeClr val="tx1"/>
                          </a:fontRef>
                        </wps:style>
                        <wps:bodyPr/>
                      </wps:wsp>
                      <wps:wsp>
                        <wps:cNvPr id="65" name="Прямая соединительная линия 508"/>
                        <wps:cNvCnPr/>
                        <wps:spPr>
                          <a:xfrm flipH="1">
                            <a:off x="1365580" y="4518528"/>
                            <a:ext cx="2827469" cy="146304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Прямая соединительная линия 509"/>
                        <wps:cNvCnPr/>
                        <wps:spPr>
                          <a:xfrm>
                            <a:off x="7315200" y="3668358"/>
                            <a:ext cx="1323191" cy="451821"/>
                          </a:xfrm>
                          <a:prstGeom prst="line">
                            <a:avLst/>
                          </a:prstGeom>
                        </wps:spPr>
                        <wps:style>
                          <a:lnRef idx="1">
                            <a:schemeClr val="dk1"/>
                          </a:lnRef>
                          <a:fillRef idx="0">
                            <a:schemeClr val="dk1"/>
                          </a:fillRef>
                          <a:effectRef idx="0">
                            <a:schemeClr val="dk1"/>
                          </a:effectRef>
                          <a:fontRef idx="minor">
                            <a:schemeClr val="tx1"/>
                          </a:fontRef>
                        </wps:style>
                        <wps:bodyPr/>
                      </wps:wsp>
                      <wps:wsp>
                        <wps:cNvPr id="68" name="Прямоугольник 510"/>
                        <wps:cNvSpPr/>
                        <wps:spPr>
                          <a:xfrm>
                            <a:off x="6088828" y="3313355"/>
                            <a:ext cx="1228725" cy="6667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995C5C" w:rsidRDefault="001350EE" w:rsidP="00D73F37">
                              <w:pPr>
                                <w:rPr>
                                  <w:rFonts w:ascii="Times New Roman" w:hAnsi="Times New Roman"/>
                                  <w:lang w:val="uk-UA"/>
                                </w:rPr>
                              </w:pPr>
                              <w:r w:rsidRPr="00995C5C">
                                <w:rPr>
                                  <w:rFonts w:ascii="Times New Roman" w:hAnsi="Times New Roman"/>
                                  <w:lang w:val="uk-UA"/>
                                </w:rPr>
                                <w:t>Вміння вести за собою групи та команди</w:t>
                              </w:r>
                              <w:r>
                                <w:rPr>
                                  <w:rFonts w:ascii="Times New Roman" w:hAnsi="Times New Roman"/>
                                  <w:lang w:val="uk-UA"/>
                                </w:rPr>
                                <w:t xml:space="preserve"> (ВВЗС)</w:t>
                              </w:r>
                            </w:p>
                            <w:p w:rsidR="001350EE" w:rsidRPr="00B92F4A" w:rsidRDefault="001350EE" w:rsidP="00D73F3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511"/>
                        <wps:cNvSpPr/>
                        <wps:spPr>
                          <a:xfrm>
                            <a:off x="5325035" y="2581835"/>
                            <a:ext cx="1992518" cy="6794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995C5C" w:rsidRDefault="001350EE" w:rsidP="00D73F37">
                              <w:pPr>
                                <w:rPr>
                                  <w:rFonts w:ascii="Times New Roman" w:hAnsi="Times New Roman"/>
                                  <w:lang w:val="uk-UA"/>
                                </w:rPr>
                              </w:pPr>
                              <w:r w:rsidRPr="00995C5C">
                                <w:rPr>
                                  <w:rFonts w:ascii="Times New Roman" w:hAnsi="Times New Roman"/>
                                  <w:lang w:val="uk-UA"/>
                                </w:rPr>
                                <w:t>Комунікаційні, міжособистісні навички та емоційний інтелект</w:t>
                              </w:r>
                              <w:r>
                                <w:rPr>
                                  <w:rFonts w:ascii="Times New Roman" w:hAnsi="Times New Roman"/>
                                  <w:lang w:val="uk-UA"/>
                                </w:rPr>
                                <w:t xml:space="preserve"> (КМНЕІ)</w:t>
                              </w:r>
                            </w:p>
                            <w:p w:rsidR="001350EE" w:rsidRDefault="001350EE" w:rsidP="00D73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Прямоугольник 337"/>
                        <wps:cNvSpPr/>
                        <wps:spPr>
                          <a:xfrm>
                            <a:off x="3851092" y="2592526"/>
                            <a:ext cx="1228725" cy="522936"/>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995C5C" w:rsidRDefault="001350EE" w:rsidP="00D73F37">
                              <w:pPr>
                                <w:jc w:val="center"/>
                                <w:rPr>
                                  <w:rFonts w:ascii="Times New Roman" w:hAnsi="Times New Roman"/>
                                </w:rPr>
                              </w:pPr>
                              <w:r w:rsidRPr="00995C5C">
                                <w:rPr>
                                  <w:rFonts w:ascii="Times New Roman" w:hAnsi="Times New Roman"/>
                                  <w:lang w:val="uk-UA"/>
                                </w:rPr>
                                <w:t>Рівень мотивації та енергії</w:t>
                              </w:r>
                              <w:r>
                                <w:rPr>
                                  <w:rFonts w:ascii="Times New Roman" w:hAnsi="Times New Roman"/>
                                  <w:lang w:val="uk-UA"/>
                                </w:rPr>
                                <w:t xml:space="preserve"> (РМЕ)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Прямоугольник 512"/>
                        <wps:cNvSpPr/>
                        <wps:spPr>
                          <a:xfrm>
                            <a:off x="1871811" y="2033175"/>
                            <a:ext cx="1228725" cy="524878"/>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C727CD" w:rsidRDefault="001350EE" w:rsidP="00D73F37">
                              <w:pPr>
                                <w:jc w:val="center"/>
                                <w:rPr>
                                  <w:rFonts w:ascii="Times New Roman" w:hAnsi="Times New Roman"/>
                                  <w:sz w:val="16"/>
                                  <w:szCs w:val="16"/>
                                </w:rPr>
                              </w:pPr>
                              <w:r w:rsidRPr="00C727CD">
                                <w:rPr>
                                  <w:rFonts w:ascii="Times New Roman" w:hAnsi="Times New Roman"/>
                                  <w:sz w:val="16"/>
                                  <w:szCs w:val="16"/>
                                  <w:lang w:val="uk-UA"/>
                                </w:rPr>
                                <w:t>Вміння вчитись (ВВ)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Прямоугольник 513"/>
                        <wps:cNvSpPr/>
                        <wps:spPr>
                          <a:xfrm>
                            <a:off x="1968372" y="2700217"/>
                            <a:ext cx="1228725" cy="59815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C727CD" w:rsidRDefault="001350EE" w:rsidP="00D73F37">
                              <w:pPr>
                                <w:jc w:val="center"/>
                                <w:rPr>
                                  <w:rFonts w:ascii="Times New Roman" w:hAnsi="Times New Roman"/>
                                  <w:sz w:val="16"/>
                                  <w:szCs w:val="16"/>
                                </w:rPr>
                              </w:pPr>
                              <w:r w:rsidRPr="00C727CD">
                                <w:rPr>
                                  <w:rFonts w:ascii="Times New Roman" w:hAnsi="Times New Roman"/>
                                  <w:sz w:val="16"/>
                                  <w:szCs w:val="16"/>
                                  <w:lang w:val="uk-UA"/>
                                </w:rPr>
                                <w:t>Розуміння зовнішнього середовища (РЗС)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Прямоугольник 514"/>
                        <wps:cNvSpPr/>
                        <wps:spPr>
                          <a:xfrm>
                            <a:off x="6325496" y="4120179"/>
                            <a:ext cx="1283335" cy="46228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995C5C" w:rsidRDefault="001350EE" w:rsidP="00D73F37">
                              <w:pPr>
                                <w:rPr>
                                  <w:rFonts w:ascii="Times New Roman" w:hAnsi="Times New Roman"/>
                                  <w:lang w:val="uk-UA"/>
                                </w:rPr>
                              </w:pPr>
                              <w:r w:rsidRPr="00995C5C">
                                <w:rPr>
                                  <w:rFonts w:ascii="Times New Roman" w:hAnsi="Times New Roman"/>
                                  <w:lang w:val="uk-UA"/>
                                </w:rPr>
                                <w:t>Управління та делегування</w:t>
                              </w:r>
                              <w:r>
                                <w:rPr>
                                  <w:rFonts w:ascii="Times New Roman" w:hAnsi="Times New Roman"/>
                                  <w:lang w:val="uk-UA"/>
                                </w:rPr>
                                <w:t xml:space="preserve"> (УД)</w:t>
                              </w:r>
                            </w:p>
                            <w:p w:rsidR="001350EE" w:rsidRDefault="001350EE" w:rsidP="00D73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Прямоугольник 515"/>
                        <wps:cNvSpPr/>
                        <wps:spPr>
                          <a:xfrm>
                            <a:off x="5077609" y="4087906"/>
                            <a:ext cx="1011219" cy="45148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995C5C" w:rsidRDefault="001350EE" w:rsidP="00D73F37">
                              <w:pPr>
                                <w:rPr>
                                  <w:rFonts w:ascii="Times New Roman" w:hAnsi="Times New Roman"/>
                                  <w:lang w:val="uk-UA"/>
                                </w:rPr>
                              </w:pPr>
                              <w:r w:rsidRPr="00995C5C">
                                <w:rPr>
                                  <w:rFonts w:ascii="Times New Roman" w:hAnsi="Times New Roman"/>
                                  <w:lang w:val="uk-UA"/>
                                </w:rPr>
                                <w:t>Креативність та уява</w:t>
                              </w:r>
                              <w:r>
                                <w:rPr>
                                  <w:rFonts w:ascii="Times New Roman" w:hAnsi="Times New Roman"/>
                                  <w:lang w:val="uk-UA"/>
                                </w:rPr>
                                <w:t xml:space="preserve"> (КУ)</w:t>
                              </w:r>
                            </w:p>
                            <w:p w:rsidR="001350EE" w:rsidRDefault="001350EE" w:rsidP="00D73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Прямоугольник 516"/>
                        <wps:cNvSpPr/>
                        <wps:spPr>
                          <a:xfrm>
                            <a:off x="3399381" y="4087535"/>
                            <a:ext cx="1519406" cy="43099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C727CD" w:rsidRDefault="001350EE" w:rsidP="00D73F37">
                              <w:pPr>
                                <w:rPr>
                                  <w:rFonts w:ascii="Times New Roman" w:hAnsi="Times New Roman"/>
                                  <w:sz w:val="16"/>
                                  <w:szCs w:val="16"/>
                                  <w:lang w:val="uk-UA"/>
                                </w:rPr>
                              </w:pPr>
                              <w:r w:rsidRPr="00C727CD">
                                <w:rPr>
                                  <w:rFonts w:ascii="Times New Roman" w:hAnsi="Times New Roman"/>
                                  <w:sz w:val="16"/>
                                  <w:szCs w:val="16"/>
                                  <w:lang w:val="uk-UA"/>
                                </w:rPr>
                                <w:t>Відданість справі та відчуття причетності (ВСВП)</w:t>
                              </w:r>
                            </w:p>
                            <w:p w:rsidR="001350EE" w:rsidRDefault="001350EE" w:rsidP="00D73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Прямоугольник 517"/>
                        <wps:cNvSpPr/>
                        <wps:spPr>
                          <a:xfrm>
                            <a:off x="4024257" y="5238590"/>
                            <a:ext cx="1386840" cy="59129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1162A7" w:rsidRDefault="001350EE" w:rsidP="00D73F37">
                              <w:pPr>
                                <w:rPr>
                                  <w:rFonts w:ascii="Times New Roman" w:hAnsi="Times New Roman"/>
                                  <w:sz w:val="18"/>
                                  <w:szCs w:val="18"/>
                                  <w:lang w:val="uk-UA"/>
                                </w:rPr>
                              </w:pPr>
                              <w:r w:rsidRPr="001162A7">
                                <w:rPr>
                                  <w:rFonts w:ascii="Times New Roman" w:hAnsi="Times New Roman"/>
                                  <w:sz w:val="18"/>
                                  <w:szCs w:val="18"/>
                                  <w:lang w:val="uk-UA"/>
                                </w:rPr>
                                <w:t>Влада, політичні погляди та ідентичність</w:t>
                              </w:r>
                              <w:r>
                                <w:rPr>
                                  <w:rFonts w:ascii="Times New Roman" w:hAnsi="Times New Roman"/>
                                  <w:sz w:val="18"/>
                                  <w:szCs w:val="18"/>
                                  <w:lang w:val="uk-UA"/>
                                </w:rPr>
                                <w:t xml:space="preserve"> </w:t>
                              </w:r>
                              <w:r w:rsidRPr="001162A7">
                                <w:rPr>
                                  <w:rFonts w:ascii="Times New Roman" w:hAnsi="Times New Roman"/>
                                  <w:sz w:val="18"/>
                                  <w:szCs w:val="18"/>
                                  <w:lang w:val="uk-UA"/>
                                </w:rPr>
                                <w:t>(ВІР)ролі</w:t>
                              </w:r>
                            </w:p>
                            <w:p w:rsidR="001350EE" w:rsidRPr="00B92F4A" w:rsidRDefault="001350EE" w:rsidP="00D73F3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Прямоугольник 518"/>
                        <wps:cNvSpPr/>
                        <wps:spPr>
                          <a:xfrm>
                            <a:off x="2043547" y="3516945"/>
                            <a:ext cx="1228725" cy="301211"/>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C727CD" w:rsidRDefault="001350EE" w:rsidP="00D73F37">
                              <w:pPr>
                                <w:rPr>
                                  <w:rFonts w:ascii="Times New Roman" w:hAnsi="Times New Roman"/>
                                  <w:sz w:val="16"/>
                                  <w:szCs w:val="16"/>
                                  <w:lang w:val="uk-UA"/>
                                </w:rPr>
                              </w:pPr>
                              <w:r w:rsidRPr="00C727CD">
                                <w:rPr>
                                  <w:rFonts w:ascii="Times New Roman" w:hAnsi="Times New Roman"/>
                                  <w:sz w:val="16"/>
                                  <w:szCs w:val="16"/>
                                  <w:lang w:val="uk-UA"/>
                                </w:rPr>
                                <w:t>Місія та бачення (МБ)</w:t>
                              </w:r>
                            </w:p>
                            <w:p w:rsidR="001350EE" w:rsidRDefault="001350EE" w:rsidP="00D73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Прямоугольник 519"/>
                        <wps:cNvSpPr/>
                        <wps:spPr>
                          <a:xfrm>
                            <a:off x="3808207" y="3290049"/>
                            <a:ext cx="1524000" cy="48577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C727CD" w:rsidRDefault="001350EE" w:rsidP="00D73F37">
                              <w:pPr>
                                <w:jc w:val="center"/>
                                <w:rPr>
                                  <w:rFonts w:ascii="Times New Roman" w:hAnsi="Times New Roman"/>
                                  <w:lang w:val="uk-UA"/>
                                </w:rPr>
                              </w:pPr>
                              <w:r w:rsidRPr="00C727CD">
                                <w:rPr>
                                  <w:rFonts w:ascii="Times New Roman" w:hAnsi="Times New Roman"/>
                                  <w:lang w:val="uk-UA"/>
                                </w:rPr>
                                <w:t>Модель компетенцій інноваційного лідера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Прямоугольник 520"/>
                        <wps:cNvSpPr/>
                        <wps:spPr>
                          <a:xfrm>
                            <a:off x="301214" y="150607"/>
                            <a:ext cx="1581150" cy="106500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(ВВ_Д_1)</w:t>
                              </w:r>
                            </w:p>
                            <w:p w:rsidR="001350EE" w:rsidRPr="00883FB6" w:rsidRDefault="001350EE" w:rsidP="00646E30">
                              <w:pPr>
                                <w:numPr>
                                  <w:ilvl w:val="0"/>
                                  <w:numId w:val="33"/>
                                </w:numPr>
                                <w:shd w:val="clear" w:color="auto" w:fill="FFFFFF"/>
                                <w:spacing w:after="16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Проводити аналіз потреб,</w:t>
                              </w:r>
                            </w:p>
                            <w:p w:rsidR="001350EE" w:rsidRPr="00883FB6" w:rsidRDefault="001350EE" w:rsidP="00646E30">
                              <w:pPr>
                                <w:numPr>
                                  <w:ilvl w:val="0"/>
                                  <w:numId w:val="33"/>
                                </w:numPr>
                                <w:shd w:val="clear" w:color="auto" w:fill="FFFFFF"/>
                                <w:spacing w:after="16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використовувати</w:t>
                              </w:r>
                              <w:r>
                                <w:rPr>
                                  <w:rFonts w:ascii="Times New Roman" w:hAnsi="Times New Roman"/>
                                  <w:color w:val="000000"/>
                                  <w:spacing w:val="-1"/>
                                  <w:sz w:val="16"/>
                                  <w:szCs w:val="16"/>
                                  <w:lang w:val="uk-UA"/>
                                </w:rPr>
                                <w:t xml:space="preserve"> </w:t>
                              </w:r>
                              <w:r w:rsidRPr="00883FB6">
                                <w:rPr>
                                  <w:rFonts w:ascii="Times New Roman" w:hAnsi="Times New Roman"/>
                                  <w:color w:val="000000"/>
                                  <w:spacing w:val="-1"/>
                                  <w:sz w:val="16"/>
                                  <w:szCs w:val="16"/>
                                  <w:lang w:val="uk-UA"/>
                                </w:rPr>
                                <w:t xml:space="preserve">дослідницькі методики, </w:t>
                              </w:r>
                            </w:p>
                            <w:p w:rsidR="001350EE" w:rsidRPr="00883FB6" w:rsidRDefault="001350EE" w:rsidP="00646E30">
                              <w:pPr>
                                <w:numPr>
                                  <w:ilvl w:val="0"/>
                                  <w:numId w:val="33"/>
                                </w:numPr>
                                <w:shd w:val="clear" w:color="auto" w:fill="FFFFFF"/>
                                <w:spacing w:after="16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цінувати вищу освіту</w:t>
                              </w:r>
                            </w:p>
                            <w:p w:rsidR="001350EE" w:rsidRPr="00995C5C" w:rsidRDefault="001350EE" w:rsidP="00D73F37">
                              <w:pPr>
                                <w:rPr>
                                  <w:rFonts w:ascii="Times New Roman" w:hAnsi="Times New Roman"/>
                                  <w:sz w:val="20"/>
                                  <w:szCs w:val="20"/>
                                  <w:u w:val="single"/>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Прямая соединительная линия 521"/>
                        <wps:cNvCnPr/>
                        <wps:spPr>
                          <a:xfrm flipV="1">
                            <a:off x="4410635" y="3119721"/>
                            <a:ext cx="0" cy="161365"/>
                          </a:xfrm>
                          <a:prstGeom prst="line">
                            <a:avLst/>
                          </a:prstGeom>
                        </wps:spPr>
                        <wps:style>
                          <a:lnRef idx="1">
                            <a:schemeClr val="dk1"/>
                          </a:lnRef>
                          <a:fillRef idx="0">
                            <a:schemeClr val="dk1"/>
                          </a:fillRef>
                          <a:effectRef idx="0">
                            <a:schemeClr val="dk1"/>
                          </a:effectRef>
                          <a:fontRef idx="minor">
                            <a:schemeClr val="tx1"/>
                          </a:fontRef>
                        </wps:style>
                        <wps:bodyPr/>
                      </wps:wsp>
                      <wps:wsp>
                        <wps:cNvPr id="522" name="Прямая соединительная линия 522"/>
                        <wps:cNvCnPr/>
                        <wps:spPr>
                          <a:xfrm flipV="1">
                            <a:off x="5335793" y="3281082"/>
                            <a:ext cx="300915" cy="182955"/>
                          </a:xfrm>
                          <a:prstGeom prst="line">
                            <a:avLst/>
                          </a:prstGeom>
                        </wps:spPr>
                        <wps:style>
                          <a:lnRef idx="1">
                            <a:schemeClr val="dk1"/>
                          </a:lnRef>
                          <a:fillRef idx="0">
                            <a:schemeClr val="dk1"/>
                          </a:fillRef>
                          <a:effectRef idx="0">
                            <a:schemeClr val="dk1"/>
                          </a:effectRef>
                          <a:fontRef idx="minor">
                            <a:schemeClr val="tx1"/>
                          </a:fontRef>
                        </wps:style>
                        <wps:bodyPr/>
                      </wps:wsp>
                      <wps:wsp>
                        <wps:cNvPr id="523" name="Прямая соединительная линия 523"/>
                        <wps:cNvCnPr/>
                        <wps:spPr>
                          <a:xfrm>
                            <a:off x="5335793" y="3582297"/>
                            <a:ext cx="752736" cy="10757"/>
                          </a:xfrm>
                          <a:prstGeom prst="line">
                            <a:avLst/>
                          </a:prstGeom>
                        </wps:spPr>
                        <wps:style>
                          <a:lnRef idx="1">
                            <a:schemeClr val="dk1"/>
                          </a:lnRef>
                          <a:fillRef idx="0">
                            <a:schemeClr val="dk1"/>
                          </a:fillRef>
                          <a:effectRef idx="0">
                            <a:schemeClr val="dk1"/>
                          </a:effectRef>
                          <a:fontRef idx="minor">
                            <a:schemeClr val="tx1"/>
                          </a:fontRef>
                        </wps:style>
                        <wps:bodyPr/>
                      </wps:wsp>
                      <wps:wsp>
                        <wps:cNvPr id="524" name="Прямая соединительная линия 524"/>
                        <wps:cNvCnPr/>
                        <wps:spPr>
                          <a:xfrm>
                            <a:off x="5335793" y="3722146"/>
                            <a:ext cx="988882" cy="511810"/>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Прямая соединительная линия 525"/>
                        <wps:cNvCnPr/>
                        <wps:spPr>
                          <a:xfrm>
                            <a:off x="5140288" y="3784687"/>
                            <a:ext cx="270807" cy="302844"/>
                          </a:xfrm>
                          <a:prstGeom prst="line">
                            <a:avLst/>
                          </a:prstGeom>
                        </wps:spPr>
                        <wps:style>
                          <a:lnRef idx="1">
                            <a:schemeClr val="dk1"/>
                          </a:lnRef>
                          <a:fillRef idx="0">
                            <a:schemeClr val="dk1"/>
                          </a:fillRef>
                          <a:effectRef idx="0">
                            <a:schemeClr val="dk1"/>
                          </a:effectRef>
                          <a:fontRef idx="minor">
                            <a:schemeClr val="tx1"/>
                          </a:fontRef>
                        </wps:style>
                        <wps:bodyPr/>
                      </wps:wsp>
                      <wps:wsp>
                        <wps:cNvPr id="527" name="Прямая соединительная линия 527"/>
                        <wps:cNvCnPr/>
                        <wps:spPr>
                          <a:xfrm flipH="1">
                            <a:off x="4129528" y="3784687"/>
                            <a:ext cx="294640" cy="258183"/>
                          </a:xfrm>
                          <a:prstGeom prst="line">
                            <a:avLst/>
                          </a:prstGeom>
                        </wps:spPr>
                        <wps:style>
                          <a:lnRef idx="1">
                            <a:schemeClr val="dk1"/>
                          </a:lnRef>
                          <a:fillRef idx="0">
                            <a:schemeClr val="dk1"/>
                          </a:fillRef>
                          <a:effectRef idx="0">
                            <a:schemeClr val="dk1"/>
                          </a:effectRef>
                          <a:fontRef idx="minor">
                            <a:schemeClr val="tx1"/>
                          </a:fontRef>
                        </wps:style>
                        <wps:bodyPr/>
                      </wps:wsp>
                      <wps:wsp>
                        <wps:cNvPr id="528" name="Прямая соединительная линия 528"/>
                        <wps:cNvCnPr/>
                        <wps:spPr>
                          <a:xfrm flipH="1">
                            <a:off x="3303084" y="3560783"/>
                            <a:ext cx="505123" cy="161364"/>
                          </a:xfrm>
                          <a:prstGeom prst="line">
                            <a:avLst/>
                          </a:prstGeom>
                        </wps:spPr>
                        <wps:style>
                          <a:lnRef idx="1">
                            <a:schemeClr val="dk1"/>
                          </a:lnRef>
                          <a:fillRef idx="0">
                            <a:schemeClr val="dk1"/>
                          </a:fillRef>
                          <a:effectRef idx="0">
                            <a:schemeClr val="dk1"/>
                          </a:effectRef>
                          <a:fontRef idx="minor">
                            <a:schemeClr val="tx1"/>
                          </a:fontRef>
                        </wps:style>
                        <wps:bodyPr/>
                      </wps:wsp>
                      <wps:wsp>
                        <wps:cNvPr id="529" name="Прямая соединительная линия 529"/>
                        <wps:cNvCnPr/>
                        <wps:spPr>
                          <a:xfrm flipH="1" flipV="1">
                            <a:off x="3216536" y="3248809"/>
                            <a:ext cx="591671" cy="236445"/>
                          </a:xfrm>
                          <a:prstGeom prst="line">
                            <a:avLst/>
                          </a:prstGeom>
                        </wps:spPr>
                        <wps:style>
                          <a:lnRef idx="1">
                            <a:schemeClr val="dk1"/>
                          </a:lnRef>
                          <a:fillRef idx="0">
                            <a:schemeClr val="dk1"/>
                          </a:fillRef>
                          <a:effectRef idx="0">
                            <a:schemeClr val="dk1"/>
                          </a:effectRef>
                          <a:fontRef idx="minor">
                            <a:schemeClr val="tx1"/>
                          </a:fontRef>
                        </wps:style>
                        <wps:bodyPr/>
                      </wps:wsp>
                      <wps:wsp>
                        <wps:cNvPr id="530" name="Прямая соединительная линия 530"/>
                        <wps:cNvCnPr/>
                        <wps:spPr>
                          <a:xfrm flipV="1">
                            <a:off x="2700169" y="1578430"/>
                            <a:ext cx="309846" cy="454767"/>
                          </a:xfrm>
                          <a:prstGeom prst="line">
                            <a:avLst/>
                          </a:prstGeom>
                          <a:ln/>
                        </wps:spPr>
                        <wps:style>
                          <a:lnRef idx="1">
                            <a:schemeClr val="dk1"/>
                          </a:lnRef>
                          <a:fillRef idx="0">
                            <a:schemeClr val="dk1"/>
                          </a:fillRef>
                          <a:effectRef idx="0">
                            <a:schemeClr val="dk1"/>
                          </a:effectRef>
                          <a:fontRef idx="minor">
                            <a:schemeClr val="tx1"/>
                          </a:fontRef>
                        </wps:style>
                        <wps:bodyPr/>
                      </wps:wsp>
                      <wps:wsp>
                        <wps:cNvPr id="531" name="Прямая соединительная линия 531"/>
                        <wps:cNvCnPr/>
                        <wps:spPr>
                          <a:xfrm flipH="1" flipV="1">
                            <a:off x="1904103" y="1850315"/>
                            <a:ext cx="268419"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532" name="Прямая соединительная линия 532"/>
                        <wps:cNvCnPr/>
                        <wps:spPr>
                          <a:xfrm flipH="1" flipV="1">
                            <a:off x="1097280" y="1226372"/>
                            <a:ext cx="774551" cy="1065007"/>
                          </a:xfrm>
                          <a:prstGeom prst="line">
                            <a:avLst/>
                          </a:prstGeom>
                        </wps:spPr>
                        <wps:style>
                          <a:lnRef idx="1">
                            <a:schemeClr val="dk1"/>
                          </a:lnRef>
                          <a:fillRef idx="0">
                            <a:schemeClr val="dk1"/>
                          </a:fillRef>
                          <a:effectRef idx="0">
                            <a:schemeClr val="dk1"/>
                          </a:effectRef>
                          <a:fontRef idx="minor">
                            <a:schemeClr val="tx1"/>
                          </a:fontRef>
                        </wps:style>
                        <wps:bodyPr/>
                      </wps:wsp>
                      <wps:wsp>
                        <wps:cNvPr id="533" name="Прямоугольник 533"/>
                        <wps:cNvSpPr/>
                        <wps:spPr>
                          <a:xfrm>
                            <a:off x="3216536" y="1742739"/>
                            <a:ext cx="1066800" cy="741979"/>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(РМЕ_Е_1)</w:t>
                              </w:r>
                            </w:p>
                            <w:p w:rsidR="001350EE" w:rsidRPr="005A27E7" w:rsidRDefault="001350EE" w:rsidP="00D73F37">
                              <w:pPr>
                                <w:spacing w:line="240" w:lineRule="auto"/>
                                <w:rPr>
                                  <w:rFonts w:ascii="Times New Roman" w:hAnsi="Times New Roman"/>
                                  <w:sz w:val="16"/>
                                  <w:szCs w:val="16"/>
                                  <w:u w:val="single"/>
                                  <w:lang w:val="uk-UA"/>
                                </w:rPr>
                              </w:pPr>
                              <w:r w:rsidRPr="005A27E7">
                                <w:rPr>
                                  <w:rFonts w:ascii="Times New Roman" w:hAnsi="Times New Roman"/>
                                  <w:color w:val="000000"/>
                                  <w:spacing w:val="-1"/>
                                  <w:sz w:val="16"/>
                                  <w:szCs w:val="16"/>
                                  <w:lang w:val="uk-UA"/>
                                </w:rPr>
                                <w:t>Відчуття невідкладності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Прямоугольник 534"/>
                        <wps:cNvSpPr/>
                        <wps:spPr>
                          <a:xfrm>
                            <a:off x="4281497" y="118334"/>
                            <a:ext cx="1570355" cy="1097268"/>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C727CD">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(РМЕ_К_1)</w:t>
                              </w:r>
                            </w:p>
                            <w:p w:rsidR="001350EE" w:rsidRPr="00C84615" w:rsidRDefault="001350EE" w:rsidP="00646E30">
                              <w:pPr>
                                <w:numPr>
                                  <w:ilvl w:val="0"/>
                                  <w:numId w:val="34"/>
                                </w:numPr>
                                <w:shd w:val="clear" w:color="auto" w:fill="FFFFFF"/>
                                <w:spacing w:after="80" w:line="240" w:lineRule="auto"/>
                                <w:ind w:left="142" w:hanging="142"/>
                                <w:rPr>
                                  <w:rFonts w:ascii="Times New Roman" w:hAnsi="Times New Roman"/>
                                  <w:color w:val="000000"/>
                                  <w:spacing w:val="-1"/>
                                  <w:sz w:val="16"/>
                                  <w:szCs w:val="16"/>
                                  <w:lang w:val="uk-UA"/>
                                </w:rPr>
                              </w:pPr>
                              <w:r>
                                <w:rPr>
                                  <w:rFonts w:ascii="Times New Roman" w:hAnsi="Times New Roman"/>
                                  <w:color w:val="000000"/>
                                  <w:spacing w:val="-1"/>
                                  <w:sz w:val="16"/>
                                  <w:szCs w:val="16"/>
                                  <w:lang w:val="uk-UA"/>
                                </w:rPr>
                                <w:t>у</w:t>
                              </w:r>
                              <w:r w:rsidRPr="00883FB6">
                                <w:rPr>
                                  <w:rFonts w:ascii="Times New Roman" w:hAnsi="Times New Roman"/>
                                  <w:color w:val="000000"/>
                                  <w:spacing w:val="-1"/>
                                  <w:sz w:val="16"/>
                                  <w:szCs w:val="16"/>
                                  <w:lang w:val="uk-UA"/>
                                </w:rPr>
                                <w:t>правління стресом,</w:t>
                              </w:r>
                              <w:r>
                                <w:rPr>
                                  <w:rFonts w:ascii="Times New Roman" w:hAnsi="Times New Roman"/>
                                  <w:color w:val="000000"/>
                                  <w:spacing w:val="-1"/>
                                  <w:sz w:val="16"/>
                                  <w:szCs w:val="16"/>
                                  <w:lang w:val="uk-UA"/>
                                </w:rPr>
                                <w:t xml:space="preserve"> </w:t>
                              </w:r>
                              <w:r w:rsidRPr="00C84615">
                                <w:rPr>
                                  <w:rFonts w:ascii="Times New Roman" w:hAnsi="Times New Roman"/>
                                  <w:color w:val="000000"/>
                                  <w:spacing w:val="-1"/>
                                  <w:sz w:val="16"/>
                                  <w:szCs w:val="16"/>
                                  <w:lang w:val="uk-UA"/>
                                </w:rPr>
                                <w:t xml:space="preserve">мотивувати інших, </w:t>
                              </w:r>
                            </w:p>
                            <w:p w:rsidR="001350EE" w:rsidRPr="00C84615" w:rsidRDefault="001350EE" w:rsidP="00646E30">
                              <w:pPr>
                                <w:numPr>
                                  <w:ilvl w:val="0"/>
                                  <w:numId w:val="34"/>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 xml:space="preserve">амбіції, </w:t>
                              </w:r>
                              <w:r w:rsidRPr="00C84615">
                                <w:rPr>
                                  <w:rFonts w:ascii="Times New Roman" w:hAnsi="Times New Roman"/>
                                  <w:color w:val="000000"/>
                                  <w:spacing w:val="-1"/>
                                  <w:sz w:val="16"/>
                                  <w:szCs w:val="16"/>
                                  <w:lang w:val="uk-UA"/>
                                </w:rPr>
                                <w:t>пристрасність,</w:t>
                              </w:r>
                            </w:p>
                            <w:p w:rsidR="001350EE" w:rsidRPr="00C84615" w:rsidRDefault="001350EE" w:rsidP="00646E30">
                              <w:pPr>
                                <w:numPr>
                                  <w:ilvl w:val="0"/>
                                  <w:numId w:val="34"/>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демонструвати завзятість,</w:t>
                              </w:r>
                              <w:r>
                                <w:rPr>
                                  <w:rFonts w:ascii="Times New Roman" w:hAnsi="Times New Roman"/>
                                  <w:color w:val="000000"/>
                                  <w:spacing w:val="-1"/>
                                  <w:sz w:val="16"/>
                                  <w:szCs w:val="16"/>
                                  <w:lang w:val="uk-UA"/>
                                </w:rPr>
                                <w:t xml:space="preserve"> </w:t>
                              </w:r>
                              <w:r w:rsidRPr="00C84615">
                                <w:rPr>
                                  <w:rFonts w:ascii="Times New Roman" w:hAnsi="Times New Roman"/>
                                  <w:color w:val="000000"/>
                                  <w:spacing w:val="-1"/>
                                  <w:sz w:val="16"/>
                                  <w:szCs w:val="16"/>
                                  <w:lang w:val="uk-UA"/>
                                </w:rPr>
                                <w:t>наполегливість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Прямоугольник 535"/>
                        <wps:cNvSpPr/>
                        <wps:spPr>
                          <a:xfrm>
                            <a:off x="4389120" y="1495313"/>
                            <a:ext cx="1581150" cy="720501"/>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(РМЕ_Д_1)</w:t>
                              </w:r>
                            </w:p>
                            <w:p w:rsidR="001350EE" w:rsidRPr="00621246" w:rsidRDefault="001350EE" w:rsidP="00646E30">
                              <w:pPr>
                                <w:numPr>
                                  <w:ilvl w:val="0"/>
                                  <w:numId w:val="35"/>
                                </w:numPr>
                                <w:shd w:val="clear" w:color="auto" w:fill="FFFFFF"/>
                                <w:spacing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Орієнтація на успіх,</w:t>
                              </w:r>
                            </w:p>
                            <w:p w:rsidR="001350EE" w:rsidRPr="00621246" w:rsidRDefault="001350EE" w:rsidP="00646E30">
                              <w:pPr>
                                <w:numPr>
                                  <w:ilvl w:val="0"/>
                                  <w:numId w:val="35"/>
                                </w:numPr>
                                <w:shd w:val="clear" w:color="auto" w:fill="FFFFFF"/>
                                <w:spacing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Конкурентоспроможність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Прямая соединительная линия 536"/>
                        <wps:cNvCnPr/>
                        <wps:spPr>
                          <a:xfrm flipH="1" flipV="1">
                            <a:off x="4163209" y="2506532"/>
                            <a:ext cx="225911" cy="86061"/>
                          </a:xfrm>
                          <a:prstGeom prst="line">
                            <a:avLst/>
                          </a:prstGeom>
                        </wps:spPr>
                        <wps:style>
                          <a:lnRef idx="1">
                            <a:schemeClr val="dk1"/>
                          </a:lnRef>
                          <a:fillRef idx="0">
                            <a:schemeClr val="dk1"/>
                          </a:fillRef>
                          <a:effectRef idx="0">
                            <a:schemeClr val="dk1"/>
                          </a:effectRef>
                          <a:fontRef idx="minor">
                            <a:schemeClr val="tx1"/>
                          </a:fontRef>
                        </wps:style>
                        <wps:bodyPr/>
                      </wps:wsp>
                      <wps:wsp>
                        <wps:cNvPr id="538" name="Прямая соединительная линия 538"/>
                        <wps:cNvCnPr/>
                        <wps:spPr>
                          <a:xfrm flipV="1">
                            <a:off x="4410635" y="2237591"/>
                            <a:ext cx="387014" cy="355002"/>
                          </a:xfrm>
                          <a:prstGeom prst="line">
                            <a:avLst/>
                          </a:prstGeom>
                        </wps:spPr>
                        <wps:style>
                          <a:lnRef idx="1">
                            <a:schemeClr val="dk1"/>
                          </a:lnRef>
                          <a:fillRef idx="0">
                            <a:schemeClr val="dk1"/>
                          </a:fillRef>
                          <a:effectRef idx="0">
                            <a:schemeClr val="dk1"/>
                          </a:effectRef>
                          <a:fontRef idx="minor">
                            <a:schemeClr val="tx1"/>
                          </a:fontRef>
                        </wps:style>
                        <wps:bodyPr/>
                      </wps:wsp>
                      <wps:wsp>
                        <wps:cNvPr id="539" name="Прямоугольник 539"/>
                        <wps:cNvSpPr/>
                        <wps:spPr>
                          <a:xfrm>
                            <a:off x="5335793" y="2237591"/>
                            <a:ext cx="1409251" cy="225612"/>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(КМНЕІ_Е_1)</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Прямая соединительная линия 540"/>
                        <wps:cNvCnPr/>
                        <wps:spPr>
                          <a:xfrm flipH="1" flipV="1">
                            <a:off x="6594438" y="2463202"/>
                            <a:ext cx="245633" cy="94876"/>
                          </a:xfrm>
                          <a:prstGeom prst="line">
                            <a:avLst/>
                          </a:prstGeom>
                        </wps:spPr>
                        <wps:style>
                          <a:lnRef idx="1">
                            <a:schemeClr val="dk1"/>
                          </a:lnRef>
                          <a:fillRef idx="0">
                            <a:schemeClr val="dk1"/>
                          </a:fillRef>
                          <a:effectRef idx="0">
                            <a:schemeClr val="dk1"/>
                          </a:effectRef>
                          <a:fontRef idx="minor">
                            <a:schemeClr val="tx1"/>
                          </a:fontRef>
                        </wps:style>
                        <wps:bodyPr/>
                      </wps:wsp>
                      <wps:wsp>
                        <wps:cNvPr id="541" name="Прямоугольник 541"/>
                        <wps:cNvSpPr/>
                        <wps:spPr>
                          <a:xfrm>
                            <a:off x="6217920" y="0"/>
                            <a:ext cx="1990725" cy="220464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(КМНЕІ_К_1)</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розуміння невербальних ознак,</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розуміння психології інших,</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емпатія,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об’єктивність,</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плавність мови,</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перетворення дослівної мови,</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прояснення,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встановлювати зворотній зв'язок,</w:t>
                              </w:r>
                            </w:p>
                            <w:p w:rsidR="001350EE" w:rsidRPr="00883FB6"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 xml:space="preserve">звертатись до правильної аудиторії, </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обирати та використовувати відповідну комунікацію,</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задавати відкриті питання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Прямая соединительная линия 542"/>
                        <wps:cNvCnPr/>
                        <wps:spPr>
                          <a:xfrm flipV="1">
                            <a:off x="6841863" y="2226833"/>
                            <a:ext cx="260537" cy="353546"/>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Прямоугольник 543"/>
                        <wps:cNvSpPr/>
                        <wps:spPr>
                          <a:xfrm>
                            <a:off x="8337176" y="64546"/>
                            <a:ext cx="1527586" cy="1570616"/>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(КМНЕІ_Д_1)</w:t>
                              </w:r>
                            </w:p>
                            <w:p w:rsidR="001350EE" w:rsidRPr="00D27487"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зразкові письмові навичок</w:t>
                              </w:r>
                            </w:p>
                            <w:p w:rsidR="001350EE" w:rsidRPr="005A27E7"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курирування,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політика відкритих дверей,</w:t>
                              </w:r>
                            </w:p>
                            <w:p w:rsidR="001350EE" w:rsidRPr="005A27E7"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активне слухання,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тактичність,</w:t>
                              </w:r>
                            </w:p>
                            <w:p w:rsidR="001350EE" w:rsidRPr="00C84615"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запалювати дискусію,</w:t>
                              </w:r>
                              <w:r w:rsidRPr="00C84615">
                                <w:rPr>
                                  <w:rFonts w:ascii="Times New Roman" w:hAnsi="Times New Roman"/>
                                  <w:color w:val="000000"/>
                                  <w:spacing w:val="-1"/>
                                  <w:sz w:val="16"/>
                                  <w:szCs w:val="16"/>
                                  <w:lang w:val="uk-UA"/>
                                </w:rPr>
                                <w:t>будувати стосунки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 name="Прямая соединительная линия 544"/>
                        <wps:cNvCnPr/>
                        <wps:spPr>
                          <a:xfrm>
                            <a:off x="3098202" y="2560320"/>
                            <a:ext cx="710005" cy="860612"/>
                          </a:xfrm>
                          <a:prstGeom prst="line">
                            <a:avLst/>
                          </a:prstGeom>
                        </wps:spPr>
                        <wps:style>
                          <a:lnRef idx="1">
                            <a:schemeClr val="dk1"/>
                          </a:lnRef>
                          <a:fillRef idx="0">
                            <a:schemeClr val="dk1"/>
                          </a:fillRef>
                          <a:effectRef idx="0">
                            <a:schemeClr val="dk1"/>
                          </a:effectRef>
                          <a:fontRef idx="minor">
                            <a:schemeClr val="tx1"/>
                          </a:fontRef>
                        </wps:style>
                        <wps:bodyPr/>
                      </wps:wsp>
                      <wps:wsp>
                        <wps:cNvPr id="545" name="Прямоугольник 545"/>
                        <wps:cNvSpPr/>
                        <wps:spPr>
                          <a:xfrm>
                            <a:off x="8337176" y="1742739"/>
                            <a:ext cx="1936376" cy="76203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(ВВЗС_Е_1)</w:t>
                              </w:r>
                            </w:p>
                            <w:p w:rsidR="001350EE" w:rsidRPr="005A27E7" w:rsidRDefault="001350EE" w:rsidP="00646E30">
                              <w:pPr>
                                <w:numPr>
                                  <w:ilvl w:val="0"/>
                                  <w:numId w:val="38"/>
                                </w:numPr>
                                <w:shd w:val="clear" w:color="auto" w:fill="FFFFFF"/>
                                <w:spacing w:line="240" w:lineRule="auto"/>
                                <w:ind w:left="142" w:hanging="142"/>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Виправдовувати очікування,</w:t>
                              </w:r>
                            </w:p>
                            <w:p w:rsidR="001350EE" w:rsidRPr="005A27E7" w:rsidRDefault="001350EE" w:rsidP="00646E30">
                              <w:pPr>
                                <w:numPr>
                                  <w:ilvl w:val="0"/>
                                  <w:numId w:val="38"/>
                                </w:numPr>
                                <w:shd w:val="clear" w:color="auto" w:fill="FFFFFF"/>
                                <w:spacing w:line="240" w:lineRule="auto"/>
                                <w:ind w:left="142" w:hanging="142"/>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керувати власним прикладом.</w:t>
                              </w:r>
                              <w:r>
                                <w:rPr>
                                  <w:rFonts w:ascii="Times New Roman" w:hAnsi="Times New Roman"/>
                                  <w:color w:val="000000"/>
                                  <w:spacing w:val="-1"/>
                                  <w:sz w:val="16"/>
                                  <w:szCs w:val="16"/>
                                  <w:lang w:val="uk-UA"/>
                                </w:rPr>
                                <w:t xml:space="preserve"> </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Прямоугольник 546"/>
                        <wps:cNvSpPr/>
                        <wps:spPr>
                          <a:xfrm>
                            <a:off x="7896113" y="2571078"/>
                            <a:ext cx="2377440" cy="1376978"/>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(ВВЗС_К_1)</w:t>
                              </w:r>
                            </w:p>
                            <w:p w:rsidR="001350EE" w:rsidRPr="00883FB6"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Знати сильні та слабкі сторони команди,</w:t>
                              </w:r>
                            </w:p>
                            <w:p w:rsidR="001350EE" w:rsidRPr="005A27E7"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командна робота,</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командна віддача,</w:t>
                              </w:r>
                            </w:p>
                            <w:p w:rsidR="001350EE" w:rsidRPr="005A27E7"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надання можливостей,</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встановлювати контакт в команді,</w:t>
                              </w:r>
                            </w:p>
                            <w:p w:rsidR="001350EE" w:rsidRPr="00883FB6"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вирішення проблем командою.</w:t>
                              </w:r>
                              <w:r>
                                <w:rPr>
                                  <w:rFonts w:ascii="Times New Roman" w:hAnsi="Times New Roman"/>
                                  <w:color w:val="000000"/>
                                  <w:spacing w:val="-1"/>
                                  <w:sz w:val="16"/>
                                  <w:szCs w:val="16"/>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Прямая соединительная линия 547"/>
                        <wps:cNvCnPr/>
                        <wps:spPr>
                          <a:xfrm flipV="1">
                            <a:off x="7315200" y="3173506"/>
                            <a:ext cx="580913" cy="247426"/>
                          </a:xfrm>
                          <a:prstGeom prst="line">
                            <a:avLst/>
                          </a:prstGeom>
                        </wps:spPr>
                        <wps:style>
                          <a:lnRef idx="1">
                            <a:schemeClr val="dk1"/>
                          </a:lnRef>
                          <a:fillRef idx="0">
                            <a:schemeClr val="dk1"/>
                          </a:fillRef>
                          <a:effectRef idx="0">
                            <a:schemeClr val="dk1"/>
                          </a:effectRef>
                          <a:fontRef idx="minor">
                            <a:schemeClr val="tx1"/>
                          </a:fontRef>
                        </wps:style>
                        <wps:bodyPr/>
                      </wps:wsp>
                      <wps:wsp>
                        <wps:cNvPr id="548" name="Прямоугольник 548"/>
                        <wps:cNvSpPr/>
                        <wps:spPr>
                          <a:xfrm>
                            <a:off x="32273" y="1495313"/>
                            <a:ext cx="1258645" cy="225911"/>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(РЗС_Е_1)</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Прямая соединительная линия 549"/>
                        <wps:cNvCnPr/>
                        <wps:spPr>
                          <a:xfrm flipH="1" flipV="1">
                            <a:off x="1000461" y="1742739"/>
                            <a:ext cx="989704" cy="1237129"/>
                          </a:xfrm>
                          <a:prstGeom prst="line">
                            <a:avLst/>
                          </a:prstGeom>
                        </wps:spPr>
                        <wps:style>
                          <a:lnRef idx="1">
                            <a:schemeClr val="dk1"/>
                          </a:lnRef>
                          <a:fillRef idx="0">
                            <a:schemeClr val="dk1"/>
                          </a:fillRef>
                          <a:effectRef idx="0">
                            <a:schemeClr val="dk1"/>
                          </a:effectRef>
                          <a:fontRef idx="minor">
                            <a:schemeClr val="tx1"/>
                          </a:fontRef>
                        </wps:style>
                        <wps:bodyPr/>
                      </wps:wsp>
                      <wps:wsp>
                        <wps:cNvPr id="550" name="Прямоугольник 550"/>
                        <wps:cNvSpPr/>
                        <wps:spPr>
                          <a:xfrm>
                            <a:off x="0" y="1957892"/>
                            <a:ext cx="1075690" cy="602353"/>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(РЗС_К_1)</w:t>
                              </w:r>
                            </w:p>
                            <w:p w:rsidR="001350EE" w:rsidRPr="00621246" w:rsidRDefault="001350EE" w:rsidP="00D73F37">
                              <w:pPr>
                                <w:spacing w:line="240" w:lineRule="auto"/>
                                <w:rPr>
                                  <w:rFonts w:ascii="Times New Roman" w:hAnsi="Times New Roman"/>
                                  <w:sz w:val="16"/>
                                  <w:szCs w:val="16"/>
                                  <w:u w:val="single"/>
                                  <w:lang w:val="uk-UA"/>
                                </w:rPr>
                              </w:pPr>
                              <w:r w:rsidRPr="00621246">
                                <w:rPr>
                                  <w:rFonts w:ascii="Times New Roman" w:hAnsi="Times New Roman"/>
                                  <w:color w:val="000000"/>
                                  <w:spacing w:val="-1"/>
                                  <w:sz w:val="16"/>
                                  <w:szCs w:val="16"/>
                                  <w:lang w:val="uk-UA"/>
                                </w:rPr>
                                <w:t>Знання конкурентів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Прямая соединительная линия 551"/>
                        <wps:cNvCnPr/>
                        <wps:spPr>
                          <a:xfrm flipH="1" flipV="1">
                            <a:off x="1068973" y="2440274"/>
                            <a:ext cx="913765" cy="580913"/>
                          </a:xfrm>
                          <a:prstGeom prst="line">
                            <a:avLst/>
                          </a:prstGeom>
                        </wps:spPr>
                        <wps:style>
                          <a:lnRef idx="1">
                            <a:schemeClr val="dk1"/>
                          </a:lnRef>
                          <a:fillRef idx="0">
                            <a:schemeClr val="dk1"/>
                          </a:fillRef>
                          <a:effectRef idx="0">
                            <a:schemeClr val="dk1"/>
                          </a:effectRef>
                          <a:fontRef idx="minor">
                            <a:schemeClr val="tx1"/>
                          </a:fontRef>
                        </wps:style>
                        <wps:bodyPr/>
                      </wps:wsp>
                      <wps:wsp>
                        <wps:cNvPr id="552" name="Прямоугольник 552"/>
                        <wps:cNvSpPr/>
                        <wps:spPr>
                          <a:xfrm>
                            <a:off x="0" y="2657139"/>
                            <a:ext cx="1592132" cy="106500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A52ECE">
                              <w:pPr>
                                <w:spacing w:after="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(РЗС_Д_1)</w:t>
                              </w:r>
                            </w:p>
                            <w:p w:rsidR="001350EE" w:rsidRPr="00883FB6" w:rsidRDefault="001350EE" w:rsidP="00A52ECE">
                              <w:pPr>
                                <w:spacing w:after="0" w:line="240" w:lineRule="auto"/>
                                <w:rPr>
                                  <w:rFonts w:ascii="Times New Roman" w:hAnsi="Times New Roman"/>
                                  <w:b/>
                                  <w:color w:val="000000"/>
                                  <w:spacing w:val="-1"/>
                                  <w:sz w:val="16"/>
                                  <w:szCs w:val="16"/>
                                  <w:u w:val="single"/>
                                  <w:lang w:val="uk-UA"/>
                                </w:rPr>
                              </w:pPr>
                            </w:p>
                            <w:p w:rsidR="001350EE" w:rsidRPr="00621246" w:rsidRDefault="001350EE" w:rsidP="00646E30">
                              <w:pPr>
                                <w:numPr>
                                  <w:ilvl w:val="0"/>
                                  <w:numId w:val="51"/>
                                </w:numPr>
                                <w:shd w:val="clear" w:color="auto" w:fill="FFFFFF"/>
                                <w:spacing w:after="0"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Організаційна свідомість,</w:t>
                              </w:r>
                            </w:p>
                            <w:p w:rsidR="001350EE" w:rsidRPr="00621246" w:rsidRDefault="001350EE" w:rsidP="00646E30">
                              <w:pPr>
                                <w:numPr>
                                  <w:ilvl w:val="0"/>
                                  <w:numId w:val="51"/>
                                </w:numPr>
                                <w:shd w:val="clear" w:color="auto" w:fill="FFFFFF"/>
                                <w:spacing w:after="0"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 xml:space="preserve">знання ринку та індустрії, </w:t>
                              </w:r>
                            </w:p>
                            <w:p w:rsidR="001350EE" w:rsidRPr="00621246" w:rsidRDefault="001350EE" w:rsidP="00646E30">
                              <w:pPr>
                                <w:numPr>
                                  <w:ilvl w:val="0"/>
                                  <w:numId w:val="51"/>
                                </w:numPr>
                                <w:shd w:val="clear" w:color="auto" w:fill="FFFFFF"/>
                                <w:spacing w:after="0"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культивація космополітичних відносин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Прямая соединительная линия 553"/>
                        <wps:cNvCnPr/>
                        <wps:spPr>
                          <a:xfrm flipV="1">
                            <a:off x="1592132" y="3087445"/>
                            <a:ext cx="397659" cy="226433"/>
                          </a:xfrm>
                          <a:prstGeom prst="line">
                            <a:avLst/>
                          </a:prstGeom>
                        </wps:spPr>
                        <wps:style>
                          <a:lnRef idx="1">
                            <a:schemeClr val="dk1"/>
                          </a:lnRef>
                          <a:fillRef idx="0">
                            <a:schemeClr val="dk1"/>
                          </a:fillRef>
                          <a:effectRef idx="0">
                            <a:schemeClr val="dk1"/>
                          </a:effectRef>
                          <a:fontRef idx="minor">
                            <a:schemeClr val="tx1"/>
                          </a:fontRef>
                        </wps:style>
                        <wps:bodyPr/>
                      </wps:wsp>
                      <wps:wsp>
                        <wps:cNvPr id="554" name="Прямоугольник 554"/>
                        <wps:cNvSpPr/>
                        <wps:spPr>
                          <a:xfrm>
                            <a:off x="451821" y="3797449"/>
                            <a:ext cx="1303468" cy="257288"/>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(МБ_Е_1)</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Прямая соединительная линия 555"/>
                        <wps:cNvCnPr/>
                        <wps:spPr>
                          <a:xfrm flipV="1">
                            <a:off x="1752388" y="3797450"/>
                            <a:ext cx="322730" cy="96819"/>
                          </a:xfrm>
                          <a:prstGeom prst="line">
                            <a:avLst/>
                          </a:prstGeom>
                        </wps:spPr>
                        <wps:style>
                          <a:lnRef idx="1">
                            <a:schemeClr val="dk1"/>
                          </a:lnRef>
                          <a:fillRef idx="0">
                            <a:schemeClr val="dk1"/>
                          </a:fillRef>
                          <a:effectRef idx="0">
                            <a:schemeClr val="dk1"/>
                          </a:effectRef>
                          <a:fontRef idx="minor">
                            <a:schemeClr val="tx1"/>
                          </a:fontRef>
                        </wps:style>
                        <wps:bodyPr/>
                      </wps:wsp>
                      <wps:wsp>
                        <wps:cNvPr id="556" name="Прямоугольник 556"/>
                        <wps:cNvSpPr/>
                        <wps:spPr>
                          <a:xfrm>
                            <a:off x="0" y="4195439"/>
                            <a:ext cx="2011045" cy="80110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C727CD">
                              <w:pPr>
                                <w:spacing w:after="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(МБ_К_1)</w:t>
                              </w:r>
                            </w:p>
                            <w:p w:rsidR="001350EE" w:rsidRPr="00DA5B5C" w:rsidRDefault="001350EE" w:rsidP="00C727CD">
                              <w:pPr>
                                <w:spacing w:after="0" w:line="240" w:lineRule="auto"/>
                                <w:rPr>
                                  <w:rFonts w:ascii="Times New Roman" w:hAnsi="Times New Roman"/>
                                  <w:b/>
                                  <w:color w:val="000000"/>
                                  <w:spacing w:val="-1"/>
                                  <w:sz w:val="16"/>
                                  <w:szCs w:val="16"/>
                                  <w:u w:val="single"/>
                                  <w:lang w:val="uk-UA"/>
                                </w:rPr>
                              </w:pPr>
                            </w:p>
                            <w:p w:rsidR="001350EE" w:rsidRPr="00DA5B5C" w:rsidRDefault="001350EE" w:rsidP="00646E30">
                              <w:pPr>
                                <w:numPr>
                                  <w:ilvl w:val="0"/>
                                  <w:numId w:val="48"/>
                                </w:numPr>
                                <w:shd w:val="clear" w:color="auto" w:fill="FFFFFF"/>
                                <w:spacing w:after="0" w:line="240" w:lineRule="auto"/>
                                <w:ind w:left="142" w:hanging="142"/>
                                <w:jc w:val="both"/>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Візіонерське лідерство,</w:t>
                              </w:r>
                            </w:p>
                            <w:p w:rsidR="001350EE" w:rsidRPr="00DA5B5C" w:rsidRDefault="001350EE" w:rsidP="00646E30">
                              <w:pPr>
                                <w:numPr>
                                  <w:ilvl w:val="0"/>
                                  <w:numId w:val="48"/>
                                </w:numPr>
                                <w:shd w:val="clear" w:color="auto" w:fill="FFFFFF"/>
                                <w:spacing w:after="0" w:line="240" w:lineRule="auto"/>
                                <w:ind w:left="142" w:hanging="142"/>
                                <w:jc w:val="both"/>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розробка стратегії,</w:t>
                              </w:r>
                            </w:p>
                            <w:p w:rsidR="001350EE" w:rsidRPr="00DA5B5C" w:rsidRDefault="001350EE" w:rsidP="00646E30">
                              <w:pPr>
                                <w:numPr>
                                  <w:ilvl w:val="0"/>
                                  <w:numId w:val="48"/>
                                </w:numPr>
                                <w:shd w:val="clear" w:color="auto" w:fill="FFFFFF"/>
                                <w:spacing w:after="0" w:line="240" w:lineRule="auto"/>
                                <w:ind w:left="142" w:hanging="142"/>
                                <w:jc w:val="both"/>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заохочувати системне мислення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Прямая соединительная линия 557"/>
                        <wps:cNvCnPr/>
                        <wps:spPr>
                          <a:xfrm flipH="1">
                            <a:off x="2011659" y="3818117"/>
                            <a:ext cx="241684" cy="375567"/>
                          </a:xfrm>
                          <a:prstGeom prst="line">
                            <a:avLst/>
                          </a:prstGeom>
                        </wps:spPr>
                        <wps:style>
                          <a:lnRef idx="1">
                            <a:schemeClr val="dk1"/>
                          </a:lnRef>
                          <a:fillRef idx="0">
                            <a:schemeClr val="dk1"/>
                          </a:fillRef>
                          <a:effectRef idx="0">
                            <a:schemeClr val="dk1"/>
                          </a:effectRef>
                          <a:fontRef idx="minor">
                            <a:schemeClr val="tx1"/>
                          </a:fontRef>
                        </wps:style>
                        <wps:bodyPr/>
                      </wps:wsp>
                      <wps:wsp>
                        <wps:cNvPr id="558" name="Прямоугольник 558"/>
                        <wps:cNvSpPr/>
                        <wps:spPr>
                          <a:xfrm>
                            <a:off x="172122" y="5206701"/>
                            <a:ext cx="1581150" cy="69924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(МБ_Д_1)</w:t>
                              </w:r>
                            </w:p>
                            <w:p w:rsidR="001350EE" w:rsidRPr="00DA5B5C" w:rsidRDefault="001350EE" w:rsidP="00D73F37">
                              <w:pPr>
                                <w:spacing w:line="240" w:lineRule="auto"/>
                                <w:rPr>
                                  <w:rFonts w:ascii="Times New Roman" w:hAnsi="Times New Roman"/>
                                  <w:sz w:val="16"/>
                                  <w:szCs w:val="16"/>
                                  <w:u w:val="single"/>
                                  <w:lang w:val="uk-UA"/>
                                </w:rPr>
                              </w:pPr>
                              <w:r w:rsidRPr="00DA5B5C">
                                <w:rPr>
                                  <w:rFonts w:ascii="Times New Roman" w:hAnsi="Times New Roman"/>
                                  <w:color w:val="000000"/>
                                  <w:spacing w:val="-1"/>
                                  <w:sz w:val="16"/>
                                  <w:szCs w:val="16"/>
                                  <w:lang w:val="uk-UA"/>
                                </w:rPr>
                                <w:t>Задіювати чисельні перспективи та організаційну соціальну відповідальність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Прямая соединительная линия 559"/>
                        <wps:cNvCnPr/>
                        <wps:spPr>
                          <a:xfrm flipH="1">
                            <a:off x="1753478" y="3831772"/>
                            <a:ext cx="608722" cy="1642656"/>
                          </a:xfrm>
                          <a:prstGeom prst="line">
                            <a:avLst/>
                          </a:prstGeom>
                        </wps:spPr>
                        <wps:style>
                          <a:lnRef idx="1">
                            <a:schemeClr val="dk1"/>
                          </a:lnRef>
                          <a:fillRef idx="0">
                            <a:schemeClr val="dk1"/>
                          </a:fillRef>
                          <a:effectRef idx="0">
                            <a:schemeClr val="dk1"/>
                          </a:effectRef>
                          <a:fontRef idx="minor">
                            <a:schemeClr val="tx1"/>
                          </a:fontRef>
                        </wps:style>
                        <wps:bodyPr/>
                      </wps:wsp>
                      <wps:wsp>
                        <wps:cNvPr id="560" name="Прямоугольник 560"/>
                        <wps:cNvSpPr/>
                        <wps:spPr>
                          <a:xfrm>
                            <a:off x="2367712" y="3937302"/>
                            <a:ext cx="829385" cy="48824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(ВСВП_Е-1)</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Прямая соединительная линия 561"/>
                        <wps:cNvCnPr/>
                        <wps:spPr>
                          <a:xfrm flipH="1" flipV="1">
                            <a:off x="3197063" y="4062569"/>
                            <a:ext cx="202318" cy="379816"/>
                          </a:xfrm>
                          <a:prstGeom prst="line">
                            <a:avLst/>
                          </a:prstGeom>
                        </wps:spPr>
                        <wps:style>
                          <a:lnRef idx="1">
                            <a:schemeClr val="dk1"/>
                          </a:lnRef>
                          <a:fillRef idx="0">
                            <a:schemeClr val="dk1"/>
                          </a:fillRef>
                          <a:effectRef idx="0">
                            <a:schemeClr val="dk1"/>
                          </a:effectRef>
                          <a:fontRef idx="minor">
                            <a:schemeClr val="tx1"/>
                          </a:fontRef>
                        </wps:style>
                        <wps:bodyPr/>
                      </wps:wsp>
                      <wps:wsp>
                        <wps:cNvPr id="562" name="Прямая соединительная линия 562"/>
                        <wps:cNvCnPr/>
                        <wps:spPr>
                          <a:xfrm flipH="1">
                            <a:off x="3272261" y="4513658"/>
                            <a:ext cx="397993" cy="343425"/>
                          </a:xfrm>
                          <a:prstGeom prst="line">
                            <a:avLst/>
                          </a:prstGeom>
                        </wps:spPr>
                        <wps:style>
                          <a:lnRef idx="1">
                            <a:schemeClr val="dk1"/>
                          </a:lnRef>
                          <a:fillRef idx="0">
                            <a:schemeClr val="dk1"/>
                          </a:fillRef>
                          <a:effectRef idx="0">
                            <a:schemeClr val="dk1"/>
                          </a:effectRef>
                          <a:fontRef idx="minor">
                            <a:schemeClr val="tx1"/>
                          </a:fontRef>
                        </wps:style>
                        <wps:bodyPr/>
                      </wps:wsp>
                      <wps:wsp>
                        <wps:cNvPr id="563" name="Прямоугольник 563"/>
                        <wps:cNvSpPr/>
                        <wps:spPr>
                          <a:xfrm>
                            <a:off x="8638391" y="3883511"/>
                            <a:ext cx="1581150" cy="51636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(ВВЗС_Д_1)</w:t>
                              </w:r>
                            </w:p>
                            <w:p w:rsidR="001350EE" w:rsidRPr="005A27E7" w:rsidRDefault="001350EE" w:rsidP="00646E30">
                              <w:pPr>
                                <w:numPr>
                                  <w:ilvl w:val="0"/>
                                  <w:numId w:val="35"/>
                                </w:numPr>
                                <w:shd w:val="clear" w:color="auto" w:fill="FFFFFF"/>
                                <w:spacing w:line="240" w:lineRule="auto"/>
                                <w:ind w:left="142" w:hanging="142"/>
                                <w:jc w:val="both"/>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Культивувати лояльність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Прямоугольник 564"/>
                        <wps:cNvSpPr/>
                        <wps:spPr>
                          <a:xfrm>
                            <a:off x="223829" y="5992897"/>
                            <a:ext cx="1581150" cy="441063"/>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A52ECE">
                              <w:pPr>
                                <w:spacing w:after="12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(ВСВП_Д_1)</w:t>
                              </w:r>
                            </w:p>
                            <w:p w:rsidR="001350EE" w:rsidRPr="005A27E7" w:rsidRDefault="001350EE" w:rsidP="00646E30">
                              <w:pPr>
                                <w:numPr>
                                  <w:ilvl w:val="0"/>
                                  <w:numId w:val="35"/>
                                </w:numPr>
                                <w:shd w:val="clear" w:color="auto" w:fill="FFFFFF"/>
                                <w:spacing w:after="120" w:line="240" w:lineRule="auto"/>
                                <w:ind w:left="142" w:hanging="142"/>
                                <w:jc w:val="both"/>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Брати відповідальність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Прямоугольник 565"/>
                        <wps:cNvSpPr/>
                        <wps:spPr>
                          <a:xfrm>
                            <a:off x="4619801" y="4776395"/>
                            <a:ext cx="1137333" cy="354629"/>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(ВІР_Е_1)</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Прямая соединительная линия 566"/>
                        <wps:cNvCnPr/>
                        <wps:spPr>
                          <a:xfrm flipV="1">
                            <a:off x="4894729" y="5131398"/>
                            <a:ext cx="245559" cy="139849"/>
                          </a:xfrm>
                          <a:prstGeom prst="line">
                            <a:avLst/>
                          </a:prstGeom>
                        </wps:spPr>
                        <wps:style>
                          <a:lnRef idx="1">
                            <a:schemeClr val="dk1"/>
                          </a:lnRef>
                          <a:fillRef idx="0">
                            <a:schemeClr val="dk1"/>
                          </a:fillRef>
                          <a:effectRef idx="0">
                            <a:schemeClr val="dk1"/>
                          </a:effectRef>
                          <a:fontRef idx="minor">
                            <a:schemeClr val="tx1"/>
                          </a:fontRef>
                        </wps:style>
                        <wps:bodyPr/>
                      </wps:wsp>
                      <wps:wsp>
                        <wps:cNvPr id="567" name="Прямоугольник 567"/>
                        <wps:cNvSpPr/>
                        <wps:spPr>
                          <a:xfrm>
                            <a:off x="4023493" y="5925820"/>
                            <a:ext cx="1505585" cy="986609"/>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(ВІР_К_1)</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Антикорупційність,</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професіоналізм,</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смирення,переговори,</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здійснення впливу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Прямая соединительная линия 568"/>
                        <wps:cNvCnPr/>
                        <wps:spPr>
                          <a:xfrm>
                            <a:off x="5411955" y="5612303"/>
                            <a:ext cx="117122" cy="313517"/>
                          </a:xfrm>
                          <a:prstGeom prst="line">
                            <a:avLst/>
                          </a:prstGeom>
                        </wps:spPr>
                        <wps:style>
                          <a:lnRef idx="1">
                            <a:schemeClr val="dk1"/>
                          </a:lnRef>
                          <a:fillRef idx="0">
                            <a:schemeClr val="dk1"/>
                          </a:fillRef>
                          <a:effectRef idx="0">
                            <a:schemeClr val="dk1"/>
                          </a:effectRef>
                          <a:fontRef idx="minor">
                            <a:schemeClr val="tx1"/>
                          </a:fontRef>
                        </wps:style>
                        <wps:bodyPr/>
                      </wps:wsp>
                      <wps:wsp>
                        <wps:cNvPr id="569" name="Прямоугольник 569"/>
                        <wps:cNvSpPr/>
                        <wps:spPr>
                          <a:xfrm>
                            <a:off x="5529372" y="6173929"/>
                            <a:ext cx="2302137" cy="70584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(ВІР_Д_1)</w:t>
                              </w:r>
                            </w:p>
                            <w:p w:rsidR="001350EE" w:rsidRPr="00FD749F" w:rsidRDefault="001350EE" w:rsidP="00646E30">
                              <w:pPr>
                                <w:numPr>
                                  <w:ilvl w:val="0"/>
                                  <w:numId w:val="46"/>
                                </w:numPr>
                                <w:shd w:val="clear" w:color="auto" w:fill="FFFFFF"/>
                                <w:spacing w:after="80" w:line="240" w:lineRule="auto"/>
                                <w:ind w:left="142" w:hanging="142"/>
                                <w:jc w:val="both"/>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Політичний здоровий глузд, вміння зацікавити людей, використовувати теорію ігр,</w:t>
                              </w:r>
                            </w:p>
                            <w:p w:rsidR="001350EE" w:rsidRPr="00FD749F" w:rsidRDefault="001350EE" w:rsidP="00646E30">
                              <w:pPr>
                                <w:numPr>
                                  <w:ilvl w:val="0"/>
                                  <w:numId w:val="46"/>
                                </w:numPr>
                                <w:shd w:val="clear" w:color="auto" w:fill="FFFFFF"/>
                                <w:spacing w:after="80" w:line="240" w:lineRule="auto"/>
                                <w:ind w:left="142" w:hanging="142"/>
                                <w:jc w:val="both"/>
                                <w:rPr>
                                  <w:rFonts w:ascii="Times New Roman" w:hAnsi="Times New Roman"/>
                                  <w:color w:val="000000"/>
                                  <w:spacing w:val="-1"/>
                                  <w:sz w:val="16"/>
                                  <w:szCs w:val="16"/>
                                  <w:lang w:val="uk-UA"/>
                                </w:rPr>
                              </w:pPr>
                              <w:r>
                                <w:rPr>
                                  <w:rFonts w:ascii="Times New Roman" w:hAnsi="Times New Roman"/>
                                  <w:color w:val="000000"/>
                                  <w:spacing w:val="-1"/>
                                  <w:sz w:val="16"/>
                                  <w:szCs w:val="16"/>
                                  <w:lang w:val="uk-UA"/>
                                </w:rPr>
                                <w:t xml:space="preserve">дипломатія, </w:t>
                              </w:r>
                              <w:r w:rsidRPr="00FD749F">
                                <w:rPr>
                                  <w:rFonts w:ascii="Times New Roman" w:hAnsi="Times New Roman"/>
                                  <w:color w:val="000000"/>
                                  <w:spacing w:val="-1"/>
                                  <w:sz w:val="16"/>
                                  <w:szCs w:val="16"/>
                                  <w:lang w:val="uk-UA"/>
                                </w:rPr>
                                <w:t>мужність та переконання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Прямоугольник 571"/>
                        <wps:cNvSpPr/>
                        <wps:spPr>
                          <a:xfrm>
                            <a:off x="5787614" y="4572000"/>
                            <a:ext cx="1237129" cy="23629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 xml:space="preserve">Експертні (КУ_Е_1)) </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Прямая соединительная линия 572"/>
                        <wps:cNvCnPr/>
                        <wps:spPr>
                          <a:xfrm>
                            <a:off x="5529431" y="4539727"/>
                            <a:ext cx="255830" cy="182805"/>
                          </a:xfrm>
                          <a:prstGeom prst="line">
                            <a:avLst/>
                          </a:prstGeom>
                        </wps:spPr>
                        <wps:style>
                          <a:lnRef idx="1">
                            <a:schemeClr val="dk1"/>
                          </a:lnRef>
                          <a:fillRef idx="0">
                            <a:schemeClr val="dk1"/>
                          </a:fillRef>
                          <a:effectRef idx="0">
                            <a:schemeClr val="dk1"/>
                          </a:effectRef>
                          <a:fontRef idx="minor">
                            <a:schemeClr val="tx1"/>
                          </a:fontRef>
                        </wps:style>
                        <wps:bodyPr/>
                      </wps:wsp>
                      <wps:wsp>
                        <wps:cNvPr id="573" name="Прямоугольник 573"/>
                        <wps:cNvSpPr/>
                        <wps:spPr>
                          <a:xfrm>
                            <a:off x="5712250" y="4980739"/>
                            <a:ext cx="2183803" cy="95197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(КУ_К_1)</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Рано ідентифікувати проблеми,</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заохочувати нові ідеї,</w:t>
                              </w:r>
                              <w:r>
                                <w:rPr>
                                  <w:rFonts w:ascii="Times New Roman" w:hAnsi="Times New Roman"/>
                                  <w:color w:val="000000"/>
                                  <w:spacing w:val="-1"/>
                                  <w:sz w:val="16"/>
                                  <w:szCs w:val="16"/>
                                  <w:lang w:val="uk-UA"/>
                                </w:rPr>
                                <w:t xml:space="preserve"> </w:t>
                              </w:r>
                              <w:r w:rsidRPr="00FD749F">
                                <w:rPr>
                                  <w:rFonts w:ascii="Times New Roman" w:hAnsi="Times New Roman"/>
                                  <w:color w:val="000000"/>
                                  <w:spacing w:val="-1"/>
                                  <w:sz w:val="16"/>
                                  <w:szCs w:val="16"/>
                                  <w:lang w:val="uk-UA"/>
                                </w:rPr>
                                <w:t>аналітичне мислення,</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переможні зміни,</w:t>
                              </w:r>
                              <w:r>
                                <w:rPr>
                                  <w:rFonts w:ascii="Times New Roman" w:hAnsi="Times New Roman"/>
                                  <w:color w:val="000000"/>
                                  <w:spacing w:val="-1"/>
                                  <w:sz w:val="16"/>
                                  <w:szCs w:val="16"/>
                                  <w:lang w:val="uk-UA"/>
                                </w:rPr>
                                <w:t xml:space="preserve"> </w:t>
                              </w:r>
                              <w:r w:rsidRPr="00FD749F">
                                <w:rPr>
                                  <w:rFonts w:ascii="Times New Roman" w:hAnsi="Times New Roman"/>
                                  <w:color w:val="000000"/>
                                  <w:spacing w:val="-1"/>
                                  <w:sz w:val="16"/>
                                  <w:szCs w:val="16"/>
                                  <w:lang w:val="uk-UA"/>
                                </w:rPr>
                                <w:t>оригінальність,</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гнучкість,генерування нових ідей</w:t>
                              </w:r>
                              <w:r>
                                <w:rPr>
                                  <w:rFonts w:ascii="Times New Roman" w:hAnsi="Times New Roman"/>
                                  <w:color w:val="000000"/>
                                  <w:spacing w:val="-1"/>
                                  <w:sz w:val="16"/>
                                  <w:szCs w:val="16"/>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Прямоугольник 574"/>
                        <wps:cNvSpPr/>
                        <wps:spPr>
                          <a:xfrm>
                            <a:off x="1824702" y="4808670"/>
                            <a:ext cx="2115904" cy="1553672"/>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C727CD">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(ВСВП_К_1)</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Брати відповідальність,</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вибудовувати культуру довіри,</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встановлювати цілі,</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зв’язувати цілі організації/департаменту/ команди,</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турбуватися про клієнта,</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постійно шукати досконалості,</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проявляти ініціативу,</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впевненість в собі,</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встановлювати високі стандарти,</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 xml:space="preserve">залученість, </w:t>
                              </w:r>
                            </w:p>
                            <w:p w:rsidR="001350EE" w:rsidRPr="00DA5B5C" w:rsidRDefault="001350EE" w:rsidP="00646E30">
                              <w:pPr>
                                <w:numPr>
                                  <w:ilvl w:val="0"/>
                                  <w:numId w:val="32"/>
                                </w:numPr>
                                <w:shd w:val="clear" w:color="auto" w:fill="FFFFFF"/>
                                <w:spacing w:after="12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відчуття гордості,</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етика,</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розвивати фокус</w:t>
                              </w:r>
                              <w:r>
                                <w:rPr>
                                  <w:rFonts w:ascii="Times New Roman" w:hAnsi="Times New Roman"/>
                                  <w:color w:val="000000"/>
                                  <w:spacing w:val="-1"/>
                                  <w:sz w:val="16"/>
                                  <w:szCs w:val="16"/>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Прямая соединительная линия 575"/>
                        <wps:cNvCnPr/>
                        <wps:spPr>
                          <a:xfrm>
                            <a:off x="5529431" y="4561242"/>
                            <a:ext cx="298861" cy="419549"/>
                          </a:xfrm>
                          <a:prstGeom prst="line">
                            <a:avLst/>
                          </a:prstGeom>
                        </wps:spPr>
                        <wps:style>
                          <a:lnRef idx="1">
                            <a:schemeClr val="dk1"/>
                          </a:lnRef>
                          <a:fillRef idx="0">
                            <a:schemeClr val="dk1"/>
                          </a:fillRef>
                          <a:effectRef idx="0">
                            <a:schemeClr val="dk1"/>
                          </a:effectRef>
                          <a:fontRef idx="minor">
                            <a:schemeClr val="tx1"/>
                          </a:fontRef>
                        </wps:style>
                        <wps:bodyPr/>
                      </wps:wsp>
                      <wps:wsp>
                        <wps:cNvPr id="576" name="Прямоугольник 576"/>
                        <wps:cNvSpPr/>
                        <wps:spPr>
                          <a:xfrm>
                            <a:off x="7646427" y="5817957"/>
                            <a:ext cx="2678430" cy="105085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(КУ_Д_1)</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Приймати погані ідеї, знаходити та використовувати аналоги/бенчмарки,</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використовувати мозкові штурми, застосовувати наочність,</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використовувати альтернативні сценарії та рольові ігри,</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брати час на роздуми, шукати ризик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Прямоугольник 577"/>
                        <wps:cNvSpPr/>
                        <wps:spPr>
                          <a:xfrm>
                            <a:off x="1592132" y="925158"/>
                            <a:ext cx="10668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(ВВ-Е_1)</w:t>
                              </w:r>
                            </w:p>
                            <w:p w:rsidR="001350EE" w:rsidRPr="00883FB6" w:rsidRDefault="001350EE" w:rsidP="00D73F37">
                              <w:pPr>
                                <w:rPr>
                                  <w:rFonts w:ascii="Times New Roman" w:hAnsi="Times New Roman"/>
                                  <w:sz w:val="16"/>
                                  <w:szCs w:val="16"/>
                                  <w:u w:val="single"/>
                                  <w:lang w:val="uk-UA"/>
                                </w:rPr>
                              </w:pPr>
                              <w:r w:rsidRPr="00883FB6">
                                <w:rPr>
                                  <w:rFonts w:ascii="Times New Roman" w:hAnsi="Times New Roman"/>
                                  <w:sz w:val="16"/>
                                  <w:szCs w:val="16"/>
                                  <w:lang w:val="uk-UA"/>
                                </w:rPr>
                                <w:t>Вміння</w:t>
                              </w:r>
                              <w:r w:rsidRPr="00883FB6">
                                <w:rPr>
                                  <w:rFonts w:ascii="Times New Roman" w:hAnsi="Times New Roman"/>
                                  <w:sz w:val="16"/>
                                  <w:szCs w:val="16"/>
                                  <w:u w:val="single"/>
                                  <w:lang w:val="uk-UA"/>
                                </w:rPr>
                                <w:t xml:space="preserve"> </w:t>
                              </w:r>
                              <w:r w:rsidRPr="00883FB6">
                                <w:rPr>
                                  <w:rFonts w:ascii="Times New Roman" w:hAnsi="Times New Roman"/>
                                  <w:color w:val="000000"/>
                                  <w:spacing w:val="-1"/>
                                  <w:sz w:val="16"/>
                                  <w:szCs w:val="16"/>
                                  <w:lang w:val="uk-UA"/>
                                </w:rPr>
                                <w:t>ідентифікувати інновації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Прямоугольник 578"/>
                        <wps:cNvSpPr/>
                        <wps:spPr>
                          <a:xfrm>
                            <a:off x="2549535" y="150606"/>
                            <a:ext cx="1428750" cy="142782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(ВВ_К_1)</w:t>
                              </w:r>
                            </w:p>
                            <w:p w:rsidR="001350EE" w:rsidRPr="00883FB6"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Фокусування на основних принципах,</w:t>
                              </w:r>
                            </w:p>
                            <w:p w:rsidR="001350EE" w:rsidRPr="00883FB6"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передача знань,</w:t>
                              </w:r>
                            </w:p>
                            <w:p w:rsidR="001350EE" w:rsidRPr="00883FB6"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використання технічної/професійної експертизи,</w:t>
                              </w:r>
                            </w:p>
                            <w:p w:rsidR="001350EE" w:rsidRPr="00C727CD"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цікавість,</w:t>
                              </w:r>
                              <w:r>
                                <w:rPr>
                                  <w:rFonts w:ascii="Times New Roman" w:hAnsi="Times New Roman"/>
                                  <w:color w:val="000000"/>
                                  <w:spacing w:val="-1"/>
                                  <w:sz w:val="16"/>
                                  <w:szCs w:val="16"/>
                                  <w:lang w:val="uk-UA"/>
                                </w:rPr>
                                <w:t xml:space="preserve"> </w:t>
                              </w:r>
                              <w:r w:rsidRPr="00C84615">
                                <w:rPr>
                                  <w:rFonts w:ascii="Times New Roman" w:hAnsi="Times New Roman"/>
                                  <w:color w:val="000000"/>
                                  <w:spacing w:val="-1"/>
                                  <w:sz w:val="16"/>
                                  <w:szCs w:val="16"/>
                                  <w:lang w:val="uk-UA"/>
                                </w:rPr>
                                <w:t>ділова хватка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Прямоугольник 579"/>
                        <wps:cNvSpPr/>
                        <wps:spPr>
                          <a:xfrm>
                            <a:off x="7982174" y="4367605"/>
                            <a:ext cx="1882588" cy="44106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D73F37">
                              <w:pPr>
                                <w:spacing w:line="240" w:lineRule="auto"/>
                                <w:jc w:val="both"/>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(УД_Е_1)</w:t>
                              </w:r>
                            </w:p>
                            <w:p w:rsidR="001350EE" w:rsidRPr="00621246" w:rsidRDefault="001350EE" w:rsidP="00D73F37">
                              <w:pPr>
                                <w:spacing w:line="240" w:lineRule="auto"/>
                                <w:jc w:val="both"/>
                                <w:rPr>
                                  <w:rFonts w:ascii="Times New Roman" w:hAnsi="Times New Roman"/>
                                  <w:b/>
                                  <w:color w:val="000000"/>
                                  <w:spacing w:val="-1"/>
                                  <w:sz w:val="16"/>
                                  <w:szCs w:val="16"/>
                                  <w:u w:val="single"/>
                                  <w:lang w:val="uk-UA"/>
                                </w:rPr>
                              </w:pPr>
                              <w:r w:rsidRPr="00BC5108">
                                <w:rPr>
                                  <w:rFonts w:ascii="Times New Roman" w:hAnsi="Times New Roman"/>
                                  <w:color w:val="000000"/>
                                  <w:spacing w:val="-1"/>
                                  <w:sz w:val="16"/>
                                  <w:szCs w:val="16"/>
                                  <w:lang w:val="uk-UA"/>
                                </w:rPr>
                                <w:t>Планування та управління проектами.</w:t>
                              </w:r>
                              <w:r>
                                <w:rPr>
                                  <w:rFonts w:ascii="Times New Roman" w:hAnsi="Times New Roman"/>
                                  <w:color w:val="000000"/>
                                  <w:spacing w:val="-1"/>
                                  <w:sz w:val="28"/>
                                  <w:szCs w:val="28"/>
                                  <w:lang w:val="uk-UA"/>
                                </w:rPr>
                                <w:t xml:space="preserve"> </w:t>
                              </w:r>
                            </w:p>
                            <w:p w:rsidR="001350EE" w:rsidRPr="00C73D42" w:rsidRDefault="001350EE" w:rsidP="00D73F37">
                              <w:pPr>
                                <w:rPr>
                                  <w:rFonts w:ascii="Times New Roman" w:hAnsi="Times New Roman"/>
                                  <w:b/>
                                  <w:color w:val="000000"/>
                                  <w:spacing w:val="-1"/>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Прямая соединительная линия 580"/>
                        <wps:cNvCnPr/>
                        <wps:spPr>
                          <a:xfrm>
                            <a:off x="7605656" y="4399878"/>
                            <a:ext cx="376518" cy="139513"/>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Прямоугольник 581"/>
                        <wps:cNvSpPr/>
                        <wps:spPr>
                          <a:xfrm>
                            <a:off x="7831484" y="4894665"/>
                            <a:ext cx="2282825" cy="874763"/>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(УД_К_1)</w:t>
                              </w:r>
                            </w:p>
                            <w:p w:rsidR="001350EE" w:rsidRPr="00A42190" w:rsidRDefault="001350EE" w:rsidP="00646E30">
                              <w:pPr>
                                <w:numPr>
                                  <w:ilvl w:val="0"/>
                                  <w:numId w:val="42"/>
                                </w:numPr>
                                <w:shd w:val="clear" w:color="auto" w:fill="FFFFFF"/>
                                <w:spacing w:after="80" w:line="240" w:lineRule="auto"/>
                                <w:ind w:left="142" w:hanging="142"/>
                                <w:rPr>
                                  <w:rFonts w:ascii="Times New Roman" w:hAnsi="Times New Roman"/>
                                  <w:color w:val="000000"/>
                                  <w:spacing w:val="-1"/>
                                  <w:sz w:val="16"/>
                                  <w:szCs w:val="16"/>
                                  <w:lang w:val="uk-UA"/>
                                </w:rPr>
                              </w:pPr>
                              <w:r w:rsidRPr="00BC5108">
                                <w:rPr>
                                  <w:rFonts w:ascii="Times New Roman" w:hAnsi="Times New Roman"/>
                                  <w:color w:val="000000"/>
                                  <w:spacing w:val="-1"/>
                                  <w:sz w:val="16"/>
                                  <w:szCs w:val="16"/>
                                  <w:lang w:val="uk-UA"/>
                                </w:rPr>
                                <w:t>Тайм-менеджмент,</w:t>
                              </w:r>
                              <w:r>
                                <w:rPr>
                                  <w:rFonts w:ascii="Times New Roman" w:hAnsi="Times New Roman"/>
                                  <w:color w:val="000000"/>
                                  <w:spacing w:val="-1"/>
                                  <w:sz w:val="16"/>
                                  <w:szCs w:val="16"/>
                                  <w:lang w:val="uk-UA"/>
                                </w:rPr>
                                <w:t xml:space="preserve"> </w:t>
                              </w:r>
                              <w:r w:rsidRPr="00A42190">
                                <w:rPr>
                                  <w:rFonts w:ascii="Times New Roman" w:hAnsi="Times New Roman"/>
                                  <w:color w:val="000000"/>
                                  <w:spacing w:val="-1"/>
                                  <w:sz w:val="16"/>
                                  <w:szCs w:val="16"/>
                                  <w:lang w:val="uk-UA"/>
                                </w:rPr>
                                <w:t>заохочувати</w:t>
                              </w:r>
                              <w:r>
                                <w:rPr>
                                  <w:rFonts w:ascii="Times New Roman" w:hAnsi="Times New Roman"/>
                                  <w:color w:val="000000"/>
                                  <w:spacing w:val="-1"/>
                                  <w:sz w:val="16"/>
                                  <w:szCs w:val="16"/>
                                  <w:lang w:val="uk-UA"/>
                                </w:rPr>
                                <w:t xml:space="preserve"> </w:t>
                              </w:r>
                              <w:r w:rsidRPr="00A42190">
                                <w:rPr>
                                  <w:rFonts w:ascii="Times New Roman" w:hAnsi="Times New Roman"/>
                                  <w:color w:val="000000"/>
                                  <w:spacing w:val="-1"/>
                                  <w:sz w:val="16"/>
                                  <w:szCs w:val="16"/>
                                  <w:lang w:val="uk-UA"/>
                                </w:rPr>
                                <w:t>звітність,</w:t>
                              </w:r>
                            </w:p>
                            <w:p w:rsidR="001350EE" w:rsidRDefault="001350EE" w:rsidP="00646E30">
                              <w:pPr>
                                <w:numPr>
                                  <w:ilvl w:val="0"/>
                                  <w:numId w:val="42"/>
                                </w:numPr>
                                <w:shd w:val="clear" w:color="auto" w:fill="FFFFFF"/>
                                <w:spacing w:after="80" w:line="240" w:lineRule="auto"/>
                                <w:ind w:left="142" w:hanging="142"/>
                                <w:rPr>
                                  <w:rFonts w:ascii="Times New Roman" w:hAnsi="Times New Roman"/>
                                  <w:color w:val="000000"/>
                                  <w:spacing w:val="-1"/>
                                  <w:sz w:val="16"/>
                                  <w:szCs w:val="16"/>
                                  <w:lang w:val="uk-UA"/>
                                </w:rPr>
                              </w:pPr>
                              <w:r w:rsidRPr="00BC5108">
                                <w:rPr>
                                  <w:rFonts w:ascii="Times New Roman" w:hAnsi="Times New Roman"/>
                                  <w:color w:val="000000"/>
                                  <w:spacing w:val="-1"/>
                                  <w:sz w:val="16"/>
                                  <w:szCs w:val="16"/>
                                  <w:lang w:val="uk-UA"/>
                                </w:rPr>
                                <w:t>делегування,</w:t>
                              </w:r>
                              <w:r>
                                <w:rPr>
                                  <w:rFonts w:ascii="Times New Roman" w:hAnsi="Times New Roman"/>
                                  <w:color w:val="000000"/>
                                  <w:spacing w:val="-1"/>
                                  <w:sz w:val="16"/>
                                  <w:szCs w:val="16"/>
                                  <w:lang w:val="uk-UA"/>
                                </w:rPr>
                                <w:t xml:space="preserve"> </w:t>
                              </w:r>
                              <w:r w:rsidRPr="00A42190">
                                <w:rPr>
                                  <w:rFonts w:ascii="Times New Roman" w:hAnsi="Times New Roman"/>
                                  <w:color w:val="000000"/>
                                  <w:spacing w:val="-1"/>
                                  <w:sz w:val="16"/>
                                  <w:szCs w:val="16"/>
                                  <w:lang w:val="uk-UA"/>
                                </w:rPr>
                                <w:t>знати та використовувати ресурси,</w:t>
                              </w:r>
                            </w:p>
                            <w:p w:rsidR="001350EE" w:rsidRPr="00A42190" w:rsidRDefault="001350EE" w:rsidP="00646E30">
                              <w:pPr>
                                <w:numPr>
                                  <w:ilvl w:val="0"/>
                                  <w:numId w:val="42"/>
                                </w:numPr>
                                <w:shd w:val="clear" w:color="auto" w:fill="FFFFFF"/>
                                <w:spacing w:after="80" w:line="240" w:lineRule="auto"/>
                                <w:ind w:left="142" w:hanging="142"/>
                                <w:rPr>
                                  <w:rFonts w:ascii="Times New Roman" w:hAnsi="Times New Roman"/>
                                  <w:color w:val="000000"/>
                                  <w:spacing w:val="-1"/>
                                  <w:sz w:val="16"/>
                                  <w:szCs w:val="16"/>
                                  <w:lang w:val="uk-UA"/>
                                </w:rPr>
                              </w:pPr>
                              <w:r w:rsidRPr="00A42190">
                                <w:rPr>
                                  <w:rFonts w:ascii="Times New Roman" w:hAnsi="Times New Roman"/>
                                  <w:color w:val="000000"/>
                                  <w:spacing w:val="-1"/>
                                  <w:sz w:val="16"/>
                                  <w:szCs w:val="16"/>
                                  <w:lang w:val="uk-UA"/>
                                </w:rPr>
                                <w:t>балансувати командні та індивідуальні пріоритети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 name="Прямая соединительная линия 582"/>
                        <wps:cNvCnPr/>
                        <wps:spPr>
                          <a:xfrm>
                            <a:off x="7390503" y="4582758"/>
                            <a:ext cx="505610" cy="38757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4E897B" id="Группа 504" o:spid="_x0000_s1066" style="position:absolute;left:0;text-align:left;margin-left:-76.05pt;margin-top:-46.5pt;width:812.95pt;height:524.55pt;z-index:251682816;mso-width-relative:margin;mso-height-relative:margin" coordsize="103248,6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">
                <v:line id="Прямая соединительная линия 537" o:spid="_x0000_s1067" style="position:absolute;flip:y;visibility:visible;mso-wrap-style:square" from="47226,12156" to="56585,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" strokecolor="black [3200]" strokeweight=".5pt">
                  <v:stroke joinstyle="miter"/>
                </v:line>
                <v:line id="Прямая соединительная линия 526" o:spid="_x0000_s1068" style="position:absolute;visibility:visible;mso-wrap-style:square" from="48659,37757" to="49160,5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V+xQAAANwAAAAPAAAAZHJzL2Rvd25yZXYueG1sRI9Ba8JA&#10;FITvhf6H5RV6KXWjU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AwWPV+xQAAANwAAAAP&#10;AAAAAAAAAAAAAAAAAAcCAABkcnMvZG93bnJldi54bWxQSwUGAAAAAAMAAwC3AAAA+QIAAAAA&#10;" strokecolor="black [3200]" strokeweight=".5pt">
                  <v:stroke joinstyle="miter"/>
                </v:line>
                <v:line id="Прямая соединительная линия 570" o:spid="_x0000_s1069" style="position:absolute;visibility:visible;mso-wrap-style:square" from="50022,58628" to="64770,6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" strokecolor="black [3200]" strokeweight=".5pt">
                  <v:stroke joinstyle="miter"/>
                </v:line>
                <v:line id="Прямая соединительная линия 505" o:spid="_x0000_s1070" style="position:absolute;flip:y;visibility:visible;mso-wrap-style:square" from="71538,24097" to="83368,3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" strokecolor="black [3200]" strokeweight=".5pt">
                  <v:stroke joinstyle="miter"/>
                </v:line>
                <v:line id="Прямая соединительная линия 506" o:spid="_x0000_s1071" style="position:absolute;visibility:visible;mso-wrap-style:square" from="59704,45397" to="86379,5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e3xgAAANwAAAAPAAAAZHJzL2Rvd25yZXYueG1sRI9Ba8JA&#10;FITvBf/D8gQvpW6itG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cd2nt8YAAADcAAAA&#10;DwAAAAAAAAAAAAAAAAAHAgAAZHJzL2Rvd25yZXYueG1sUEsFBgAAAAADAAMAtwAAAPoCAAAAAA==&#10;" strokecolor="black [3200]" strokeweight=".5pt">
                  <v:stroke joinstyle="miter"/>
                </v:line>
                <v:line id="Прямая соединительная линия 507" o:spid="_x0000_s1072" style="position:absolute;flip:y;visibility:visible;mso-wrap-style:square" from="70892,16351" to="86912,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" strokecolor="black [3200]" strokeweight=".5pt">
                  <v:stroke joinstyle="miter"/>
                </v:line>
                <v:line id="Прямая соединительная линия 508" o:spid="_x0000_s1073" style="position:absolute;flip:x;visibility:visible;mso-wrap-style:square" from="13655,45185" to="41930,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" strokecolor="black [3200]" strokeweight=".5pt">
                  <v:stroke joinstyle="miter"/>
                </v:line>
                <v:line id="Прямая соединительная линия 509" o:spid="_x0000_s1074" style="position:absolute;visibility:visible;mso-wrap-style:square" from="73152,36683" to="863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rect id="Прямоугольник 510" o:spid="_x0000_s1075" style="position:absolute;left:60888;top:33133;width:12287;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rsidR="001350EE" w:rsidRPr="00995C5C" w:rsidRDefault="001350EE" w:rsidP="00D73F37">
                        <w:pPr>
                          <w:rPr>
                            <w:rFonts w:ascii="Times New Roman" w:hAnsi="Times New Roman"/>
                            <w:lang w:val="uk-UA"/>
                          </w:rPr>
                        </w:pPr>
                        <w:r w:rsidRPr="00995C5C">
                          <w:rPr>
                            <w:rFonts w:ascii="Times New Roman" w:hAnsi="Times New Roman"/>
                            <w:lang w:val="uk-UA"/>
                          </w:rPr>
                          <w:t>Вміння вести за собою групи та команди</w:t>
                        </w:r>
                        <w:r>
                          <w:rPr>
                            <w:rFonts w:ascii="Times New Roman" w:hAnsi="Times New Roman"/>
                            <w:lang w:val="uk-UA"/>
                          </w:rPr>
                          <w:t xml:space="preserve"> (ВВЗС)</w:t>
                        </w:r>
                      </w:p>
                      <w:p w:rsidR="001350EE" w:rsidRPr="00B92F4A" w:rsidRDefault="001350EE" w:rsidP="00D73F37">
                        <w:pPr>
                          <w:jc w:val="center"/>
                          <w:rPr>
                            <w:lang w:val="uk-UA"/>
                          </w:rPr>
                        </w:pPr>
                      </w:p>
                    </w:txbxContent>
                  </v:textbox>
                </v:rect>
                <v:rect id="Прямоугольник 511" o:spid="_x0000_s1076" style="position:absolute;left:53250;top:25818;width:19925;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rsidR="001350EE" w:rsidRPr="00995C5C" w:rsidRDefault="001350EE" w:rsidP="00D73F37">
                        <w:pPr>
                          <w:rPr>
                            <w:rFonts w:ascii="Times New Roman" w:hAnsi="Times New Roman"/>
                            <w:lang w:val="uk-UA"/>
                          </w:rPr>
                        </w:pPr>
                        <w:r w:rsidRPr="00995C5C">
                          <w:rPr>
                            <w:rFonts w:ascii="Times New Roman" w:hAnsi="Times New Roman"/>
                            <w:lang w:val="uk-UA"/>
                          </w:rPr>
                          <w:t>Комунікаційні, міжособистісні навички та емоційний інтелект</w:t>
                        </w:r>
                        <w:r>
                          <w:rPr>
                            <w:rFonts w:ascii="Times New Roman" w:hAnsi="Times New Roman"/>
                            <w:lang w:val="uk-UA"/>
                          </w:rPr>
                          <w:t xml:space="preserve"> (КМНЕІ)</w:t>
                        </w:r>
                      </w:p>
                      <w:p w:rsidR="001350EE" w:rsidRDefault="001350EE" w:rsidP="00D73F37">
                        <w:pPr>
                          <w:jc w:val="center"/>
                        </w:pPr>
                      </w:p>
                    </w:txbxContent>
                  </v:textbox>
                </v:rect>
                <v:rect id="Прямоугольник 337" o:spid="_x0000_s1077" style="position:absolute;left:38510;top:25925;width:12288;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" fillcolor="white [3201]" strokecolor="black [3200]" strokeweight="1pt">
                  <v:textbox>
                    <w:txbxContent>
                      <w:p w:rsidR="001350EE" w:rsidRPr="00995C5C" w:rsidRDefault="001350EE" w:rsidP="00D73F37">
                        <w:pPr>
                          <w:jc w:val="center"/>
                          <w:rPr>
                            <w:rFonts w:ascii="Times New Roman" w:hAnsi="Times New Roman"/>
                          </w:rPr>
                        </w:pPr>
                        <w:r w:rsidRPr="00995C5C">
                          <w:rPr>
                            <w:rFonts w:ascii="Times New Roman" w:hAnsi="Times New Roman"/>
                            <w:lang w:val="uk-UA"/>
                          </w:rPr>
                          <w:t>Рівень мотивації та енергії</w:t>
                        </w:r>
                        <w:r>
                          <w:rPr>
                            <w:rFonts w:ascii="Times New Roman" w:hAnsi="Times New Roman"/>
                            <w:lang w:val="uk-UA"/>
                          </w:rPr>
                          <w:t xml:space="preserve"> (РМЕ)</w:t>
                        </w:r>
                      </w:p>
                    </w:txbxContent>
                  </v:textbox>
                </v:rect>
                <v:rect id="Прямоугольник 512" o:spid="_x0000_s1078" style="position:absolute;left:18718;top:20331;width:12287;height:5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" fillcolor="white [3201]" strokecolor="black [3200]" strokeweight="1pt">
                  <v:textbox>
                    <w:txbxContent>
                      <w:p w:rsidR="001350EE" w:rsidRPr="00C727CD" w:rsidRDefault="001350EE" w:rsidP="00D73F37">
                        <w:pPr>
                          <w:jc w:val="center"/>
                          <w:rPr>
                            <w:rFonts w:ascii="Times New Roman" w:hAnsi="Times New Roman"/>
                            <w:sz w:val="16"/>
                            <w:szCs w:val="16"/>
                          </w:rPr>
                        </w:pPr>
                        <w:r w:rsidRPr="00C727CD">
                          <w:rPr>
                            <w:rFonts w:ascii="Times New Roman" w:hAnsi="Times New Roman"/>
                            <w:sz w:val="16"/>
                            <w:szCs w:val="16"/>
                            <w:lang w:val="uk-UA"/>
                          </w:rPr>
                          <w:t>Вміння вчитись (ВВ)</w:t>
                        </w:r>
                      </w:p>
                    </w:txbxContent>
                  </v:textbox>
                </v:rect>
                <v:rect id="Прямоугольник 513" o:spid="_x0000_s1079" style="position:absolute;left:19683;top:27002;width:12287;height:5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" fillcolor="white [3201]" strokecolor="black [3200]" strokeweight="1pt">
                  <v:textbox>
                    <w:txbxContent>
                      <w:p w:rsidR="001350EE" w:rsidRPr="00C727CD" w:rsidRDefault="001350EE" w:rsidP="00D73F37">
                        <w:pPr>
                          <w:jc w:val="center"/>
                          <w:rPr>
                            <w:rFonts w:ascii="Times New Roman" w:hAnsi="Times New Roman"/>
                            <w:sz w:val="16"/>
                            <w:szCs w:val="16"/>
                          </w:rPr>
                        </w:pPr>
                        <w:r w:rsidRPr="00C727CD">
                          <w:rPr>
                            <w:rFonts w:ascii="Times New Roman" w:hAnsi="Times New Roman"/>
                            <w:sz w:val="16"/>
                            <w:szCs w:val="16"/>
                            <w:lang w:val="uk-UA"/>
                          </w:rPr>
                          <w:t>Розуміння зовнішнього середовища (РЗС)</w:t>
                        </w:r>
                      </w:p>
                    </w:txbxContent>
                  </v:textbox>
                </v:rect>
                <v:rect id="Прямоугольник 514" o:spid="_x0000_s1080" style="position:absolute;left:63254;top:41201;width:12834;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" fillcolor="white [3201]" strokecolor="black [3200]" strokeweight="1pt">
                  <v:textbox>
                    <w:txbxContent>
                      <w:p w:rsidR="001350EE" w:rsidRPr="00995C5C" w:rsidRDefault="001350EE" w:rsidP="00D73F37">
                        <w:pPr>
                          <w:rPr>
                            <w:rFonts w:ascii="Times New Roman" w:hAnsi="Times New Roman"/>
                            <w:lang w:val="uk-UA"/>
                          </w:rPr>
                        </w:pPr>
                        <w:r w:rsidRPr="00995C5C">
                          <w:rPr>
                            <w:rFonts w:ascii="Times New Roman" w:hAnsi="Times New Roman"/>
                            <w:lang w:val="uk-UA"/>
                          </w:rPr>
                          <w:t>Управління та делегування</w:t>
                        </w:r>
                        <w:r>
                          <w:rPr>
                            <w:rFonts w:ascii="Times New Roman" w:hAnsi="Times New Roman"/>
                            <w:lang w:val="uk-UA"/>
                          </w:rPr>
                          <w:t xml:space="preserve"> (УД)</w:t>
                        </w:r>
                      </w:p>
                      <w:p w:rsidR="001350EE" w:rsidRDefault="001350EE" w:rsidP="00D73F37">
                        <w:pPr>
                          <w:jc w:val="center"/>
                        </w:pPr>
                      </w:p>
                    </w:txbxContent>
                  </v:textbox>
                </v:rect>
                <v:rect id="Прямоугольник 515" o:spid="_x0000_s1081" style="position:absolute;left:50776;top:40879;width:10112;height: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" fillcolor="white [3201]" strokecolor="black [3200]" strokeweight="1pt">
                  <v:textbox>
                    <w:txbxContent>
                      <w:p w:rsidR="001350EE" w:rsidRPr="00995C5C" w:rsidRDefault="001350EE" w:rsidP="00D73F37">
                        <w:pPr>
                          <w:rPr>
                            <w:rFonts w:ascii="Times New Roman" w:hAnsi="Times New Roman"/>
                            <w:lang w:val="uk-UA"/>
                          </w:rPr>
                        </w:pPr>
                        <w:r w:rsidRPr="00995C5C">
                          <w:rPr>
                            <w:rFonts w:ascii="Times New Roman" w:hAnsi="Times New Roman"/>
                            <w:lang w:val="uk-UA"/>
                          </w:rPr>
                          <w:t>Креативність та уява</w:t>
                        </w:r>
                        <w:r>
                          <w:rPr>
                            <w:rFonts w:ascii="Times New Roman" w:hAnsi="Times New Roman"/>
                            <w:lang w:val="uk-UA"/>
                          </w:rPr>
                          <w:t xml:space="preserve"> (КУ)</w:t>
                        </w:r>
                      </w:p>
                      <w:p w:rsidR="001350EE" w:rsidRDefault="001350EE" w:rsidP="00D73F37">
                        <w:pPr>
                          <w:jc w:val="center"/>
                        </w:pPr>
                      </w:p>
                    </w:txbxContent>
                  </v:textbox>
                </v:rect>
                <v:rect id="Прямоугольник 516" o:spid="_x0000_s1082" style="position:absolute;left:33993;top:40875;width:15194;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" fillcolor="white [3201]" strokecolor="black [3200]" strokeweight="1pt">
                  <v:textbox>
                    <w:txbxContent>
                      <w:p w:rsidR="001350EE" w:rsidRPr="00C727CD" w:rsidRDefault="001350EE" w:rsidP="00D73F37">
                        <w:pPr>
                          <w:rPr>
                            <w:rFonts w:ascii="Times New Roman" w:hAnsi="Times New Roman"/>
                            <w:sz w:val="16"/>
                            <w:szCs w:val="16"/>
                            <w:lang w:val="uk-UA"/>
                          </w:rPr>
                        </w:pPr>
                        <w:r w:rsidRPr="00C727CD">
                          <w:rPr>
                            <w:rFonts w:ascii="Times New Roman" w:hAnsi="Times New Roman"/>
                            <w:sz w:val="16"/>
                            <w:szCs w:val="16"/>
                            <w:lang w:val="uk-UA"/>
                          </w:rPr>
                          <w:t>Відданість справі та відчуття причетності (ВСВП)</w:t>
                        </w:r>
                      </w:p>
                      <w:p w:rsidR="001350EE" w:rsidRDefault="001350EE" w:rsidP="00D73F37">
                        <w:pPr>
                          <w:jc w:val="center"/>
                        </w:pPr>
                      </w:p>
                    </w:txbxContent>
                  </v:textbox>
                </v:rect>
                <v:rect id="Прямоугольник 517" o:spid="_x0000_s1083" style="position:absolute;left:40242;top:52385;width:13868;height:5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" fillcolor="white [3201]" strokecolor="black [3200]" strokeweight="1pt">
                  <v:textbox>
                    <w:txbxContent>
                      <w:p w:rsidR="001350EE" w:rsidRPr="001162A7" w:rsidRDefault="001350EE" w:rsidP="00D73F37">
                        <w:pPr>
                          <w:rPr>
                            <w:rFonts w:ascii="Times New Roman" w:hAnsi="Times New Roman"/>
                            <w:sz w:val="18"/>
                            <w:szCs w:val="18"/>
                            <w:lang w:val="uk-UA"/>
                          </w:rPr>
                        </w:pPr>
                        <w:r w:rsidRPr="001162A7">
                          <w:rPr>
                            <w:rFonts w:ascii="Times New Roman" w:hAnsi="Times New Roman"/>
                            <w:sz w:val="18"/>
                            <w:szCs w:val="18"/>
                            <w:lang w:val="uk-UA"/>
                          </w:rPr>
                          <w:t>Влада, політичні погляди та ідентичність</w:t>
                        </w:r>
                        <w:r>
                          <w:rPr>
                            <w:rFonts w:ascii="Times New Roman" w:hAnsi="Times New Roman"/>
                            <w:sz w:val="18"/>
                            <w:szCs w:val="18"/>
                            <w:lang w:val="uk-UA"/>
                          </w:rPr>
                          <w:t xml:space="preserve"> </w:t>
                        </w:r>
                        <w:r w:rsidRPr="001162A7">
                          <w:rPr>
                            <w:rFonts w:ascii="Times New Roman" w:hAnsi="Times New Roman"/>
                            <w:sz w:val="18"/>
                            <w:szCs w:val="18"/>
                            <w:lang w:val="uk-UA"/>
                          </w:rPr>
                          <w:t>(ВІР)ролі</w:t>
                        </w:r>
                      </w:p>
                      <w:p w:rsidR="001350EE" w:rsidRPr="00B92F4A" w:rsidRDefault="001350EE" w:rsidP="00D73F37">
                        <w:pPr>
                          <w:jc w:val="center"/>
                          <w:rPr>
                            <w:lang w:val="uk-UA"/>
                          </w:rPr>
                        </w:pPr>
                      </w:p>
                    </w:txbxContent>
                  </v:textbox>
                </v:rect>
                <v:rect id="Прямоугольник 518" o:spid="_x0000_s1084" style="position:absolute;left:20435;top:35169;width:12287;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" fillcolor="white [3201]" strokecolor="black [3200]" strokeweight="1pt">
                  <v:textbox>
                    <w:txbxContent>
                      <w:p w:rsidR="001350EE" w:rsidRPr="00C727CD" w:rsidRDefault="001350EE" w:rsidP="00D73F37">
                        <w:pPr>
                          <w:rPr>
                            <w:rFonts w:ascii="Times New Roman" w:hAnsi="Times New Roman"/>
                            <w:sz w:val="16"/>
                            <w:szCs w:val="16"/>
                            <w:lang w:val="uk-UA"/>
                          </w:rPr>
                        </w:pPr>
                        <w:r w:rsidRPr="00C727CD">
                          <w:rPr>
                            <w:rFonts w:ascii="Times New Roman" w:hAnsi="Times New Roman"/>
                            <w:sz w:val="16"/>
                            <w:szCs w:val="16"/>
                            <w:lang w:val="uk-UA"/>
                          </w:rPr>
                          <w:t>Місія та бачення (МБ)</w:t>
                        </w:r>
                      </w:p>
                      <w:p w:rsidR="001350EE" w:rsidRDefault="001350EE" w:rsidP="00D73F37">
                        <w:pPr>
                          <w:jc w:val="center"/>
                        </w:pPr>
                      </w:p>
                    </w:txbxContent>
                  </v:textbox>
                </v:rect>
                <v:rect id="Прямоугольник 519" o:spid="_x0000_s1085" style="position:absolute;left:38082;top:32900;width:1524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" fillcolor="white [3201]" strokecolor="black [3200]" strokeweight="1pt">
                  <v:textbox>
                    <w:txbxContent>
                      <w:p w:rsidR="001350EE" w:rsidRPr="00C727CD" w:rsidRDefault="001350EE" w:rsidP="00D73F37">
                        <w:pPr>
                          <w:jc w:val="center"/>
                          <w:rPr>
                            <w:rFonts w:ascii="Times New Roman" w:hAnsi="Times New Roman"/>
                            <w:lang w:val="uk-UA"/>
                          </w:rPr>
                        </w:pPr>
                        <w:r w:rsidRPr="00C727CD">
                          <w:rPr>
                            <w:rFonts w:ascii="Times New Roman" w:hAnsi="Times New Roman"/>
                            <w:lang w:val="uk-UA"/>
                          </w:rPr>
                          <w:t>Модель компетенцій інноваційного лідера</w:t>
                        </w:r>
                      </w:p>
                    </w:txbxContent>
                  </v:textbox>
                </v:rect>
                <v:rect id="Прямоугольник 520" o:spid="_x0000_s1086" style="position:absolute;left:3012;top:1506;width:15811;height:10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(ВВ_Д_1)</w:t>
                        </w:r>
                      </w:p>
                      <w:p w:rsidR="001350EE" w:rsidRPr="00883FB6" w:rsidRDefault="001350EE" w:rsidP="00646E30">
                        <w:pPr>
                          <w:numPr>
                            <w:ilvl w:val="0"/>
                            <w:numId w:val="33"/>
                          </w:numPr>
                          <w:shd w:val="clear" w:color="auto" w:fill="FFFFFF"/>
                          <w:spacing w:after="16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Проводити аналіз потреб,</w:t>
                        </w:r>
                      </w:p>
                      <w:p w:rsidR="001350EE" w:rsidRPr="00883FB6" w:rsidRDefault="001350EE" w:rsidP="00646E30">
                        <w:pPr>
                          <w:numPr>
                            <w:ilvl w:val="0"/>
                            <w:numId w:val="33"/>
                          </w:numPr>
                          <w:shd w:val="clear" w:color="auto" w:fill="FFFFFF"/>
                          <w:spacing w:after="16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використовувати</w:t>
                        </w:r>
                        <w:r>
                          <w:rPr>
                            <w:rFonts w:ascii="Times New Roman" w:hAnsi="Times New Roman"/>
                            <w:color w:val="000000"/>
                            <w:spacing w:val="-1"/>
                            <w:sz w:val="16"/>
                            <w:szCs w:val="16"/>
                            <w:lang w:val="uk-UA"/>
                          </w:rPr>
                          <w:t xml:space="preserve"> </w:t>
                        </w:r>
                        <w:r w:rsidRPr="00883FB6">
                          <w:rPr>
                            <w:rFonts w:ascii="Times New Roman" w:hAnsi="Times New Roman"/>
                            <w:color w:val="000000"/>
                            <w:spacing w:val="-1"/>
                            <w:sz w:val="16"/>
                            <w:szCs w:val="16"/>
                            <w:lang w:val="uk-UA"/>
                          </w:rPr>
                          <w:t xml:space="preserve">дослідницькі методики, </w:t>
                        </w:r>
                      </w:p>
                      <w:p w:rsidR="001350EE" w:rsidRPr="00883FB6" w:rsidRDefault="001350EE" w:rsidP="00646E30">
                        <w:pPr>
                          <w:numPr>
                            <w:ilvl w:val="0"/>
                            <w:numId w:val="33"/>
                          </w:numPr>
                          <w:shd w:val="clear" w:color="auto" w:fill="FFFFFF"/>
                          <w:spacing w:after="16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цінувати вищу освіту</w:t>
                        </w:r>
                      </w:p>
                      <w:p w:rsidR="001350EE" w:rsidRPr="00995C5C" w:rsidRDefault="001350EE" w:rsidP="00D73F37">
                        <w:pPr>
                          <w:rPr>
                            <w:rFonts w:ascii="Times New Roman" w:hAnsi="Times New Roman"/>
                            <w:sz w:val="20"/>
                            <w:szCs w:val="20"/>
                            <w:u w:val="single"/>
                            <w:lang w:val="uk-UA"/>
                          </w:rPr>
                        </w:pPr>
                      </w:p>
                    </w:txbxContent>
                  </v:textbox>
                </v:rect>
                <v:line id="Прямая соединительная линия 521" o:spid="_x0000_s1087" style="position:absolute;flip:y;visibility:visible;mso-wrap-style:square" from="44106,31197" to="44106,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" strokecolor="black [3200]" strokeweight=".5pt">
                  <v:stroke joinstyle="miter"/>
                </v:line>
                <v:line id="Прямая соединительная линия 522" o:spid="_x0000_s1088" style="position:absolute;flip:y;visibility:visible;mso-wrap-style:square" from="53357,32810" to="56367,3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" strokecolor="black [3200]" strokeweight=".5pt">
                  <v:stroke joinstyle="miter"/>
                </v:line>
                <v:line id="Прямая соединительная линия 523" o:spid="_x0000_s1089" style="position:absolute;visibility:visible;mso-wrap-style:square" from="53357,35822" to="60885,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bmxgAAANwAAAAPAAAAZHJzL2Rvd25yZXYueG1sRI/dasJA&#10;FITvC77DcoTeFN1Us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IC9W5sYAAADcAAAA&#10;DwAAAAAAAAAAAAAAAAAHAgAAZHJzL2Rvd25yZXYueG1sUEsFBgAAAAADAAMAtwAAAPoCAAAAAA==&#10;" strokecolor="black [3200]" strokeweight=".5pt">
                  <v:stroke joinstyle="miter"/>
                </v:line>
                <v:line id="Прямая соединительная линия 524" o:spid="_x0000_s1090" style="position:absolute;visibility:visible;mso-wrap-style:square" from="53357,37221" to="63246,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" strokecolor="black [3200]" strokeweight=".5pt">
                  <v:stroke joinstyle="miter"/>
                </v:line>
                <v:line id="Прямая соединительная линия 525" o:spid="_x0000_s1091" style="position:absolute;visibility:visible;mso-wrap-style:square" from="51402,37846" to="54110,4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v:line id="Прямая соединительная линия 527" o:spid="_x0000_s1092" style="position:absolute;flip:x;visibility:visible;mso-wrap-style:square" from="41295,37846" to="44241,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" strokecolor="black [3200]" strokeweight=".5pt">
                  <v:stroke joinstyle="miter"/>
                </v:line>
                <v:line id="Прямая соединительная линия 528" o:spid="_x0000_s1093" style="position:absolute;flip:x;visibility:visible;mso-wrap-style:square" from="33030,35607" to="38082,3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" strokecolor="black [3200]" strokeweight=".5pt">
                  <v:stroke joinstyle="miter"/>
                </v:line>
                <v:line id="Прямая соединительная линия 529" o:spid="_x0000_s1094" style="position:absolute;flip:x y;visibility:visible;mso-wrap-style:square" from="32165,32488" to="38082,3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" strokecolor="black [3200]" strokeweight=".5pt">
                  <v:stroke joinstyle="miter"/>
                </v:line>
                <v:line id="Прямая соединительная линия 530" o:spid="_x0000_s1095" style="position:absolute;flip:y;visibility:visible;mso-wrap-style:square" from="27001,15784" to="30100,2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" strokecolor="black [3200]" strokeweight=".5pt">
                  <v:stroke joinstyle="miter"/>
                </v:line>
                <v:line id="Прямая соединительная линия 531" o:spid="_x0000_s1096" style="position:absolute;flip:x y;visibility:visible;mso-wrap-style:square" from="19041,18503" to="21725,2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" strokecolor="black [3200]" strokeweight=".5pt">
                  <v:stroke joinstyle="miter"/>
                </v:line>
                <v:line id="Прямая соединительная линия 532" o:spid="_x0000_s1097" style="position:absolute;flip:x y;visibility:visible;mso-wrap-style:square" from="10972,12263" to="18718,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" strokecolor="black [3200]" strokeweight=".5pt">
                  <v:stroke joinstyle="miter"/>
                </v:line>
                <v:rect id="Прямоугольник 533" o:spid="_x0000_s1098" style="position:absolute;left:32165;top:17427;width:10668;height:7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(РМЕ_Е_1)</w:t>
                        </w:r>
                      </w:p>
                      <w:p w:rsidR="001350EE" w:rsidRPr="005A27E7" w:rsidRDefault="001350EE" w:rsidP="00D73F37">
                        <w:pPr>
                          <w:spacing w:line="240" w:lineRule="auto"/>
                          <w:rPr>
                            <w:rFonts w:ascii="Times New Roman" w:hAnsi="Times New Roman"/>
                            <w:sz w:val="16"/>
                            <w:szCs w:val="16"/>
                            <w:u w:val="single"/>
                            <w:lang w:val="uk-UA"/>
                          </w:rPr>
                        </w:pPr>
                        <w:r w:rsidRPr="005A27E7">
                          <w:rPr>
                            <w:rFonts w:ascii="Times New Roman" w:hAnsi="Times New Roman"/>
                            <w:color w:val="000000"/>
                            <w:spacing w:val="-1"/>
                            <w:sz w:val="16"/>
                            <w:szCs w:val="16"/>
                            <w:lang w:val="uk-UA"/>
                          </w:rPr>
                          <w:t>Відчуття невідкладності</w:t>
                        </w:r>
                      </w:p>
                    </w:txbxContent>
                  </v:textbox>
                </v:rect>
                <v:rect id="Прямоугольник 534" o:spid="_x0000_s1099" style="position:absolute;left:42814;top:1183;width:15704;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" fillcolor="white [3201]" strokecolor="black [3200]" strokeweight="1pt">
                  <v:textbox>
                    <w:txbxContent>
                      <w:p w:rsidR="001350EE" w:rsidRPr="00037C11" w:rsidRDefault="001350EE" w:rsidP="00C727CD">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(РМЕ_К_1)</w:t>
                        </w:r>
                      </w:p>
                      <w:p w:rsidR="001350EE" w:rsidRPr="00C84615" w:rsidRDefault="001350EE" w:rsidP="00646E30">
                        <w:pPr>
                          <w:numPr>
                            <w:ilvl w:val="0"/>
                            <w:numId w:val="34"/>
                          </w:numPr>
                          <w:shd w:val="clear" w:color="auto" w:fill="FFFFFF"/>
                          <w:spacing w:after="80" w:line="240" w:lineRule="auto"/>
                          <w:ind w:left="142" w:hanging="142"/>
                          <w:rPr>
                            <w:rFonts w:ascii="Times New Roman" w:hAnsi="Times New Roman"/>
                            <w:color w:val="000000"/>
                            <w:spacing w:val="-1"/>
                            <w:sz w:val="16"/>
                            <w:szCs w:val="16"/>
                            <w:lang w:val="uk-UA"/>
                          </w:rPr>
                        </w:pPr>
                        <w:r>
                          <w:rPr>
                            <w:rFonts w:ascii="Times New Roman" w:hAnsi="Times New Roman"/>
                            <w:color w:val="000000"/>
                            <w:spacing w:val="-1"/>
                            <w:sz w:val="16"/>
                            <w:szCs w:val="16"/>
                            <w:lang w:val="uk-UA"/>
                          </w:rPr>
                          <w:t>у</w:t>
                        </w:r>
                        <w:r w:rsidRPr="00883FB6">
                          <w:rPr>
                            <w:rFonts w:ascii="Times New Roman" w:hAnsi="Times New Roman"/>
                            <w:color w:val="000000"/>
                            <w:spacing w:val="-1"/>
                            <w:sz w:val="16"/>
                            <w:szCs w:val="16"/>
                            <w:lang w:val="uk-UA"/>
                          </w:rPr>
                          <w:t>правління стресом,</w:t>
                        </w:r>
                        <w:r>
                          <w:rPr>
                            <w:rFonts w:ascii="Times New Roman" w:hAnsi="Times New Roman"/>
                            <w:color w:val="000000"/>
                            <w:spacing w:val="-1"/>
                            <w:sz w:val="16"/>
                            <w:szCs w:val="16"/>
                            <w:lang w:val="uk-UA"/>
                          </w:rPr>
                          <w:t xml:space="preserve"> </w:t>
                        </w:r>
                        <w:r w:rsidRPr="00C84615">
                          <w:rPr>
                            <w:rFonts w:ascii="Times New Roman" w:hAnsi="Times New Roman"/>
                            <w:color w:val="000000"/>
                            <w:spacing w:val="-1"/>
                            <w:sz w:val="16"/>
                            <w:szCs w:val="16"/>
                            <w:lang w:val="uk-UA"/>
                          </w:rPr>
                          <w:t xml:space="preserve">мотивувати інших, </w:t>
                        </w:r>
                      </w:p>
                      <w:p w:rsidR="001350EE" w:rsidRPr="00C84615" w:rsidRDefault="001350EE" w:rsidP="00646E30">
                        <w:pPr>
                          <w:numPr>
                            <w:ilvl w:val="0"/>
                            <w:numId w:val="34"/>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 xml:space="preserve">амбіції, </w:t>
                        </w:r>
                        <w:r w:rsidRPr="00C84615">
                          <w:rPr>
                            <w:rFonts w:ascii="Times New Roman" w:hAnsi="Times New Roman"/>
                            <w:color w:val="000000"/>
                            <w:spacing w:val="-1"/>
                            <w:sz w:val="16"/>
                            <w:szCs w:val="16"/>
                            <w:lang w:val="uk-UA"/>
                          </w:rPr>
                          <w:t>пристрасність,</w:t>
                        </w:r>
                      </w:p>
                      <w:p w:rsidR="001350EE" w:rsidRPr="00C84615" w:rsidRDefault="001350EE" w:rsidP="00646E30">
                        <w:pPr>
                          <w:numPr>
                            <w:ilvl w:val="0"/>
                            <w:numId w:val="34"/>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демонструвати завзятість,</w:t>
                        </w:r>
                        <w:r>
                          <w:rPr>
                            <w:rFonts w:ascii="Times New Roman" w:hAnsi="Times New Roman"/>
                            <w:color w:val="000000"/>
                            <w:spacing w:val="-1"/>
                            <w:sz w:val="16"/>
                            <w:szCs w:val="16"/>
                            <w:lang w:val="uk-UA"/>
                          </w:rPr>
                          <w:t xml:space="preserve"> </w:t>
                        </w:r>
                        <w:r w:rsidRPr="00C84615">
                          <w:rPr>
                            <w:rFonts w:ascii="Times New Roman" w:hAnsi="Times New Roman"/>
                            <w:color w:val="000000"/>
                            <w:spacing w:val="-1"/>
                            <w:sz w:val="16"/>
                            <w:szCs w:val="16"/>
                            <w:lang w:val="uk-UA"/>
                          </w:rPr>
                          <w:t>наполегливість</w:t>
                        </w:r>
                      </w:p>
                    </w:txbxContent>
                  </v:textbox>
                </v:rect>
                <v:rect id="Прямоугольник 535" o:spid="_x0000_s1100" style="position:absolute;left:43891;top:14953;width:15811;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(РМЕ_Д_1)</w:t>
                        </w:r>
                      </w:p>
                      <w:p w:rsidR="001350EE" w:rsidRPr="00621246" w:rsidRDefault="001350EE" w:rsidP="00646E30">
                        <w:pPr>
                          <w:numPr>
                            <w:ilvl w:val="0"/>
                            <w:numId w:val="35"/>
                          </w:numPr>
                          <w:shd w:val="clear" w:color="auto" w:fill="FFFFFF"/>
                          <w:spacing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Орієнтація на успіх,</w:t>
                        </w:r>
                      </w:p>
                      <w:p w:rsidR="001350EE" w:rsidRPr="00621246" w:rsidRDefault="001350EE" w:rsidP="00646E30">
                        <w:pPr>
                          <w:numPr>
                            <w:ilvl w:val="0"/>
                            <w:numId w:val="35"/>
                          </w:numPr>
                          <w:shd w:val="clear" w:color="auto" w:fill="FFFFFF"/>
                          <w:spacing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Конкурентоспроможність</w:t>
                        </w:r>
                      </w:p>
                    </w:txbxContent>
                  </v:textbox>
                </v:rect>
                <v:line id="Прямая соединительная линия 536" o:spid="_x0000_s1101" style="position:absolute;flip:x y;visibility:visible;mso-wrap-style:square" from="41632,25065" to="43891,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" strokecolor="black [3200]" strokeweight=".5pt">
                  <v:stroke joinstyle="miter"/>
                </v:line>
                <v:line id="Прямая соединительная линия 538" o:spid="_x0000_s1102" style="position:absolute;flip:y;visibility:visible;mso-wrap-style:square" from="44106,22375" to="47976,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" strokecolor="black [3200]" strokeweight=".5pt">
                  <v:stroke joinstyle="miter"/>
                </v:line>
                <v:rect id="Прямоугольник 539" o:spid="_x0000_s1103" style="position:absolute;left:53357;top:22375;width:14093;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" fillcolor="white [3201]" strokecolor="black [3200]" strokeweight="1pt">
                  <v:textbo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(КМНЕІ_Е_1)</w:t>
                        </w:r>
                      </w:p>
                      <w:p w:rsidR="001350EE" w:rsidRPr="00C73D42" w:rsidRDefault="001350EE" w:rsidP="00D73F37">
                        <w:pPr>
                          <w:rPr>
                            <w:rFonts w:ascii="Times New Roman" w:hAnsi="Times New Roman"/>
                            <w:b/>
                            <w:color w:val="000000"/>
                            <w:spacing w:val="-1"/>
                            <w:sz w:val="20"/>
                            <w:szCs w:val="20"/>
                            <w:lang w:val="uk-UA"/>
                          </w:rPr>
                        </w:pPr>
                      </w:p>
                    </w:txbxContent>
                  </v:textbox>
                </v:rect>
                <v:line id="Прямая соединительная линия 540" o:spid="_x0000_s1104" style="position:absolute;flip:x y;visibility:visible;mso-wrap-style:square" from="65944,24632" to="68400,2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" strokecolor="black [3200]" strokeweight=".5pt">
                  <v:stroke joinstyle="miter"/>
                </v:line>
                <v:rect id="Прямоугольник 541" o:spid="_x0000_s1105" style="position:absolute;left:62179;width:19907;height:2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(КМНЕІ_К_1)</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розуміння невербальних ознак,</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розуміння психології інших,</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емпатія,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об’єктивність,</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плавність мови,</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перетворення дослівної мови,</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прояснення,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встановлювати зворотній зв'язок,</w:t>
                        </w:r>
                      </w:p>
                      <w:p w:rsidR="001350EE" w:rsidRPr="00883FB6"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 xml:space="preserve">звертатись до правильної аудиторії, </w:t>
                        </w:r>
                      </w:p>
                      <w:p w:rsidR="001350EE" w:rsidRPr="005A27E7" w:rsidRDefault="001350EE" w:rsidP="00646E30">
                        <w:pPr>
                          <w:numPr>
                            <w:ilvl w:val="0"/>
                            <w:numId w:val="34"/>
                          </w:numPr>
                          <w:shd w:val="clear" w:color="auto" w:fill="FFFFFF"/>
                          <w:spacing w:line="240" w:lineRule="auto"/>
                          <w:ind w:left="142" w:hanging="142"/>
                          <w:jc w:val="both"/>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обирати та використовувати відповідну комунікацію,</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задавати відкриті питання</w:t>
                        </w:r>
                      </w:p>
                    </w:txbxContent>
                  </v:textbox>
                </v:rect>
                <v:line id="Прямая соединительная линия 542" o:spid="_x0000_s1106" style="position:absolute;flip:y;visibility:visible;mso-wrap-style:square" from="68418,22268" to="71024,2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" strokecolor="black [3200]" strokeweight=".5pt">
                  <v:stroke joinstyle="miter"/>
                </v:line>
                <v:rect id="Прямоугольник 543" o:spid="_x0000_s1107" style="position:absolute;left:83371;top:645;width:15276;height:1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(КМНЕІ_Д_1)</w:t>
                        </w:r>
                      </w:p>
                      <w:p w:rsidR="001350EE" w:rsidRPr="00D27487"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зразкові письмові навичок</w:t>
                        </w:r>
                      </w:p>
                      <w:p w:rsidR="001350EE" w:rsidRPr="005A27E7"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курирування,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політика відкритих дверей,</w:t>
                        </w:r>
                      </w:p>
                      <w:p w:rsidR="001350EE" w:rsidRPr="005A27E7"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активне слухання,</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тактичність,</w:t>
                        </w:r>
                      </w:p>
                      <w:p w:rsidR="001350EE" w:rsidRPr="00C84615" w:rsidRDefault="001350EE" w:rsidP="00646E30">
                        <w:pPr>
                          <w:numPr>
                            <w:ilvl w:val="0"/>
                            <w:numId w:val="37"/>
                          </w:numPr>
                          <w:shd w:val="clear" w:color="auto" w:fill="FFFFFF"/>
                          <w:spacing w:after="160" w:line="240" w:lineRule="auto"/>
                          <w:ind w:left="142" w:hanging="142"/>
                          <w:rPr>
                            <w:rFonts w:ascii="Times New Roman" w:hAnsi="Times New Roman"/>
                            <w:color w:val="000000"/>
                            <w:spacing w:val="-1"/>
                            <w:sz w:val="16"/>
                            <w:szCs w:val="16"/>
                            <w:lang w:val="uk-UA"/>
                          </w:rPr>
                        </w:pPr>
                        <w:r w:rsidRPr="00D27487">
                          <w:rPr>
                            <w:rFonts w:ascii="Times New Roman" w:hAnsi="Times New Roman"/>
                            <w:color w:val="000000"/>
                            <w:spacing w:val="-1"/>
                            <w:sz w:val="16"/>
                            <w:szCs w:val="16"/>
                            <w:lang w:val="uk-UA"/>
                          </w:rPr>
                          <w:t>запалювати дискусію,</w:t>
                        </w:r>
                        <w:r w:rsidRPr="00C84615">
                          <w:rPr>
                            <w:rFonts w:ascii="Times New Roman" w:hAnsi="Times New Roman"/>
                            <w:color w:val="000000"/>
                            <w:spacing w:val="-1"/>
                            <w:sz w:val="16"/>
                            <w:szCs w:val="16"/>
                            <w:lang w:val="uk-UA"/>
                          </w:rPr>
                          <w:t>будувати стосунки</w:t>
                        </w:r>
                      </w:p>
                    </w:txbxContent>
                  </v:textbox>
                </v:rect>
                <v:line id="Прямая соединительная линия 544" o:spid="_x0000_s1108" style="position:absolute;visibility:visible;mso-wrap-style:square" from="30982,25603" to="38082,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" strokecolor="black [3200]" strokeweight=".5pt">
                  <v:stroke joinstyle="miter"/>
                </v:line>
                <v:rect id="Прямоугольник 545" o:spid="_x0000_s1109" style="position:absolute;left:83371;top:17427;width:1936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(ВВЗС_Е_1)</w:t>
                        </w:r>
                      </w:p>
                      <w:p w:rsidR="001350EE" w:rsidRPr="005A27E7" w:rsidRDefault="001350EE" w:rsidP="00646E30">
                        <w:pPr>
                          <w:numPr>
                            <w:ilvl w:val="0"/>
                            <w:numId w:val="38"/>
                          </w:numPr>
                          <w:shd w:val="clear" w:color="auto" w:fill="FFFFFF"/>
                          <w:spacing w:line="240" w:lineRule="auto"/>
                          <w:ind w:left="142" w:hanging="142"/>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Виправдовувати очікування,</w:t>
                        </w:r>
                      </w:p>
                      <w:p w:rsidR="001350EE" w:rsidRPr="005A27E7" w:rsidRDefault="001350EE" w:rsidP="00646E30">
                        <w:pPr>
                          <w:numPr>
                            <w:ilvl w:val="0"/>
                            <w:numId w:val="38"/>
                          </w:numPr>
                          <w:shd w:val="clear" w:color="auto" w:fill="FFFFFF"/>
                          <w:spacing w:line="240" w:lineRule="auto"/>
                          <w:ind w:left="142" w:hanging="142"/>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керувати власним прикладом.</w:t>
                        </w:r>
                        <w:r>
                          <w:rPr>
                            <w:rFonts w:ascii="Times New Roman" w:hAnsi="Times New Roman"/>
                            <w:color w:val="000000"/>
                            <w:spacing w:val="-1"/>
                            <w:sz w:val="16"/>
                            <w:szCs w:val="16"/>
                            <w:lang w:val="uk-UA"/>
                          </w:rPr>
                          <w:t xml:space="preserve"> </w:t>
                        </w:r>
                      </w:p>
                      <w:p w:rsidR="001350EE" w:rsidRPr="00C73D42" w:rsidRDefault="001350EE" w:rsidP="00D73F37">
                        <w:pPr>
                          <w:rPr>
                            <w:rFonts w:ascii="Times New Roman" w:hAnsi="Times New Roman"/>
                            <w:b/>
                            <w:color w:val="000000"/>
                            <w:spacing w:val="-1"/>
                            <w:sz w:val="20"/>
                            <w:szCs w:val="20"/>
                            <w:lang w:val="uk-UA"/>
                          </w:rPr>
                        </w:pPr>
                      </w:p>
                    </w:txbxContent>
                  </v:textbox>
                </v:rect>
                <v:rect id="Прямоугольник 546" o:spid="_x0000_s1110" style="position:absolute;left:78961;top:25710;width:23774;height:1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(ВВЗС_К_1)</w:t>
                        </w:r>
                      </w:p>
                      <w:p w:rsidR="001350EE" w:rsidRPr="00883FB6"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Знати сильні та слабкі сторони команди,</w:t>
                        </w:r>
                      </w:p>
                      <w:p w:rsidR="001350EE" w:rsidRPr="005A27E7"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командна робота,</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командна віддача,</w:t>
                        </w:r>
                      </w:p>
                      <w:p w:rsidR="001350EE" w:rsidRPr="005A27E7"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надання можливостей,</w:t>
                        </w:r>
                        <w:r>
                          <w:rPr>
                            <w:rFonts w:ascii="Times New Roman" w:hAnsi="Times New Roman"/>
                            <w:color w:val="000000"/>
                            <w:spacing w:val="-1"/>
                            <w:sz w:val="16"/>
                            <w:szCs w:val="16"/>
                            <w:lang w:val="uk-UA"/>
                          </w:rPr>
                          <w:t xml:space="preserve"> </w:t>
                        </w:r>
                        <w:r w:rsidRPr="005A27E7">
                          <w:rPr>
                            <w:rFonts w:ascii="Times New Roman" w:hAnsi="Times New Roman"/>
                            <w:color w:val="000000"/>
                            <w:spacing w:val="-1"/>
                            <w:sz w:val="16"/>
                            <w:szCs w:val="16"/>
                            <w:lang w:val="uk-UA"/>
                          </w:rPr>
                          <w:t>встановлювати контакт в команді,</w:t>
                        </w:r>
                      </w:p>
                      <w:p w:rsidR="001350EE" w:rsidRPr="00883FB6" w:rsidRDefault="001350EE" w:rsidP="00646E30">
                        <w:pPr>
                          <w:numPr>
                            <w:ilvl w:val="0"/>
                            <w:numId w:val="34"/>
                          </w:numPr>
                          <w:shd w:val="clear" w:color="auto" w:fill="FFFFFF"/>
                          <w:spacing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вирішення проблем командою.</w:t>
                        </w:r>
                        <w:r>
                          <w:rPr>
                            <w:rFonts w:ascii="Times New Roman" w:hAnsi="Times New Roman"/>
                            <w:color w:val="000000"/>
                            <w:spacing w:val="-1"/>
                            <w:sz w:val="16"/>
                            <w:szCs w:val="16"/>
                            <w:lang w:val="uk-UA"/>
                          </w:rPr>
                          <w:t xml:space="preserve"> </w:t>
                        </w:r>
                      </w:p>
                    </w:txbxContent>
                  </v:textbox>
                </v:rect>
                <v:line id="Прямая соединительная линия 547" o:spid="_x0000_s1111" style="position:absolute;flip:y;visibility:visible;mso-wrap-style:square" from="73152,31735" to="78961,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" strokecolor="black [3200]" strokeweight=".5pt">
                  <v:stroke joinstyle="miter"/>
                </v:line>
                <v:rect id="Прямоугольник 548" o:spid="_x0000_s1112" style="position:absolute;left:322;top:14953;width:12587;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" fillcolor="white [3201]" strokecolor="black [3200]" strokeweight="1pt">
                  <v:textbo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(РЗС_Е_1)</w:t>
                        </w:r>
                      </w:p>
                      <w:p w:rsidR="001350EE" w:rsidRPr="00C73D42" w:rsidRDefault="001350EE" w:rsidP="00D73F37">
                        <w:pPr>
                          <w:rPr>
                            <w:rFonts w:ascii="Times New Roman" w:hAnsi="Times New Roman"/>
                            <w:b/>
                            <w:color w:val="000000"/>
                            <w:spacing w:val="-1"/>
                            <w:sz w:val="20"/>
                            <w:szCs w:val="20"/>
                            <w:lang w:val="uk-UA"/>
                          </w:rPr>
                        </w:pPr>
                      </w:p>
                    </w:txbxContent>
                  </v:textbox>
                </v:rect>
                <v:line id="Прямая соединительная линия 549" o:spid="_x0000_s1113" style="position:absolute;flip:x y;visibility:visible;mso-wrap-style:square" from="10004,17427" to="19901,2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" strokecolor="black [3200]" strokeweight=".5pt">
                  <v:stroke joinstyle="miter"/>
                </v:line>
                <v:rect id="Прямоугольник 550" o:spid="_x0000_s1114" style="position:absolute;top:19578;width:10756;height:6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(РЗС_К_1)</w:t>
                        </w:r>
                      </w:p>
                      <w:p w:rsidR="001350EE" w:rsidRPr="00621246" w:rsidRDefault="001350EE" w:rsidP="00D73F37">
                        <w:pPr>
                          <w:spacing w:line="240" w:lineRule="auto"/>
                          <w:rPr>
                            <w:rFonts w:ascii="Times New Roman" w:hAnsi="Times New Roman"/>
                            <w:sz w:val="16"/>
                            <w:szCs w:val="16"/>
                            <w:u w:val="single"/>
                            <w:lang w:val="uk-UA"/>
                          </w:rPr>
                        </w:pPr>
                        <w:r w:rsidRPr="00621246">
                          <w:rPr>
                            <w:rFonts w:ascii="Times New Roman" w:hAnsi="Times New Roman"/>
                            <w:color w:val="000000"/>
                            <w:spacing w:val="-1"/>
                            <w:sz w:val="16"/>
                            <w:szCs w:val="16"/>
                            <w:lang w:val="uk-UA"/>
                          </w:rPr>
                          <w:t>Знання конкурентів</w:t>
                        </w:r>
                      </w:p>
                    </w:txbxContent>
                  </v:textbox>
                </v:rect>
                <v:line id="Прямая соединительная линия 551" o:spid="_x0000_s1115" style="position:absolute;flip:x y;visibility:visible;mso-wrap-style:square" from="10689,24402" to="19827,3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" strokecolor="black [3200]" strokeweight=".5pt">
                  <v:stroke joinstyle="miter"/>
                </v:line>
                <v:rect id="Прямоугольник 552" o:spid="_x0000_s1116" style="position:absolute;top:26571;width:15921;height:10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" fillcolor="white [3201]" strokecolor="black [3200]" strokeweight="1pt">
                  <v:textbox>
                    <w:txbxContent>
                      <w:p w:rsidR="001350EE" w:rsidRPr="00037C11" w:rsidRDefault="001350EE" w:rsidP="00A52ECE">
                        <w:pPr>
                          <w:spacing w:after="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(РЗС_Д_1)</w:t>
                        </w:r>
                      </w:p>
                      <w:p w:rsidR="001350EE" w:rsidRPr="00883FB6" w:rsidRDefault="001350EE" w:rsidP="00A52ECE">
                        <w:pPr>
                          <w:spacing w:after="0" w:line="240" w:lineRule="auto"/>
                          <w:rPr>
                            <w:rFonts w:ascii="Times New Roman" w:hAnsi="Times New Roman"/>
                            <w:b/>
                            <w:color w:val="000000"/>
                            <w:spacing w:val="-1"/>
                            <w:sz w:val="16"/>
                            <w:szCs w:val="16"/>
                            <w:u w:val="single"/>
                            <w:lang w:val="uk-UA"/>
                          </w:rPr>
                        </w:pPr>
                      </w:p>
                      <w:p w:rsidR="001350EE" w:rsidRPr="00621246" w:rsidRDefault="001350EE" w:rsidP="00646E30">
                        <w:pPr>
                          <w:numPr>
                            <w:ilvl w:val="0"/>
                            <w:numId w:val="51"/>
                          </w:numPr>
                          <w:shd w:val="clear" w:color="auto" w:fill="FFFFFF"/>
                          <w:spacing w:after="0"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Організаційна свідомість,</w:t>
                        </w:r>
                      </w:p>
                      <w:p w:rsidR="001350EE" w:rsidRPr="00621246" w:rsidRDefault="001350EE" w:rsidP="00646E30">
                        <w:pPr>
                          <w:numPr>
                            <w:ilvl w:val="0"/>
                            <w:numId w:val="51"/>
                          </w:numPr>
                          <w:shd w:val="clear" w:color="auto" w:fill="FFFFFF"/>
                          <w:spacing w:after="0"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 xml:space="preserve">знання ринку та індустрії, </w:t>
                        </w:r>
                      </w:p>
                      <w:p w:rsidR="001350EE" w:rsidRPr="00621246" w:rsidRDefault="001350EE" w:rsidP="00646E30">
                        <w:pPr>
                          <w:numPr>
                            <w:ilvl w:val="0"/>
                            <w:numId w:val="51"/>
                          </w:numPr>
                          <w:shd w:val="clear" w:color="auto" w:fill="FFFFFF"/>
                          <w:spacing w:after="0" w:line="240" w:lineRule="auto"/>
                          <w:ind w:left="142" w:hanging="142"/>
                          <w:jc w:val="both"/>
                          <w:rPr>
                            <w:rFonts w:ascii="Times New Roman" w:hAnsi="Times New Roman"/>
                            <w:color w:val="000000"/>
                            <w:spacing w:val="-1"/>
                            <w:sz w:val="16"/>
                            <w:szCs w:val="16"/>
                            <w:lang w:val="uk-UA"/>
                          </w:rPr>
                        </w:pPr>
                        <w:r w:rsidRPr="00621246">
                          <w:rPr>
                            <w:rFonts w:ascii="Times New Roman" w:hAnsi="Times New Roman"/>
                            <w:color w:val="000000"/>
                            <w:spacing w:val="-1"/>
                            <w:sz w:val="16"/>
                            <w:szCs w:val="16"/>
                            <w:lang w:val="uk-UA"/>
                          </w:rPr>
                          <w:t>культивація космополітичних відносин</w:t>
                        </w:r>
                      </w:p>
                    </w:txbxContent>
                  </v:textbox>
                </v:rect>
                <v:line id="Прямая соединительная линия 553" o:spid="_x0000_s1117" style="position:absolute;flip:y;visibility:visible;mso-wrap-style:square" from="15921,30874" to="19897,3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" strokecolor="black [3200]" strokeweight=".5pt">
                  <v:stroke joinstyle="miter"/>
                </v:line>
                <v:rect id="Прямоугольник 554" o:spid="_x0000_s1118" style="position:absolute;left:4518;top:37974;width:13034;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" fillcolor="white [3201]" strokecolor="black [3200]" strokeweight="1pt">
                  <v:textbo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(МБ_Е_1)</w:t>
                        </w:r>
                      </w:p>
                      <w:p w:rsidR="001350EE" w:rsidRPr="00C73D42" w:rsidRDefault="001350EE" w:rsidP="00D73F37">
                        <w:pPr>
                          <w:rPr>
                            <w:rFonts w:ascii="Times New Roman" w:hAnsi="Times New Roman"/>
                            <w:b/>
                            <w:color w:val="000000"/>
                            <w:spacing w:val="-1"/>
                            <w:sz w:val="20"/>
                            <w:szCs w:val="20"/>
                            <w:lang w:val="uk-UA"/>
                          </w:rPr>
                        </w:pPr>
                      </w:p>
                    </w:txbxContent>
                  </v:textbox>
                </v:rect>
                <v:line id="Прямая соединительная линия 555" o:spid="_x0000_s1119" style="position:absolute;flip:y;visibility:visible;mso-wrap-style:square" from="17523,37974" to="20751,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" strokecolor="black [3200]" strokeweight=".5pt">
                  <v:stroke joinstyle="miter"/>
                </v:line>
                <v:rect id="Прямоугольник 556" o:spid="_x0000_s1120" style="position:absolute;top:41954;width:20110;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" fillcolor="white [3201]" strokecolor="black [3200]" strokeweight="1pt">
                  <v:textbox>
                    <w:txbxContent>
                      <w:p w:rsidR="001350EE" w:rsidRPr="00037C11" w:rsidRDefault="001350EE" w:rsidP="00C727CD">
                        <w:pPr>
                          <w:spacing w:after="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(МБ_К_1)</w:t>
                        </w:r>
                      </w:p>
                      <w:p w:rsidR="001350EE" w:rsidRPr="00DA5B5C" w:rsidRDefault="001350EE" w:rsidP="00C727CD">
                        <w:pPr>
                          <w:spacing w:after="0" w:line="240" w:lineRule="auto"/>
                          <w:rPr>
                            <w:rFonts w:ascii="Times New Roman" w:hAnsi="Times New Roman"/>
                            <w:b/>
                            <w:color w:val="000000"/>
                            <w:spacing w:val="-1"/>
                            <w:sz w:val="16"/>
                            <w:szCs w:val="16"/>
                            <w:u w:val="single"/>
                            <w:lang w:val="uk-UA"/>
                          </w:rPr>
                        </w:pPr>
                      </w:p>
                      <w:p w:rsidR="001350EE" w:rsidRPr="00DA5B5C" w:rsidRDefault="001350EE" w:rsidP="00646E30">
                        <w:pPr>
                          <w:numPr>
                            <w:ilvl w:val="0"/>
                            <w:numId w:val="48"/>
                          </w:numPr>
                          <w:shd w:val="clear" w:color="auto" w:fill="FFFFFF"/>
                          <w:spacing w:after="0" w:line="240" w:lineRule="auto"/>
                          <w:ind w:left="142" w:hanging="142"/>
                          <w:jc w:val="both"/>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Візіонерське лідерство,</w:t>
                        </w:r>
                      </w:p>
                      <w:p w:rsidR="001350EE" w:rsidRPr="00DA5B5C" w:rsidRDefault="001350EE" w:rsidP="00646E30">
                        <w:pPr>
                          <w:numPr>
                            <w:ilvl w:val="0"/>
                            <w:numId w:val="48"/>
                          </w:numPr>
                          <w:shd w:val="clear" w:color="auto" w:fill="FFFFFF"/>
                          <w:spacing w:after="0" w:line="240" w:lineRule="auto"/>
                          <w:ind w:left="142" w:hanging="142"/>
                          <w:jc w:val="both"/>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розробка стратегії,</w:t>
                        </w:r>
                      </w:p>
                      <w:p w:rsidR="001350EE" w:rsidRPr="00DA5B5C" w:rsidRDefault="001350EE" w:rsidP="00646E30">
                        <w:pPr>
                          <w:numPr>
                            <w:ilvl w:val="0"/>
                            <w:numId w:val="48"/>
                          </w:numPr>
                          <w:shd w:val="clear" w:color="auto" w:fill="FFFFFF"/>
                          <w:spacing w:after="0" w:line="240" w:lineRule="auto"/>
                          <w:ind w:left="142" w:hanging="142"/>
                          <w:jc w:val="both"/>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заохочувати системне мислення</w:t>
                        </w:r>
                      </w:p>
                    </w:txbxContent>
                  </v:textbox>
                </v:rect>
                <v:line id="Прямая соединительная линия 557" o:spid="_x0000_s1121" style="position:absolute;flip:x;visibility:visible;mso-wrap-style:square" from="20116,38181" to="22533,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" strokecolor="black [3200]" strokeweight=".5pt">
                  <v:stroke joinstyle="miter"/>
                </v:line>
                <v:rect id="Прямоугольник 558" o:spid="_x0000_s1122" style="position:absolute;left:1721;top:52067;width:15811;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(МБ_Д_1)</w:t>
                        </w:r>
                      </w:p>
                      <w:p w:rsidR="001350EE" w:rsidRPr="00DA5B5C" w:rsidRDefault="001350EE" w:rsidP="00D73F37">
                        <w:pPr>
                          <w:spacing w:line="240" w:lineRule="auto"/>
                          <w:rPr>
                            <w:rFonts w:ascii="Times New Roman" w:hAnsi="Times New Roman"/>
                            <w:sz w:val="16"/>
                            <w:szCs w:val="16"/>
                            <w:u w:val="single"/>
                            <w:lang w:val="uk-UA"/>
                          </w:rPr>
                        </w:pPr>
                        <w:r w:rsidRPr="00DA5B5C">
                          <w:rPr>
                            <w:rFonts w:ascii="Times New Roman" w:hAnsi="Times New Roman"/>
                            <w:color w:val="000000"/>
                            <w:spacing w:val="-1"/>
                            <w:sz w:val="16"/>
                            <w:szCs w:val="16"/>
                            <w:lang w:val="uk-UA"/>
                          </w:rPr>
                          <w:t>Задіювати чисельні перспективи та організаційну соціальну відповідальність</w:t>
                        </w:r>
                      </w:p>
                    </w:txbxContent>
                  </v:textbox>
                </v:rect>
                <v:line id="Прямая соединительная линия 559" o:spid="_x0000_s1123" style="position:absolute;flip:x;visibility:visible;mso-wrap-style:square" from="17534,38317" to="23622,5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" strokecolor="black [3200]" strokeweight=".5pt">
                  <v:stroke joinstyle="miter"/>
                </v:line>
                <v:rect id="Прямоугольник 560" o:spid="_x0000_s1124" style="position:absolute;left:23677;top:39373;width:8293;height: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" fillcolor="white [3201]" strokecolor="black [3200]" strokeweight="1pt">
                  <v:textbo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(ВСВП_Е-1)</w:t>
                        </w:r>
                      </w:p>
                      <w:p w:rsidR="001350EE" w:rsidRPr="00C73D42" w:rsidRDefault="001350EE" w:rsidP="00D73F37">
                        <w:pPr>
                          <w:rPr>
                            <w:rFonts w:ascii="Times New Roman" w:hAnsi="Times New Roman"/>
                            <w:b/>
                            <w:color w:val="000000"/>
                            <w:spacing w:val="-1"/>
                            <w:sz w:val="20"/>
                            <w:szCs w:val="20"/>
                            <w:lang w:val="uk-UA"/>
                          </w:rPr>
                        </w:pPr>
                      </w:p>
                    </w:txbxContent>
                  </v:textbox>
                </v:rect>
                <v:line id="Прямая соединительная линия 561" o:spid="_x0000_s1125" style="position:absolute;flip:x y;visibility:visible;mso-wrap-style:square" from="31970,40625" to="33993,4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" strokecolor="black [3200]" strokeweight=".5pt">
                  <v:stroke joinstyle="miter"/>
                </v:line>
                <v:line id="Прямая соединительная линия 562" o:spid="_x0000_s1126" style="position:absolute;flip:x;visibility:visible;mso-wrap-style:square" from="32722,45136" to="36702,4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" strokecolor="black [3200]" strokeweight=".5pt">
                  <v:stroke joinstyle="miter"/>
                </v:line>
                <v:rect id="Прямоугольник 563" o:spid="_x0000_s1127" style="position:absolute;left:86383;top:38835;width:1581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(ВВЗС_Д_1)</w:t>
                        </w:r>
                      </w:p>
                      <w:p w:rsidR="001350EE" w:rsidRPr="005A27E7" w:rsidRDefault="001350EE" w:rsidP="00646E30">
                        <w:pPr>
                          <w:numPr>
                            <w:ilvl w:val="0"/>
                            <w:numId w:val="35"/>
                          </w:numPr>
                          <w:shd w:val="clear" w:color="auto" w:fill="FFFFFF"/>
                          <w:spacing w:line="240" w:lineRule="auto"/>
                          <w:ind w:left="142" w:hanging="142"/>
                          <w:jc w:val="both"/>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Культивувати лояльність</w:t>
                        </w:r>
                      </w:p>
                    </w:txbxContent>
                  </v:textbox>
                </v:rect>
                <v:rect id="Прямоугольник 564" o:spid="_x0000_s1128" style="position:absolute;left:2238;top:59928;width:15811;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" fillcolor="white [3201]" strokecolor="black [3200]" strokeweight="1pt">
                  <v:textbox>
                    <w:txbxContent>
                      <w:p w:rsidR="001350EE" w:rsidRPr="00037C11" w:rsidRDefault="001350EE" w:rsidP="00A52ECE">
                        <w:pPr>
                          <w:spacing w:after="12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(ВСВП_Д_1)</w:t>
                        </w:r>
                      </w:p>
                      <w:p w:rsidR="001350EE" w:rsidRPr="005A27E7" w:rsidRDefault="001350EE" w:rsidP="00646E30">
                        <w:pPr>
                          <w:numPr>
                            <w:ilvl w:val="0"/>
                            <w:numId w:val="35"/>
                          </w:numPr>
                          <w:shd w:val="clear" w:color="auto" w:fill="FFFFFF"/>
                          <w:spacing w:after="120" w:line="240" w:lineRule="auto"/>
                          <w:ind w:left="142" w:hanging="142"/>
                          <w:jc w:val="both"/>
                          <w:rPr>
                            <w:rFonts w:ascii="Times New Roman" w:hAnsi="Times New Roman"/>
                            <w:color w:val="000000"/>
                            <w:spacing w:val="-1"/>
                            <w:sz w:val="16"/>
                            <w:szCs w:val="16"/>
                            <w:lang w:val="uk-UA"/>
                          </w:rPr>
                        </w:pPr>
                        <w:r w:rsidRPr="005A27E7">
                          <w:rPr>
                            <w:rFonts w:ascii="Times New Roman" w:hAnsi="Times New Roman"/>
                            <w:color w:val="000000"/>
                            <w:spacing w:val="-1"/>
                            <w:sz w:val="16"/>
                            <w:szCs w:val="16"/>
                            <w:lang w:val="uk-UA"/>
                          </w:rPr>
                          <w:t>Брати відповідальність</w:t>
                        </w:r>
                      </w:p>
                    </w:txbxContent>
                  </v:textbox>
                </v:rect>
                <v:rect id="Прямоугольник 565" o:spid="_x0000_s1129" style="position:absolute;left:46198;top:47763;width:11373;height:3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" fillcolor="white [3201]" strokecolor="black [3200]" strokeweight="1pt">
                  <v:textbo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(ВІР_Е_1)</w:t>
                        </w:r>
                      </w:p>
                      <w:p w:rsidR="001350EE" w:rsidRPr="00C73D42" w:rsidRDefault="001350EE" w:rsidP="00D73F37">
                        <w:pPr>
                          <w:rPr>
                            <w:rFonts w:ascii="Times New Roman" w:hAnsi="Times New Roman"/>
                            <w:b/>
                            <w:color w:val="000000"/>
                            <w:spacing w:val="-1"/>
                            <w:sz w:val="20"/>
                            <w:szCs w:val="20"/>
                            <w:lang w:val="uk-UA"/>
                          </w:rPr>
                        </w:pPr>
                      </w:p>
                    </w:txbxContent>
                  </v:textbox>
                </v:rect>
                <v:line id="Прямая соединительная линия 566" o:spid="_x0000_s1130" style="position:absolute;flip:y;visibility:visible;mso-wrap-style:square" from="48947,51313" to="51402,5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" strokecolor="black [3200]" strokeweight=".5pt">
                  <v:stroke joinstyle="miter"/>
                </v:line>
                <v:rect id="Прямоугольник 567" o:spid="_x0000_s1131" style="position:absolute;left:40234;top:59258;width:15056;height:9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" fillcolor="white [3201]" strokecolor="black [3200]" strokeweight="1pt">
                  <v:textbo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(ВІР_К_1)</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Антикорупційність,</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професіоналізм,</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смирення,переговори,</w:t>
                        </w:r>
                      </w:p>
                      <w:p w:rsidR="001350EE" w:rsidRPr="00C84615" w:rsidRDefault="001350EE" w:rsidP="00646E30">
                        <w:pPr>
                          <w:numPr>
                            <w:ilvl w:val="0"/>
                            <w:numId w:val="48"/>
                          </w:numPr>
                          <w:shd w:val="clear" w:color="auto" w:fill="FFFFFF"/>
                          <w:spacing w:after="80" w:line="240" w:lineRule="auto"/>
                          <w:ind w:left="142" w:hanging="142"/>
                          <w:jc w:val="both"/>
                          <w:rPr>
                            <w:rFonts w:ascii="Times New Roman" w:hAnsi="Times New Roman"/>
                            <w:color w:val="000000"/>
                            <w:spacing w:val="-1"/>
                            <w:sz w:val="16"/>
                            <w:szCs w:val="16"/>
                            <w:lang w:val="uk-UA"/>
                          </w:rPr>
                        </w:pPr>
                        <w:r w:rsidRPr="00C84615">
                          <w:rPr>
                            <w:rFonts w:ascii="Times New Roman" w:hAnsi="Times New Roman"/>
                            <w:color w:val="000000"/>
                            <w:spacing w:val="-1"/>
                            <w:sz w:val="16"/>
                            <w:szCs w:val="16"/>
                            <w:lang w:val="uk-UA"/>
                          </w:rPr>
                          <w:t>здійснення впливу</w:t>
                        </w:r>
                      </w:p>
                    </w:txbxContent>
                  </v:textbox>
                </v:rect>
                <v:line id="Прямая соединительная линия 568" o:spid="_x0000_s1132" style="position:absolute;visibility:visible;mso-wrap-style:square" from="54119,56123" to="55290,5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1XwwAAANwAAAAPAAAAZHJzL2Rvd25yZXYueG1sRE9da8Iw&#10;FH0X/A/hCnuRmbox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uOF9V8MAAADcAAAADwAA&#10;AAAAAAAAAAAAAAAHAgAAZHJzL2Rvd25yZXYueG1sUEsFBgAAAAADAAMAtwAAAPcCAAAAAA==&#10;" strokecolor="black [3200]" strokeweight=".5pt">
                  <v:stroke joinstyle="miter"/>
                </v:line>
                <v:rect id="Прямоугольник 569" o:spid="_x0000_s1133" style="position:absolute;left:55293;top:61739;width:23022;height: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" fillcolor="white [3201]" strokecolor="black [3200]" strokeweight="1pt">
                  <v:textbo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(ВІР_Д_1)</w:t>
                        </w:r>
                      </w:p>
                      <w:p w:rsidR="001350EE" w:rsidRPr="00FD749F" w:rsidRDefault="001350EE" w:rsidP="00646E30">
                        <w:pPr>
                          <w:numPr>
                            <w:ilvl w:val="0"/>
                            <w:numId w:val="46"/>
                          </w:numPr>
                          <w:shd w:val="clear" w:color="auto" w:fill="FFFFFF"/>
                          <w:spacing w:after="80" w:line="240" w:lineRule="auto"/>
                          <w:ind w:left="142" w:hanging="142"/>
                          <w:jc w:val="both"/>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Політичний здоровий глузд, вміння зацікавити людей, використовувати теорію ігр,</w:t>
                        </w:r>
                      </w:p>
                      <w:p w:rsidR="001350EE" w:rsidRPr="00FD749F" w:rsidRDefault="001350EE" w:rsidP="00646E30">
                        <w:pPr>
                          <w:numPr>
                            <w:ilvl w:val="0"/>
                            <w:numId w:val="46"/>
                          </w:numPr>
                          <w:shd w:val="clear" w:color="auto" w:fill="FFFFFF"/>
                          <w:spacing w:after="80" w:line="240" w:lineRule="auto"/>
                          <w:ind w:left="142" w:hanging="142"/>
                          <w:jc w:val="both"/>
                          <w:rPr>
                            <w:rFonts w:ascii="Times New Roman" w:hAnsi="Times New Roman"/>
                            <w:color w:val="000000"/>
                            <w:spacing w:val="-1"/>
                            <w:sz w:val="16"/>
                            <w:szCs w:val="16"/>
                            <w:lang w:val="uk-UA"/>
                          </w:rPr>
                        </w:pPr>
                        <w:r>
                          <w:rPr>
                            <w:rFonts w:ascii="Times New Roman" w:hAnsi="Times New Roman"/>
                            <w:color w:val="000000"/>
                            <w:spacing w:val="-1"/>
                            <w:sz w:val="16"/>
                            <w:szCs w:val="16"/>
                            <w:lang w:val="uk-UA"/>
                          </w:rPr>
                          <w:t xml:space="preserve">дипломатія, </w:t>
                        </w:r>
                        <w:r w:rsidRPr="00FD749F">
                          <w:rPr>
                            <w:rFonts w:ascii="Times New Roman" w:hAnsi="Times New Roman"/>
                            <w:color w:val="000000"/>
                            <w:spacing w:val="-1"/>
                            <w:sz w:val="16"/>
                            <w:szCs w:val="16"/>
                            <w:lang w:val="uk-UA"/>
                          </w:rPr>
                          <w:t>мужність та переконання</w:t>
                        </w:r>
                      </w:p>
                    </w:txbxContent>
                  </v:textbox>
                </v:rect>
                <v:rect id="Прямоугольник 571" o:spid="_x0000_s1134" style="position:absolute;left:57876;top:45720;width:1237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" fillcolor="white [3201]" strokecolor="black [3200]" strokeweight="1pt">
                  <v:textbo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 xml:space="preserve">Експертні (КУ_Е_1)) </w:t>
                        </w:r>
                      </w:p>
                      <w:p w:rsidR="001350EE" w:rsidRPr="00C73D42" w:rsidRDefault="001350EE" w:rsidP="00D73F37">
                        <w:pPr>
                          <w:rPr>
                            <w:rFonts w:ascii="Times New Roman" w:hAnsi="Times New Roman"/>
                            <w:b/>
                            <w:color w:val="000000"/>
                            <w:spacing w:val="-1"/>
                            <w:sz w:val="20"/>
                            <w:szCs w:val="20"/>
                            <w:lang w:val="uk-UA"/>
                          </w:rPr>
                        </w:pPr>
                      </w:p>
                    </w:txbxContent>
                  </v:textbox>
                </v:rect>
                <v:line id="Прямая соединительная линия 572" o:spid="_x0000_s1135" style="position:absolute;visibility:visible;mso-wrap-style:square" from="55294,45397" to="57852,4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xg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l7HI/g9E4+AXNwBAAD//wMAUEsBAi0AFAAGAAgAAAAhANvh9svuAAAAhQEAABMAAAAAAAAA&#10;AAAAAAAAAAAAAFtDb250ZW50X1R5cGVzXS54bWxQSwECLQAUAAYACAAAACEAWvQsW78AAAAVAQAA&#10;CwAAAAAAAAAAAAAAAAAfAQAAX3JlbHMvLnJlbHNQSwECLQAUAAYACAAAACEAXNDcYMYAAADcAAAA&#10;DwAAAAAAAAAAAAAAAAAHAgAAZHJzL2Rvd25yZXYueG1sUEsFBgAAAAADAAMAtwAAAPoCAAAAAA==&#10;" strokecolor="black [3200]" strokeweight=".5pt">
                  <v:stroke joinstyle="miter"/>
                </v:line>
                <v:rect id="Прямоугольник 573" o:spid="_x0000_s1136" style="position:absolute;left:57122;top:49807;width:21838;height: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" fillcolor="white [3201]" strokecolor="black [3200]" strokeweight="1pt">
                  <v:textbo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(КУ_К_1)</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Рано ідентифікувати проблеми,</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заохочувати нові ідеї,</w:t>
                        </w:r>
                        <w:r>
                          <w:rPr>
                            <w:rFonts w:ascii="Times New Roman" w:hAnsi="Times New Roman"/>
                            <w:color w:val="000000"/>
                            <w:spacing w:val="-1"/>
                            <w:sz w:val="16"/>
                            <w:szCs w:val="16"/>
                            <w:lang w:val="uk-UA"/>
                          </w:rPr>
                          <w:t xml:space="preserve"> </w:t>
                        </w:r>
                        <w:r w:rsidRPr="00FD749F">
                          <w:rPr>
                            <w:rFonts w:ascii="Times New Roman" w:hAnsi="Times New Roman"/>
                            <w:color w:val="000000"/>
                            <w:spacing w:val="-1"/>
                            <w:sz w:val="16"/>
                            <w:szCs w:val="16"/>
                            <w:lang w:val="uk-UA"/>
                          </w:rPr>
                          <w:t>аналітичне мислення,</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переможні зміни,</w:t>
                        </w:r>
                        <w:r>
                          <w:rPr>
                            <w:rFonts w:ascii="Times New Roman" w:hAnsi="Times New Roman"/>
                            <w:color w:val="000000"/>
                            <w:spacing w:val="-1"/>
                            <w:sz w:val="16"/>
                            <w:szCs w:val="16"/>
                            <w:lang w:val="uk-UA"/>
                          </w:rPr>
                          <w:t xml:space="preserve"> </w:t>
                        </w:r>
                        <w:r w:rsidRPr="00FD749F">
                          <w:rPr>
                            <w:rFonts w:ascii="Times New Roman" w:hAnsi="Times New Roman"/>
                            <w:color w:val="000000"/>
                            <w:spacing w:val="-1"/>
                            <w:sz w:val="16"/>
                            <w:szCs w:val="16"/>
                            <w:lang w:val="uk-UA"/>
                          </w:rPr>
                          <w:t>оригінальність,</w:t>
                        </w:r>
                      </w:p>
                      <w:p w:rsidR="001350EE" w:rsidRPr="00FD749F" w:rsidRDefault="001350EE" w:rsidP="00646E30">
                        <w:pPr>
                          <w:numPr>
                            <w:ilvl w:val="0"/>
                            <w:numId w:val="43"/>
                          </w:numPr>
                          <w:shd w:val="clear" w:color="auto" w:fill="FFFFFF"/>
                          <w:spacing w:after="80" w:line="240" w:lineRule="auto"/>
                          <w:ind w:left="142" w:hanging="142"/>
                          <w:rPr>
                            <w:rFonts w:ascii="Times New Roman" w:hAnsi="Times New Roman"/>
                            <w:color w:val="000000"/>
                            <w:spacing w:val="-1"/>
                            <w:sz w:val="16"/>
                            <w:szCs w:val="16"/>
                            <w:lang w:val="uk-UA"/>
                          </w:rPr>
                        </w:pPr>
                        <w:r w:rsidRPr="00FD749F">
                          <w:rPr>
                            <w:rFonts w:ascii="Times New Roman" w:hAnsi="Times New Roman"/>
                            <w:color w:val="000000"/>
                            <w:spacing w:val="-1"/>
                            <w:sz w:val="16"/>
                            <w:szCs w:val="16"/>
                            <w:lang w:val="uk-UA"/>
                          </w:rPr>
                          <w:t>гнучкість,генерування нових ідей</w:t>
                        </w:r>
                        <w:r>
                          <w:rPr>
                            <w:rFonts w:ascii="Times New Roman" w:hAnsi="Times New Roman"/>
                            <w:color w:val="000000"/>
                            <w:spacing w:val="-1"/>
                            <w:sz w:val="16"/>
                            <w:szCs w:val="16"/>
                            <w:lang w:val="uk-UA"/>
                          </w:rPr>
                          <w:t xml:space="preserve"> </w:t>
                        </w:r>
                      </w:p>
                    </w:txbxContent>
                  </v:textbox>
                </v:rect>
                <v:rect id="Прямоугольник 574" o:spid="_x0000_s1137" style="position:absolute;left:18247;top:48086;width:21159;height:1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" fillcolor="white [3201]" strokecolor="black [3200]" strokeweight="1pt">
                  <v:textbox>
                    <w:txbxContent>
                      <w:p w:rsidR="001350EE" w:rsidRPr="00037C11" w:rsidRDefault="001350EE" w:rsidP="00C727CD">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(ВСВП_К_1)</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Брати відповідальність,</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вибудовувати культуру довіри,</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встановлювати цілі,</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зв’язувати цілі організації/департаменту/ команди,</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турбуватися про клієнта,</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постійно шукати досконалості,</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проявляти ініціативу,</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впевненість в собі,</w:t>
                        </w:r>
                      </w:p>
                      <w:p w:rsidR="001350EE" w:rsidRPr="00DA5B5C" w:rsidRDefault="001350EE" w:rsidP="00646E30">
                        <w:pPr>
                          <w:numPr>
                            <w:ilvl w:val="0"/>
                            <w:numId w:val="32"/>
                          </w:numPr>
                          <w:shd w:val="clear" w:color="auto" w:fill="FFFFFF"/>
                          <w:spacing w:after="4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встановлювати високі стандарти,</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 xml:space="preserve">залученість, </w:t>
                        </w:r>
                      </w:p>
                      <w:p w:rsidR="001350EE" w:rsidRPr="00DA5B5C" w:rsidRDefault="001350EE" w:rsidP="00646E30">
                        <w:pPr>
                          <w:numPr>
                            <w:ilvl w:val="0"/>
                            <w:numId w:val="32"/>
                          </w:numPr>
                          <w:shd w:val="clear" w:color="auto" w:fill="FFFFFF"/>
                          <w:spacing w:after="120" w:line="240" w:lineRule="auto"/>
                          <w:ind w:left="142" w:hanging="142"/>
                          <w:rPr>
                            <w:rFonts w:ascii="Times New Roman" w:hAnsi="Times New Roman"/>
                            <w:color w:val="000000"/>
                            <w:spacing w:val="-1"/>
                            <w:sz w:val="16"/>
                            <w:szCs w:val="16"/>
                            <w:lang w:val="uk-UA"/>
                          </w:rPr>
                        </w:pPr>
                        <w:r w:rsidRPr="00DA5B5C">
                          <w:rPr>
                            <w:rFonts w:ascii="Times New Roman" w:hAnsi="Times New Roman"/>
                            <w:color w:val="000000"/>
                            <w:spacing w:val="-1"/>
                            <w:sz w:val="16"/>
                            <w:szCs w:val="16"/>
                            <w:lang w:val="uk-UA"/>
                          </w:rPr>
                          <w:t>відчуття гордості,</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етика,</w:t>
                        </w:r>
                        <w:r>
                          <w:rPr>
                            <w:rFonts w:ascii="Times New Roman" w:hAnsi="Times New Roman"/>
                            <w:color w:val="000000"/>
                            <w:spacing w:val="-1"/>
                            <w:sz w:val="16"/>
                            <w:szCs w:val="16"/>
                            <w:lang w:val="uk-UA"/>
                          </w:rPr>
                          <w:t xml:space="preserve"> </w:t>
                        </w:r>
                        <w:r w:rsidRPr="00DA5B5C">
                          <w:rPr>
                            <w:rFonts w:ascii="Times New Roman" w:hAnsi="Times New Roman"/>
                            <w:color w:val="000000"/>
                            <w:spacing w:val="-1"/>
                            <w:sz w:val="16"/>
                            <w:szCs w:val="16"/>
                            <w:lang w:val="uk-UA"/>
                          </w:rPr>
                          <w:t>розвивати фокус</w:t>
                        </w:r>
                        <w:r>
                          <w:rPr>
                            <w:rFonts w:ascii="Times New Roman" w:hAnsi="Times New Roman"/>
                            <w:color w:val="000000"/>
                            <w:spacing w:val="-1"/>
                            <w:sz w:val="16"/>
                            <w:szCs w:val="16"/>
                            <w:lang w:val="uk-UA"/>
                          </w:rPr>
                          <w:t xml:space="preserve">. </w:t>
                        </w:r>
                      </w:p>
                    </w:txbxContent>
                  </v:textbox>
                </v:rect>
                <v:line id="Прямая соединительная линия 575" o:spid="_x0000_s1138" style="position:absolute;visibility:visible;mso-wrap-style:square" from="55294,45612" to="58282,4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QUxgAAANwAAAAPAAAAZHJzL2Rvd25yZXYueG1sRI9Ba8JA&#10;FITvBf/D8oReRDetWD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0zlEFMYAAADcAAAA&#10;DwAAAAAAAAAAAAAAAAAHAgAAZHJzL2Rvd25yZXYueG1sUEsFBgAAAAADAAMAtwAAAPoCAAAAAA==&#10;" strokecolor="black [3200]" strokeweight=".5pt">
                  <v:stroke joinstyle="miter"/>
                </v:line>
                <v:rect id="Прямоугольник 576" o:spid="_x0000_s1139" style="position:absolute;left:76464;top:58179;width:26784;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" fillcolor="white [3201]" strokecolor="black [3200]" strokeweight="1pt">
                  <v:textbo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Додаткові (КУ_Д_1)</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Приймати погані ідеї, знаходити та використовувати аналоги/бенчмарки,</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використовувати мозкові штурми, застосовувати наочність,</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використовувати альтернативні сценарії та рольові ігри,</w:t>
                        </w:r>
                      </w:p>
                      <w:p w:rsidR="001350EE" w:rsidRPr="00BC5108" w:rsidRDefault="001350EE" w:rsidP="00646E30">
                        <w:pPr>
                          <w:numPr>
                            <w:ilvl w:val="0"/>
                            <w:numId w:val="35"/>
                          </w:numPr>
                          <w:shd w:val="clear" w:color="auto" w:fill="FFFFFF"/>
                          <w:spacing w:after="80" w:line="240" w:lineRule="auto"/>
                          <w:ind w:left="142" w:hanging="142"/>
                          <w:jc w:val="both"/>
                          <w:rPr>
                            <w:rFonts w:ascii="Times New Roman" w:hAnsi="Times New Roman"/>
                            <w:color w:val="000000"/>
                            <w:spacing w:val="-1"/>
                            <w:sz w:val="14"/>
                            <w:szCs w:val="14"/>
                            <w:lang w:val="uk-UA"/>
                          </w:rPr>
                        </w:pPr>
                        <w:r w:rsidRPr="00BC5108">
                          <w:rPr>
                            <w:rFonts w:ascii="Times New Roman" w:hAnsi="Times New Roman"/>
                            <w:color w:val="000000"/>
                            <w:spacing w:val="-1"/>
                            <w:sz w:val="14"/>
                            <w:szCs w:val="14"/>
                            <w:lang w:val="uk-UA"/>
                          </w:rPr>
                          <w:t>брати час на роздуми, шукати ризик</w:t>
                        </w:r>
                      </w:p>
                    </w:txbxContent>
                  </v:textbox>
                </v:rect>
                <v:rect id="Прямоугольник 577" o:spid="_x0000_s1140" style="position:absolute;left:15921;top:9251;width:1066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" fillcolor="white [3201]" strokecolor="black [3200]" strokeweight="1pt">
                  <v:textbox>
                    <w:txbxContent>
                      <w:p w:rsidR="001350EE" w:rsidRPr="00037C11" w:rsidRDefault="001350EE" w:rsidP="00D73F37">
                        <w:pPr>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(ВВ-Е_1)</w:t>
                        </w:r>
                      </w:p>
                      <w:p w:rsidR="001350EE" w:rsidRPr="00883FB6" w:rsidRDefault="001350EE" w:rsidP="00D73F37">
                        <w:pPr>
                          <w:rPr>
                            <w:rFonts w:ascii="Times New Roman" w:hAnsi="Times New Roman"/>
                            <w:sz w:val="16"/>
                            <w:szCs w:val="16"/>
                            <w:u w:val="single"/>
                            <w:lang w:val="uk-UA"/>
                          </w:rPr>
                        </w:pPr>
                        <w:r w:rsidRPr="00883FB6">
                          <w:rPr>
                            <w:rFonts w:ascii="Times New Roman" w:hAnsi="Times New Roman"/>
                            <w:sz w:val="16"/>
                            <w:szCs w:val="16"/>
                            <w:lang w:val="uk-UA"/>
                          </w:rPr>
                          <w:t>Вміння</w:t>
                        </w:r>
                        <w:r w:rsidRPr="00883FB6">
                          <w:rPr>
                            <w:rFonts w:ascii="Times New Roman" w:hAnsi="Times New Roman"/>
                            <w:sz w:val="16"/>
                            <w:szCs w:val="16"/>
                            <w:u w:val="single"/>
                            <w:lang w:val="uk-UA"/>
                          </w:rPr>
                          <w:t xml:space="preserve"> </w:t>
                        </w:r>
                        <w:r w:rsidRPr="00883FB6">
                          <w:rPr>
                            <w:rFonts w:ascii="Times New Roman" w:hAnsi="Times New Roman"/>
                            <w:color w:val="000000"/>
                            <w:spacing w:val="-1"/>
                            <w:sz w:val="16"/>
                            <w:szCs w:val="16"/>
                            <w:lang w:val="uk-UA"/>
                          </w:rPr>
                          <w:t>ідентифікувати інновації</w:t>
                        </w:r>
                      </w:p>
                    </w:txbxContent>
                  </v:textbox>
                </v:rect>
                <v:rect id="Прямоугольник 578" o:spid="_x0000_s1141" style="position:absolute;left:25495;top:1506;width:14287;height:1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" fillcolor="white [3201]" strokecolor="black [3200]" strokeweight="1pt">
                  <v:textbox>
                    <w:txbxContent>
                      <w:p w:rsidR="001350EE" w:rsidRPr="00037C11" w:rsidRDefault="001350EE" w:rsidP="00D73F37">
                        <w:pPr>
                          <w:spacing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(ВВ_К_1)</w:t>
                        </w:r>
                      </w:p>
                      <w:p w:rsidR="001350EE" w:rsidRPr="00883FB6"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Фокусування на основних принципах,</w:t>
                        </w:r>
                      </w:p>
                      <w:p w:rsidR="001350EE" w:rsidRPr="00883FB6"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передача знань,</w:t>
                        </w:r>
                      </w:p>
                      <w:p w:rsidR="001350EE" w:rsidRPr="00883FB6"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використання технічної/професійної експертизи,</w:t>
                        </w:r>
                      </w:p>
                      <w:p w:rsidR="001350EE" w:rsidRPr="00C727CD" w:rsidRDefault="001350EE" w:rsidP="00646E30">
                        <w:pPr>
                          <w:numPr>
                            <w:ilvl w:val="0"/>
                            <w:numId w:val="32"/>
                          </w:numPr>
                          <w:shd w:val="clear" w:color="auto" w:fill="FFFFFF"/>
                          <w:spacing w:after="80" w:line="240" w:lineRule="auto"/>
                          <w:ind w:left="142" w:hanging="142"/>
                          <w:rPr>
                            <w:rFonts w:ascii="Times New Roman" w:hAnsi="Times New Roman"/>
                            <w:color w:val="000000"/>
                            <w:spacing w:val="-1"/>
                            <w:sz w:val="16"/>
                            <w:szCs w:val="16"/>
                            <w:lang w:val="uk-UA"/>
                          </w:rPr>
                        </w:pPr>
                        <w:r w:rsidRPr="00883FB6">
                          <w:rPr>
                            <w:rFonts w:ascii="Times New Roman" w:hAnsi="Times New Roman"/>
                            <w:color w:val="000000"/>
                            <w:spacing w:val="-1"/>
                            <w:sz w:val="16"/>
                            <w:szCs w:val="16"/>
                            <w:lang w:val="uk-UA"/>
                          </w:rPr>
                          <w:t>цікавість,</w:t>
                        </w:r>
                        <w:r>
                          <w:rPr>
                            <w:rFonts w:ascii="Times New Roman" w:hAnsi="Times New Roman"/>
                            <w:color w:val="000000"/>
                            <w:spacing w:val="-1"/>
                            <w:sz w:val="16"/>
                            <w:szCs w:val="16"/>
                            <w:lang w:val="uk-UA"/>
                          </w:rPr>
                          <w:t xml:space="preserve"> </w:t>
                        </w:r>
                        <w:r w:rsidRPr="00C84615">
                          <w:rPr>
                            <w:rFonts w:ascii="Times New Roman" w:hAnsi="Times New Roman"/>
                            <w:color w:val="000000"/>
                            <w:spacing w:val="-1"/>
                            <w:sz w:val="16"/>
                            <w:szCs w:val="16"/>
                            <w:lang w:val="uk-UA"/>
                          </w:rPr>
                          <w:t>ділова хватка</w:t>
                        </w:r>
                      </w:p>
                    </w:txbxContent>
                  </v:textbox>
                </v:rect>
                <v:rect id="Прямоугольник 579" o:spid="_x0000_s1142" style="position:absolute;left:79821;top:43676;width:18826;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" fillcolor="white [3201]" strokecolor="black [3200]" strokeweight="1pt">
                  <v:textbox>
                    <w:txbxContent>
                      <w:p w:rsidR="001350EE" w:rsidRPr="00037C11" w:rsidRDefault="001350EE" w:rsidP="00D73F37">
                        <w:pPr>
                          <w:spacing w:line="240" w:lineRule="auto"/>
                          <w:jc w:val="both"/>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Експертні (УД_Е_1)</w:t>
                        </w:r>
                      </w:p>
                      <w:p w:rsidR="001350EE" w:rsidRPr="00621246" w:rsidRDefault="001350EE" w:rsidP="00D73F37">
                        <w:pPr>
                          <w:spacing w:line="240" w:lineRule="auto"/>
                          <w:jc w:val="both"/>
                          <w:rPr>
                            <w:rFonts w:ascii="Times New Roman" w:hAnsi="Times New Roman"/>
                            <w:b/>
                            <w:color w:val="000000"/>
                            <w:spacing w:val="-1"/>
                            <w:sz w:val="16"/>
                            <w:szCs w:val="16"/>
                            <w:u w:val="single"/>
                            <w:lang w:val="uk-UA"/>
                          </w:rPr>
                        </w:pPr>
                        <w:r w:rsidRPr="00BC5108">
                          <w:rPr>
                            <w:rFonts w:ascii="Times New Roman" w:hAnsi="Times New Roman"/>
                            <w:color w:val="000000"/>
                            <w:spacing w:val="-1"/>
                            <w:sz w:val="16"/>
                            <w:szCs w:val="16"/>
                            <w:lang w:val="uk-UA"/>
                          </w:rPr>
                          <w:t>Планування та управління проектами.</w:t>
                        </w:r>
                        <w:r>
                          <w:rPr>
                            <w:rFonts w:ascii="Times New Roman" w:hAnsi="Times New Roman"/>
                            <w:color w:val="000000"/>
                            <w:spacing w:val="-1"/>
                            <w:sz w:val="28"/>
                            <w:szCs w:val="28"/>
                            <w:lang w:val="uk-UA"/>
                          </w:rPr>
                          <w:t xml:space="preserve"> </w:t>
                        </w:r>
                      </w:p>
                      <w:p w:rsidR="001350EE" w:rsidRPr="00C73D42" w:rsidRDefault="001350EE" w:rsidP="00D73F37">
                        <w:pPr>
                          <w:rPr>
                            <w:rFonts w:ascii="Times New Roman" w:hAnsi="Times New Roman"/>
                            <w:b/>
                            <w:color w:val="000000"/>
                            <w:spacing w:val="-1"/>
                            <w:sz w:val="20"/>
                            <w:szCs w:val="20"/>
                            <w:lang w:val="uk-UA"/>
                          </w:rPr>
                        </w:pPr>
                      </w:p>
                    </w:txbxContent>
                  </v:textbox>
                </v:rect>
                <v:line id="Прямая соединительная линия 580" o:spid="_x0000_s1143" style="position:absolute;visibility:visible;mso-wrap-style:square" from="76056,43998" to="79821,4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erwwAAANwAAAAPAAAAZHJzL2Rvd25yZXYueG1sRE9da8Iw&#10;FH0X9h/CHfgiM3VD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9puXq8MAAADcAAAADwAA&#10;AAAAAAAAAAAAAAAHAgAAZHJzL2Rvd25yZXYueG1sUEsFBgAAAAADAAMAtwAAAPcCAAAAAA==&#10;" strokecolor="black [3200]" strokeweight=".5pt">
                  <v:stroke joinstyle="miter"/>
                </v:line>
                <v:rect id="Прямоугольник 581" o:spid="_x0000_s1144" style="position:absolute;left:78314;top:48946;width:22829;height:8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" fillcolor="white [3201]" strokecolor="black [3200]" strokeweight="1pt">
                  <v:textbox>
                    <w:txbxContent>
                      <w:p w:rsidR="001350EE" w:rsidRPr="00037C11" w:rsidRDefault="001350EE" w:rsidP="00BA1993">
                        <w:pPr>
                          <w:spacing w:after="80" w:line="240" w:lineRule="auto"/>
                          <w:rPr>
                            <w:rFonts w:ascii="Times New Roman" w:hAnsi="Times New Roman"/>
                            <w:color w:val="000000"/>
                            <w:spacing w:val="-1"/>
                            <w:sz w:val="16"/>
                            <w:szCs w:val="16"/>
                            <w:u w:val="single"/>
                            <w:lang w:val="uk-UA"/>
                          </w:rPr>
                        </w:pPr>
                        <w:r w:rsidRPr="00037C11">
                          <w:rPr>
                            <w:rFonts w:ascii="Times New Roman" w:hAnsi="Times New Roman"/>
                            <w:color w:val="000000"/>
                            <w:spacing w:val="-1"/>
                            <w:sz w:val="16"/>
                            <w:szCs w:val="16"/>
                            <w:u w:val="single"/>
                            <w:lang w:val="uk-UA"/>
                          </w:rPr>
                          <w:t>Ключові (УД_К_1)</w:t>
                        </w:r>
                      </w:p>
                      <w:p w:rsidR="001350EE" w:rsidRPr="00A42190" w:rsidRDefault="001350EE" w:rsidP="00646E30">
                        <w:pPr>
                          <w:numPr>
                            <w:ilvl w:val="0"/>
                            <w:numId w:val="42"/>
                          </w:numPr>
                          <w:shd w:val="clear" w:color="auto" w:fill="FFFFFF"/>
                          <w:spacing w:after="80" w:line="240" w:lineRule="auto"/>
                          <w:ind w:left="142" w:hanging="142"/>
                          <w:rPr>
                            <w:rFonts w:ascii="Times New Roman" w:hAnsi="Times New Roman"/>
                            <w:color w:val="000000"/>
                            <w:spacing w:val="-1"/>
                            <w:sz w:val="16"/>
                            <w:szCs w:val="16"/>
                            <w:lang w:val="uk-UA"/>
                          </w:rPr>
                        </w:pPr>
                        <w:r w:rsidRPr="00BC5108">
                          <w:rPr>
                            <w:rFonts w:ascii="Times New Roman" w:hAnsi="Times New Roman"/>
                            <w:color w:val="000000"/>
                            <w:spacing w:val="-1"/>
                            <w:sz w:val="16"/>
                            <w:szCs w:val="16"/>
                            <w:lang w:val="uk-UA"/>
                          </w:rPr>
                          <w:t>Тайм-менеджмент,</w:t>
                        </w:r>
                        <w:r>
                          <w:rPr>
                            <w:rFonts w:ascii="Times New Roman" w:hAnsi="Times New Roman"/>
                            <w:color w:val="000000"/>
                            <w:spacing w:val="-1"/>
                            <w:sz w:val="16"/>
                            <w:szCs w:val="16"/>
                            <w:lang w:val="uk-UA"/>
                          </w:rPr>
                          <w:t xml:space="preserve"> </w:t>
                        </w:r>
                        <w:r w:rsidRPr="00A42190">
                          <w:rPr>
                            <w:rFonts w:ascii="Times New Roman" w:hAnsi="Times New Roman"/>
                            <w:color w:val="000000"/>
                            <w:spacing w:val="-1"/>
                            <w:sz w:val="16"/>
                            <w:szCs w:val="16"/>
                            <w:lang w:val="uk-UA"/>
                          </w:rPr>
                          <w:t>заохочувати</w:t>
                        </w:r>
                        <w:r>
                          <w:rPr>
                            <w:rFonts w:ascii="Times New Roman" w:hAnsi="Times New Roman"/>
                            <w:color w:val="000000"/>
                            <w:spacing w:val="-1"/>
                            <w:sz w:val="16"/>
                            <w:szCs w:val="16"/>
                            <w:lang w:val="uk-UA"/>
                          </w:rPr>
                          <w:t xml:space="preserve"> </w:t>
                        </w:r>
                        <w:r w:rsidRPr="00A42190">
                          <w:rPr>
                            <w:rFonts w:ascii="Times New Roman" w:hAnsi="Times New Roman"/>
                            <w:color w:val="000000"/>
                            <w:spacing w:val="-1"/>
                            <w:sz w:val="16"/>
                            <w:szCs w:val="16"/>
                            <w:lang w:val="uk-UA"/>
                          </w:rPr>
                          <w:t>звітність,</w:t>
                        </w:r>
                      </w:p>
                      <w:p w:rsidR="001350EE" w:rsidRDefault="001350EE" w:rsidP="00646E30">
                        <w:pPr>
                          <w:numPr>
                            <w:ilvl w:val="0"/>
                            <w:numId w:val="42"/>
                          </w:numPr>
                          <w:shd w:val="clear" w:color="auto" w:fill="FFFFFF"/>
                          <w:spacing w:after="80" w:line="240" w:lineRule="auto"/>
                          <w:ind w:left="142" w:hanging="142"/>
                          <w:rPr>
                            <w:rFonts w:ascii="Times New Roman" w:hAnsi="Times New Roman"/>
                            <w:color w:val="000000"/>
                            <w:spacing w:val="-1"/>
                            <w:sz w:val="16"/>
                            <w:szCs w:val="16"/>
                            <w:lang w:val="uk-UA"/>
                          </w:rPr>
                        </w:pPr>
                        <w:r w:rsidRPr="00BC5108">
                          <w:rPr>
                            <w:rFonts w:ascii="Times New Roman" w:hAnsi="Times New Roman"/>
                            <w:color w:val="000000"/>
                            <w:spacing w:val="-1"/>
                            <w:sz w:val="16"/>
                            <w:szCs w:val="16"/>
                            <w:lang w:val="uk-UA"/>
                          </w:rPr>
                          <w:t>делегування,</w:t>
                        </w:r>
                        <w:r>
                          <w:rPr>
                            <w:rFonts w:ascii="Times New Roman" w:hAnsi="Times New Roman"/>
                            <w:color w:val="000000"/>
                            <w:spacing w:val="-1"/>
                            <w:sz w:val="16"/>
                            <w:szCs w:val="16"/>
                            <w:lang w:val="uk-UA"/>
                          </w:rPr>
                          <w:t xml:space="preserve"> </w:t>
                        </w:r>
                        <w:r w:rsidRPr="00A42190">
                          <w:rPr>
                            <w:rFonts w:ascii="Times New Roman" w:hAnsi="Times New Roman"/>
                            <w:color w:val="000000"/>
                            <w:spacing w:val="-1"/>
                            <w:sz w:val="16"/>
                            <w:szCs w:val="16"/>
                            <w:lang w:val="uk-UA"/>
                          </w:rPr>
                          <w:t>знати та використовувати ресурси,</w:t>
                        </w:r>
                      </w:p>
                      <w:p w:rsidR="001350EE" w:rsidRPr="00A42190" w:rsidRDefault="001350EE" w:rsidP="00646E30">
                        <w:pPr>
                          <w:numPr>
                            <w:ilvl w:val="0"/>
                            <w:numId w:val="42"/>
                          </w:numPr>
                          <w:shd w:val="clear" w:color="auto" w:fill="FFFFFF"/>
                          <w:spacing w:after="80" w:line="240" w:lineRule="auto"/>
                          <w:ind w:left="142" w:hanging="142"/>
                          <w:rPr>
                            <w:rFonts w:ascii="Times New Roman" w:hAnsi="Times New Roman"/>
                            <w:color w:val="000000"/>
                            <w:spacing w:val="-1"/>
                            <w:sz w:val="16"/>
                            <w:szCs w:val="16"/>
                            <w:lang w:val="uk-UA"/>
                          </w:rPr>
                        </w:pPr>
                        <w:r w:rsidRPr="00A42190">
                          <w:rPr>
                            <w:rFonts w:ascii="Times New Roman" w:hAnsi="Times New Roman"/>
                            <w:color w:val="000000"/>
                            <w:spacing w:val="-1"/>
                            <w:sz w:val="16"/>
                            <w:szCs w:val="16"/>
                            <w:lang w:val="uk-UA"/>
                          </w:rPr>
                          <w:t>балансувати командні та індивідуальні пріоритети</w:t>
                        </w:r>
                      </w:p>
                    </w:txbxContent>
                  </v:textbox>
                </v:rect>
                <v:line id="Прямая соединительная линия 582" o:spid="_x0000_s1145" style="position:absolute;visibility:visible;mso-wrap-style:square" from="73905,45827" to="78961,4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HxgAAANwAAAAPAAAAZHJzL2Rvd25yZXYueG1sRI9Ba8JA&#10;FITvBf/D8gQvpW5UW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aQWsR8YAAADcAAAA&#10;DwAAAAAAAAAAAAAAAAAHAgAAZHJzL2Rvd25yZXYueG1sUEsFBgAAAAADAAMAtwAAAPoCAAAAAA==&#10;" strokecolor="black [3200]" strokeweight=".5pt">
                  <v:stroke joinstyle="miter"/>
                </v:line>
              </v:group>
            </w:pict>
          </mc:Fallback>
        </mc:AlternateContent>
      </w:r>
      <w:r w:rsidR="008872D0">
        <w:rPr>
          <w:noProof/>
          <w:lang w:val="en-US"/>
        </w:rPr>
        <mc:AlternateContent>
          <mc:Choice Requires="wps">
            <w:drawing>
              <wp:anchor distT="45720" distB="45720" distL="114300" distR="114300" simplePos="0" relativeHeight="251693056" behindDoc="0" locked="0" layoutInCell="1" allowOverlap="1" wp14:anchorId="425EE53E" wp14:editId="4D8D439B">
                <wp:simplePos x="0" y="0"/>
                <wp:positionH relativeFrom="column">
                  <wp:posOffset>-807731</wp:posOffset>
                </wp:positionH>
                <wp:positionV relativeFrom="paragraph">
                  <wp:posOffset>5751195</wp:posOffset>
                </wp:positionV>
                <wp:extent cx="3775075" cy="381000"/>
                <wp:effectExtent l="0" t="0" r="158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381000"/>
                        </a:xfrm>
                        <a:prstGeom prst="rect">
                          <a:avLst/>
                        </a:prstGeom>
                        <a:solidFill>
                          <a:srgbClr val="FFFFFF"/>
                        </a:solidFill>
                        <a:ln w="9525">
                          <a:solidFill>
                            <a:srgbClr val="000000"/>
                          </a:solidFill>
                          <a:miter lim="800000"/>
                          <a:headEnd/>
                          <a:tailEnd/>
                        </a:ln>
                      </wps:spPr>
                      <wps:txbx>
                        <w:txbxContent>
                          <w:p w:rsidR="001350EE" w:rsidRPr="00037C11" w:rsidRDefault="001350EE" w:rsidP="00A52ECE">
                            <w:pPr>
                              <w:rPr>
                                <w:rFonts w:ascii="Times New Roman" w:hAnsi="Times New Roman"/>
                                <w:sz w:val="24"/>
                                <w:szCs w:val="24"/>
                              </w:rPr>
                            </w:pPr>
                            <w:r w:rsidRPr="00037C11">
                              <w:rPr>
                                <w:rFonts w:ascii="Times New Roman" w:hAnsi="Times New Roman"/>
                                <w:sz w:val="24"/>
                                <w:szCs w:val="24"/>
                                <w:lang w:val="uk-UA"/>
                              </w:rPr>
                              <w:t>Рис. 1.3. Модель компетенцій інноваційного лідера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EE53E" id="Надпись 2" o:spid="_x0000_s1146" type="#_x0000_t202" style="position:absolute;left:0;text-align:left;margin-left:-63.6pt;margin-top:452.85pt;width:297.25pt;height:3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">
                <v:textbox>
                  <w:txbxContent>
                    <w:p w:rsidR="001350EE" w:rsidRPr="00037C11" w:rsidRDefault="001350EE" w:rsidP="00A52ECE">
                      <w:pPr>
                        <w:rPr>
                          <w:rFonts w:ascii="Times New Roman" w:hAnsi="Times New Roman"/>
                          <w:sz w:val="24"/>
                          <w:szCs w:val="24"/>
                        </w:rPr>
                      </w:pPr>
                      <w:r w:rsidRPr="00037C11">
                        <w:rPr>
                          <w:rFonts w:ascii="Times New Roman" w:hAnsi="Times New Roman"/>
                          <w:sz w:val="24"/>
                          <w:szCs w:val="24"/>
                          <w:lang w:val="uk-UA"/>
                        </w:rPr>
                        <w:t>Рис. 1.3. Модель компетенцій інноваційного лідера</w:t>
                      </w:r>
                    </w:p>
                  </w:txbxContent>
                </v:textbox>
                <w10:wrap type="square"/>
              </v:shape>
            </w:pict>
          </mc:Fallback>
        </mc:AlternateContent>
      </w:r>
      <w:r w:rsidR="00781E44">
        <w:rPr>
          <w:rFonts w:ascii="Times New Roman" w:hAnsi="Times New Roman"/>
          <w:color w:val="000000"/>
          <w:spacing w:val="-1"/>
          <w:sz w:val="28"/>
          <w:szCs w:val="28"/>
          <w:lang w:val="uk-UA"/>
        </w:rPr>
        <w:br w:type="page"/>
      </w:r>
    </w:p>
    <w:p w:rsidR="005642C3" w:rsidRDefault="005642C3" w:rsidP="005642C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Для процесу створення інноваційної культури та втілення інновацій Девід Гліддон пропонує використовувати модель CREATE</w:t>
      </w:r>
      <w:r w:rsidRPr="00A442AA">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[9</w:t>
      </w:r>
      <w:r w:rsidRPr="0034639C">
        <w:rPr>
          <w:rFonts w:ascii="Times New Roman" w:hAnsi="Times New Roman"/>
          <w:color w:val="000000"/>
          <w:spacing w:val="-1"/>
          <w:sz w:val="28"/>
          <w:szCs w:val="28"/>
          <w:lang w:val="uk-UA"/>
        </w:rPr>
        <w:t>6</w:t>
      </w:r>
      <w:r w:rsidRPr="00A442AA">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(рис.4). </w:t>
      </w:r>
    </w:p>
    <w:p w:rsidR="00A511C6" w:rsidRDefault="0037383F"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Модель</w:t>
      </w:r>
      <w:r w:rsidR="00A511C6" w:rsidRPr="00194E63">
        <w:rPr>
          <w:rFonts w:ascii="Times New Roman" w:hAnsi="Times New Roman"/>
          <w:color w:val="000000"/>
          <w:spacing w:val="-1"/>
          <w:sz w:val="28"/>
          <w:szCs w:val="28"/>
          <w:lang w:val="uk-UA"/>
        </w:rPr>
        <w:t xml:space="preserve"> </w:t>
      </w:r>
      <w:r w:rsidR="00A511C6" w:rsidRPr="00A511C6">
        <w:rPr>
          <w:rFonts w:ascii="Times New Roman" w:hAnsi="Times New Roman"/>
          <w:color w:val="000000"/>
          <w:spacing w:val="-1"/>
          <w:sz w:val="28"/>
          <w:szCs w:val="28"/>
          <w:lang w:val="en-US"/>
        </w:rPr>
        <w:t>CREATE</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 xml:space="preserve">це модель інноваційного лідерства яка включає декілька кроків, які інноваційні лідери можуть використовувати для розвитку та розповсюдження інновацій та створення прогресивних змін. Модель </w:t>
      </w:r>
      <w:r w:rsidRPr="0037383F">
        <w:rPr>
          <w:rFonts w:ascii="Times New Roman" w:hAnsi="Times New Roman"/>
          <w:color w:val="000000"/>
          <w:spacing w:val="-1"/>
          <w:sz w:val="28"/>
          <w:szCs w:val="28"/>
          <w:lang w:val="uk-UA"/>
        </w:rPr>
        <w:t>CREATE</w:t>
      </w:r>
      <w:r>
        <w:rPr>
          <w:rFonts w:ascii="Times New Roman" w:hAnsi="Times New Roman"/>
          <w:color w:val="000000"/>
          <w:spacing w:val="-1"/>
          <w:sz w:val="28"/>
          <w:szCs w:val="28"/>
          <w:lang w:val="uk-UA"/>
        </w:rPr>
        <w:t xml:space="preserve"> складається з 6 кроків</w:t>
      </w:r>
      <w:r w:rsidR="00A52ECE">
        <w:rPr>
          <w:rFonts w:ascii="Times New Roman" w:hAnsi="Times New Roman"/>
          <w:color w:val="000000"/>
          <w:spacing w:val="-1"/>
          <w:sz w:val="28"/>
          <w:szCs w:val="28"/>
          <w:lang w:val="uk-UA"/>
        </w:rPr>
        <w:t xml:space="preserve"> (див. рис. 1.4).</w:t>
      </w:r>
    </w:p>
    <w:p w:rsidR="00C72392" w:rsidRPr="00A52ECE" w:rsidRDefault="00C72392" w:rsidP="009E4673">
      <w:pPr>
        <w:shd w:val="clear" w:color="auto" w:fill="FFFFFF"/>
        <w:spacing w:after="0" w:line="360" w:lineRule="auto"/>
        <w:ind w:firstLine="706"/>
        <w:jc w:val="both"/>
        <w:rPr>
          <w:rFonts w:ascii="Times New Roman" w:hAnsi="Times New Roman"/>
          <w:color w:val="000000"/>
          <w:spacing w:val="-1"/>
          <w:sz w:val="28"/>
          <w:szCs w:val="28"/>
          <w:lang w:val="uk-UA"/>
        </w:rPr>
      </w:pPr>
    </w:p>
    <w:p w:rsidR="00194E63" w:rsidRDefault="00945343" w:rsidP="009E4673">
      <w:pPr>
        <w:shd w:val="clear" w:color="auto" w:fill="FFFFFF"/>
        <w:spacing w:after="0" w:line="360" w:lineRule="auto"/>
        <w:jc w:val="both"/>
        <w:rPr>
          <w:rFonts w:ascii="Times New Roman" w:hAnsi="Times New Roman"/>
          <w:color w:val="000000"/>
          <w:spacing w:val="-1"/>
          <w:sz w:val="28"/>
          <w:szCs w:val="28"/>
          <w:lang w:val="uk-UA"/>
        </w:rPr>
      </w:pPr>
      <w:r>
        <w:rPr>
          <w:rFonts w:ascii="Times New Roman" w:hAnsi="Times New Roman"/>
          <w:noProof/>
          <w:color w:val="000000"/>
          <w:spacing w:val="-1"/>
          <w:sz w:val="28"/>
          <w:szCs w:val="28"/>
          <w:lang w:val="en-US"/>
        </w:rPr>
        <w:drawing>
          <wp:inline distT="0" distB="0" distL="0" distR="0">
            <wp:extent cx="5848350" cy="1019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1019175"/>
                    </a:xfrm>
                    <a:prstGeom prst="rect">
                      <a:avLst/>
                    </a:prstGeom>
                    <a:noFill/>
                    <a:ln>
                      <a:noFill/>
                    </a:ln>
                  </pic:spPr>
                </pic:pic>
              </a:graphicData>
            </a:graphic>
          </wp:inline>
        </w:drawing>
      </w:r>
    </w:p>
    <w:p w:rsidR="00194E63" w:rsidRDefault="00194E63" w:rsidP="009E4673">
      <w:pPr>
        <w:shd w:val="clear" w:color="auto" w:fill="FFFFFF"/>
        <w:spacing w:after="0" w:line="360" w:lineRule="auto"/>
        <w:jc w:val="both"/>
        <w:rPr>
          <w:rFonts w:ascii="Times New Roman" w:hAnsi="Times New Roman"/>
          <w:color w:val="000000"/>
          <w:spacing w:val="-1"/>
          <w:sz w:val="28"/>
          <w:szCs w:val="28"/>
          <w:lang w:val="uk-UA"/>
        </w:rPr>
      </w:pPr>
    </w:p>
    <w:p w:rsidR="00194E63" w:rsidRPr="00F572B2" w:rsidRDefault="00945343" w:rsidP="009E4673">
      <w:pPr>
        <w:shd w:val="clear" w:color="auto" w:fill="FFFFFF"/>
        <w:spacing w:after="0" w:line="360" w:lineRule="auto"/>
        <w:jc w:val="both"/>
        <w:rPr>
          <w:rFonts w:ascii="Times New Roman" w:hAnsi="Times New Roman"/>
          <w:color w:val="000000"/>
          <w:spacing w:val="-1"/>
          <w:sz w:val="28"/>
          <w:szCs w:val="28"/>
          <w:lang w:val="uk-UA"/>
        </w:rPr>
      </w:pPr>
      <w:r>
        <w:rPr>
          <w:rFonts w:ascii="Times New Roman" w:hAnsi="Times New Roman"/>
          <w:noProof/>
          <w:color w:val="000000"/>
          <w:spacing w:val="-1"/>
          <w:sz w:val="28"/>
          <w:szCs w:val="28"/>
          <w:lang w:val="en-US"/>
        </w:rPr>
        <w:drawing>
          <wp:inline distT="0" distB="0" distL="0" distR="0">
            <wp:extent cx="933450" cy="933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Times New Roman" w:hAnsi="Times New Roman"/>
          <w:noProof/>
          <w:color w:val="000000"/>
          <w:spacing w:val="-1"/>
          <w:sz w:val="28"/>
          <w:szCs w:val="28"/>
          <w:lang w:val="en-US"/>
        </w:rPr>
        <w:drawing>
          <wp:inline distT="0" distB="0" distL="0" distR="0">
            <wp:extent cx="933450" cy="933450"/>
            <wp:effectExtent l="0" t="0" r="0" b="0"/>
            <wp:docPr id="3"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Times New Roman" w:hAnsi="Times New Roman"/>
          <w:noProof/>
          <w:color w:val="000000"/>
          <w:spacing w:val="-1"/>
          <w:sz w:val="28"/>
          <w:szCs w:val="28"/>
          <w:lang w:val="en-US"/>
        </w:rPr>
        <w:drawing>
          <wp:inline distT="0" distB="0" distL="0" distR="0">
            <wp:extent cx="933450" cy="933450"/>
            <wp:effectExtent l="0" t="0" r="0" b="0"/>
            <wp:docPr id="4"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Times New Roman" w:hAnsi="Times New Roman"/>
          <w:noProof/>
          <w:color w:val="000000"/>
          <w:spacing w:val="-1"/>
          <w:sz w:val="28"/>
          <w:szCs w:val="28"/>
          <w:lang w:val="en-US"/>
        </w:rPr>
        <w:drawing>
          <wp:inline distT="0" distB="0" distL="0" distR="0">
            <wp:extent cx="933450" cy="933450"/>
            <wp:effectExtent l="0" t="0" r="0" b="0"/>
            <wp:docPr id="5"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Times New Roman" w:hAnsi="Times New Roman"/>
          <w:noProof/>
          <w:color w:val="000000"/>
          <w:spacing w:val="-1"/>
          <w:sz w:val="28"/>
          <w:szCs w:val="28"/>
          <w:lang w:val="en-US"/>
        </w:rPr>
        <w:drawing>
          <wp:inline distT="0" distB="0" distL="0" distR="0">
            <wp:extent cx="933450" cy="933450"/>
            <wp:effectExtent l="0" t="0" r="0" b="0"/>
            <wp:docPr id="6"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Times New Roman" w:hAnsi="Times New Roman"/>
          <w:noProof/>
          <w:color w:val="000000"/>
          <w:spacing w:val="-1"/>
          <w:sz w:val="28"/>
          <w:szCs w:val="28"/>
          <w:lang w:val="en-US"/>
        </w:rPr>
        <w:drawing>
          <wp:inline distT="0" distB="0" distL="0" distR="0">
            <wp:extent cx="933450" cy="933450"/>
            <wp:effectExtent l="0" t="0" r="0" b="0"/>
            <wp:docPr id="7"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F572B2" w:rsidRDefault="00A93EEC"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Рис.</w:t>
      </w:r>
      <w:r w:rsidR="00B61537">
        <w:rPr>
          <w:rFonts w:ascii="Times New Roman" w:hAnsi="Times New Roman"/>
          <w:color w:val="000000"/>
          <w:spacing w:val="-1"/>
          <w:sz w:val="28"/>
          <w:szCs w:val="28"/>
          <w:lang w:val="uk-UA"/>
        </w:rPr>
        <w:t xml:space="preserve"> </w:t>
      </w:r>
      <w:r w:rsidR="00616631">
        <w:rPr>
          <w:rFonts w:ascii="Times New Roman" w:hAnsi="Times New Roman"/>
          <w:color w:val="000000"/>
          <w:spacing w:val="-1"/>
          <w:sz w:val="28"/>
          <w:szCs w:val="28"/>
          <w:lang w:val="uk-UA"/>
        </w:rPr>
        <w:t>1.</w:t>
      </w:r>
      <w:r w:rsidR="00B61537">
        <w:rPr>
          <w:rFonts w:ascii="Times New Roman" w:hAnsi="Times New Roman"/>
          <w:color w:val="000000"/>
          <w:spacing w:val="-1"/>
          <w:sz w:val="28"/>
          <w:szCs w:val="28"/>
          <w:lang w:val="uk-UA"/>
        </w:rPr>
        <w:t>4</w:t>
      </w:r>
      <w:r w:rsidR="0037383F">
        <w:rPr>
          <w:rFonts w:ascii="Times New Roman" w:hAnsi="Times New Roman"/>
          <w:color w:val="000000"/>
          <w:spacing w:val="-1"/>
          <w:sz w:val="28"/>
          <w:szCs w:val="28"/>
          <w:lang w:val="uk-UA"/>
        </w:rPr>
        <w:t xml:space="preserve">. Модель </w:t>
      </w:r>
      <w:r w:rsidR="0037383F" w:rsidRPr="0037383F">
        <w:rPr>
          <w:rFonts w:ascii="Times New Roman" w:hAnsi="Times New Roman"/>
          <w:color w:val="000000"/>
          <w:spacing w:val="-1"/>
          <w:sz w:val="28"/>
          <w:szCs w:val="28"/>
          <w:lang w:val="uk-UA"/>
        </w:rPr>
        <w:t>CREATE</w:t>
      </w:r>
      <w:r w:rsidR="0037383F">
        <w:rPr>
          <w:rFonts w:ascii="Times New Roman" w:hAnsi="Times New Roman"/>
          <w:color w:val="000000"/>
          <w:spacing w:val="-1"/>
          <w:sz w:val="28"/>
          <w:szCs w:val="28"/>
          <w:lang w:val="uk-UA"/>
        </w:rPr>
        <w:t xml:space="preserve"> інноваційного лідерства</w:t>
      </w:r>
    </w:p>
    <w:p w:rsidR="00EA1462" w:rsidRDefault="00EA1462" w:rsidP="009E4673">
      <w:pPr>
        <w:shd w:val="clear" w:color="auto" w:fill="FFFFFF"/>
        <w:spacing w:after="0" w:line="360" w:lineRule="auto"/>
        <w:ind w:firstLine="706"/>
        <w:jc w:val="both"/>
        <w:rPr>
          <w:rFonts w:ascii="Times New Roman" w:hAnsi="Times New Roman"/>
          <w:color w:val="000000"/>
          <w:spacing w:val="-1"/>
          <w:sz w:val="28"/>
          <w:szCs w:val="28"/>
          <w:lang w:val="uk-UA"/>
        </w:rPr>
      </w:pPr>
    </w:p>
    <w:p w:rsidR="00C72392" w:rsidRPr="00EA1462" w:rsidRDefault="00C72392" w:rsidP="00C72392">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EA1462">
        <w:rPr>
          <w:rFonts w:ascii="Times New Roman" w:hAnsi="Times New Roman"/>
          <w:color w:val="000000"/>
          <w:spacing w:val="-1"/>
          <w:sz w:val="28"/>
          <w:szCs w:val="28"/>
          <w:lang w:val="uk-UA"/>
        </w:rPr>
        <w:t>1.</w:t>
      </w:r>
      <w:r w:rsidRPr="00EA1462">
        <w:rPr>
          <w:rFonts w:ascii="Times New Roman" w:hAnsi="Times New Roman"/>
          <w:color w:val="000000"/>
          <w:spacing w:val="-1"/>
          <w:sz w:val="28"/>
          <w:szCs w:val="28"/>
          <w:lang w:val="uk-UA"/>
        </w:rPr>
        <w:tab/>
      </w:r>
      <w:r w:rsidRPr="0034639C">
        <w:rPr>
          <w:rFonts w:ascii="Times New Roman" w:hAnsi="Times New Roman"/>
          <w:color w:val="000000"/>
          <w:spacing w:val="-1"/>
          <w:sz w:val="28"/>
          <w:szCs w:val="28"/>
          <w:lang w:val="uk-UA"/>
        </w:rPr>
        <w:t>Зібрати інформацію.</w:t>
      </w:r>
      <w:r>
        <w:rPr>
          <w:rFonts w:ascii="Times New Roman" w:hAnsi="Times New Roman"/>
          <w:color w:val="000000"/>
          <w:spacing w:val="-1"/>
          <w:sz w:val="28"/>
          <w:szCs w:val="28"/>
          <w:lang w:val="uk-UA"/>
        </w:rPr>
        <w:t xml:space="preserve"> Інформація – серце інновацій, оскільки нові ідеї народжуються здебільшого через бачення майбутнього використовуючи чіткий аналіз минулого та теперішнього. Варіативність та види аналізу залежать від природи інновації. Але найбільш поширеними методами збору інформації є опитування, фокус групи, спостереження, інтерв’ю, аналіз потреб, поведінковий аналіз, показники ефективності та ін. </w:t>
      </w:r>
    </w:p>
    <w:p w:rsidR="00EA1462" w:rsidRPr="00EA1462" w:rsidRDefault="00EA1462"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EA1462">
        <w:rPr>
          <w:rFonts w:ascii="Times New Roman" w:hAnsi="Times New Roman"/>
          <w:color w:val="000000"/>
          <w:spacing w:val="-1"/>
          <w:sz w:val="28"/>
          <w:szCs w:val="28"/>
          <w:lang w:val="uk-UA"/>
        </w:rPr>
        <w:t>2.</w:t>
      </w:r>
      <w:r w:rsidRPr="00EA1462">
        <w:rPr>
          <w:rFonts w:ascii="Times New Roman" w:hAnsi="Times New Roman"/>
          <w:color w:val="000000"/>
          <w:spacing w:val="-1"/>
          <w:sz w:val="28"/>
          <w:szCs w:val="28"/>
          <w:lang w:val="uk-UA"/>
        </w:rPr>
        <w:tab/>
      </w:r>
      <w:r w:rsidRPr="0034639C">
        <w:rPr>
          <w:rFonts w:ascii="Times New Roman" w:hAnsi="Times New Roman"/>
          <w:color w:val="000000"/>
          <w:spacing w:val="-1"/>
          <w:sz w:val="28"/>
          <w:szCs w:val="28"/>
          <w:lang w:val="uk-UA"/>
        </w:rPr>
        <w:t>Вивчити найкращі практики.</w:t>
      </w:r>
      <w:r w:rsidRPr="00EA1462">
        <w:rPr>
          <w:rFonts w:ascii="Times New Roman" w:hAnsi="Times New Roman"/>
          <w:i/>
          <w:color w:val="000000"/>
          <w:spacing w:val="-1"/>
          <w:sz w:val="28"/>
          <w:szCs w:val="28"/>
          <w:lang w:val="uk-UA"/>
        </w:rPr>
        <w:t xml:space="preserve"> </w:t>
      </w:r>
      <w:r>
        <w:rPr>
          <w:rFonts w:ascii="Times New Roman" w:hAnsi="Times New Roman"/>
          <w:color w:val="000000"/>
          <w:spacing w:val="-1"/>
          <w:sz w:val="28"/>
          <w:szCs w:val="28"/>
          <w:lang w:val="uk-UA"/>
        </w:rPr>
        <w:t>Крок вивчення кращих практик допомагає інноваційним лідерам запобігти розвитку інновацій</w:t>
      </w:r>
      <w:r w:rsidR="00700F08">
        <w:rPr>
          <w:rFonts w:ascii="Times New Roman" w:hAnsi="Times New Roman"/>
          <w:color w:val="000000"/>
          <w:spacing w:val="-1"/>
          <w:sz w:val="28"/>
          <w:szCs w:val="28"/>
          <w:lang w:val="uk-UA"/>
        </w:rPr>
        <w:t xml:space="preserve">, які фундаментально можуть повести організацію в неправильному напрямку. Знання того. що саме працює, може допомогти створити варіації на синтезі хороших ідей. </w:t>
      </w:r>
    </w:p>
    <w:p w:rsidR="00EA1462" w:rsidRPr="00EA1462" w:rsidRDefault="00EA1462"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EA1462">
        <w:rPr>
          <w:rFonts w:ascii="Times New Roman" w:hAnsi="Times New Roman"/>
          <w:color w:val="000000"/>
          <w:spacing w:val="-1"/>
          <w:sz w:val="28"/>
          <w:szCs w:val="28"/>
          <w:lang w:val="uk-UA"/>
        </w:rPr>
        <w:t>3.</w:t>
      </w:r>
      <w:r w:rsidRPr="00EA1462">
        <w:rPr>
          <w:rFonts w:ascii="Times New Roman" w:hAnsi="Times New Roman"/>
          <w:color w:val="000000"/>
          <w:spacing w:val="-1"/>
          <w:sz w:val="28"/>
          <w:szCs w:val="28"/>
          <w:lang w:val="uk-UA"/>
        </w:rPr>
        <w:tab/>
      </w:r>
      <w:r w:rsidRPr="0034639C">
        <w:rPr>
          <w:rFonts w:ascii="Times New Roman" w:hAnsi="Times New Roman"/>
          <w:color w:val="000000"/>
          <w:spacing w:val="-1"/>
          <w:sz w:val="28"/>
          <w:szCs w:val="28"/>
          <w:lang w:val="uk-UA"/>
        </w:rPr>
        <w:t>Оцінити альтернативи</w:t>
      </w:r>
      <w:r w:rsidR="00700F08" w:rsidRPr="0034639C">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700F08">
        <w:rPr>
          <w:rFonts w:ascii="Times New Roman" w:hAnsi="Times New Roman"/>
          <w:color w:val="000000"/>
          <w:spacing w:val="-1"/>
          <w:sz w:val="28"/>
          <w:szCs w:val="28"/>
          <w:lang w:val="uk-UA"/>
        </w:rPr>
        <w:t xml:space="preserve">Оцінювання альтернатив може допомогти інноваційним лідерам визначити як саме інновація може спрацювати та як </w:t>
      </w:r>
      <w:r w:rsidR="00700F08">
        <w:rPr>
          <w:rFonts w:ascii="Times New Roman" w:hAnsi="Times New Roman"/>
          <w:color w:val="000000"/>
          <w:spacing w:val="-1"/>
          <w:sz w:val="28"/>
          <w:szCs w:val="28"/>
          <w:lang w:val="uk-UA"/>
        </w:rPr>
        <w:lastRenderedPageBreak/>
        <w:t>саме ідеї можуть бути скомбіновані щоб інновація дістала подальшого розвитку.</w:t>
      </w:r>
      <w:r w:rsidR="00E146BE">
        <w:rPr>
          <w:rFonts w:ascii="Times New Roman" w:hAnsi="Times New Roman"/>
          <w:color w:val="000000"/>
          <w:spacing w:val="-1"/>
          <w:sz w:val="28"/>
          <w:szCs w:val="28"/>
          <w:lang w:val="uk-UA"/>
        </w:rPr>
        <w:t xml:space="preserve"> </w:t>
      </w:r>
      <w:r w:rsidR="00700F08">
        <w:rPr>
          <w:rFonts w:ascii="Times New Roman" w:hAnsi="Times New Roman"/>
          <w:color w:val="000000"/>
          <w:spacing w:val="-1"/>
          <w:sz w:val="28"/>
          <w:szCs w:val="28"/>
          <w:lang w:val="uk-UA"/>
        </w:rPr>
        <w:t>Ця стадія може включати багато варіантів взаємодії включаючи стратегічні сесії, брейнсторм, колаборацію та дискусії</w:t>
      </w:r>
      <w:r w:rsidR="00700F08" w:rsidRPr="00700F08">
        <w:rPr>
          <w:rFonts w:ascii="Times New Roman" w:hAnsi="Times New Roman"/>
          <w:color w:val="000000"/>
          <w:spacing w:val="-1"/>
          <w:sz w:val="28"/>
          <w:szCs w:val="28"/>
          <w:lang w:val="uk-UA"/>
        </w:rPr>
        <w:t>.</w:t>
      </w:r>
    </w:p>
    <w:p w:rsidR="00EA1462" w:rsidRPr="00EA1462" w:rsidRDefault="00EA1462"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EA1462">
        <w:rPr>
          <w:rFonts w:ascii="Times New Roman" w:hAnsi="Times New Roman"/>
          <w:color w:val="000000"/>
          <w:spacing w:val="-1"/>
          <w:sz w:val="28"/>
          <w:szCs w:val="28"/>
          <w:lang w:val="uk-UA"/>
        </w:rPr>
        <w:t>4.</w:t>
      </w:r>
      <w:r w:rsidRPr="00EA1462">
        <w:rPr>
          <w:rFonts w:ascii="Times New Roman" w:hAnsi="Times New Roman"/>
          <w:color w:val="000000"/>
          <w:spacing w:val="-1"/>
          <w:sz w:val="28"/>
          <w:szCs w:val="28"/>
          <w:lang w:val="uk-UA"/>
        </w:rPr>
        <w:tab/>
      </w:r>
      <w:r w:rsidRPr="0034639C">
        <w:rPr>
          <w:rFonts w:ascii="Times New Roman" w:hAnsi="Times New Roman"/>
          <w:color w:val="000000"/>
          <w:spacing w:val="-1"/>
          <w:sz w:val="28"/>
          <w:szCs w:val="28"/>
          <w:lang w:val="uk-UA"/>
        </w:rPr>
        <w:t>Застосувати інновацію</w:t>
      </w:r>
      <w:r w:rsidR="00700F08" w:rsidRPr="0034639C">
        <w:rPr>
          <w:rFonts w:ascii="Times New Roman" w:hAnsi="Times New Roman"/>
          <w:color w:val="000000"/>
          <w:spacing w:val="-1"/>
          <w:sz w:val="28"/>
          <w:szCs w:val="28"/>
          <w:lang w:val="uk-UA"/>
        </w:rPr>
        <w:t>.</w:t>
      </w:r>
      <w:r w:rsidR="00700F08">
        <w:rPr>
          <w:rFonts w:ascii="Times New Roman" w:hAnsi="Times New Roman"/>
          <w:color w:val="000000"/>
          <w:spacing w:val="-1"/>
          <w:sz w:val="28"/>
          <w:szCs w:val="28"/>
          <w:lang w:val="uk-UA"/>
        </w:rPr>
        <w:t xml:space="preserve"> На цій стадії важливо протестувати інновацію. Тут можна застосувати створення прототипів, щоб переконатись, </w:t>
      </w:r>
      <w:r w:rsidR="00ED5DFD">
        <w:rPr>
          <w:rFonts w:ascii="Times New Roman" w:hAnsi="Times New Roman"/>
          <w:color w:val="000000"/>
          <w:spacing w:val="-1"/>
          <w:sz w:val="28"/>
          <w:szCs w:val="28"/>
          <w:lang w:val="uk-UA"/>
        </w:rPr>
        <w:t xml:space="preserve">що інновація допомагає досягати поставленої мети. </w:t>
      </w:r>
    </w:p>
    <w:p w:rsidR="00EA1462" w:rsidRPr="00EA1462" w:rsidRDefault="00EA1462"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EA1462">
        <w:rPr>
          <w:rFonts w:ascii="Times New Roman" w:hAnsi="Times New Roman"/>
          <w:color w:val="000000"/>
          <w:spacing w:val="-1"/>
          <w:sz w:val="28"/>
          <w:szCs w:val="28"/>
          <w:lang w:val="uk-UA"/>
        </w:rPr>
        <w:t>5.</w:t>
      </w:r>
      <w:r w:rsidRPr="00EA1462">
        <w:rPr>
          <w:rFonts w:ascii="Times New Roman" w:hAnsi="Times New Roman"/>
          <w:color w:val="000000"/>
          <w:spacing w:val="-1"/>
          <w:sz w:val="28"/>
          <w:szCs w:val="28"/>
          <w:lang w:val="uk-UA"/>
        </w:rPr>
        <w:tab/>
      </w:r>
      <w:r w:rsidRPr="0034639C">
        <w:rPr>
          <w:rFonts w:ascii="Times New Roman" w:hAnsi="Times New Roman"/>
          <w:color w:val="000000"/>
          <w:spacing w:val="-1"/>
          <w:sz w:val="28"/>
          <w:szCs w:val="28"/>
          <w:lang w:val="uk-UA"/>
        </w:rPr>
        <w:t>Навчити команду</w:t>
      </w:r>
      <w:r w:rsidR="00ED5DFD" w:rsidRPr="0034639C">
        <w:rPr>
          <w:rFonts w:ascii="Times New Roman" w:hAnsi="Times New Roman"/>
          <w:color w:val="000000"/>
          <w:spacing w:val="-1"/>
          <w:sz w:val="28"/>
          <w:szCs w:val="28"/>
          <w:lang w:val="uk-UA"/>
        </w:rPr>
        <w:t>.</w:t>
      </w:r>
      <w:r w:rsidR="00ED5DFD">
        <w:rPr>
          <w:rFonts w:ascii="Times New Roman" w:hAnsi="Times New Roman"/>
          <w:color w:val="000000"/>
          <w:spacing w:val="-1"/>
          <w:sz w:val="28"/>
          <w:szCs w:val="28"/>
          <w:lang w:val="uk-UA"/>
        </w:rPr>
        <w:t xml:space="preserve"> Як тільки інновація пройшла тестування та була схвалена, вона готова до широкого імплементування.</w:t>
      </w:r>
      <w:r w:rsidR="00E146BE">
        <w:rPr>
          <w:rFonts w:ascii="Times New Roman" w:hAnsi="Times New Roman"/>
          <w:color w:val="000000"/>
          <w:spacing w:val="-1"/>
          <w:sz w:val="28"/>
          <w:szCs w:val="28"/>
          <w:lang w:val="uk-UA"/>
        </w:rPr>
        <w:t xml:space="preserve"> </w:t>
      </w:r>
      <w:r w:rsidR="00ED5DFD">
        <w:rPr>
          <w:rFonts w:ascii="Times New Roman" w:hAnsi="Times New Roman"/>
          <w:color w:val="000000"/>
          <w:spacing w:val="-1"/>
          <w:sz w:val="28"/>
          <w:szCs w:val="28"/>
          <w:lang w:val="uk-UA"/>
        </w:rPr>
        <w:t>Команда має знати все, що стосується цієї інновації, як вона розробляється, розповс</w:t>
      </w:r>
      <w:r w:rsidR="00CE18B7">
        <w:rPr>
          <w:rFonts w:ascii="Times New Roman" w:hAnsi="Times New Roman"/>
          <w:color w:val="000000"/>
          <w:spacing w:val="-1"/>
          <w:sz w:val="28"/>
          <w:szCs w:val="28"/>
          <w:lang w:val="uk-UA"/>
        </w:rPr>
        <w:t>юджується, керується. Навчити ць</w:t>
      </w:r>
      <w:r w:rsidR="00ED5DFD">
        <w:rPr>
          <w:rFonts w:ascii="Times New Roman" w:hAnsi="Times New Roman"/>
          <w:color w:val="000000"/>
          <w:spacing w:val="-1"/>
          <w:sz w:val="28"/>
          <w:szCs w:val="28"/>
          <w:lang w:val="uk-UA"/>
        </w:rPr>
        <w:t>ому команду є крити</w:t>
      </w:r>
      <w:r w:rsidR="00CE18B7">
        <w:rPr>
          <w:rFonts w:ascii="Times New Roman" w:hAnsi="Times New Roman"/>
          <w:color w:val="000000"/>
          <w:spacing w:val="-1"/>
          <w:sz w:val="28"/>
          <w:szCs w:val="28"/>
          <w:lang w:val="uk-UA"/>
        </w:rPr>
        <w:t>чним кроком для подальшого житт</w:t>
      </w:r>
      <w:r w:rsidR="00ED5DFD">
        <w:rPr>
          <w:rFonts w:ascii="Times New Roman" w:hAnsi="Times New Roman"/>
          <w:color w:val="000000"/>
          <w:spacing w:val="-1"/>
          <w:sz w:val="28"/>
          <w:szCs w:val="28"/>
          <w:lang w:val="uk-UA"/>
        </w:rPr>
        <w:t xml:space="preserve">я інновації. </w:t>
      </w:r>
    </w:p>
    <w:p w:rsidR="00ED5DFD" w:rsidRDefault="00EA1462"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EA1462">
        <w:rPr>
          <w:rFonts w:ascii="Times New Roman" w:hAnsi="Times New Roman"/>
          <w:color w:val="000000"/>
          <w:spacing w:val="-1"/>
          <w:sz w:val="28"/>
          <w:szCs w:val="28"/>
          <w:lang w:val="uk-UA"/>
        </w:rPr>
        <w:t>6.</w:t>
      </w:r>
      <w:r w:rsidRPr="00EA1462">
        <w:rPr>
          <w:rFonts w:ascii="Times New Roman" w:hAnsi="Times New Roman"/>
          <w:color w:val="000000"/>
          <w:spacing w:val="-1"/>
          <w:sz w:val="28"/>
          <w:szCs w:val="28"/>
          <w:lang w:val="uk-UA"/>
        </w:rPr>
        <w:tab/>
      </w:r>
      <w:r w:rsidRPr="0034639C">
        <w:rPr>
          <w:rFonts w:ascii="Times New Roman" w:hAnsi="Times New Roman"/>
          <w:color w:val="000000"/>
          <w:spacing w:val="-1"/>
          <w:sz w:val="28"/>
          <w:szCs w:val="28"/>
          <w:lang w:val="uk-UA"/>
        </w:rPr>
        <w:t>Започаткувати</w:t>
      </w:r>
      <w:r w:rsidR="00E146BE" w:rsidRPr="0034639C">
        <w:rPr>
          <w:rFonts w:ascii="Times New Roman" w:hAnsi="Times New Roman"/>
          <w:color w:val="000000"/>
          <w:spacing w:val="-1"/>
          <w:sz w:val="28"/>
          <w:szCs w:val="28"/>
          <w:lang w:val="uk-UA"/>
        </w:rPr>
        <w:t xml:space="preserve"> </w:t>
      </w:r>
      <w:r w:rsidRPr="0034639C">
        <w:rPr>
          <w:rFonts w:ascii="Times New Roman" w:hAnsi="Times New Roman"/>
          <w:color w:val="000000"/>
          <w:spacing w:val="-1"/>
          <w:sz w:val="28"/>
          <w:szCs w:val="28"/>
          <w:lang w:val="uk-UA"/>
        </w:rPr>
        <w:t>тренд</w:t>
      </w:r>
      <w:r w:rsidR="00ED5DFD" w:rsidRPr="0034639C">
        <w:rPr>
          <w:rFonts w:ascii="Times New Roman" w:hAnsi="Times New Roman"/>
          <w:color w:val="000000"/>
          <w:spacing w:val="-1"/>
          <w:sz w:val="28"/>
          <w:szCs w:val="28"/>
          <w:lang w:val="uk-UA"/>
        </w:rPr>
        <w:t>.</w:t>
      </w:r>
      <w:r w:rsidR="00ED5DFD">
        <w:rPr>
          <w:rFonts w:ascii="Times New Roman" w:hAnsi="Times New Roman"/>
          <w:color w:val="000000"/>
          <w:spacing w:val="-1"/>
          <w:sz w:val="28"/>
          <w:szCs w:val="28"/>
          <w:lang w:val="uk-UA"/>
        </w:rPr>
        <w:t xml:space="preserve"> Запустити, прокомунікувати та продати інновацію користувачам. Оскільки розповсюдження інновації – соціальний процес, дуже важливо підготувати потужний комунікаційний план, який має містити зокрема зворотній зв'язок, підтримку користувачів, підтримку постійного захоплення та пос</w:t>
      </w:r>
      <w:r w:rsidR="00E4745D">
        <w:rPr>
          <w:rFonts w:ascii="Times New Roman" w:hAnsi="Times New Roman"/>
          <w:color w:val="000000"/>
          <w:spacing w:val="-1"/>
          <w:sz w:val="28"/>
          <w:szCs w:val="28"/>
          <w:lang w:val="uk-UA"/>
        </w:rPr>
        <w:t>тійного вдосконалення інновації.</w:t>
      </w:r>
    </w:p>
    <w:p w:rsidR="00763086" w:rsidRDefault="00763086"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D71268">
        <w:rPr>
          <w:rFonts w:ascii="Times New Roman" w:hAnsi="Times New Roman"/>
          <w:color w:val="000000"/>
          <w:spacing w:val="-1"/>
          <w:sz w:val="28"/>
          <w:szCs w:val="28"/>
          <w:lang w:val="uk-UA"/>
        </w:rPr>
        <w:t>Інноваційні лідери</w:t>
      </w:r>
      <w:r w:rsidR="00CE18B7">
        <w:rPr>
          <w:rFonts w:ascii="Times New Roman" w:hAnsi="Times New Roman"/>
          <w:color w:val="000000"/>
          <w:spacing w:val="-1"/>
          <w:sz w:val="28"/>
          <w:szCs w:val="28"/>
          <w:lang w:val="uk-UA"/>
        </w:rPr>
        <w:t xml:space="preserve"> мають активно співпрацювати</w:t>
      </w:r>
      <w:r w:rsidRPr="00D71268">
        <w:rPr>
          <w:rFonts w:ascii="Times New Roman" w:hAnsi="Times New Roman"/>
          <w:color w:val="000000"/>
          <w:spacing w:val="-1"/>
          <w:sz w:val="28"/>
          <w:szCs w:val="28"/>
          <w:lang w:val="uk-UA"/>
        </w:rPr>
        <w:t xml:space="preserve"> зі своїм</w:t>
      </w:r>
      <w:r w:rsidR="00F12632">
        <w:rPr>
          <w:rFonts w:ascii="Times New Roman" w:hAnsi="Times New Roman"/>
          <w:color w:val="000000"/>
          <w:spacing w:val="-1"/>
          <w:sz w:val="28"/>
          <w:szCs w:val="28"/>
          <w:lang w:val="uk-UA"/>
        </w:rPr>
        <w:t>и співробітниками та підтримувати</w:t>
      </w:r>
      <w:r w:rsidRPr="00D71268">
        <w:rPr>
          <w:rFonts w:ascii="Times New Roman" w:hAnsi="Times New Roman"/>
          <w:color w:val="000000"/>
          <w:spacing w:val="-1"/>
          <w:sz w:val="28"/>
          <w:szCs w:val="28"/>
          <w:lang w:val="uk-UA"/>
        </w:rPr>
        <w:t xml:space="preserve"> високий рівень командної роботи, створюючи можливості для того, щоб ділитися інноваціями. Як тільки інновацією поділилися, співробітників треба заохочувати прийняти цю інновацію, якщо вона корисна. Співробітники потім м</w:t>
      </w:r>
      <w:r w:rsidR="00F12632">
        <w:rPr>
          <w:rFonts w:ascii="Times New Roman" w:hAnsi="Times New Roman"/>
          <w:color w:val="000000"/>
          <w:spacing w:val="-1"/>
          <w:sz w:val="28"/>
          <w:szCs w:val="28"/>
          <w:lang w:val="uk-UA"/>
        </w:rPr>
        <w:t>ожуть підтримати свого інновацій</w:t>
      </w:r>
      <w:r w:rsidRPr="00D71268">
        <w:rPr>
          <w:rFonts w:ascii="Times New Roman" w:hAnsi="Times New Roman"/>
          <w:color w:val="000000"/>
          <w:spacing w:val="-1"/>
          <w:sz w:val="28"/>
          <w:szCs w:val="28"/>
          <w:lang w:val="uk-UA"/>
        </w:rPr>
        <w:t>ного лідера первинною підтримкою інновації та поширити інновації через соціальну систему організації.</w:t>
      </w:r>
    </w:p>
    <w:p w:rsidR="00D245E2" w:rsidRDefault="00992AB1"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Процес розповсюдження інновацій тісно пов'язаний з теорією діффузії </w:t>
      </w:r>
      <w:r w:rsidR="00F12632">
        <w:rPr>
          <w:rFonts w:ascii="Times New Roman" w:hAnsi="Times New Roman"/>
          <w:color w:val="000000"/>
          <w:spacing w:val="-1"/>
          <w:sz w:val="28"/>
          <w:szCs w:val="28"/>
          <w:lang w:val="uk-UA"/>
        </w:rPr>
        <w:t>ін</w:t>
      </w:r>
      <w:r>
        <w:rPr>
          <w:rFonts w:ascii="Times New Roman" w:hAnsi="Times New Roman"/>
          <w:color w:val="000000"/>
          <w:spacing w:val="-1"/>
          <w:sz w:val="28"/>
          <w:szCs w:val="28"/>
          <w:lang w:val="uk-UA"/>
        </w:rPr>
        <w:t>овацій. Засновником цієї теорії є</w:t>
      </w:r>
      <w:r w:rsidR="009F358E">
        <w:rPr>
          <w:rFonts w:ascii="Times New Roman" w:hAnsi="Times New Roman"/>
          <w:color w:val="000000"/>
          <w:spacing w:val="-1"/>
          <w:sz w:val="28"/>
          <w:szCs w:val="28"/>
          <w:lang w:val="uk-UA"/>
        </w:rPr>
        <w:t xml:space="preserve"> </w:t>
      </w:r>
      <w:r w:rsidR="009F358E" w:rsidRPr="009F358E">
        <w:rPr>
          <w:rFonts w:ascii="Times New Roman" w:hAnsi="Times New Roman"/>
          <w:color w:val="000000"/>
          <w:spacing w:val="-1"/>
          <w:sz w:val="28"/>
          <w:szCs w:val="28"/>
          <w:lang w:val="uk-UA"/>
        </w:rPr>
        <w:t>американський т</w:t>
      </w:r>
      <w:r w:rsidR="009F358E">
        <w:rPr>
          <w:rFonts w:ascii="Times New Roman" w:hAnsi="Times New Roman"/>
          <w:color w:val="000000"/>
          <w:spacing w:val="-1"/>
          <w:sz w:val="28"/>
          <w:szCs w:val="28"/>
          <w:lang w:val="uk-UA"/>
        </w:rPr>
        <w:t>еоретик</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Е</w:t>
      </w:r>
      <w:r w:rsidRPr="00992AB1">
        <w:rPr>
          <w:rFonts w:ascii="Times New Roman" w:hAnsi="Times New Roman"/>
          <w:color w:val="000000"/>
          <w:spacing w:val="-1"/>
          <w:sz w:val="28"/>
          <w:szCs w:val="28"/>
          <w:lang w:val="uk-UA"/>
        </w:rPr>
        <w:t>верт Роджерс</w:t>
      </w:r>
      <w:r w:rsidR="00BA1993">
        <w:rPr>
          <w:rFonts w:ascii="Times New Roman" w:hAnsi="Times New Roman"/>
          <w:color w:val="000000"/>
          <w:spacing w:val="-1"/>
          <w:sz w:val="28"/>
          <w:szCs w:val="28"/>
          <w:lang w:val="uk-UA"/>
        </w:rPr>
        <w:t> </w:t>
      </w:r>
      <w:r w:rsidR="0034639C">
        <w:rPr>
          <w:rFonts w:ascii="Times New Roman" w:hAnsi="Times New Roman"/>
          <w:color w:val="000000"/>
          <w:spacing w:val="-1"/>
          <w:sz w:val="28"/>
          <w:szCs w:val="28"/>
          <w:lang w:val="uk-UA"/>
        </w:rPr>
        <w:t>[9</w:t>
      </w:r>
      <w:r w:rsidR="0034639C" w:rsidRPr="0034639C">
        <w:rPr>
          <w:rFonts w:ascii="Times New Roman" w:hAnsi="Times New Roman"/>
          <w:color w:val="000000"/>
          <w:spacing w:val="-1"/>
          <w:sz w:val="28"/>
          <w:szCs w:val="28"/>
          <w:lang w:val="uk-UA"/>
        </w:rPr>
        <w:t>7</w:t>
      </w:r>
      <w:r w:rsidR="00E102A9" w:rsidRPr="00E102A9">
        <w:rPr>
          <w:rFonts w:ascii="Times New Roman" w:hAnsi="Times New Roman"/>
          <w:color w:val="000000"/>
          <w:spacing w:val="-1"/>
          <w:sz w:val="28"/>
          <w:szCs w:val="28"/>
          <w:lang w:val="uk-UA"/>
        </w:rPr>
        <w:t>]</w:t>
      </w:r>
      <w:r w:rsidR="00F12632">
        <w:rPr>
          <w:rFonts w:ascii="Times New Roman" w:hAnsi="Times New Roman"/>
          <w:color w:val="000000"/>
          <w:spacing w:val="-1"/>
          <w:sz w:val="28"/>
          <w:szCs w:val="28"/>
          <w:lang w:val="uk-UA"/>
        </w:rPr>
        <w:t>, який впе</w:t>
      </w:r>
      <w:r>
        <w:rPr>
          <w:rFonts w:ascii="Times New Roman" w:hAnsi="Times New Roman"/>
          <w:color w:val="000000"/>
          <w:spacing w:val="-1"/>
          <w:sz w:val="28"/>
          <w:szCs w:val="28"/>
          <w:lang w:val="uk-UA"/>
        </w:rPr>
        <w:t>рше зобразив процес прийняття інновац</w:t>
      </w:r>
      <w:r w:rsidR="00F12632">
        <w:rPr>
          <w:rFonts w:ascii="Times New Roman" w:hAnsi="Times New Roman"/>
          <w:color w:val="000000"/>
          <w:spacing w:val="-1"/>
          <w:sz w:val="28"/>
          <w:szCs w:val="28"/>
          <w:lang w:val="uk-UA"/>
        </w:rPr>
        <w:t>ій споживачами у вигляді кривої</w:t>
      </w:r>
      <w:r>
        <w:rPr>
          <w:rFonts w:ascii="Times New Roman" w:hAnsi="Times New Roman"/>
          <w:color w:val="000000"/>
          <w:spacing w:val="-1"/>
          <w:sz w:val="28"/>
          <w:szCs w:val="28"/>
          <w:lang w:val="uk-UA"/>
        </w:rPr>
        <w:t xml:space="preserve"> поділеної на 5 сегментів</w:t>
      </w:r>
      <w:r w:rsidR="00ED23A5">
        <w:rPr>
          <w:rFonts w:ascii="Times New Roman" w:hAnsi="Times New Roman"/>
          <w:color w:val="000000"/>
          <w:spacing w:val="-1"/>
          <w:sz w:val="28"/>
          <w:szCs w:val="28"/>
          <w:lang w:val="uk-UA"/>
        </w:rPr>
        <w:t xml:space="preserve"> (</w:t>
      </w:r>
      <w:r w:rsidR="00A93EEC">
        <w:rPr>
          <w:rFonts w:ascii="Times New Roman" w:hAnsi="Times New Roman"/>
          <w:color w:val="000000"/>
          <w:spacing w:val="-1"/>
          <w:sz w:val="28"/>
          <w:szCs w:val="28"/>
          <w:lang w:val="uk-UA"/>
        </w:rPr>
        <w:t>рис</w:t>
      </w:r>
      <w:r w:rsidR="00B61537">
        <w:rPr>
          <w:rFonts w:ascii="Times New Roman" w:hAnsi="Times New Roman"/>
          <w:color w:val="000000"/>
          <w:spacing w:val="-1"/>
          <w:sz w:val="28"/>
          <w:szCs w:val="28"/>
          <w:lang w:val="uk-UA"/>
        </w:rPr>
        <w:t>.5</w:t>
      </w:r>
      <w:r w:rsidR="00ED23A5">
        <w:rPr>
          <w:rFonts w:ascii="Times New Roman" w:hAnsi="Times New Roman"/>
          <w:color w:val="000000"/>
          <w:spacing w:val="-1"/>
          <w:sz w:val="28"/>
          <w:szCs w:val="28"/>
          <w:lang w:val="uk-UA"/>
        </w:rPr>
        <w:t>)</w:t>
      </w:r>
      <w:r w:rsidR="00D245E2">
        <w:rPr>
          <w:rFonts w:ascii="Times New Roman" w:hAnsi="Times New Roman"/>
          <w:color w:val="000000"/>
          <w:spacing w:val="-1"/>
          <w:sz w:val="28"/>
          <w:szCs w:val="28"/>
          <w:lang w:val="uk-UA"/>
        </w:rPr>
        <w:t>.</w:t>
      </w:r>
    </w:p>
    <w:p w:rsidR="00D245E2" w:rsidRDefault="00D245E2">
      <w:pPr>
        <w:spacing w:after="160" w:line="259"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br w:type="page"/>
      </w:r>
    </w:p>
    <w:p w:rsidR="00992AB1" w:rsidRPr="00992AB1" w:rsidRDefault="00E146BE" w:rsidP="009E4673">
      <w:pPr>
        <w:jc w:val="both"/>
        <w:rPr>
          <w:rFonts w:ascii="Times New Roman" w:hAnsi="Times New Roman"/>
          <w:sz w:val="24"/>
          <w:szCs w:val="24"/>
          <w:lang w:val="uk-UA"/>
        </w:rPr>
      </w:pPr>
      <w:r>
        <w:rPr>
          <w:rFonts w:ascii="Times New Roman" w:hAnsi="Times New Roman"/>
          <w:color w:val="000000"/>
          <w:spacing w:val="-1"/>
          <w:sz w:val="28"/>
          <w:szCs w:val="28"/>
          <w:lang w:val="uk-UA"/>
        </w:rPr>
        <w:lastRenderedPageBreak/>
        <w:t xml:space="preserve">   </w:t>
      </w:r>
      <w:r w:rsidR="00853634">
        <w:rPr>
          <w:noProof/>
          <w:lang w:val="en-US"/>
        </w:rPr>
        <mc:AlternateContent>
          <mc:Choice Requires="wps">
            <w:drawing>
              <wp:anchor distT="0" distB="0" distL="114300" distR="114300" simplePos="0" relativeHeight="251641344" behindDoc="0" locked="0" layoutInCell="1" allowOverlap="1">
                <wp:simplePos x="0" y="0"/>
                <wp:positionH relativeFrom="column">
                  <wp:posOffset>4686300</wp:posOffset>
                </wp:positionH>
                <wp:positionV relativeFrom="paragraph">
                  <wp:posOffset>3185160</wp:posOffset>
                </wp:positionV>
                <wp:extent cx="575310" cy="333375"/>
                <wp:effectExtent l="0" t="0" r="0" b="0"/>
                <wp:wrapNone/>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4D5D13" w:rsidRDefault="001350EE" w:rsidP="00992AB1">
                            <w:pPr>
                              <w:rPr>
                                <w:lang w:val="uk-UA"/>
                              </w:rPr>
                            </w:pPr>
                            <w:r>
                              <w:rPr>
                                <w:sz w:val="20"/>
                                <w:szCs w:val="20"/>
                                <w:lang w:val="uk-UA"/>
                              </w:rPr>
                              <w:t>16</w:t>
                            </w:r>
                            <w:r>
                              <w:rPr>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4" o:spid="_x0000_s1147" type="#_x0000_t202" style="position:absolute;left:0;text-align:left;margin-left:369pt;margin-top:250.8pt;width:45.3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" filled="f" stroked="f" strokeweight=".5pt">
                <v:path arrowok="t"/>
                <v:textbox>
                  <w:txbxContent>
                    <w:p w:rsidR="001350EE" w:rsidRPr="004D5D13" w:rsidRDefault="001350EE" w:rsidP="00992AB1">
                      <w:pPr>
                        <w:rPr>
                          <w:lang w:val="uk-UA"/>
                        </w:rPr>
                      </w:pPr>
                      <w:r>
                        <w:rPr>
                          <w:sz w:val="20"/>
                          <w:szCs w:val="20"/>
                          <w:lang w:val="uk-UA"/>
                        </w:rPr>
                        <w:t>16</w:t>
                      </w:r>
                      <w:r>
                        <w:rPr>
                          <w:lang w:val="uk-UA"/>
                        </w:rPr>
                        <w:t>%</w:t>
                      </w:r>
                    </w:p>
                  </w:txbxContent>
                </v:textbox>
              </v:shape>
            </w:pict>
          </mc:Fallback>
        </mc:AlternateContent>
      </w:r>
      <w:r w:rsidR="00853634">
        <w:rPr>
          <w:noProof/>
          <w:lang w:val="en-US"/>
        </w:rPr>
        <mc:AlternateContent>
          <mc:Choice Requires="wps">
            <w:drawing>
              <wp:anchor distT="0" distB="0" distL="114300" distR="114300" simplePos="0" relativeHeight="251640320" behindDoc="0" locked="0" layoutInCell="1" allowOverlap="1">
                <wp:simplePos x="0" y="0"/>
                <wp:positionH relativeFrom="column">
                  <wp:posOffset>3314700</wp:posOffset>
                </wp:positionH>
                <wp:positionV relativeFrom="paragraph">
                  <wp:posOffset>3204210</wp:posOffset>
                </wp:positionV>
                <wp:extent cx="575310" cy="333375"/>
                <wp:effectExtent l="0" t="0" r="0" b="0"/>
                <wp:wrapNone/>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4D5D13" w:rsidRDefault="001350EE" w:rsidP="00992AB1">
                            <w:pPr>
                              <w:rPr>
                                <w:lang w:val="uk-UA"/>
                              </w:rPr>
                            </w:pPr>
                            <w:r>
                              <w:rPr>
                                <w:sz w:val="20"/>
                                <w:szCs w:val="20"/>
                                <w:lang w:val="uk-UA"/>
                              </w:rPr>
                              <w:t>34</w:t>
                            </w:r>
                            <w:r>
                              <w:rPr>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5" o:spid="_x0000_s1148" type="#_x0000_t202" style="position:absolute;left:0;text-align:left;margin-left:261pt;margin-top:252.3pt;width:45.3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" filled="f" stroked="f" strokeweight=".5pt">
                <v:path arrowok="t"/>
                <v:textbox>
                  <w:txbxContent>
                    <w:p w:rsidR="001350EE" w:rsidRPr="004D5D13" w:rsidRDefault="001350EE" w:rsidP="00992AB1">
                      <w:pPr>
                        <w:rPr>
                          <w:lang w:val="uk-UA"/>
                        </w:rPr>
                      </w:pPr>
                      <w:r>
                        <w:rPr>
                          <w:sz w:val="20"/>
                          <w:szCs w:val="20"/>
                          <w:lang w:val="uk-UA"/>
                        </w:rPr>
                        <w:t>34</w:t>
                      </w:r>
                      <w:r>
                        <w:rPr>
                          <w:lang w:val="uk-UA"/>
                        </w:rPr>
                        <w:t>%</w:t>
                      </w:r>
                    </w:p>
                  </w:txbxContent>
                </v:textbox>
              </v:shape>
            </w:pict>
          </mc:Fallback>
        </mc:AlternateContent>
      </w:r>
      <w:r w:rsidR="00853634">
        <w:rPr>
          <w:noProof/>
          <w:lang w:val="en-US"/>
        </w:rPr>
        <mc:AlternateContent>
          <mc:Choice Requires="wps">
            <w:drawing>
              <wp:anchor distT="0" distB="0" distL="114300" distR="114300" simplePos="0" relativeHeight="251639296" behindDoc="0" locked="0" layoutInCell="1" allowOverlap="1">
                <wp:simplePos x="0" y="0"/>
                <wp:positionH relativeFrom="column">
                  <wp:posOffset>2400300</wp:posOffset>
                </wp:positionH>
                <wp:positionV relativeFrom="paragraph">
                  <wp:posOffset>3213735</wp:posOffset>
                </wp:positionV>
                <wp:extent cx="575310" cy="333375"/>
                <wp:effectExtent l="0" t="0" r="0" b="0"/>
                <wp:wrapNone/>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4D5D13" w:rsidRDefault="001350EE" w:rsidP="00992AB1">
                            <w:pPr>
                              <w:rPr>
                                <w:lang w:val="uk-UA"/>
                              </w:rPr>
                            </w:pPr>
                            <w:r>
                              <w:rPr>
                                <w:sz w:val="20"/>
                                <w:szCs w:val="20"/>
                                <w:lang w:val="uk-UA"/>
                              </w:rPr>
                              <w:t>34</w:t>
                            </w:r>
                            <w:r>
                              <w:rPr>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6" o:spid="_x0000_s1149" type="#_x0000_t202" style="position:absolute;left:0;text-align:left;margin-left:189pt;margin-top:253.05pt;width:45.3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" filled="f" stroked="f" strokeweight=".5pt">
                <v:path arrowok="t"/>
                <v:textbox>
                  <w:txbxContent>
                    <w:p w:rsidR="001350EE" w:rsidRPr="004D5D13" w:rsidRDefault="001350EE" w:rsidP="00992AB1">
                      <w:pPr>
                        <w:rPr>
                          <w:lang w:val="uk-UA"/>
                        </w:rPr>
                      </w:pPr>
                      <w:r>
                        <w:rPr>
                          <w:sz w:val="20"/>
                          <w:szCs w:val="20"/>
                          <w:lang w:val="uk-UA"/>
                        </w:rPr>
                        <w:t>34</w:t>
                      </w:r>
                      <w:r>
                        <w:rPr>
                          <w:lang w:val="uk-UA"/>
                        </w:rPr>
                        <w:t>%</w:t>
                      </w:r>
                    </w:p>
                  </w:txbxContent>
                </v:textbox>
              </v:shape>
            </w:pict>
          </mc:Fallback>
        </mc:AlternateContent>
      </w:r>
      <w:r w:rsidR="00853634">
        <w:rPr>
          <w:noProof/>
          <w:lang w:val="en-US"/>
        </w:rPr>
        <mc:AlternateContent>
          <mc:Choice Requires="wps">
            <w:drawing>
              <wp:anchor distT="0" distB="0" distL="114300" distR="114300" simplePos="0" relativeHeight="251638272" behindDoc="0" locked="0" layoutInCell="1" allowOverlap="1">
                <wp:simplePos x="0" y="0"/>
                <wp:positionH relativeFrom="column">
                  <wp:posOffset>1135380</wp:posOffset>
                </wp:positionH>
                <wp:positionV relativeFrom="paragraph">
                  <wp:posOffset>3213735</wp:posOffset>
                </wp:positionV>
                <wp:extent cx="575310" cy="333375"/>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4D5D13" w:rsidRDefault="001350EE" w:rsidP="00992AB1">
                            <w:pPr>
                              <w:rPr>
                                <w:lang w:val="uk-UA"/>
                              </w:rPr>
                            </w:pPr>
                            <w:r>
                              <w:rPr>
                                <w:sz w:val="20"/>
                                <w:szCs w:val="20"/>
                                <w:lang w:val="uk-UA"/>
                              </w:rPr>
                              <w:t>13</w:t>
                            </w:r>
                            <w:r w:rsidRPr="004D5D13">
                              <w:rPr>
                                <w:sz w:val="20"/>
                                <w:szCs w:val="20"/>
                                <w:lang w:val="uk-UA"/>
                              </w:rPr>
                              <w:t>,5</w:t>
                            </w:r>
                            <w:r>
                              <w:rPr>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7" o:spid="_x0000_s1150" type="#_x0000_t202" style="position:absolute;left:0;text-align:left;margin-left:89.4pt;margin-top:253.05pt;width:45.3pt;height:2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" filled="f" stroked="f" strokeweight=".5pt">
                <v:path arrowok="t"/>
                <v:textbox>
                  <w:txbxContent>
                    <w:p w:rsidR="001350EE" w:rsidRPr="004D5D13" w:rsidRDefault="001350EE" w:rsidP="00992AB1">
                      <w:pPr>
                        <w:rPr>
                          <w:lang w:val="uk-UA"/>
                        </w:rPr>
                      </w:pPr>
                      <w:r>
                        <w:rPr>
                          <w:sz w:val="20"/>
                          <w:szCs w:val="20"/>
                          <w:lang w:val="uk-UA"/>
                        </w:rPr>
                        <w:t>13</w:t>
                      </w:r>
                      <w:r w:rsidRPr="004D5D13">
                        <w:rPr>
                          <w:sz w:val="20"/>
                          <w:szCs w:val="20"/>
                          <w:lang w:val="uk-UA"/>
                        </w:rPr>
                        <w:t>,5</w:t>
                      </w:r>
                      <w:r>
                        <w:rPr>
                          <w:lang w:val="uk-UA"/>
                        </w:rPr>
                        <w:t>%</w:t>
                      </w:r>
                    </w:p>
                  </w:txbxContent>
                </v:textbox>
              </v:shape>
            </w:pict>
          </mc:Fallback>
        </mc:AlternateContent>
      </w:r>
      <w:r w:rsidR="00853634">
        <w:rPr>
          <w:noProof/>
          <w:lang w:val="en-US"/>
        </w:rPr>
        <mc:AlternateContent>
          <mc:Choice Requires="wps">
            <w:drawing>
              <wp:anchor distT="0" distB="0" distL="114300" distR="114300" simplePos="0" relativeHeight="251637248" behindDoc="0" locked="0" layoutInCell="1" allowOverlap="1">
                <wp:simplePos x="0" y="0"/>
                <wp:positionH relativeFrom="column">
                  <wp:posOffset>453390</wp:posOffset>
                </wp:positionH>
                <wp:positionV relativeFrom="paragraph">
                  <wp:posOffset>3213735</wp:posOffset>
                </wp:positionV>
                <wp:extent cx="575310" cy="333375"/>
                <wp:effectExtent l="0" t="0" r="0" b="0"/>
                <wp:wrapNone/>
                <wp:docPr id="328"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4D5D13" w:rsidRDefault="001350EE" w:rsidP="00992AB1">
                            <w:pPr>
                              <w:rPr>
                                <w:lang w:val="uk-UA"/>
                              </w:rPr>
                            </w:pPr>
                            <w:r w:rsidRPr="004D5D13">
                              <w:rPr>
                                <w:sz w:val="20"/>
                                <w:szCs w:val="20"/>
                                <w:lang w:val="uk-UA"/>
                              </w:rPr>
                              <w:t>2,5</w:t>
                            </w:r>
                            <w:r>
                              <w:rPr>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8" o:spid="_x0000_s1151" type="#_x0000_t202" style="position:absolute;left:0;text-align:left;margin-left:35.7pt;margin-top:253.05pt;width:45.3pt;height:2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" filled="f" stroked="f" strokeweight=".5pt">
                <v:path arrowok="t"/>
                <v:textbox>
                  <w:txbxContent>
                    <w:p w:rsidR="001350EE" w:rsidRPr="004D5D13" w:rsidRDefault="001350EE" w:rsidP="00992AB1">
                      <w:pPr>
                        <w:rPr>
                          <w:lang w:val="uk-UA"/>
                        </w:rPr>
                      </w:pPr>
                      <w:r w:rsidRPr="004D5D13">
                        <w:rPr>
                          <w:sz w:val="20"/>
                          <w:szCs w:val="20"/>
                          <w:lang w:val="uk-UA"/>
                        </w:rPr>
                        <w:t>2,5</w:t>
                      </w:r>
                      <w:r>
                        <w:rPr>
                          <w:lang w:val="uk-UA"/>
                        </w:rPr>
                        <w:t>%</w:t>
                      </w:r>
                    </w:p>
                  </w:txbxContent>
                </v:textbox>
              </v:shape>
            </w:pict>
          </mc:Fallback>
        </mc:AlternateContent>
      </w:r>
      <w:r w:rsidR="00853634">
        <w:rPr>
          <w:noProof/>
          <w:lang w:val="en-US"/>
        </w:rPr>
        <mc:AlternateContent>
          <mc:Choice Requires="wps">
            <w:drawing>
              <wp:anchor distT="0" distB="0" distL="114300" distR="114300" simplePos="0" relativeHeight="251636224" behindDoc="0" locked="0" layoutInCell="1" allowOverlap="1">
                <wp:simplePos x="0" y="0"/>
                <wp:positionH relativeFrom="column">
                  <wp:posOffset>329565</wp:posOffset>
                </wp:positionH>
                <wp:positionV relativeFrom="paragraph">
                  <wp:posOffset>794385</wp:posOffset>
                </wp:positionV>
                <wp:extent cx="5457825" cy="2619375"/>
                <wp:effectExtent l="0" t="0" r="28575" b="28575"/>
                <wp:wrapNone/>
                <wp:docPr id="329" name="Полилиния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2619375"/>
                        </a:xfrm>
                        <a:custGeom>
                          <a:avLst/>
                          <a:gdLst>
                            <a:gd name="connsiteX0" fmla="*/ 0 w 5457825"/>
                            <a:gd name="connsiteY0" fmla="*/ 2619375 h 2619375"/>
                            <a:gd name="connsiteX1" fmla="*/ 590550 w 5457825"/>
                            <a:gd name="connsiteY1" fmla="*/ 1962150 h 2619375"/>
                            <a:gd name="connsiteX2" fmla="*/ 1381125 w 5457825"/>
                            <a:gd name="connsiteY2" fmla="*/ 1038225 h 2619375"/>
                            <a:gd name="connsiteX3" fmla="*/ 2771775 w 5457825"/>
                            <a:gd name="connsiteY3" fmla="*/ 0 h 2619375"/>
                            <a:gd name="connsiteX4" fmla="*/ 4133850 w 5457825"/>
                            <a:gd name="connsiteY4" fmla="*/ 1038225 h 2619375"/>
                            <a:gd name="connsiteX5" fmla="*/ 5457825 w 5457825"/>
                            <a:gd name="connsiteY5" fmla="*/ 2486025 h 2619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57825" h="2619375">
                              <a:moveTo>
                                <a:pt x="0" y="2619375"/>
                              </a:moveTo>
                              <a:cubicBezTo>
                                <a:pt x="180181" y="2422525"/>
                                <a:pt x="360362" y="2225675"/>
                                <a:pt x="590550" y="1962150"/>
                              </a:cubicBezTo>
                              <a:cubicBezTo>
                                <a:pt x="820738" y="1698625"/>
                                <a:pt x="1017588" y="1365250"/>
                                <a:pt x="1381125" y="1038225"/>
                              </a:cubicBezTo>
                              <a:cubicBezTo>
                                <a:pt x="1744662" y="711200"/>
                                <a:pt x="2312988" y="0"/>
                                <a:pt x="2771775" y="0"/>
                              </a:cubicBezTo>
                              <a:cubicBezTo>
                                <a:pt x="3230562" y="0"/>
                                <a:pt x="3686175" y="623888"/>
                                <a:pt x="4133850" y="1038225"/>
                              </a:cubicBezTo>
                              <a:cubicBezTo>
                                <a:pt x="4581525" y="1452562"/>
                                <a:pt x="5249862" y="2265362"/>
                                <a:pt x="5457825" y="24860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AAA047" id="Полилиния 329" o:spid="_x0000_s1026" style="position:absolute;margin-left:25.95pt;margin-top:62.55pt;width:429.75pt;height:206.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57825,261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" path="m,2619375c180181,2422525,360362,2225675,590550,1962150v230188,-263525,427038,-596900,790575,-923925c1744662,711200,2312988,,2771775,v458787,,914400,623888,1362075,1038225c4581525,1452562,5249862,2265362,5457825,2486025e" filled="f" strokecolor="black [3200]" strokeweight=".5pt">
                <v:stroke joinstyle="miter"/>
                <v:path arrowok="t" o:connecttype="custom" o:connectlocs="0,2619375;590550,1962150;1381125,1038225;2771775,0;4133850,1038225;5457825,2486025" o:connectangles="0,0,0,0,0,0"/>
              </v:shape>
            </w:pict>
          </mc:Fallback>
        </mc:AlternateContent>
      </w:r>
      <w:r w:rsidR="00853634">
        <w:rPr>
          <w:noProof/>
          <w:lang w:val="en-US"/>
        </w:rPr>
        <mc:AlternateContent>
          <mc:Choice Requires="wps">
            <w:drawing>
              <wp:anchor distT="0" distB="0" distL="114299" distR="114299" simplePos="0" relativeHeight="251635200" behindDoc="0" locked="0" layoutInCell="1" allowOverlap="1">
                <wp:simplePos x="0" y="0"/>
                <wp:positionH relativeFrom="column">
                  <wp:posOffset>914399</wp:posOffset>
                </wp:positionH>
                <wp:positionV relativeFrom="paragraph">
                  <wp:posOffset>2743200</wp:posOffset>
                </wp:positionV>
                <wp:extent cx="0" cy="803910"/>
                <wp:effectExtent l="0" t="0" r="19050" b="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39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E1E005" id="Прямая соединительная линия 330" o:spid="_x0000_s1026" style="position:absolute;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3in" to="1in,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" strokecolor="black [3200]" strokeweight=".5pt">
                <v:stroke dashstyle="dash" joinstyle="miter"/>
                <o:lock v:ext="edit" shapetype="f"/>
              </v:line>
            </w:pict>
          </mc:Fallback>
        </mc:AlternateContent>
      </w:r>
      <w:r w:rsidR="00853634">
        <w:rPr>
          <w:noProof/>
          <w:lang w:val="en-US"/>
        </w:rPr>
        <mc:AlternateContent>
          <mc:Choice Requires="wps">
            <w:drawing>
              <wp:anchor distT="0" distB="0" distL="114299" distR="114299" simplePos="0" relativeHeight="251634176" behindDoc="0" locked="0" layoutInCell="1" allowOverlap="1">
                <wp:simplePos x="0" y="0"/>
                <wp:positionH relativeFrom="column">
                  <wp:posOffset>4461509</wp:posOffset>
                </wp:positionH>
                <wp:positionV relativeFrom="paragraph">
                  <wp:posOffset>1828800</wp:posOffset>
                </wp:positionV>
                <wp:extent cx="0" cy="1718310"/>
                <wp:effectExtent l="0" t="0" r="19050" b="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83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D764A8" id="Прямая соединительная линия 331" o:spid="_x0000_s1026" style="position:absolute;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3pt,2in" to="351.3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" strokecolor="black [3200]" strokeweight=".5pt">
                <v:stroke dashstyle="dash" joinstyle="miter"/>
                <o:lock v:ext="edit" shapetype="f"/>
              </v:line>
            </w:pict>
          </mc:Fallback>
        </mc:AlternateContent>
      </w:r>
      <w:r w:rsidR="00853634">
        <w:rPr>
          <w:noProof/>
          <w:lang w:val="en-US"/>
        </w:rPr>
        <mc:AlternateContent>
          <mc:Choice Requires="wps">
            <w:drawing>
              <wp:anchor distT="0" distB="0" distL="114299" distR="114299" simplePos="0" relativeHeight="251633152" behindDoc="0" locked="0" layoutInCell="1" allowOverlap="1">
                <wp:simplePos x="0" y="0"/>
                <wp:positionH relativeFrom="column">
                  <wp:posOffset>1714499</wp:posOffset>
                </wp:positionH>
                <wp:positionV relativeFrom="paragraph">
                  <wp:posOffset>1828800</wp:posOffset>
                </wp:positionV>
                <wp:extent cx="0" cy="1718310"/>
                <wp:effectExtent l="0" t="0" r="19050" b="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83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135C9C" id="Прямая соединительная линия 332" o:spid="_x0000_s1026" style="position:absolute;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in" to="13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" strokecolor="black [3200]" strokeweight=".5pt">
                <v:stroke dashstyle="dash" joinstyle="miter"/>
                <o:lock v:ext="edit" shapetype="f"/>
              </v:line>
            </w:pict>
          </mc:Fallback>
        </mc:AlternateContent>
      </w:r>
      <w:r w:rsidR="00853634">
        <w:rPr>
          <w:noProof/>
          <w:lang w:val="en-US"/>
        </w:rPr>
        <mc:AlternateContent>
          <mc:Choice Requires="wps">
            <w:drawing>
              <wp:anchor distT="0" distB="0" distL="114299" distR="114299" simplePos="0" relativeHeight="251632128" behindDoc="0" locked="0" layoutInCell="1" allowOverlap="1">
                <wp:simplePos x="0" y="0"/>
                <wp:positionH relativeFrom="column">
                  <wp:posOffset>3086099</wp:posOffset>
                </wp:positionH>
                <wp:positionV relativeFrom="paragraph">
                  <wp:posOffset>800100</wp:posOffset>
                </wp:positionV>
                <wp:extent cx="0" cy="2747010"/>
                <wp:effectExtent l="0" t="0" r="19050" b="1524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70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4CE289" id="Прямая соединительная линия 333"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63pt" to="243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" strokecolor="black [3200]" strokeweight=".5pt">
                <v:stroke dashstyle="dash" joinstyle="miter"/>
                <o:lock v:ext="edit" shapetype="f"/>
              </v:line>
            </w:pict>
          </mc:Fallback>
        </mc:AlternateContent>
      </w:r>
      <w:r w:rsidR="00853634">
        <w:rPr>
          <w:noProof/>
          <w:lang w:val="en-US"/>
        </w:rPr>
        <mc:AlternateContent>
          <mc:Choice Requires="wps">
            <w:drawing>
              <wp:anchor distT="4294967295" distB="4294967295" distL="114300" distR="114300" simplePos="0" relativeHeight="251631104" behindDoc="0" locked="0" layoutInCell="1" allowOverlap="1">
                <wp:simplePos x="0" y="0"/>
                <wp:positionH relativeFrom="column">
                  <wp:posOffset>339090</wp:posOffset>
                </wp:positionH>
                <wp:positionV relativeFrom="paragraph">
                  <wp:posOffset>3547109</wp:posOffset>
                </wp:positionV>
                <wp:extent cx="5490210" cy="0"/>
                <wp:effectExtent l="0" t="0" r="15240" b="1905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721DE9" id="Прямая соединительная линия 334"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pt,279.3pt" to="459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" strokecolor="black [3200]" strokeweight=".5pt">
                <v:stroke joinstyle="miter"/>
                <o:lock v:ext="edit" shapetype="f"/>
              </v:line>
            </w:pict>
          </mc:Fallback>
        </mc:AlternateContent>
      </w:r>
      <w:r w:rsidR="00853634">
        <w:rPr>
          <w:noProof/>
          <w:lang w:val="en-US"/>
        </w:rPr>
        <mc:AlternateContent>
          <mc:Choice Requires="wps">
            <w:drawing>
              <wp:anchor distT="0" distB="0" distL="114299" distR="114299" simplePos="0" relativeHeight="251630080" behindDoc="0" locked="0" layoutInCell="1" allowOverlap="1">
                <wp:simplePos x="0" y="0"/>
                <wp:positionH relativeFrom="column">
                  <wp:posOffset>342899</wp:posOffset>
                </wp:positionH>
                <wp:positionV relativeFrom="paragraph">
                  <wp:posOffset>0</wp:posOffset>
                </wp:positionV>
                <wp:extent cx="0" cy="3543300"/>
                <wp:effectExtent l="0" t="0" r="19050" b="19050"/>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3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83FD1" id="Прямая соединительная линия 335"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pt,0" to="2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" strokecolor="black [3200]" strokeweight=".5pt">
                <v:stroke joinstyle="miter"/>
                <o:lock v:ext="edit" shapetype="f"/>
              </v:line>
            </w:pict>
          </mc:Fallback>
        </mc:AlternateContent>
      </w:r>
      <w:r>
        <w:rPr>
          <w:lang w:val="uk-UA"/>
        </w:rPr>
        <w:t xml:space="preserve">    </w:t>
      </w:r>
      <w:r w:rsidR="00A93EEC">
        <w:rPr>
          <w:rFonts w:ascii="Times New Roman" w:hAnsi="Times New Roman"/>
          <w:sz w:val="24"/>
          <w:szCs w:val="24"/>
          <w:lang w:val="uk-UA"/>
        </w:rPr>
        <w:t>Кількість споживачів</w:t>
      </w:r>
    </w:p>
    <w:p w:rsidR="00992AB1" w:rsidRDefault="00992AB1" w:rsidP="009E4673">
      <w:pPr>
        <w:jc w:val="both"/>
        <w:rPr>
          <w:sz w:val="20"/>
          <w:szCs w:val="20"/>
          <w:lang w:val="uk-UA"/>
        </w:rPr>
      </w:pPr>
    </w:p>
    <w:p w:rsidR="00BA1993" w:rsidRDefault="00BA1993" w:rsidP="009E4673">
      <w:pPr>
        <w:jc w:val="both"/>
        <w:rPr>
          <w:sz w:val="20"/>
          <w:szCs w:val="20"/>
          <w:lang w:val="uk-UA"/>
        </w:rPr>
      </w:pPr>
    </w:p>
    <w:p w:rsidR="00992AB1" w:rsidRDefault="00992AB1" w:rsidP="009E4673">
      <w:pPr>
        <w:jc w:val="both"/>
        <w:rPr>
          <w:sz w:val="20"/>
          <w:szCs w:val="20"/>
          <w:lang w:val="uk-UA"/>
        </w:rPr>
      </w:pPr>
    </w:p>
    <w:p w:rsidR="00992AB1" w:rsidRDefault="00992AB1" w:rsidP="009E4673">
      <w:pPr>
        <w:jc w:val="both"/>
        <w:rPr>
          <w:sz w:val="20"/>
          <w:szCs w:val="20"/>
          <w:lang w:val="uk-UA"/>
        </w:rPr>
      </w:pPr>
    </w:p>
    <w:p w:rsidR="00992AB1" w:rsidRDefault="00992AB1" w:rsidP="009E4673">
      <w:pPr>
        <w:jc w:val="both"/>
        <w:rPr>
          <w:sz w:val="20"/>
          <w:szCs w:val="20"/>
          <w:lang w:val="uk-UA"/>
        </w:rPr>
      </w:pPr>
    </w:p>
    <w:p w:rsidR="00992AB1" w:rsidRDefault="00992AB1" w:rsidP="009E4673">
      <w:pPr>
        <w:jc w:val="both"/>
        <w:rPr>
          <w:sz w:val="20"/>
          <w:szCs w:val="20"/>
          <w:lang w:val="uk-UA"/>
        </w:rPr>
      </w:pPr>
    </w:p>
    <w:p w:rsidR="00992AB1" w:rsidRDefault="00992AB1" w:rsidP="009E4673">
      <w:pPr>
        <w:jc w:val="both"/>
        <w:rPr>
          <w:sz w:val="20"/>
          <w:szCs w:val="20"/>
          <w:lang w:val="uk-UA"/>
        </w:rPr>
      </w:pPr>
    </w:p>
    <w:p w:rsidR="00992AB1" w:rsidRPr="00992AB1" w:rsidRDefault="00E146BE" w:rsidP="009E4673">
      <w:pPr>
        <w:jc w:val="both"/>
        <w:rPr>
          <w:rFonts w:ascii="Times New Roman" w:hAnsi="Times New Roman"/>
          <w:sz w:val="20"/>
          <w:szCs w:val="20"/>
          <w:lang w:val="uk-UA"/>
        </w:rPr>
      </w:pPr>
      <w:r>
        <w:rPr>
          <w:sz w:val="20"/>
          <w:szCs w:val="20"/>
          <w:lang w:val="uk-UA"/>
        </w:rPr>
        <w:t xml:space="preserve">                                            </w:t>
      </w:r>
      <w:r w:rsidR="00992AB1" w:rsidRPr="00992AB1">
        <w:rPr>
          <w:rFonts w:ascii="Times New Roman" w:hAnsi="Times New Roman"/>
          <w:sz w:val="20"/>
          <w:szCs w:val="20"/>
          <w:lang w:val="uk-UA"/>
        </w:rPr>
        <w:t>Час, необхідний</w:t>
      </w:r>
      <w:r>
        <w:rPr>
          <w:rFonts w:ascii="Times New Roman" w:hAnsi="Times New Roman"/>
          <w:sz w:val="20"/>
          <w:szCs w:val="20"/>
          <w:lang w:val="uk-UA"/>
        </w:rPr>
        <w:t xml:space="preserve"> </w:t>
      </w:r>
      <w:r w:rsidR="00992AB1" w:rsidRPr="00992AB1">
        <w:rPr>
          <w:rFonts w:ascii="Times New Roman" w:hAnsi="Times New Roman"/>
          <w:sz w:val="20"/>
          <w:szCs w:val="20"/>
          <w:lang w:val="uk-UA"/>
        </w:rPr>
        <w:t xml:space="preserve">для прийняття </w:t>
      </w:r>
    </w:p>
    <w:p w:rsidR="00992AB1" w:rsidRPr="00992AB1" w:rsidRDefault="00992AB1" w:rsidP="009E4673">
      <w:pPr>
        <w:jc w:val="both"/>
        <w:rPr>
          <w:rFonts w:ascii="Times New Roman" w:hAnsi="Times New Roman"/>
          <w:sz w:val="20"/>
          <w:szCs w:val="20"/>
          <w:lang w:val="uk-UA"/>
        </w:rPr>
      </w:pPr>
      <w:r w:rsidRPr="00992AB1">
        <w:rPr>
          <w:rFonts w:ascii="Times New Roman" w:hAnsi="Times New Roman"/>
          <w:sz w:val="20"/>
          <w:szCs w:val="20"/>
          <w:lang w:val="uk-UA"/>
        </w:rPr>
        <w:t>інновації</w:t>
      </w:r>
    </w:p>
    <w:p w:rsidR="00992AB1" w:rsidRDefault="00992AB1" w:rsidP="009E4673">
      <w:pPr>
        <w:jc w:val="both"/>
        <w:rPr>
          <w:sz w:val="20"/>
          <w:szCs w:val="20"/>
          <w:lang w:val="uk-UA"/>
        </w:rPr>
      </w:pPr>
    </w:p>
    <w:p w:rsidR="00992AB1" w:rsidRDefault="00992AB1" w:rsidP="009E4673">
      <w:pPr>
        <w:jc w:val="both"/>
        <w:rPr>
          <w:sz w:val="20"/>
          <w:szCs w:val="20"/>
          <w:lang w:val="uk-UA"/>
        </w:rPr>
      </w:pPr>
    </w:p>
    <w:p w:rsidR="00992AB1" w:rsidRPr="00992AB1" w:rsidRDefault="00E146BE" w:rsidP="009E4673">
      <w:pPr>
        <w:jc w:val="both"/>
        <w:rPr>
          <w:rFonts w:ascii="Times New Roman" w:hAnsi="Times New Roman"/>
          <w:sz w:val="20"/>
          <w:szCs w:val="20"/>
          <w:lang w:val="uk-UA"/>
        </w:rPr>
      </w:pPr>
      <w:r>
        <w:rPr>
          <w:sz w:val="20"/>
          <w:szCs w:val="20"/>
          <w:lang w:val="uk-UA"/>
        </w:rPr>
        <w:t xml:space="preserve">   </w:t>
      </w:r>
      <w:r w:rsidR="00992AB1" w:rsidRPr="00992AB1">
        <w:rPr>
          <w:rFonts w:ascii="Times New Roman" w:hAnsi="Times New Roman"/>
          <w:sz w:val="20"/>
          <w:szCs w:val="20"/>
          <w:lang w:val="uk-UA"/>
        </w:rPr>
        <w:t>Новатори</w:t>
      </w:r>
      <w:r>
        <w:rPr>
          <w:rFonts w:ascii="Times New Roman" w:hAnsi="Times New Roman"/>
          <w:sz w:val="20"/>
          <w:szCs w:val="20"/>
          <w:lang w:val="uk-UA"/>
        </w:rPr>
        <w:t xml:space="preserve"> </w:t>
      </w:r>
      <w:r w:rsidR="00992AB1" w:rsidRPr="00992AB1">
        <w:rPr>
          <w:rFonts w:ascii="Times New Roman" w:hAnsi="Times New Roman"/>
          <w:sz w:val="20"/>
          <w:szCs w:val="20"/>
          <w:lang w:val="uk-UA"/>
        </w:rPr>
        <w:t>Ра</w:t>
      </w:r>
      <w:r w:rsidR="000E2197">
        <w:rPr>
          <w:rFonts w:ascii="Times New Roman" w:hAnsi="Times New Roman"/>
          <w:sz w:val="20"/>
          <w:szCs w:val="20"/>
          <w:lang w:val="uk-UA"/>
        </w:rPr>
        <w:t>н</w:t>
      </w:r>
      <w:r w:rsidR="00992AB1" w:rsidRPr="00992AB1">
        <w:rPr>
          <w:rFonts w:ascii="Times New Roman" w:hAnsi="Times New Roman"/>
          <w:sz w:val="20"/>
          <w:szCs w:val="20"/>
          <w:lang w:val="uk-UA"/>
        </w:rPr>
        <w:t>ні послідовники</w:t>
      </w:r>
      <w:r>
        <w:rPr>
          <w:rFonts w:ascii="Times New Roman" w:hAnsi="Times New Roman"/>
          <w:sz w:val="20"/>
          <w:szCs w:val="20"/>
          <w:lang w:val="uk-UA"/>
        </w:rPr>
        <w:t xml:space="preserve"> </w:t>
      </w:r>
      <w:r w:rsidR="00992AB1">
        <w:rPr>
          <w:rFonts w:ascii="Times New Roman" w:hAnsi="Times New Roman"/>
          <w:sz w:val="20"/>
          <w:szCs w:val="20"/>
          <w:lang w:val="uk-UA"/>
        </w:rPr>
        <w:t>Рання більшість</w:t>
      </w:r>
      <w:r>
        <w:rPr>
          <w:rFonts w:ascii="Times New Roman" w:hAnsi="Times New Roman"/>
          <w:sz w:val="20"/>
          <w:szCs w:val="20"/>
          <w:lang w:val="uk-UA"/>
        </w:rPr>
        <w:t xml:space="preserve">   </w:t>
      </w:r>
      <w:r w:rsidR="00992AB1">
        <w:rPr>
          <w:rFonts w:ascii="Times New Roman" w:hAnsi="Times New Roman"/>
          <w:sz w:val="20"/>
          <w:szCs w:val="20"/>
          <w:lang w:val="uk-UA"/>
        </w:rPr>
        <w:t>Пізня</w:t>
      </w:r>
      <w:r w:rsidR="00992AB1" w:rsidRPr="00992AB1">
        <w:rPr>
          <w:rFonts w:ascii="Times New Roman" w:hAnsi="Times New Roman"/>
          <w:sz w:val="20"/>
          <w:szCs w:val="20"/>
          <w:lang w:val="uk-UA"/>
        </w:rPr>
        <w:t xml:space="preserve"> більшість</w:t>
      </w:r>
      <w:r>
        <w:rPr>
          <w:rFonts w:ascii="Times New Roman" w:hAnsi="Times New Roman"/>
          <w:sz w:val="20"/>
          <w:szCs w:val="20"/>
          <w:lang w:val="uk-UA"/>
        </w:rPr>
        <w:t xml:space="preserve">      </w:t>
      </w:r>
      <w:r w:rsidR="00992AB1" w:rsidRPr="00992AB1">
        <w:rPr>
          <w:rFonts w:ascii="Times New Roman" w:hAnsi="Times New Roman"/>
          <w:sz w:val="20"/>
          <w:szCs w:val="20"/>
          <w:lang w:val="uk-UA"/>
        </w:rPr>
        <w:t xml:space="preserve">Відстаючи </w:t>
      </w:r>
    </w:p>
    <w:p w:rsidR="00992AB1" w:rsidRPr="00992AB1" w:rsidRDefault="00A93EEC"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Рис.</w:t>
      </w:r>
      <w:r w:rsidR="00B61537">
        <w:rPr>
          <w:rFonts w:ascii="Times New Roman" w:hAnsi="Times New Roman"/>
          <w:color w:val="000000"/>
          <w:spacing w:val="-1"/>
          <w:sz w:val="28"/>
          <w:szCs w:val="28"/>
          <w:lang w:val="uk-UA"/>
        </w:rPr>
        <w:t xml:space="preserve"> </w:t>
      </w:r>
      <w:r w:rsidR="00616631">
        <w:rPr>
          <w:rFonts w:ascii="Times New Roman" w:hAnsi="Times New Roman"/>
          <w:color w:val="000000"/>
          <w:spacing w:val="-1"/>
          <w:sz w:val="28"/>
          <w:szCs w:val="28"/>
          <w:lang w:val="uk-UA"/>
        </w:rPr>
        <w:t>1.</w:t>
      </w:r>
      <w:r w:rsidR="00B61537">
        <w:rPr>
          <w:rFonts w:ascii="Times New Roman" w:hAnsi="Times New Roman"/>
          <w:color w:val="000000"/>
          <w:spacing w:val="-1"/>
          <w:sz w:val="28"/>
          <w:szCs w:val="28"/>
          <w:lang w:val="uk-UA"/>
        </w:rPr>
        <w:t>5</w:t>
      </w:r>
      <w:r w:rsidR="00E34820">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992AB1">
        <w:rPr>
          <w:rFonts w:ascii="Times New Roman" w:hAnsi="Times New Roman"/>
          <w:color w:val="000000"/>
          <w:spacing w:val="-1"/>
          <w:sz w:val="28"/>
          <w:szCs w:val="28"/>
          <w:lang w:val="uk-UA"/>
        </w:rPr>
        <w:t>Модель діффузії інновацій</w:t>
      </w:r>
    </w:p>
    <w:p w:rsidR="009F358E" w:rsidRDefault="009F358E" w:rsidP="009E4673">
      <w:pPr>
        <w:shd w:val="clear" w:color="auto" w:fill="FFFFFF"/>
        <w:spacing w:after="0" w:line="360" w:lineRule="auto"/>
        <w:jc w:val="both"/>
        <w:rPr>
          <w:rFonts w:ascii="Times New Roman" w:hAnsi="Times New Roman"/>
          <w:sz w:val="28"/>
          <w:szCs w:val="28"/>
          <w:lang w:val="uk-UA"/>
        </w:rPr>
      </w:pPr>
    </w:p>
    <w:p w:rsidR="009F358E" w:rsidRDefault="009F358E" w:rsidP="009E4673">
      <w:pPr>
        <w:shd w:val="clear" w:color="auto" w:fill="FFFFFF"/>
        <w:spacing w:after="0" w:line="360" w:lineRule="auto"/>
        <w:ind w:firstLine="706"/>
        <w:jc w:val="both"/>
        <w:rPr>
          <w:rFonts w:ascii="Times New Roman" w:hAnsi="Times New Roman"/>
          <w:sz w:val="28"/>
          <w:szCs w:val="28"/>
          <w:lang w:val="uk-UA"/>
        </w:rPr>
      </w:pPr>
      <w:r>
        <w:rPr>
          <w:rFonts w:ascii="Times New Roman" w:hAnsi="Times New Roman"/>
          <w:sz w:val="28"/>
          <w:szCs w:val="28"/>
          <w:lang w:val="uk-UA"/>
        </w:rPr>
        <w:t>Як</w:t>
      </w:r>
      <w:r w:rsidR="00E146BE">
        <w:rPr>
          <w:rFonts w:ascii="Times New Roman" w:hAnsi="Times New Roman"/>
          <w:sz w:val="28"/>
          <w:szCs w:val="28"/>
          <w:lang w:val="uk-UA"/>
        </w:rPr>
        <w:t xml:space="preserve"> </w:t>
      </w:r>
      <w:r w:rsidRPr="009F358E">
        <w:rPr>
          <w:rFonts w:ascii="Times New Roman" w:hAnsi="Times New Roman"/>
          <w:sz w:val="28"/>
          <w:szCs w:val="28"/>
          <w:lang w:val="uk-UA"/>
        </w:rPr>
        <w:t>зазначає</w:t>
      </w:r>
      <w:r>
        <w:rPr>
          <w:rFonts w:ascii="Times New Roman" w:hAnsi="Times New Roman"/>
          <w:sz w:val="28"/>
          <w:szCs w:val="28"/>
          <w:lang w:val="uk-UA"/>
        </w:rPr>
        <w:t xml:space="preserve"> Е. Роджерс,</w:t>
      </w:r>
      <w:r w:rsidRPr="009F358E">
        <w:rPr>
          <w:rFonts w:ascii="Times New Roman" w:hAnsi="Times New Roman"/>
          <w:sz w:val="28"/>
          <w:szCs w:val="28"/>
          <w:lang w:val="uk-UA"/>
        </w:rPr>
        <w:t xml:space="preserve"> у процесі будь-якої інновації її учасники підпадають під одну з таких п’яти категорій:</w:t>
      </w:r>
    </w:p>
    <w:p w:rsidR="000E2197" w:rsidRDefault="000E2197" w:rsidP="009E4673">
      <w:pPr>
        <w:shd w:val="clear" w:color="auto" w:fill="FFFFFF"/>
        <w:spacing w:after="0" w:line="360" w:lineRule="auto"/>
        <w:ind w:firstLine="706"/>
        <w:jc w:val="both"/>
        <w:rPr>
          <w:rFonts w:ascii="Times New Roman" w:hAnsi="Times New Roman"/>
          <w:sz w:val="28"/>
          <w:szCs w:val="28"/>
          <w:lang w:val="uk-UA"/>
        </w:rPr>
      </w:pPr>
      <w:r w:rsidRPr="000E2197">
        <w:rPr>
          <w:rFonts w:ascii="Times New Roman" w:hAnsi="Times New Roman"/>
          <w:sz w:val="28"/>
          <w:szCs w:val="28"/>
          <w:lang w:val="uk-UA"/>
        </w:rPr>
        <w:t>1</w:t>
      </w:r>
      <w:r w:rsidR="00ED174F">
        <w:rPr>
          <w:rFonts w:ascii="Times New Roman" w:hAnsi="Times New Roman"/>
          <w:sz w:val="28"/>
          <w:szCs w:val="28"/>
          <w:lang w:val="uk-UA"/>
        </w:rPr>
        <w:t>.</w:t>
      </w:r>
      <w:r w:rsidRPr="000E2197">
        <w:rPr>
          <w:rFonts w:ascii="Times New Roman" w:hAnsi="Times New Roman"/>
          <w:sz w:val="28"/>
          <w:szCs w:val="28"/>
          <w:lang w:val="uk-UA"/>
        </w:rPr>
        <w:t xml:space="preserve"> Новатор</w:t>
      </w:r>
      <w:r>
        <w:rPr>
          <w:rFonts w:ascii="Times New Roman" w:hAnsi="Times New Roman"/>
          <w:sz w:val="28"/>
          <w:szCs w:val="28"/>
          <w:lang w:val="uk-UA"/>
        </w:rPr>
        <w:t>и</w:t>
      </w:r>
      <w:r w:rsidRPr="000E2197">
        <w:rPr>
          <w:rFonts w:ascii="Times New Roman" w:hAnsi="Times New Roman"/>
          <w:sz w:val="28"/>
          <w:szCs w:val="28"/>
          <w:lang w:val="uk-UA"/>
        </w:rPr>
        <w:t xml:space="preserve"> (</w:t>
      </w:r>
      <w:r>
        <w:rPr>
          <w:rFonts w:ascii="Times New Roman" w:hAnsi="Times New Roman"/>
          <w:sz w:val="28"/>
          <w:szCs w:val="28"/>
          <w:lang w:val="uk-UA"/>
        </w:rPr>
        <w:t>приблизно</w:t>
      </w:r>
      <w:r w:rsidR="00992AB1" w:rsidRPr="000E2197">
        <w:rPr>
          <w:rFonts w:ascii="Times New Roman" w:hAnsi="Times New Roman"/>
          <w:sz w:val="28"/>
          <w:szCs w:val="28"/>
          <w:lang w:val="uk-UA"/>
        </w:rPr>
        <w:t xml:space="preserve"> 2,5% </w:t>
      </w:r>
      <w:r>
        <w:rPr>
          <w:rFonts w:ascii="Times New Roman" w:hAnsi="Times New Roman"/>
          <w:sz w:val="28"/>
          <w:szCs w:val="28"/>
          <w:lang w:val="uk-UA"/>
        </w:rPr>
        <w:t>всіх потенційних споживачів)</w:t>
      </w:r>
      <w:r w:rsidR="00992AB1" w:rsidRPr="000E2197">
        <w:rPr>
          <w:rFonts w:ascii="Times New Roman" w:hAnsi="Times New Roman"/>
          <w:sz w:val="28"/>
          <w:szCs w:val="28"/>
          <w:lang w:val="uk-UA"/>
        </w:rPr>
        <w:t xml:space="preserve"> – </w:t>
      </w:r>
      <w:r>
        <w:rPr>
          <w:rFonts w:ascii="Times New Roman" w:hAnsi="Times New Roman"/>
          <w:sz w:val="28"/>
          <w:szCs w:val="28"/>
          <w:lang w:val="uk-UA"/>
        </w:rPr>
        <w:t>споживачі, які тестують інновацію першими та мають достатньо ресурсів щоб придбати інноваційний продукт чи послугу, який наприкінці може і не задовольнити їх очікування</w:t>
      </w:r>
      <w:r w:rsidR="009F358E">
        <w:rPr>
          <w:rFonts w:ascii="Times New Roman" w:hAnsi="Times New Roman"/>
          <w:sz w:val="28"/>
          <w:szCs w:val="28"/>
          <w:lang w:val="uk-UA"/>
        </w:rPr>
        <w:t>, це</w:t>
      </w:r>
      <w:r w:rsidR="00E146BE">
        <w:rPr>
          <w:rFonts w:ascii="Times New Roman" w:hAnsi="Times New Roman"/>
          <w:sz w:val="28"/>
          <w:szCs w:val="28"/>
          <w:lang w:val="uk-UA"/>
        </w:rPr>
        <w:t xml:space="preserve"> </w:t>
      </w:r>
      <w:r w:rsidR="009F358E">
        <w:rPr>
          <w:rFonts w:ascii="Times New Roman" w:hAnsi="Times New Roman"/>
          <w:sz w:val="28"/>
          <w:szCs w:val="28"/>
          <w:lang w:val="uk-UA"/>
        </w:rPr>
        <w:t>також ті,</w:t>
      </w:r>
      <w:r w:rsidR="00E146BE">
        <w:rPr>
          <w:rFonts w:ascii="Times New Roman" w:hAnsi="Times New Roman"/>
          <w:sz w:val="28"/>
          <w:szCs w:val="28"/>
          <w:lang w:val="uk-UA"/>
        </w:rPr>
        <w:t xml:space="preserve"> </w:t>
      </w:r>
      <w:r w:rsidR="009F358E" w:rsidRPr="009F358E">
        <w:rPr>
          <w:rFonts w:ascii="Times New Roman" w:hAnsi="Times New Roman"/>
          <w:sz w:val="28"/>
          <w:szCs w:val="28"/>
          <w:lang w:val="uk-UA"/>
        </w:rPr>
        <w:t>хто народжує інноваційні ідеї</w:t>
      </w:r>
      <w:r w:rsidR="00992AB1" w:rsidRPr="000E2197">
        <w:rPr>
          <w:rFonts w:ascii="Times New Roman" w:hAnsi="Times New Roman"/>
          <w:sz w:val="28"/>
          <w:szCs w:val="28"/>
          <w:lang w:val="uk-UA"/>
        </w:rPr>
        <w:t xml:space="preserve">; </w:t>
      </w:r>
    </w:p>
    <w:p w:rsidR="000E2197" w:rsidRDefault="000E2197" w:rsidP="00BA1993">
      <w:pPr>
        <w:shd w:val="clear" w:color="auto" w:fill="FFFFFF"/>
        <w:tabs>
          <w:tab w:val="left" w:pos="993"/>
        </w:tabs>
        <w:spacing w:after="0" w:line="360" w:lineRule="auto"/>
        <w:ind w:firstLine="706"/>
        <w:jc w:val="both"/>
        <w:rPr>
          <w:rFonts w:ascii="Times New Roman" w:hAnsi="Times New Roman"/>
          <w:sz w:val="28"/>
          <w:szCs w:val="28"/>
          <w:lang w:val="uk-UA"/>
        </w:rPr>
      </w:pPr>
      <w:r w:rsidRPr="009F358E">
        <w:rPr>
          <w:rFonts w:ascii="Times New Roman" w:hAnsi="Times New Roman"/>
          <w:sz w:val="28"/>
          <w:szCs w:val="28"/>
          <w:lang w:val="uk-UA"/>
        </w:rPr>
        <w:t>2</w:t>
      </w:r>
      <w:r w:rsidR="00ED174F">
        <w:rPr>
          <w:rFonts w:ascii="Times New Roman" w:hAnsi="Times New Roman"/>
          <w:sz w:val="28"/>
          <w:szCs w:val="28"/>
          <w:lang w:val="uk-UA"/>
        </w:rPr>
        <w:t>.</w:t>
      </w:r>
      <w:r w:rsidRPr="009F358E">
        <w:rPr>
          <w:rFonts w:ascii="Times New Roman" w:hAnsi="Times New Roman"/>
          <w:sz w:val="28"/>
          <w:szCs w:val="28"/>
          <w:lang w:val="uk-UA"/>
        </w:rPr>
        <w:t xml:space="preserve"> Ранн</w:t>
      </w:r>
      <w:r>
        <w:rPr>
          <w:rFonts w:ascii="Times New Roman" w:hAnsi="Times New Roman"/>
          <w:sz w:val="28"/>
          <w:szCs w:val="28"/>
          <w:lang w:val="uk-UA"/>
        </w:rPr>
        <w:t>і послідовники</w:t>
      </w:r>
      <w:r w:rsidRPr="009F358E">
        <w:rPr>
          <w:rFonts w:ascii="Times New Roman" w:hAnsi="Times New Roman"/>
          <w:sz w:val="28"/>
          <w:szCs w:val="28"/>
          <w:lang w:val="uk-UA"/>
        </w:rPr>
        <w:t xml:space="preserve"> (</w:t>
      </w:r>
      <w:r>
        <w:rPr>
          <w:rFonts w:ascii="Times New Roman" w:hAnsi="Times New Roman"/>
          <w:sz w:val="28"/>
          <w:szCs w:val="28"/>
          <w:lang w:val="uk-UA"/>
        </w:rPr>
        <w:t>приблизно</w:t>
      </w:r>
      <w:r w:rsidR="00992AB1" w:rsidRPr="009F358E">
        <w:rPr>
          <w:rFonts w:ascii="Times New Roman" w:hAnsi="Times New Roman"/>
          <w:sz w:val="28"/>
          <w:szCs w:val="28"/>
          <w:lang w:val="uk-UA"/>
        </w:rPr>
        <w:t xml:space="preserve"> 13,5%) –</w:t>
      </w:r>
      <w:r>
        <w:rPr>
          <w:rFonts w:ascii="Times New Roman" w:hAnsi="Times New Roman"/>
          <w:sz w:val="28"/>
          <w:szCs w:val="28"/>
          <w:lang w:val="uk-UA"/>
        </w:rPr>
        <w:t xml:space="preserve"> ті, хто формують основну групу</w:t>
      </w:r>
      <w:r w:rsidRPr="009F358E">
        <w:rPr>
          <w:rFonts w:ascii="Times New Roman" w:hAnsi="Times New Roman"/>
          <w:sz w:val="28"/>
          <w:szCs w:val="28"/>
          <w:lang w:val="uk-UA"/>
        </w:rPr>
        <w:t xml:space="preserve"> «л</w:t>
      </w:r>
      <w:r>
        <w:rPr>
          <w:rFonts w:ascii="Times New Roman" w:hAnsi="Times New Roman"/>
          <w:sz w:val="28"/>
          <w:szCs w:val="28"/>
          <w:lang w:val="uk-UA"/>
        </w:rPr>
        <w:t>і</w:t>
      </w:r>
      <w:r w:rsidRPr="009F358E">
        <w:rPr>
          <w:rFonts w:ascii="Times New Roman" w:hAnsi="Times New Roman"/>
          <w:sz w:val="28"/>
          <w:szCs w:val="28"/>
          <w:lang w:val="uk-UA"/>
        </w:rPr>
        <w:t>дер</w:t>
      </w:r>
      <w:r>
        <w:rPr>
          <w:rFonts w:ascii="Times New Roman" w:hAnsi="Times New Roman"/>
          <w:sz w:val="28"/>
          <w:szCs w:val="28"/>
          <w:lang w:val="uk-UA"/>
        </w:rPr>
        <w:t>і</w:t>
      </w:r>
      <w:r w:rsidRPr="009F358E">
        <w:rPr>
          <w:rFonts w:ascii="Times New Roman" w:hAnsi="Times New Roman"/>
          <w:sz w:val="28"/>
          <w:szCs w:val="28"/>
          <w:lang w:val="uk-UA"/>
        </w:rPr>
        <w:t xml:space="preserve">в </w:t>
      </w:r>
      <w:r>
        <w:rPr>
          <w:rFonts w:ascii="Times New Roman" w:hAnsi="Times New Roman"/>
          <w:sz w:val="28"/>
          <w:szCs w:val="28"/>
          <w:lang w:val="uk-UA"/>
        </w:rPr>
        <w:t>думок</w:t>
      </w:r>
      <w:r w:rsidR="00992AB1" w:rsidRPr="009F358E">
        <w:rPr>
          <w:rFonts w:ascii="Times New Roman" w:hAnsi="Times New Roman"/>
          <w:sz w:val="28"/>
          <w:szCs w:val="28"/>
          <w:lang w:val="uk-UA"/>
        </w:rPr>
        <w:t xml:space="preserve">», </w:t>
      </w:r>
      <w:r>
        <w:rPr>
          <w:rFonts w:ascii="Times New Roman" w:hAnsi="Times New Roman"/>
          <w:sz w:val="28"/>
          <w:szCs w:val="28"/>
          <w:lang w:val="uk-UA"/>
        </w:rPr>
        <w:t>за якими підуть всі інші</w:t>
      </w:r>
      <w:r w:rsidR="009F358E">
        <w:rPr>
          <w:rFonts w:ascii="Times New Roman" w:hAnsi="Times New Roman"/>
          <w:sz w:val="28"/>
          <w:szCs w:val="28"/>
          <w:lang w:val="uk-UA"/>
        </w:rPr>
        <w:t>, вони</w:t>
      </w:r>
      <w:r w:rsidR="009F358E" w:rsidRPr="009F358E">
        <w:rPr>
          <w:lang w:val="uk-UA"/>
        </w:rPr>
        <w:t xml:space="preserve"> </w:t>
      </w:r>
      <w:r w:rsidR="009F358E">
        <w:rPr>
          <w:rFonts w:ascii="Times New Roman" w:hAnsi="Times New Roman"/>
          <w:sz w:val="28"/>
          <w:szCs w:val="28"/>
          <w:lang w:val="uk-UA"/>
        </w:rPr>
        <w:t>відразу ж підхоплю</w:t>
      </w:r>
      <w:r w:rsidR="00CE18B7">
        <w:rPr>
          <w:rFonts w:ascii="Times New Roman" w:hAnsi="Times New Roman"/>
          <w:sz w:val="28"/>
          <w:szCs w:val="28"/>
          <w:lang w:val="uk-UA"/>
        </w:rPr>
        <w:t>ю</w:t>
      </w:r>
      <w:r w:rsidR="009F358E">
        <w:rPr>
          <w:rFonts w:ascii="Times New Roman" w:hAnsi="Times New Roman"/>
          <w:sz w:val="28"/>
          <w:szCs w:val="28"/>
          <w:lang w:val="uk-UA"/>
        </w:rPr>
        <w:t>ть</w:t>
      </w:r>
      <w:r w:rsidR="009F358E" w:rsidRPr="009F358E">
        <w:rPr>
          <w:rFonts w:ascii="Times New Roman" w:hAnsi="Times New Roman"/>
          <w:sz w:val="28"/>
          <w:szCs w:val="28"/>
          <w:lang w:val="uk-UA"/>
        </w:rPr>
        <w:t xml:space="preserve"> інноваційні ідеї</w:t>
      </w:r>
      <w:r w:rsidR="00992AB1" w:rsidRPr="009F358E">
        <w:rPr>
          <w:rFonts w:ascii="Times New Roman" w:hAnsi="Times New Roman"/>
          <w:sz w:val="28"/>
          <w:szCs w:val="28"/>
          <w:lang w:val="uk-UA"/>
        </w:rPr>
        <w:t xml:space="preserve">; </w:t>
      </w:r>
    </w:p>
    <w:p w:rsidR="000E2197" w:rsidRDefault="000E2197" w:rsidP="00BA1993">
      <w:pPr>
        <w:shd w:val="clear" w:color="auto" w:fill="FFFFFF"/>
        <w:tabs>
          <w:tab w:val="left" w:pos="993"/>
        </w:tabs>
        <w:spacing w:after="0" w:line="360" w:lineRule="auto"/>
        <w:ind w:firstLine="706"/>
        <w:jc w:val="both"/>
        <w:rPr>
          <w:rFonts w:ascii="Times New Roman" w:hAnsi="Times New Roman"/>
          <w:sz w:val="28"/>
          <w:szCs w:val="28"/>
          <w:lang w:val="uk-UA"/>
        </w:rPr>
      </w:pPr>
      <w:r w:rsidRPr="000E2197">
        <w:rPr>
          <w:rFonts w:ascii="Times New Roman" w:hAnsi="Times New Roman"/>
          <w:sz w:val="28"/>
          <w:szCs w:val="28"/>
          <w:lang w:val="uk-UA"/>
        </w:rPr>
        <w:t>3</w:t>
      </w:r>
      <w:r w:rsidR="00ED174F">
        <w:rPr>
          <w:rFonts w:ascii="Times New Roman" w:hAnsi="Times New Roman"/>
          <w:sz w:val="28"/>
          <w:szCs w:val="28"/>
          <w:lang w:val="uk-UA"/>
        </w:rPr>
        <w:t>.</w:t>
      </w:r>
      <w:r w:rsidRPr="000E2197">
        <w:rPr>
          <w:rFonts w:ascii="Times New Roman" w:hAnsi="Times New Roman"/>
          <w:sz w:val="28"/>
          <w:szCs w:val="28"/>
          <w:lang w:val="uk-UA"/>
        </w:rPr>
        <w:t xml:space="preserve"> Ранн</w:t>
      </w:r>
      <w:r>
        <w:rPr>
          <w:rFonts w:ascii="Times New Roman" w:hAnsi="Times New Roman"/>
          <w:sz w:val="28"/>
          <w:szCs w:val="28"/>
          <w:lang w:val="uk-UA"/>
        </w:rPr>
        <w:t>я більшість</w:t>
      </w:r>
      <w:r w:rsidR="00992AB1" w:rsidRPr="000E2197">
        <w:rPr>
          <w:rFonts w:ascii="Times New Roman" w:hAnsi="Times New Roman"/>
          <w:sz w:val="28"/>
          <w:szCs w:val="28"/>
          <w:lang w:val="uk-UA"/>
        </w:rPr>
        <w:t xml:space="preserve"> (34%) – </w:t>
      </w:r>
      <w:r>
        <w:rPr>
          <w:rFonts w:ascii="Times New Roman" w:hAnsi="Times New Roman"/>
          <w:sz w:val="28"/>
          <w:szCs w:val="28"/>
          <w:lang w:val="uk-UA"/>
        </w:rPr>
        <w:t>представники цієї категорії сприймають інновацію трохи пізніше 1 та 2 груп, але коли приймають, то із задоволенням ідуть за іншими</w:t>
      </w:r>
      <w:r w:rsidR="009F358E">
        <w:rPr>
          <w:rFonts w:ascii="Times New Roman" w:hAnsi="Times New Roman"/>
          <w:sz w:val="28"/>
          <w:szCs w:val="28"/>
          <w:lang w:val="uk-UA"/>
        </w:rPr>
        <w:t>, вони швидко сприймають</w:t>
      </w:r>
      <w:r w:rsidR="009F358E" w:rsidRPr="009F358E">
        <w:rPr>
          <w:rFonts w:ascii="Times New Roman" w:hAnsi="Times New Roman"/>
          <w:sz w:val="28"/>
          <w:szCs w:val="28"/>
          <w:lang w:val="uk-UA"/>
        </w:rPr>
        <w:t xml:space="preserve"> інноваційні ідеї</w:t>
      </w:r>
      <w:r w:rsidR="00992AB1" w:rsidRPr="000E2197">
        <w:rPr>
          <w:rFonts w:ascii="Times New Roman" w:hAnsi="Times New Roman"/>
          <w:sz w:val="28"/>
          <w:szCs w:val="28"/>
          <w:lang w:val="uk-UA"/>
        </w:rPr>
        <w:t xml:space="preserve">; </w:t>
      </w:r>
    </w:p>
    <w:p w:rsidR="000E2197" w:rsidRDefault="000E2197" w:rsidP="00BA1993">
      <w:pPr>
        <w:shd w:val="clear" w:color="auto" w:fill="FFFFFF"/>
        <w:tabs>
          <w:tab w:val="left" w:pos="993"/>
        </w:tabs>
        <w:spacing w:after="0" w:line="360" w:lineRule="auto"/>
        <w:ind w:firstLine="706"/>
        <w:jc w:val="both"/>
        <w:rPr>
          <w:rFonts w:ascii="Times New Roman" w:hAnsi="Times New Roman"/>
          <w:sz w:val="28"/>
          <w:szCs w:val="28"/>
          <w:lang w:val="uk-UA"/>
        </w:rPr>
      </w:pPr>
      <w:r w:rsidRPr="009F358E">
        <w:rPr>
          <w:rFonts w:ascii="Times New Roman" w:hAnsi="Times New Roman"/>
          <w:sz w:val="28"/>
          <w:szCs w:val="28"/>
          <w:lang w:val="uk-UA"/>
        </w:rPr>
        <w:t>4</w:t>
      </w:r>
      <w:r w:rsidR="00ED174F">
        <w:rPr>
          <w:rFonts w:ascii="Times New Roman" w:hAnsi="Times New Roman"/>
          <w:sz w:val="28"/>
          <w:szCs w:val="28"/>
          <w:lang w:val="uk-UA"/>
        </w:rPr>
        <w:t>.</w:t>
      </w:r>
      <w:r w:rsidRPr="009F358E">
        <w:rPr>
          <w:rFonts w:ascii="Times New Roman" w:hAnsi="Times New Roman"/>
          <w:sz w:val="28"/>
          <w:szCs w:val="28"/>
          <w:lang w:val="uk-UA"/>
        </w:rPr>
        <w:t xml:space="preserve"> П</w:t>
      </w:r>
      <w:r>
        <w:rPr>
          <w:rFonts w:ascii="Times New Roman" w:hAnsi="Times New Roman"/>
          <w:sz w:val="28"/>
          <w:szCs w:val="28"/>
          <w:lang w:val="uk-UA"/>
        </w:rPr>
        <w:t>ізня більшість</w:t>
      </w:r>
      <w:r w:rsidR="00992AB1" w:rsidRPr="009F358E">
        <w:rPr>
          <w:rFonts w:ascii="Times New Roman" w:hAnsi="Times New Roman"/>
          <w:sz w:val="28"/>
          <w:szCs w:val="28"/>
          <w:lang w:val="uk-UA"/>
        </w:rPr>
        <w:t xml:space="preserve"> (34%) – </w:t>
      </w:r>
      <w:r w:rsidR="000A6231">
        <w:rPr>
          <w:rFonts w:ascii="Times New Roman" w:hAnsi="Times New Roman"/>
          <w:sz w:val="28"/>
          <w:szCs w:val="28"/>
          <w:lang w:val="uk-UA"/>
        </w:rPr>
        <w:t>скептики, які сприймають інновацію після «середньостатистичного» члена соціальної системи</w:t>
      </w:r>
      <w:r w:rsidR="009F358E">
        <w:rPr>
          <w:rFonts w:ascii="Times New Roman" w:hAnsi="Times New Roman"/>
          <w:sz w:val="28"/>
          <w:szCs w:val="28"/>
          <w:lang w:val="uk-UA"/>
        </w:rPr>
        <w:t>, вони повільно сприймають</w:t>
      </w:r>
      <w:r w:rsidR="009F358E" w:rsidRPr="009F358E">
        <w:rPr>
          <w:rFonts w:ascii="Times New Roman" w:hAnsi="Times New Roman"/>
          <w:sz w:val="28"/>
          <w:szCs w:val="28"/>
          <w:lang w:val="uk-UA"/>
        </w:rPr>
        <w:t xml:space="preserve"> інноваційні ідеї</w:t>
      </w:r>
      <w:r w:rsidR="00992AB1" w:rsidRPr="009F358E">
        <w:rPr>
          <w:rFonts w:ascii="Times New Roman" w:hAnsi="Times New Roman"/>
          <w:sz w:val="28"/>
          <w:szCs w:val="28"/>
          <w:lang w:val="uk-UA"/>
        </w:rPr>
        <w:t>;</w:t>
      </w:r>
      <w:r w:rsidR="00E146BE">
        <w:rPr>
          <w:rFonts w:ascii="Times New Roman" w:hAnsi="Times New Roman"/>
          <w:sz w:val="28"/>
          <w:szCs w:val="28"/>
          <w:lang w:val="uk-UA"/>
        </w:rPr>
        <w:t xml:space="preserve"> </w:t>
      </w:r>
      <w:r>
        <w:rPr>
          <w:rFonts w:ascii="Times New Roman" w:hAnsi="Times New Roman"/>
          <w:sz w:val="28"/>
          <w:szCs w:val="28"/>
          <w:lang w:val="uk-UA"/>
        </w:rPr>
        <w:t xml:space="preserve"> </w:t>
      </w:r>
    </w:p>
    <w:p w:rsidR="009F358E" w:rsidRDefault="000A6231"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9F358E">
        <w:rPr>
          <w:rFonts w:ascii="Times New Roman" w:hAnsi="Times New Roman"/>
          <w:sz w:val="28"/>
          <w:szCs w:val="28"/>
          <w:lang w:val="uk-UA"/>
        </w:rPr>
        <w:lastRenderedPageBreak/>
        <w:t>5</w:t>
      </w:r>
      <w:r w:rsidR="00ED174F">
        <w:rPr>
          <w:rFonts w:ascii="Times New Roman" w:hAnsi="Times New Roman"/>
          <w:sz w:val="28"/>
          <w:szCs w:val="28"/>
          <w:lang w:val="uk-UA"/>
        </w:rPr>
        <w:t>.</w:t>
      </w:r>
      <w:r w:rsidRPr="009F358E">
        <w:rPr>
          <w:rFonts w:ascii="Times New Roman" w:hAnsi="Times New Roman"/>
          <w:sz w:val="28"/>
          <w:szCs w:val="28"/>
          <w:lang w:val="uk-UA"/>
        </w:rPr>
        <w:t xml:space="preserve"> </w:t>
      </w:r>
      <w:r>
        <w:rPr>
          <w:rFonts w:ascii="Times New Roman" w:hAnsi="Times New Roman"/>
          <w:sz w:val="28"/>
          <w:szCs w:val="28"/>
          <w:lang w:val="uk-UA"/>
        </w:rPr>
        <w:t>Відстаючі</w:t>
      </w:r>
      <w:r w:rsidR="00992AB1" w:rsidRPr="009F358E">
        <w:rPr>
          <w:rFonts w:ascii="Times New Roman" w:hAnsi="Times New Roman"/>
          <w:sz w:val="28"/>
          <w:szCs w:val="28"/>
          <w:lang w:val="uk-UA"/>
        </w:rPr>
        <w:t xml:space="preserve"> (16%) –</w:t>
      </w:r>
      <w:r>
        <w:rPr>
          <w:rFonts w:ascii="Times New Roman" w:hAnsi="Times New Roman"/>
          <w:sz w:val="28"/>
          <w:szCs w:val="28"/>
          <w:lang w:val="uk-UA"/>
        </w:rPr>
        <w:t xml:space="preserve"> представники традиційної консервативної орієнтації</w:t>
      </w:r>
      <w:r w:rsidR="009F358E">
        <w:rPr>
          <w:rFonts w:ascii="Times New Roman" w:hAnsi="Times New Roman"/>
          <w:sz w:val="28"/>
          <w:szCs w:val="28"/>
          <w:lang w:val="uk-UA"/>
        </w:rPr>
        <w:t>, вони відстають</w:t>
      </w:r>
      <w:r w:rsidR="009F358E" w:rsidRPr="009F358E">
        <w:rPr>
          <w:rFonts w:ascii="Times New Roman" w:hAnsi="Times New Roman"/>
          <w:sz w:val="28"/>
          <w:szCs w:val="28"/>
          <w:lang w:val="uk-UA"/>
        </w:rPr>
        <w:t xml:space="preserve"> від процесу впровадження інновацій</w:t>
      </w:r>
      <w:r w:rsidR="00992AB1" w:rsidRPr="00992AB1">
        <w:rPr>
          <w:rFonts w:ascii="Times New Roman" w:hAnsi="Times New Roman"/>
          <w:color w:val="000000"/>
          <w:spacing w:val="-1"/>
          <w:sz w:val="28"/>
          <w:szCs w:val="28"/>
          <w:lang w:val="uk-UA"/>
        </w:rPr>
        <w:t xml:space="preserve"> </w:t>
      </w:r>
      <w:r w:rsidR="004012CC" w:rsidRPr="0034639C">
        <w:rPr>
          <w:rFonts w:ascii="Times New Roman" w:hAnsi="Times New Roman"/>
          <w:color w:val="000000"/>
          <w:spacing w:val="-1"/>
          <w:sz w:val="28"/>
          <w:szCs w:val="28"/>
          <w:lang w:val="uk-UA"/>
        </w:rPr>
        <w:t>[</w:t>
      </w:r>
      <w:r w:rsidR="0034639C">
        <w:rPr>
          <w:rFonts w:ascii="Times New Roman" w:hAnsi="Times New Roman"/>
          <w:color w:val="000000"/>
          <w:spacing w:val="-1"/>
          <w:sz w:val="28"/>
          <w:szCs w:val="28"/>
          <w:lang w:val="uk-UA"/>
        </w:rPr>
        <w:t>9</w:t>
      </w:r>
      <w:r w:rsidR="0034639C" w:rsidRPr="0034639C">
        <w:rPr>
          <w:rFonts w:ascii="Times New Roman" w:hAnsi="Times New Roman"/>
          <w:color w:val="000000"/>
          <w:spacing w:val="-1"/>
          <w:sz w:val="28"/>
          <w:szCs w:val="28"/>
          <w:lang w:val="uk-UA"/>
        </w:rPr>
        <w:t>7</w:t>
      </w:r>
      <w:r w:rsidR="00A442AA" w:rsidRPr="0034639C">
        <w:rPr>
          <w:rFonts w:ascii="Times New Roman" w:hAnsi="Times New Roman"/>
          <w:color w:val="000000"/>
          <w:spacing w:val="-1"/>
          <w:sz w:val="28"/>
          <w:szCs w:val="28"/>
          <w:lang w:val="uk-UA"/>
        </w:rPr>
        <w:t>]</w:t>
      </w:r>
      <w:r w:rsidR="0034639C" w:rsidRPr="0034639C">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p>
    <w:p w:rsidR="00194E63" w:rsidRPr="00F12632" w:rsidRDefault="00E146BE"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9F358E" w:rsidRPr="009F358E">
        <w:rPr>
          <w:rFonts w:ascii="Times New Roman" w:hAnsi="Times New Roman"/>
          <w:color w:val="000000"/>
          <w:spacing w:val="-1"/>
          <w:sz w:val="28"/>
          <w:szCs w:val="28"/>
          <w:lang w:val="uk-UA"/>
        </w:rPr>
        <w:t>Саме ті, хто входить до перших двох категорій, можуть вважатися інноваційними лідерами. Їх, на думку Е. Роджерса, є лише 10–15 % у кожній професійній сфері, і саме вони рухають галузь уперед, що, у свою чергу, сприяє розвиткові держави та її авторитету на міжнародній арені.</w:t>
      </w:r>
      <w:r>
        <w:rPr>
          <w:rFonts w:ascii="Times New Roman" w:hAnsi="Times New Roman"/>
          <w:color w:val="000000"/>
          <w:spacing w:val="-1"/>
          <w:sz w:val="28"/>
          <w:szCs w:val="28"/>
          <w:lang w:val="uk-UA"/>
        </w:rPr>
        <w:t xml:space="preserve"> </w:t>
      </w:r>
      <w:r>
        <w:rPr>
          <w:rFonts w:ascii="Times New Roman" w:hAnsi="Times New Roman"/>
          <w:b/>
          <w:color w:val="FF0000"/>
          <w:spacing w:val="-1"/>
          <w:sz w:val="28"/>
          <w:szCs w:val="28"/>
          <w:lang w:val="uk-UA"/>
        </w:rPr>
        <w:t xml:space="preserve">                                   </w:t>
      </w:r>
    </w:p>
    <w:p w:rsidR="009F358E" w:rsidRPr="00E86EEF" w:rsidRDefault="009F358E" w:rsidP="00BA1993">
      <w:pPr>
        <w:shd w:val="clear" w:color="auto" w:fill="FFFFFF"/>
        <w:tabs>
          <w:tab w:val="left" w:pos="993"/>
        </w:tabs>
        <w:spacing w:after="0" w:line="360" w:lineRule="auto"/>
        <w:ind w:firstLine="706"/>
        <w:jc w:val="both"/>
        <w:rPr>
          <w:rFonts w:ascii="Times New Roman" w:hAnsi="Times New Roman"/>
          <w:spacing w:val="-1"/>
          <w:sz w:val="28"/>
          <w:szCs w:val="28"/>
          <w:lang w:val="uk-UA"/>
        </w:rPr>
      </w:pPr>
      <w:r w:rsidRPr="00E86EEF">
        <w:rPr>
          <w:rFonts w:ascii="Times New Roman" w:hAnsi="Times New Roman"/>
          <w:spacing w:val="-1"/>
          <w:sz w:val="28"/>
          <w:szCs w:val="28"/>
          <w:lang w:val="uk-UA"/>
        </w:rPr>
        <w:t>Щоб мати чітке уявлення про те, що саме є інноваційним лідерством, важливо також</w:t>
      </w:r>
      <w:r w:rsidR="00E146BE">
        <w:rPr>
          <w:rFonts w:ascii="Times New Roman" w:hAnsi="Times New Roman"/>
          <w:spacing w:val="-1"/>
          <w:sz w:val="28"/>
          <w:szCs w:val="28"/>
          <w:lang w:val="uk-UA"/>
        </w:rPr>
        <w:t xml:space="preserve"> </w:t>
      </w:r>
      <w:r w:rsidRPr="00E86EEF">
        <w:rPr>
          <w:rFonts w:ascii="Times New Roman" w:hAnsi="Times New Roman"/>
          <w:spacing w:val="-1"/>
          <w:sz w:val="28"/>
          <w:szCs w:val="28"/>
          <w:lang w:val="uk-UA"/>
        </w:rPr>
        <w:t>розуміти концепцію інновації як такої.</w:t>
      </w:r>
      <w:r w:rsidR="00E86EEF">
        <w:rPr>
          <w:rFonts w:ascii="Times New Roman" w:hAnsi="Times New Roman"/>
          <w:spacing w:val="-1"/>
          <w:sz w:val="28"/>
          <w:szCs w:val="28"/>
          <w:lang w:val="uk-UA"/>
        </w:rPr>
        <w:t xml:space="preserve"> </w:t>
      </w:r>
      <w:r w:rsidRPr="00E86EEF">
        <w:rPr>
          <w:rFonts w:ascii="Times New Roman" w:hAnsi="Times New Roman"/>
          <w:spacing w:val="-1"/>
          <w:sz w:val="28"/>
          <w:szCs w:val="28"/>
          <w:lang w:val="uk-UA"/>
        </w:rPr>
        <w:t>Хоча і тут, звісно, є певні сперечання, але ця концепція може бути описана як новітні ідеї життєздатних продуктів</w:t>
      </w:r>
      <w:r w:rsidR="00F12632" w:rsidRPr="00E86EEF">
        <w:rPr>
          <w:rFonts w:ascii="Times New Roman" w:hAnsi="Times New Roman"/>
          <w:spacing w:val="-1"/>
          <w:sz w:val="28"/>
          <w:szCs w:val="28"/>
          <w:lang w:val="uk-UA"/>
        </w:rPr>
        <w:t xml:space="preserve"> чи послуг</w:t>
      </w:r>
      <w:r w:rsidRPr="00E86EEF">
        <w:rPr>
          <w:rFonts w:ascii="Times New Roman" w:hAnsi="Times New Roman"/>
          <w:spacing w:val="-1"/>
          <w:sz w:val="28"/>
          <w:szCs w:val="28"/>
          <w:lang w:val="uk-UA"/>
        </w:rPr>
        <w:t xml:space="preserve">, які були втілені в життя. </w:t>
      </w:r>
    </w:p>
    <w:p w:rsidR="00E86EEF" w:rsidRPr="00E86EEF" w:rsidRDefault="00C84BF8"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C84BF8">
        <w:rPr>
          <w:rFonts w:ascii="Times New Roman" w:hAnsi="Times New Roman"/>
          <w:color w:val="000000"/>
          <w:spacing w:val="-1"/>
          <w:sz w:val="28"/>
          <w:szCs w:val="28"/>
          <w:lang w:val="uk-UA"/>
        </w:rPr>
        <w:t>Але оскільки в даній роботі розглядається інноваційне лідерство в публічному управлінні, то, в</w:t>
      </w:r>
      <w:r w:rsidR="00CE57DB" w:rsidRPr="00C84BF8">
        <w:rPr>
          <w:rFonts w:ascii="Times New Roman" w:hAnsi="Times New Roman"/>
          <w:color w:val="000000"/>
          <w:spacing w:val="-1"/>
          <w:sz w:val="28"/>
          <w:szCs w:val="28"/>
          <w:lang w:val="uk-UA"/>
        </w:rPr>
        <w:t xml:space="preserve"> свою чергу, п</w:t>
      </w:r>
      <w:r w:rsidR="00F12632" w:rsidRPr="00C84BF8">
        <w:rPr>
          <w:rFonts w:ascii="Times New Roman" w:hAnsi="Times New Roman"/>
          <w:color w:val="000000"/>
          <w:spacing w:val="-1"/>
          <w:sz w:val="28"/>
          <w:szCs w:val="28"/>
          <w:lang w:val="uk-UA"/>
        </w:rPr>
        <w:t xml:space="preserve">ід інноваціями в публічному управлінні </w:t>
      </w:r>
      <w:r w:rsidR="00CE57DB" w:rsidRPr="00C84BF8">
        <w:rPr>
          <w:rFonts w:ascii="Times New Roman" w:hAnsi="Times New Roman"/>
          <w:color w:val="000000"/>
          <w:spacing w:val="-1"/>
          <w:sz w:val="28"/>
          <w:szCs w:val="28"/>
          <w:lang w:val="uk-UA"/>
        </w:rPr>
        <w:t>(а саме в державному і муніципальному управлінні) слід розглядати як нові форми і методи роботи органів виконавчої влади та органів місцевого самоврядування, нові управлінські технології, підходи та інструменти, які використовуються для розв’язання завдань, з одного боку, для удосконалення самої системи</w:t>
      </w:r>
      <w:r w:rsidR="007730C5" w:rsidRPr="00C84BF8">
        <w:rPr>
          <w:rFonts w:ascii="Times New Roman" w:hAnsi="Times New Roman"/>
          <w:color w:val="000000"/>
          <w:spacing w:val="-1"/>
          <w:sz w:val="28"/>
          <w:szCs w:val="28"/>
          <w:lang w:val="uk-UA"/>
        </w:rPr>
        <w:t xml:space="preserve"> </w:t>
      </w:r>
      <w:r w:rsidR="00CE57DB" w:rsidRPr="00C84BF8">
        <w:rPr>
          <w:rFonts w:ascii="Times New Roman" w:hAnsi="Times New Roman"/>
          <w:color w:val="000000"/>
          <w:spacing w:val="-1"/>
          <w:sz w:val="28"/>
          <w:szCs w:val="28"/>
          <w:lang w:val="uk-UA"/>
        </w:rPr>
        <w:t>публічного управління, а з іншого, – для забезпечення суспільного розвитку.</w:t>
      </w:r>
      <w:r w:rsidR="00E86EEF">
        <w:rPr>
          <w:rFonts w:ascii="Times New Roman" w:hAnsi="Times New Roman"/>
          <w:color w:val="000000"/>
          <w:spacing w:val="-1"/>
          <w:sz w:val="28"/>
          <w:szCs w:val="28"/>
          <w:lang w:val="uk-UA"/>
        </w:rPr>
        <w:t xml:space="preserve"> </w:t>
      </w:r>
    </w:p>
    <w:p w:rsidR="00E86EEF" w:rsidRDefault="00E86EEF"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E102A9">
        <w:rPr>
          <w:rFonts w:ascii="Times New Roman" w:hAnsi="Times New Roman"/>
          <w:color w:val="000000"/>
          <w:spacing w:val="-1"/>
          <w:sz w:val="28"/>
          <w:szCs w:val="28"/>
          <w:lang w:val="uk-UA"/>
        </w:rPr>
        <w:t>Інноваційні процеси в публічному управлінні вивчають</w:t>
      </w:r>
      <w:r w:rsidR="0034639C">
        <w:rPr>
          <w:rFonts w:ascii="Times New Roman" w:hAnsi="Times New Roman"/>
          <w:color w:val="000000"/>
          <w:spacing w:val="-1"/>
          <w:sz w:val="28"/>
          <w:szCs w:val="28"/>
          <w:lang w:val="uk-UA"/>
        </w:rPr>
        <w:t xml:space="preserve"> В.Гусєв[9</w:t>
      </w:r>
      <w:r w:rsidR="0034639C" w:rsidRPr="0034639C">
        <w:rPr>
          <w:rFonts w:ascii="Times New Roman" w:hAnsi="Times New Roman"/>
          <w:color w:val="000000"/>
          <w:spacing w:val="-1"/>
          <w:sz w:val="28"/>
          <w:szCs w:val="28"/>
          <w:lang w:val="uk-UA"/>
        </w:rPr>
        <w:t>8</w:t>
      </w:r>
      <w:r w:rsidR="00E102A9" w:rsidRPr="00E102A9">
        <w:rPr>
          <w:rFonts w:ascii="Times New Roman" w:hAnsi="Times New Roman"/>
          <w:color w:val="000000"/>
          <w:spacing w:val="-1"/>
          <w:sz w:val="28"/>
          <w:szCs w:val="28"/>
          <w:lang w:val="uk-UA"/>
        </w:rPr>
        <w:t xml:space="preserve">], </w:t>
      </w:r>
      <w:r w:rsidR="00D764E7">
        <w:rPr>
          <w:rFonts w:ascii="Times New Roman" w:hAnsi="Times New Roman"/>
          <w:color w:val="000000"/>
          <w:spacing w:val="-1"/>
          <w:sz w:val="28"/>
          <w:szCs w:val="28"/>
          <w:lang w:val="uk-UA"/>
        </w:rPr>
        <w:t>О.Орлов[</w:t>
      </w:r>
      <w:r w:rsidR="0034639C">
        <w:rPr>
          <w:rFonts w:ascii="Times New Roman" w:hAnsi="Times New Roman"/>
          <w:color w:val="000000"/>
          <w:spacing w:val="-1"/>
          <w:sz w:val="28"/>
          <w:szCs w:val="28"/>
          <w:lang w:val="uk-UA"/>
        </w:rPr>
        <w:t>9</w:t>
      </w:r>
      <w:r w:rsidR="0034639C" w:rsidRPr="0034639C">
        <w:rPr>
          <w:rFonts w:ascii="Times New Roman" w:hAnsi="Times New Roman"/>
          <w:color w:val="000000"/>
          <w:spacing w:val="-1"/>
          <w:sz w:val="28"/>
          <w:szCs w:val="28"/>
          <w:lang w:val="uk-UA"/>
        </w:rPr>
        <w:t>9</w:t>
      </w:r>
      <w:r w:rsidR="00D764E7">
        <w:rPr>
          <w:rFonts w:ascii="Times New Roman" w:hAnsi="Times New Roman"/>
          <w:color w:val="000000"/>
          <w:spacing w:val="-1"/>
          <w:sz w:val="28"/>
          <w:szCs w:val="28"/>
          <w:lang w:val="uk-UA"/>
        </w:rPr>
        <w:t>], С.Попов[</w:t>
      </w:r>
      <w:r w:rsidR="0034639C">
        <w:rPr>
          <w:rFonts w:ascii="Times New Roman" w:hAnsi="Times New Roman"/>
          <w:color w:val="000000"/>
          <w:spacing w:val="-1"/>
          <w:sz w:val="28"/>
          <w:szCs w:val="28"/>
          <w:lang w:val="uk-UA"/>
        </w:rPr>
        <w:t>100,101,102,103</w:t>
      </w:r>
      <w:r w:rsidR="00D764E7">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E102A9" w:rsidRPr="00E102A9">
        <w:rPr>
          <w:rFonts w:ascii="Times New Roman" w:hAnsi="Times New Roman"/>
          <w:color w:val="000000"/>
          <w:spacing w:val="-1"/>
          <w:sz w:val="28"/>
          <w:szCs w:val="28"/>
          <w:lang w:val="uk-UA"/>
        </w:rPr>
        <w:t>Р.Фатхутдінов[</w:t>
      </w:r>
      <w:r w:rsidR="0034639C">
        <w:rPr>
          <w:rFonts w:ascii="Times New Roman" w:hAnsi="Times New Roman"/>
          <w:color w:val="000000"/>
          <w:spacing w:val="-1"/>
          <w:sz w:val="28"/>
          <w:szCs w:val="28"/>
          <w:lang w:val="uk-UA"/>
        </w:rPr>
        <w:t>104</w:t>
      </w:r>
      <w:r w:rsidR="00E102A9" w:rsidRPr="00E102A9">
        <w:rPr>
          <w:rFonts w:ascii="Times New Roman" w:hAnsi="Times New Roman"/>
          <w:color w:val="000000"/>
          <w:spacing w:val="-1"/>
          <w:sz w:val="28"/>
          <w:szCs w:val="28"/>
          <w:lang w:val="uk-UA"/>
        </w:rPr>
        <w:t>]</w:t>
      </w:r>
      <w:r w:rsidRPr="00E102A9">
        <w:rPr>
          <w:rFonts w:ascii="Times New Roman" w:hAnsi="Times New Roman"/>
          <w:color w:val="000000"/>
          <w:spacing w:val="-1"/>
          <w:sz w:val="28"/>
          <w:szCs w:val="28"/>
          <w:lang w:val="uk-UA"/>
        </w:rPr>
        <w:t>, Й.Хаукнес</w:t>
      </w:r>
      <w:r w:rsidR="00E102A9" w:rsidRPr="00E102A9">
        <w:rPr>
          <w:rFonts w:ascii="Times New Roman" w:hAnsi="Times New Roman"/>
          <w:color w:val="000000"/>
          <w:spacing w:val="-1"/>
          <w:sz w:val="28"/>
          <w:szCs w:val="28"/>
          <w:lang w:val="uk-UA"/>
        </w:rPr>
        <w:t>[</w:t>
      </w:r>
      <w:r w:rsidR="0034639C">
        <w:rPr>
          <w:rFonts w:ascii="Times New Roman" w:hAnsi="Times New Roman"/>
          <w:color w:val="000000"/>
          <w:spacing w:val="-1"/>
          <w:sz w:val="28"/>
          <w:szCs w:val="28"/>
          <w:lang w:val="uk-UA"/>
        </w:rPr>
        <w:t>105</w:t>
      </w:r>
      <w:r w:rsidR="00E102A9" w:rsidRPr="00E102A9">
        <w:rPr>
          <w:rFonts w:ascii="Times New Roman" w:hAnsi="Times New Roman"/>
          <w:color w:val="000000"/>
          <w:spacing w:val="-1"/>
          <w:sz w:val="28"/>
          <w:szCs w:val="28"/>
          <w:lang w:val="uk-UA"/>
        </w:rPr>
        <w:t>]</w:t>
      </w:r>
      <w:r w:rsidR="00E102A9">
        <w:rPr>
          <w:rFonts w:ascii="Times New Roman" w:hAnsi="Times New Roman"/>
          <w:color w:val="000000"/>
          <w:spacing w:val="-1"/>
          <w:sz w:val="28"/>
          <w:szCs w:val="28"/>
          <w:lang w:val="uk-UA"/>
        </w:rPr>
        <w:t>,</w:t>
      </w:r>
      <w:r w:rsidRPr="00E102A9">
        <w:rPr>
          <w:rFonts w:ascii="Times New Roman" w:hAnsi="Times New Roman"/>
          <w:color w:val="000000"/>
          <w:spacing w:val="-1"/>
          <w:sz w:val="28"/>
          <w:szCs w:val="28"/>
          <w:lang w:val="uk-UA"/>
        </w:rPr>
        <w:t xml:space="preserve"> </w:t>
      </w:r>
      <w:r w:rsidR="00E102A9">
        <w:rPr>
          <w:rFonts w:ascii="Times New Roman" w:hAnsi="Times New Roman"/>
          <w:color w:val="000000"/>
          <w:spacing w:val="-1"/>
          <w:sz w:val="28"/>
          <w:szCs w:val="28"/>
          <w:lang w:val="uk-UA"/>
        </w:rPr>
        <w:t>Х.Хачатурян</w:t>
      </w:r>
      <w:r w:rsidR="00616631">
        <w:rPr>
          <w:rFonts w:ascii="Times New Roman" w:hAnsi="Times New Roman"/>
          <w:color w:val="000000"/>
          <w:spacing w:val="-1"/>
          <w:sz w:val="28"/>
          <w:szCs w:val="28"/>
          <w:lang w:val="uk-UA"/>
        </w:rPr>
        <w:t xml:space="preserve"> </w:t>
      </w:r>
      <w:r w:rsidR="00E102A9">
        <w:rPr>
          <w:rFonts w:ascii="Times New Roman" w:hAnsi="Times New Roman"/>
          <w:color w:val="000000"/>
          <w:spacing w:val="-1"/>
          <w:sz w:val="28"/>
          <w:szCs w:val="28"/>
          <w:lang w:val="uk-UA"/>
        </w:rPr>
        <w:t>[</w:t>
      </w:r>
      <w:r w:rsidR="0034639C">
        <w:rPr>
          <w:rFonts w:ascii="Times New Roman" w:hAnsi="Times New Roman"/>
          <w:color w:val="000000"/>
          <w:spacing w:val="-1"/>
          <w:sz w:val="28"/>
          <w:szCs w:val="28"/>
          <w:lang w:val="uk-UA"/>
        </w:rPr>
        <w:t>106</w:t>
      </w:r>
      <w:r w:rsidR="00E102A9">
        <w:rPr>
          <w:rFonts w:ascii="Times New Roman" w:hAnsi="Times New Roman"/>
          <w:color w:val="000000"/>
          <w:spacing w:val="-1"/>
          <w:sz w:val="28"/>
          <w:szCs w:val="28"/>
          <w:lang w:val="uk-UA"/>
        </w:rPr>
        <w:t>]</w:t>
      </w:r>
      <w:r w:rsidR="00E102A9" w:rsidRPr="00E102A9">
        <w:rPr>
          <w:rFonts w:ascii="Times New Roman" w:hAnsi="Times New Roman"/>
          <w:color w:val="000000"/>
          <w:spacing w:val="-1"/>
          <w:sz w:val="28"/>
          <w:szCs w:val="28"/>
          <w:lang w:val="uk-UA"/>
        </w:rPr>
        <w:t xml:space="preserve"> </w:t>
      </w:r>
      <w:r w:rsidRPr="00E102A9">
        <w:rPr>
          <w:rFonts w:ascii="Times New Roman" w:hAnsi="Times New Roman"/>
          <w:color w:val="000000"/>
          <w:spacing w:val="-1"/>
          <w:sz w:val="28"/>
          <w:szCs w:val="28"/>
          <w:lang w:val="uk-UA"/>
        </w:rPr>
        <w:t>та ін.</w:t>
      </w:r>
    </w:p>
    <w:p w:rsidR="007730C5" w:rsidRPr="007730C5" w:rsidRDefault="00B96297"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Інновації в</w:t>
      </w:r>
      <w:r w:rsidR="00A52EC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публічному</w:t>
      </w:r>
      <w:r w:rsidR="00E146BE">
        <w:rPr>
          <w:rFonts w:ascii="Times New Roman" w:hAnsi="Times New Roman"/>
          <w:color w:val="000000"/>
          <w:spacing w:val="-1"/>
          <w:sz w:val="28"/>
          <w:szCs w:val="28"/>
          <w:lang w:val="uk-UA"/>
        </w:rPr>
        <w:t xml:space="preserve"> </w:t>
      </w:r>
      <w:r w:rsidR="007730C5" w:rsidRPr="00B96297">
        <w:rPr>
          <w:rFonts w:ascii="Times New Roman" w:hAnsi="Times New Roman"/>
          <w:color w:val="000000"/>
          <w:spacing w:val="-1"/>
          <w:sz w:val="28"/>
          <w:szCs w:val="28"/>
          <w:lang w:val="uk-UA"/>
        </w:rPr>
        <w:t>управлінні</w:t>
      </w:r>
      <w:r w:rsidR="007730C5" w:rsidRPr="007730C5">
        <w:rPr>
          <w:rFonts w:ascii="Times New Roman" w:hAnsi="Times New Roman"/>
          <w:color w:val="000000"/>
          <w:spacing w:val="-1"/>
          <w:sz w:val="28"/>
          <w:szCs w:val="28"/>
          <w:lang w:val="uk-UA"/>
        </w:rPr>
        <w:t xml:space="preserve"> реалізуються через інноваційні проекти. Якщо проект у загальному розумінні – це унікальне починання, послідовність певних дій, комплекс заходів щодо досягнен</w:t>
      </w:r>
      <w:r w:rsidR="007730C5">
        <w:rPr>
          <w:rFonts w:ascii="Times New Roman" w:hAnsi="Times New Roman"/>
          <w:color w:val="000000"/>
          <w:spacing w:val="-1"/>
          <w:sz w:val="28"/>
          <w:szCs w:val="28"/>
          <w:lang w:val="uk-UA"/>
        </w:rPr>
        <w:t xml:space="preserve">ня </w:t>
      </w:r>
      <w:r w:rsidR="007730C5" w:rsidRPr="007730C5">
        <w:rPr>
          <w:rFonts w:ascii="Times New Roman" w:hAnsi="Times New Roman"/>
          <w:color w:val="000000"/>
          <w:spacing w:val="-1"/>
          <w:sz w:val="28"/>
          <w:szCs w:val="28"/>
          <w:lang w:val="uk-UA"/>
        </w:rPr>
        <w:t>певної мети, який інтегрує в собі як певну ідею, задум та дії щодо втілення</w:t>
      </w:r>
      <w:r w:rsidR="007730C5">
        <w:rPr>
          <w:rFonts w:ascii="Times New Roman" w:hAnsi="Times New Roman"/>
          <w:color w:val="000000"/>
          <w:spacing w:val="-1"/>
          <w:sz w:val="28"/>
          <w:szCs w:val="28"/>
          <w:lang w:val="uk-UA"/>
        </w:rPr>
        <w:t xml:space="preserve"> </w:t>
      </w:r>
      <w:r w:rsidR="007730C5" w:rsidRPr="007730C5">
        <w:rPr>
          <w:rFonts w:ascii="Times New Roman" w:hAnsi="Times New Roman"/>
          <w:color w:val="000000"/>
          <w:spacing w:val="-1"/>
          <w:sz w:val="28"/>
          <w:szCs w:val="28"/>
          <w:lang w:val="uk-UA"/>
        </w:rPr>
        <w:t>цього задуму в життя, то інноваційний проект – це ексклюзивний комплекс</w:t>
      </w:r>
      <w:r w:rsidR="007730C5">
        <w:rPr>
          <w:rFonts w:ascii="Times New Roman" w:hAnsi="Times New Roman"/>
          <w:color w:val="000000"/>
          <w:spacing w:val="-1"/>
          <w:sz w:val="28"/>
          <w:szCs w:val="28"/>
          <w:lang w:val="uk-UA"/>
        </w:rPr>
        <w:t xml:space="preserve"> </w:t>
      </w:r>
      <w:r w:rsidR="007730C5" w:rsidRPr="007730C5">
        <w:rPr>
          <w:rFonts w:ascii="Times New Roman" w:hAnsi="Times New Roman"/>
          <w:color w:val="000000"/>
          <w:spacing w:val="-1"/>
          <w:sz w:val="28"/>
          <w:szCs w:val="28"/>
          <w:lang w:val="uk-UA"/>
        </w:rPr>
        <w:t>взаємоузгоджених заходів і відповідних ресурсів, в якому застосовуються</w:t>
      </w:r>
      <w:r w:rsidR="007730C5">
        <w:rPr>
          <w:rFonts w:ascii="Times New Roman" w:hAnsi="Times New Roman"/>
          <w:color w:val="000000"/>
          <w:spacing w:val="-1"/>
          <w:sz w:val="28"/>
          <w:szCs w:val="28"/>
          <w:lang w:val="uk-UA"/>
        </w:rPr>
        <w:t xml:space="preserve"> </w:t>
      </w:r>
      <w:r w:rsidR="007730C5" w:rsidRPr="007730C5">
        <w:rPr>
          <w:rFonts w:ascii="Times New Roman" w:hAnsi="Times New Roman"/>
          <w:color w:val="000000"/>
          <w:spacing w:val="-1"/>
          <w:sz w:val="28"/>
          <w:szCs w:val="28"/>
          <w:lang w:val="uk-UA"/>
        </w:rPr>
        <w:t>нові ідеї, підходи, інструменти, технології та ін.</w:t>
      </w:r>
    </w:p>
    <w:p w:rsidR="007730C5" w:rsidRPr="007730C5" w:rsidRDefault="007730C5"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Застосовуючи традиційну типологію інновацій, інновації в публічному</w:t>
      </w:r>
      <w:r w:rsidR="00BA1993">
        <w:rPr>
          <w:rFonts w:ascii="Times New Roman" w:hAnsi="Times New Roman"/>
          <w:color w:val="000000"/>
          <w:spacing w:val="-1"/>
          <w:sz w:val="28"/>
          <w:szCs w:val="28"/>
          <w:lang w:val="uk-UA"/>
        </w:rPr>
        <w:t xml:space="preserve"> </w:t>
      </w:r>
      <w:r w:rsidRPr="007730C5">
        <w:rPr>
          <w:rFonts w:ascii="Times New Roman" w:hAnsi="Times New Roman"/>
          <w:color w:val="000000"/>
          <w:spacing w:val="-1"/>
          <w:sz w:val="28"/>
          <w:szCs w:val="28"/>
          <w:lang w:val="uk-UA"/>
        </w:rPr>
        <w:t>управлінні можна характеризувати за такими основними ознаками складових:</w:t>
      </w:r>
    </w:p>
    <w:p w:rsidR="007730C5" w:rsidRPr="007730C5" w:rsidRDefault="007730C5"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lastRenderedPageBreak/>
        <w:t>–</w:t>
      </w:r>
      <w:r w:rsidR="00E146BE">
        <w:rPr>
          <w:rFonts w:ascii="Times New Roman" w:hAnsi="Times New Roman"/>
          <w:color w:val="000000"/>
          <w:spacing w:val="-1"/>
          <w:sz w:val="28"/>
          <w:szCs w:val="28"/>
          <w:lang w:val="uk-UA"/>
        </w:rPr>
        <w:t xml:space="preserve"> </w:t>
      </w:r>
      <w:r w:rsidRPr="007730C5">
        <w:rPr>
          <w:rFonts w:ascii="Times New Roman" w:hAnsi="Times New Roman"/>
          <w:color w:val="000000"/>
          <w:spacing w:val="-1"/>
          <w:sz w:val="28"/>
          <w:szCs w:val="28"/>
          <w:lang w:val="uk-UA"/>
        </w:rPr>
        <w:t>формою інновацій (документи, інституції, технології);</w:t>
      </w:r>
    </w:p>
    <w:p w:rsidR="007730C5" w:rsidRPr="007730C5" w:rsidRDefault="007730C5" w:rsidP="00646E30">
      <w:pPr>
        <w:pStyle w:val="a7"/>
        <w:numPr>
          <w:ilvl w:val="0"/>
          <w:numId w:val="52"/>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глибиною та якістю нововведень (радикальні, поліпшуючі та модифікаційні);</w:t>
      </w:r>
    </w:p>
    <w:p w:rsidR="007730C5" w:rsidRPr="007730C5" w:rsidRDefault="007730C5" w:rsidP="00646E30">
      <w:pPr>
        <w:pStyle w:val="a7"/>
        <w:numPr>
          <w:ilvl w:val="0"/>
          <w:numId w:val="52"/>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 xml:space="preserve"> розповсюдженістю (одиничні, дифузні);</w:t>
      </w:r>
    </w:p>
    <w:p w:rsidR="007730C5" w:rsidRPr="00B96297" w:rsidRDefault="007730C5" w:rsidP="00646E30">
      <w:pPr>
        <w:pStyle w:val="a7"/>
        <w:numPr>
          <w:ilvl w:val="0"/>
          <w:numId w:val="52"/>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B96297">
        <w:rPr>
          <w:rFonts w:ascii="Times New Roman" w:hAnsi="Times New Roman"/>
          <w:color w:val="000000"/>
          <w:spacing w:val="-1"/>
          <w:sz w:val="28"/>
          <w:szCs w:val="28"/>
          <w:lang w:val="uk-UA"/>
        </w:rPr>
        <w:t>масштабом поширення впливу (транснаціональні, державні, регіональні, муніципальні, у межах регіонально-муніципальних та інших об’єднань, у межах органу регіонального управління, у межах структурного підрозділу органу публічної влади);</w:t>
      </w:r>
    </w:p>
    <w:p w:rsidR="007730C5" w:rsidRPr="007730C5" w:rsidRDefault="007730C5"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Pr="007730C5">
        <w:rPr>
          <w:rFonts w:ascii="Times New Roman" w:hAnsi="Times New Roman"/>
          <w:color w:val="000000"/>
          <w:spacing w:val="-1"/>
          <w:sz w:val="28"/>
          <w:szCs w:val="28"/>
          <w:lang w:val="uk-UA"/>
        </w:rPr>
        <w:t>складовою управління (правова, організаційна, інформаційна);</w:t>
      </w:r>
    </w:p>
    <w:p w:rsidR="007730C5" w:rsidRPr="007730C5" w:rsidRDefault="007730C5" w:rsidP="00646E30">
      <w:pPr>
        <w:pStyle w:val="a7"/>
        <w:numPr>
          <w:ilvl w:val="0"/>
          <w:numId w:val="52"/>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направленістю (заміщуючі, раціоналізуючі, розширюючі, ретровведення тощо);</w:t>
      </w:r>
    </w:p>
    <w:p w:rsidR="007730C5" w:rsidRPr="007730C5" w:rsidRDefault="007730C5" w:rsidP="00646E30">
      <w:pPr>
        <w:pStyle w:val="a7"/>
        <w:numPr>
          <w:ilvl w:val="0"/>
          <w:numId w:val="52"/>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сферою застосування (система управління; адміністративнотериторіальні одиниці як цілісні об’єкти управління; галузі і сектори</w:t>
      </w:r>
      <w:r>
        <w:rPr>
          <w:rFonts w:ascii="Times New Roman" w:hAnsi="Times New Roman"/>
          <w:color w:val="000000"/>
          <w:spacing w:val="-1"/>
          <w:sz w:val="28"/>
          <w:szCs w:val="28"/>
          <w:lang w:val="uk-UA"/>
        </w:rPr>
        <w:t xml:space="preserve"> </w:t>
      </w:r>
      <w:r w:rsidRPr="007730C5">
        <w:rPr>
          <w:rFonts w:ascii="Times New Roman" w:hAnsi="Times New Roman"/>
          <w:color w:val="000000"/>
          <w:spacing w:val="-1"/>
          <w:sz w:val="28"/>
          <w:szCs w:val="28"/>
          <w:lang w:val="uk-UA"/>
        </w:rPr>
        <w:t>політики; зовнішнє середовище адміністр</w:t>
      </w:r>
      <w:r>
        <w:rPr>
          <w:rFonts w:ascii="Times New Roman" w:hAnsi="Times New Roman"/>
          <w:color w:val="000000"/>
          <w:spacing w:val="-1"/>
          <w:sz w:val="28"/>
          <w:szCs w:val="28"/>
          <w:lang w:val="uk-UA"/>
        </w:rPr>
        <w:t xml:space="preserve">ативно-територіальних одиниць та </w:t>
      </w:r>
      <w:r w:rsidRPr="007730C5">
        <w:rPr>
          <w:rFonts w:ascii="Times New Roman" w:hAnsi="Times New Roman"/>
          <w:color w:val="000000"/>
          <w:spacing w:val="-1"/>
          <w:sz w:val="28"/>
          <w:szCs w:val="28"/>
          <w:lang w:val="uk-UA"/>
        </w:rPr>
        <w:t>держави);</w:t>
      </w:r>
    </w:p>
    <w:p w:rsidR="007730C5" w:rsidRPr="007730C5" w:rsidRDefault="007730C5"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Pr="007730C5">
        <w:rPr>
          <w:rFonts w:ascii="Times New Roman" w:hAnsi="Times New Roman"/>
          <w:color w:val="000000"/>
          <w:spacing w:val="-1"/>
          <w:sz w:val="28"/>
          <w:szCs w:val="28"/>
          <w:lang w:val="uk-UA"/>
        </w:rPr>
        <w:t>сферою отримання результатів (економічна, соціальна, екологічна,</w:t>
      </w:r>
      <w:r w:rsidR="00BA1993">
        <w:rPr>
          <w:rFonts w:ascii="Times New Roman" w:hAnsi="Times New Roman"/>
          <w:color w:val="000000"/>
          <w:spacing w:val="-1"/>
          <w:sz w:val="28"/>
          <w:szCs w:val="28"/>
          <w:lang w:val="uk-UA"/>
        </w:rPr>
        <w:t xml:space="preserve"> </w:t>
      </w:r>
      <w:r w:rsidRPr="007730C5">
        <w:rPr>
          <w:rFonts w:ascii="Times New Roman" w:hAnsi="Times New Roman"/>
          <w:color w:val="000000"/>
          <w:spacing w:val="-1"/>
          <w:sz w:val="28"/>
          <w:szCs w:val="28"/>
          <w:lang w:val="uk-UA"/>
        </w:rPr>
        <w:t>науков</w:t>
      </w:r>
      <w:r>
        <w:rPr>
          <w:rFonts w:ascii="Times New Roman" w:hAnsi="Times New Roman"/>
          <w:color w:val="000000"/>
          <w:spacing w:val="-1"/>
          <w:sz w:val="28"/>
          <w:szCs w:val="28"/>
          <w:lang w:val="uk-UA"/>
        </w:rPr>
        <w:t>о-освітня, культурна тощо);</w:t>
      </w:r>
    </w:p>
    <w:p w:rsidR="007730C5" w:rsidRPr="007730C5" w:rsidRDefault="007730C5"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 частотою вживання (разові, багаторазові);</w:t>
      </w:r>
    </w:p>
    <w:p w:rsidR="007730C5" w:rsidRPr="007730C5" w:rsidRDefault="007730C5"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 часом отримання результатів (тактичні та стратегічні);</w:t>
      </w:r>
    </w:p>
    <w:p w:rsidR="000D6718" w:rsidRPr="00863047" w:rsidRDefault="007730C5"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730C5">
        <w:rPr>
          <w:rFonts w:ascii="Times New Roman" w:hAnsi="Times New Roman"/>
          <w:color w:val="000000"/>
          <w:spacing w:val="-1"/>
          <w:sz w:val="28"/>
          <w:szCs w:val="28"/>
          <w:lang w:val="uk-UA"/>
        </w:rPr>
        <w:t>– джерелами походження ідеї нововв</w:t>
      </w:r>
      <w:r w:rsidR="001317A6">
        <w:rPr>
          <w:rFonts w:ascii="Times New Roman" w:hAnsi="Times New Roman"/>
          <w:color w:val="000000"/>
          <w:spacing w:val="-1"/>
          <w:sz w:val="28"/>
          <w:szCs w:val="28"/>
          <w:lang w:val="uk-UA"/>
        </w:rPr>
        <w:t>едення (внутрішні, зовнішні)</w:t>
      </w:r>
      <w:r w:rsidR="004012CC">
        <w:rPr>
          <w:rFonts w:ascii="Times New Roman" w:hAnsi="Times New Roman"/>
          <w:color w:val="000000"/>
          <w:spacing w:val="-1"/>
          <w:sz w:val="28"/>
          <w:szCs w:val="28"/>
        </w:rPr>
        <w:t>[</w:t>
      </w:r>
      <w:r w:rsidR="00CE18B7">
        <w:rPr>
          <w:rFonts w:ascii="Times New Roman" w:hAnsi="Times New Roman"/>
          <w:color w:val="000000"/>
          <w:spacing w:val="-1"/>
          <w:sz w:val="28"/>
          <w:szCs w:val="28"/>
          <w:lang w:val="uk-UA"/>
        </w:rPr>
        <w:t>105</w:t>
      </w:r>
      <w:r w:rsidR="00A442AA" w:rsidRPr="00A442AA">
        <w:rPr>
          <w:rFonts w:ascii="Times New Roman" w:hAnsi="Times New Roman"/>
          <w:color w:val="000000"/>
          <w:spacing w:val="-1"/>
          <w:sz w:val="28"/>
          <w:szCs w:val="28"/>
        </w:rPr>
        <w:t>]</w:t>
      </w:r>
      <w:r w:rsidR="00550248">
        <w:rPr>
          <w:rFonts w:ascii="Times New Roman" w:hAnsi="Times New Roman"/>
          <w:color w:val="000000"/>
          <w:spacing w:val="-1"/>
          <w:sz w:val="28"/>
          <w:szCs w:val="28"/>
          <w:lang w:val="uk-UA"/>
        </w:rPr>
        <w:t>.</w:t>
      </w:r>
      <w:r w:rsidR="001317A6">
        <w:rPr>
          <w:rFonts w:ascii="Times New Roman" w:hAnsi="Times New Roman"/>
          <w:color w:val="000000"/>
          <w:spacing w:val="-1"/>
          <w:sz w:val="28"/>
          <w:szCs w:val="28"/>
          <w:lang w:val="uk-UA"/>
        </w:rPr>
        <w:t xml:space="preserve"> </w:t>
      </w:r>
    </w:p>
    <w:p w:rsidR="00AA0650" w:rsidRDefault="000D6718"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863047">
        <w:rPr>
          <w:rFonts w:ascii="Times New Roman" w:hAnsi="Times New Roman"/>
          <w:spacing w:val="-1"/>
          <w:sz w:val="28"/>
          <w:szCs w:val="28"/>
          <w:lang w:val="uk-UA"/>
        </w:rPr>
        <w:t xml:space="preserve">Створючи інновації в публічному секторі також </w:t>
      </w:r>
      <w:r w:rsidR="00C84BF8">
        <w:rPr>
          <w:rFonts w:ascii="Times New Roman" w:hAnsi="Times New Roman"/>
          <w:spacing w:val="-1"/>
          <w:sz w:val="28"/>
          <w:szCs w:val="28"/>
          <w:lang w:val="uk-UA"/>
        </w:rPr>
        <w:t>важливо звернути увагу на</w:t>
      </w:r>
      <w:r w:rsidR="00E146BE">
        <w:rPr>
          <w:rFonts w:ascii="Times New Roman" w:hAnsi="Times New Roman"/>
          <w:spacing w:val="-1"/>
          <w:sz w:val="28"/>
          <w:szCs w:val="28"/>
          <w:lang w:val="uk-UA"/>
        </w:rPr>
        <w:t xml:space="preserve"> </w:t>
      </w:r>
      <w:r w:rsidR="00C84BF8">
        <w:rPr>
          <w:rFonts w:ascii="Times New Roman" w:hAnsi="Times New Roman"/>
          <w:spacing w:val="-1"/>
          <w:sz w:val="28"/>
          <w:szCs w:val="28"/>
          <w:lang w:val="uk-UA"/>
        </w:rPr>
        <w:t>нову рамку</w:t>
      </w:r>
      <w:r w:rsidRPr="00863047">
        <w:rPr>
          <w:rFonts w:ascii="Times New Roman" w:hAnsi="Times New Roman"/>
          <w:spacing w:val="-1"/>
          <w:sz w:val="28"/>
          <w:szCs w:val="28"/>
          <w:lang w:val="uk-UA"/>
        </w:rPr>
        <w:t xml:space="preserve"> інновацій в</w:t>
      </w:r>
      <w:r w:rsidR="00C84BF8">
        <w:rPr>
          <w:rFonts w:ascii="Times New Roman" w:hAnsi="Times New Roman"/>
          <w:spacing w:val="-1"/>
          <w:sz w:val="28"/>
          <w:szCs w:val="28"/>
          <w:lang w:val="uk-UA"/>
        </w:rPr>
        <w:t xml:space="preserve"> публічному секторі, розроблену</w:t>
      </w:r>
      <w:r w:rsidR="00E146BE">
        <w:rPr>
          <w:lang w:val="uk-UA"/>
        </w:rPr>
        <w:t xml:space="preserve"> </w:t>
      </w:r>
      <w:r w:rsidR="0095031B">
        <w:rPr>
          <w:rFonts w:ascii="Times New Roman" w:hAnsi="Times New Roman"/>
          <w:spacing w:val="-1"/>
          <w:sz w:val="28"/>
          <w:szCs w:val="28"/>
          <w:lang w:val="en-US"/>
        </w:rPr>
        <w:t>t</w:t>
      </w:r>
      <w:r w:rsidR="0095031B" w:rsidRPr="0095031B">
        <w:rPr>
          <w:rFonts w:ascii="Times New Roman" w:hAnsi="Times New Roman"/>
          <w:spacing w:val="-1"/>
          <w:sz w:val="28"/>
          <w:szCs w:val="28"/>
          <w:lang w:val="uk-UA"/>
        </w:rPr>
        <w:t>he Partnership for Public Service</w:t>
      </w:r>
      <w:r w:rsidR="00F95361">
        <w:rPr>
          <w:rFonts w:ascii="Times New Roman" w:hAnsi="Times New Roman"/>
          <w:spacing w:val="-1"/>
          <w:sz w:val="28"/>
          <w:szCs w:val="28"/>
          <w:lang w:val="uk-UA"/>
        </w:rPr>
        <w:t xml:space="preserve"> </w:t>
      </w:r>
      <w:r w:rsidR="004908FB">
        <w:rPr>
          <w:rFonts w:ascii="Times New Roman" w:hAnsi="Times New Roman"/>
          <w:spacing w:val="-1"/>
          <w:sz w:val="28"/>
          <w:szCs w:val="28"/>
          <w:lang w:val="uk-UA"/>
        </w:rPr>
        <w:t>(з англ. - Партнерство для державної служби)</w:t>
      </w:r>
      <w:r w:rsidR="00BA1993">
        <w:rPr>
          <w:rFonts w:ascii="Times New Roman" w:hAnsi="Times New Roman"/>
          <w:spacing w:val="-1"/>
          <w:sz w:val="28"/>
          <w:szCs w:val="28"/>
          <w:lang w:val="uk-UA"/>
        </w:rPr>
        <w:t xml:space="preserve"> </w:t>
      </w:r>
      <w:r w:rsidR="0034639C">
        <w:rPr>
          <w:rFonts w:ascii="Times New Roman" w:hAnsi="Times New Roman"/>
          <w:spacing w:val="-1"/>
          <w:sz w:val="28"/>
          <w:szCs w:val="28"/>
          <w:lang w:val="uk-UA"/>
        </w:rPr>
        <w:t>[108</w:t>
      </w:r>
      <w:r w:rsidR="00A442AA" w:rsidRPr="00A442AA">
        <w:rPr>
          <w:rFonts w:ascii="Times New Roman" w:hAnsi="Times New Roman"/>
          <w:spacing w:val="-1"/>
          <w:sz w:val="28"/>
          <w:szCs w:val="28"/>
          <w:lang w:val="uk-UA"/>
        </w:rPr>
        <w:t>]</w:t>
      </w:r>
      <w:r w:rsidR="00E146BE">
        <w:rPr>
          <w:rFonts w:ascii="Times New Roman" w:hAnsi="Times New Roman"/>
          <w:spacing w:val="-1"/>
          <w:sz w:val="28"/>
          <w:szCs w:val="28"/>
          <w:lang w:val="uk-UA"/>
        </w:rPr>
        <w:t xml:space="preserve"> </w:t>
      </w:r>
      <w:r w:rsidR="00863047">
        <w:rPr>
          <w:rFonts w:ascii="Times New Roman" w:hAnsi="Times New Roman"/>
          <w:color w:val="000000"/>
          <w:spacing w:val="-1"/>
          <w:sz w:val="28"/>
          <w:szCs w:val="28"/>
          <w:lang w:val="uk-UA"/>
        </w:rPr>
        <w:t>(</w:t>
      </w:r>
      <w:r w:rsidR="00A93EEC">
        <w:rPr>
          <w:rFonts w:ascii="Times New Roman" w:hAnsi="Times New Roman"/>
          <w:color w:val="000000"/>
          <w:spacing w:val="-1"/>
          <w:sz w:val="28"/>
          <w:szCs w:val="28"/>
          <w:lang w:val="uk-UA"/>
        </w:rPr>
        <w:t>рис.</w:t>
      </w:r>
      <w:r w:rsidR="00B61537">
        <w:rPr>
          <w:rFonts w:ascii="Times New Roman" w:hAnsi="Times New Roman"/>
          <w:color w:val="000000"/>
          <w:spacing w:val="-1"/>
          <w:sz w:val="28"/>
          <w:szCs w:val="28"/>
          <w:lang w:val="uk-UA"/>
        </w:rPr>
        <w:t xml:space="preserve"> </w:t>
      </w:r>
      <w:r w:rsidR="00BA1993">
        <w:rPr>
          <w:rFonts w:ascii="Times New Roman" w:hAnsi="Times New Roman"/>
          <w:color w:val="000000"/>
          <w:spacing w:val="-1"/>
          <w:sz w:val="28"/>
          <w:szCs w:val="28"/>
          <w:lang w:val="uk-UA"/>
        </w:rPr>
        <w:t>1.</w:t>
      </w:r>
      <w:r w:rsidR="00B61537">
        <w:rPr>
          <w:rFonts w:ascii="Times New Roman" w:hAnsi="Times New Roman"/>
          <w:color w:val="000000"/>
          <w:spacing w:val="-1"/>
          <w:sz w:val="28"/>
          <w:szCs w:val="28"/>
          <w:lang w:val="uk-UA"/>
        </w:rPr>
        <w:t>6</w:t>
      </w:r>
      <w:r w:rsidR="0030573B">
        <w:rPr>
          <w:rFonts w:ascii="Times New Roman" w:hAnsi="Times New Roman"/>
          <w:color w:val="000000"/>
          <w:spacing w:val="-1"/>
          <w:sz w:val="28"/>
          <w:szCs w:val="28"/>
          <w:lang w:val="uk-UA"/>
        </w:rPr>
        <w:t>)</w:t>
      </w:r>
      <w:r w:rsidR="00AA0650">
        <w:rPr>
          <w:rFonts w:ascii="Times New Roman" w:hAnsi="Times New Roman"/>
          <w:color w:val="000000"/>
          <w:spacing w:val="-1"/>
          <w:sz w:val="28"/>
          <w:szCs w:val="28"/>
          <w:lang w:val="uk-UA"/>
        </w:rPr>
        <w:t>.</w:t>
      </w:r>
    </w:p>
    <w:p w:rsidR="00AA0650" w:rsidRPr="000D6718" w:rsidRDefault="00AA0650" w:rsidP="00AA065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4012CC">
        <w:rPr>
          <w:rFonts w:ascii="Times New Roman" w:hAnsi="Times New Roman"/>
          <w:color w:val="000000"/>
          <w:spacing w:val="-1"/>
          <w:sz w:val="28"/>
          <w:szCs w:val="28"/>
          <w:lang w:val="uk-UA"/>
        </w:rPr>
        <w:t>Ця нова рамка</w:t>
      </w:r>
      <w:r>
        <w:rPr>
          <w:rFonts w:ascii="Times New Roman" w:hAnsi="Times New Roman"/>
          <w:color w:val="000000"/>
          <w:spacing w:val="-1"/>
          <w:sz w:val="28"/>
          <w:szCs w:val="28"/>
          <w:lang w:val="uk-UA"/>
        </w:rPr>
        <w:t xml:space="preserve"> </w:t>
      </w:r>
      <w:r w:rsidRPr="004012CC">
        <w:rPr>
          <w:rFonts w:ascii="Times New Roman" w:hAnsi="Times New Roman"/>
          <w:color w:val="000000"/>
          <w:spacing w:val="-1"/>
          <w:sz w:val="28"/>
          <w:szCs w:val="28"/>
          <w:lang w:val="uk-UA"/>
        </w:rPr>
        <w:t>інновацій в публічному секторі</w:t>
      </w:r>
      <w:r>
        <w:rPr>
          <w:rFonts w:ascii="Times New Roman" w:hAnsi="Times New Roman"/>
          <w:color w:val="000000"/>
          <w:spacing w:val="-1"/>
          <w:sz w:val="28"/>
          <w:szCs w:val="28"/>
          <w:lang w:val="uk-UA"/>
        </w:rPr>
        <w:t xml:space="preserve"> </w:t>
      </w:r>
      <w:r w:rsidRPr="004012CC">
        <w:rPr>
          <w:rFonts w:ascii="Times New Roman" w:hAnsi="Times New Roman"/>
          <w:color w:val="000000"/>
          <w:spacing w:val="-1"/>
          <w:sz w:val="28"/>
          <w:szCs w:val="28"/>
          <w:lang w:val="uk-UA"/>
        </w:rPr>
        <w:t>враховує зміну ландшафту, зокрема:</w:t>
      </w:r>
      <w:r>
        <w:rPr>
          <w:rFonts w:ascii="Times New Roman" w:hAnsi="Times New Roman"/>
          <w:color w:val="000000"/>
          <w:spacing w:val="-1"/>
          <w:sz w:val="28"/>
          <w:szCs w:val="28"/>
          <w:lang w:val="uk-UA"/>
        </w:rPr>
        <w:t xml:space="preserve"> т</w:t>
      </w:r>
      <w:r w:rsidRPr="000D6718">
        <w:rPr>
          <w:rFonts w:ascii="Times New Roman" w:hAnsi="Times New Roman"/>
          <w:color w:val="000000"/>
          <w:spacing w:val="-1"/>
          <w:sz w:val="28"/>
          <w:szCs w:val="28"/>
          <w:lang w:val="uk-UA"/>
        </w:rPr>
        <w:t>рансформацію технологій завдяки яким громадяне взаємодіють з чиновниками;</w:t>
      </w:r>
      <w:r>
        <w:rPr>
          <w:rFonts w:ascii="Times New Roman" w:hAnsi="Times New Roman"/>
          <w:color w:val="000000"/>
          <w:spacing w:val="-1"/>
          <w:sz w:val="28"/>
          <w:szCs w:val="28"/>
          <w:lang w:val="uk-UA"/>
        </w:rPr>
        <w:t xml:space="preserve"> з</w:t>
      </w:r>
      <w:r w:rsidRPr="000D6718">
        <w:rPr>
          <w:rFonts w:ascii="Times New Roman" w:hAnsi="Times New Roman"/>
          <w:color w:val="000000"/>
          <w:spacing w:val="-1"/>
          <w:sz w:val="28"/>
          <w:szCs w:val="28"/>
          <w:lang w:val="uk-UA"/>
        </w:rPr>
        <w:t>ріст очікувань суспільства від публічних службовців;</w:t>
      </w:r>
      <w:r>
        <w:rPr>
          <w:rFonts w:ascii="Times New Roman" w:hAnsi="Times New Roman"/>
          <w:color w:val="000000"/>
          <w:spacing w:val="-1"/>
          <w:sz w:val="28"/>
          <w:szCs w:val="28"/>
          <w:lang w:val="uk-UA"/>
        </w:rPr>
        <w:t xml:space="preserve"> н</w:t>
      </w:r>
      <w:r w:rsidRPr="000D6718">
        <w:rPr>
          <w:rFonts w:ascii="Times New Roman" w:hAnsi="Times New Roman"/>
          <w:color w:val="000000"/>
          <w:spacing w:val="-1"/>
          <w:sz w:val="28"/>
          <w:szCs w:val="28"/>
          <w:lang w:val="uk-UA"/>
        </w:rPr>
        <w:t>еобхідність публічній службі вміти реагувати на виклики;</w:t>
      </w:r>
      <w:r>
        <w:rPr>
          <w:rFonts w:ascii="Times New Roman" w:hAnsi="Times New Roman"/>
          <w:color w:val="000000"/>
          <w:spacing w:val="-1"/>
          <w:sz w:val="28"/>
          <w:szCs w:val="28"/>
          <w:lang w:val="uk-UA"/>
        </w:rPr>
        <w:t xml:space="preserve"> п</w:t>
      </w:r>
      <w:r w:rsidRPr="000D6718">
        <w:rPr>
          <w:rFonts w:ascii="Times New Roman" w:hAnsi="Times New Roman"/>
          <w:color w:val="000000"/>
          <w:spacing w:val="-1"/>
          <w:sz w:val="28"/>
          <w:szCs w:val="28"/>
          <w:lang w:val="uk-UA"/>
        </w:rPr>
        <w:t>ублічна служба має пропонувати нові ідеї, застосовувати нові підходи та працювати новими методами.</w:t>
      </w:r>
    </w:p>
    <w:p w:rsidR="00AA0650" w:rsidRDefault="00AA0650" w:rsidP="00BA1993">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p>
    <w:p w:rsidR="001317A6" w:rsidRPr="001317A6" w:rsidRDefault="00853634" w:rsidP="009E4673">
      <w:pPr>
        <w:shd w:val="clear" w:color="auto" w:fill="FFFFFF"/>
        <w:spacing w:after="0" w:line="360" w:lineRule="auto"/>
        <w:jc w:val="both"/>
        <w:rPr>
          <w:rFonts w:ascii="Times New Roman" w:hAnsi="Times New Roman"/>
          <w:color w:val="000000"/>
          <w:spacing w:val="-1"/>
          <w:sz w:val="28"/>
          <w:szCs w:val="28"/>
          <w:lang w:val="uk-UA"/>
        </w:rPr>
      </w:pPr>
      <w:r>
        <w:rPr>
          <w:noProof/>
          <w:lang w:val="en-US"/>
        </w:rPr>
        <w:lastRenderedPageBreak/>
        <mc:AlternateContent>
          <mc:Choice Requires="wps">
            <w:drawing>
              <wp:anchor distT="0" distB="0" distL="114300" distR="114300" simplePos="0" relativeHeight="251687424" behindDoc="0" locked="0" layoutInCell="1" allowOverlap="1">
                <wp:simplePos x="0" y="0"/>
                <wp:positionH relativeFrom="column">
                  <wp:posOffset>4120515</wp:posOffset>
                </wp:positionH>
                <wp:positionV relativeFrom="paragraph">
                  <wp:posOffset>290195</wp:posOffset>
                </wp:positionV>
                <wp:extent cx="2114550" cy="1171575"/>
                <wp:effectExtent l="0" t="0" r="0" b="0"/>
                <wp:wrapNone/>
                <wp:docPr id="39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1171575"/>
                        </a:xfrm>
                        <a:prstGeom prst="rect">
                          <a:avLst/>
                        </a:prstGeom>
                        <a:noFill/>
                        <a:ln w="6350">
                          <a:noFill/>
                        </a:ln>
                        <a:effectLst/>
                      </wps:spPr>
                      <wps:txbx>
                        <w:txbxContent>
                          <w:p w:rsidR="001350EE" w:rsidRDefault="001350EE" w:rsidP="001317A6">
                            <w:r w:rsidRPr="002E3B14">
                              <w:rPr>
                                <w:rFonts w:ascii="Times New Roman" w:hAnsi="Times New Roman"/>
                                <w:color w:val="000000"/>
                                <w:spacing w:val="-1"/>
                                <w:sz w:val="28"/>
                                <w:szCs w:val="28"/>
                                <w:lang w:val="uk-UA"/>
                              </w:rPr>
                              <w:t>Правила та процедури:</w:t>
                            </w:r>
                            <w:r>
                              <w:rPr>
                                <w:rFonts w:ascii="Times New Roman" w:hAnsi="Times New Roman"/>
                                <w:color w:val="000000"/>
                                <w:spacing w:val="-1"/>
                                <w:sz w:val="28"/>
                                <w:szCs w:val="28"/>
                                <w:lang w:val="uk-UA"/>
                              </w:rPr>
                              <w:t xml:space="preserve"> регуляцї, бюджетування, управління проектами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152" type="#_x0000_t202" style="position:absolute;left:0;text-align:left;margin-left:324.45pt;margin-top:22.85pt;width:166.5pt;height:9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" filled="f" stroked="f" strokeweight=".5pt">
                <v:path arrowok="t"/>
                <v:textbox>
                  <w:txbxContent>
                    <w:p w:rsidR="001350EE" w:rsidRDefault="001350EE" w:rsidP="001317A6">
                      <w:r w:rsidRPr="002E3B14">
                        <w:rPr>
                          <w:rFonts w:ascii="Times New Roman" w:hAnsi="Times New Roman"/>
                          <w:color w:val="000000"/>
                          <w:spacing w:val="-1"/>
                          <w:sz w:val="28"/>
                          <w:szCs w:val="28"/>
                          <w:lang w:val="uk-UA"/>
                        </w:rPr>
                        <w:t>Правила та процедури:</w:t>
                      </w:r>
                      <w:r>
                        <w:rPr>
                          <w:rFonts w:ascii="Times New Roman" w:hAnsi="Times New Roman"/>
                          <w:color w:val="000000"/>
                          <w:spacing w:val="-1"/>
                          <w:sz w:val="28"/>
                          <w:szCs w:val="28"/>
                          <w:lang w:val="uk-UA"/>
                        </w:rPr>
                        <w:t xml:space="preserve"> регуляцї, бюджетування, управління проектами</w:t>
                      </w:r>
                    </w:p>
                  </w:txbxContent>
                </v:textbox>
              </v:shape>
            </w:pict>
          </mc:Fallback>
        </mc:AlternateContent>
      </w:r>
      <w:r>
        <w:rPr>
          <w:noProof/>
          <w:lang w:val="en-US"/>
        </w:rPr>
        <mc:AlternateContent>
          <mc:Choice Requires="wps">
            <w:drawing>
              <wp:anchor distT="0" distB="0" distL="114300" distR="114300" simplePos="0" relativeHeight="251714048" behindDoc="0" locked="0" layoutInCell="1" allowOverlap="1">
                <wp:simplePos x="0" y="0"/>
                <wp:positionH relativeFrom="column">
                  <wp:posOffset>3501390</wp:posOffset>
                </wp:positionH>
                <wp:positionV relativeFrom="paragraph">
                  <wp:posOffset>2633345</wp:posOffset>
                </wp:positionV>
                <wp:extent cx="704850" cy="571500"/>
                <wp:effectExtent l="0" t="0" r="19050" b="19050"/>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485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F0F1C8" id="Прямая соединительная линия 397"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pt,207.35pt" to="331.2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713024" behindDoc="0" locked="0" layoutInCell="1" allowOverlap="1">
                <wp:simplePos x="0" y="0"/>
                <wp:positionH relativeFrom="column">
                  <wp:posOffset>882015</wp:posOffset>
                </wp:positionH>
                <wp:positionV relativeFrom="paragraph">
                  <wp:posOffset>2576195</wp:posOffset>
                </wp:positionV>
                <wp:extent cx="704850" cy="409575"/>
                <wp:effectExtent l="0" t="0" r="19050" b="28575"/>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850" cy="4095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092A8C" id="Прямая соединительная линия 398"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202.85pt" to="124.9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699712" behindDoc="0" locked="0" layoutInCell="1" allowOverlap="1">
                <wp:simplePos x="0" y="0"/>
                <wp:positionH relativeFrom="column">
                  <wp:posOffset>1977390</wp:posOffset>
                </wp:positionH>
                <wp:positionV relativeFrom="paragraph">
                  <wp:posOffset>547370</wp:posOffset>
                </wp:positionV>
                <wp:extent cx="438150" cy="1047750"/>
                <wp:effectExtent l="0" t="0" r="19050" b="19050"/>
                <wp:wrapNone/>
                <wp:docPr id="399" name="Прямая соединительная линия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1047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14C69B" id="Прямая соединительная линия 399"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pt,43.1pt" to="190.2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712000" behindDoc="0" locked="0" layoutInCell="1" allowOverlap="1">
                <wp:simplePos x="0" y="0"/>
                <wp:positionH relativeFrom="column">
                  <wp:posOffset>3282315</wp:posOffset>
                </wp:positionH>
                <wp:positionV relativeFrom="paragraph">
                  <wp:posOffset>461645</wp:posOffset>
                </wp:positionV>
                <wp:extent cx="885825" cy="1085850"/>
                <wp:effectExtent l="0" t="0" r="28575" b="19050"/>
                <wp:wrapNone/>
                <wp:docPr id="508"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5825" cy="1085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0AB81E" id="Прямая соединительная линия 21"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36.35pt" to="328.2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" strokecolor="windowText" strokeweight=".5pt">
                <v:stroke joinstyle="miter"/>
                <o:lock v:ext="edit" shapetype="f"/>
              </v:line>
            </w:pict>
          </mc:Fallback>
        </mc:AlternateContent>
      </w:r>
      <w:r>
        <w:rPr>
          <w:noProof/>
          <w:lang w:val="en-US"/>
        </w:rPr>
        <mc:AlternateContent>
          <mc:Choice Requires="wps">
            <w:drawing>
              <wp:anchor distT="4294967295" distB="4294967295" distL="114300" distR="114300" simplePos="0" relativeHeight="251698688" behindDoc="0" locked="0" layoutInCell="1" allowOverlap="1">
                <wp:simplePos x="0" y="0"/>
                <wp:positionH relativeFrom="column">
                  <wp:posOffset>2910840</wp:posOffset>
                </wp:positionH>
                <wp:positionV relativeFrom="paragraph">
                  <wp:posOffset>2576194</wp:posOffset>
                </wp:positionV>
                <wp:extent cx="1457325" cy="0"/>
                <wp:effectExtent l="38100" t="76200" r="0" b="95250"/>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73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61EF1C7" id="Прямая со стрелкой 400" o:spid="_x0000_s1026" type="#_x0000_t32" style="position:absolute;margin-left:229.2pt;margin-top:202.85pt;width:114.75pt;height:0;flip:x;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" strokecolor="windowText" strokeweight=".5pt">
                <v:stroke endarrow="block" joinstyle="miter"/>
                <o:lock v:ext="edit" shapetype="f"/>
              </v:shape>
            </w:pict>
          </mc:Fallback>
        </mc:AlternateContent>
      </w:r>
      <w:r>
        <w:rPr>
          <w:noProof/>
          <w:lang w:val="en-US"/>
        </w:rPr>
        <mc:AlternateContent>
          <mc:Choice Requires="wps">
            <w:drawing>
              <wp:anchor distT="4294967295" distB="4294967295" distL="114300" distR="114300" simplePos="0" relativeHeight="251697664" behindDoc="0" locked="0" layoutInCell="1" allowOverlap="1">
                <wp:simplePos x="0" y="0"/>
                <wp:positionH relativeFrom="column">
                  <wp:posOffset>2834640</wp:posOffset>
                </wp:positionH>
                <wp:positionV relativeFrom="paragraph">
                  <wp:posOffset>2261869</wp:posOffset>
                </wp:positionV>
                <wp:extent cx="1457325" cy="0"/>
                <wp:effectExtent l="38100" t="76200" r="0" b="95250"/>
                <wp:wrapNone/>
                <wp:docPr id="401" name="Прямая со стрелкой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73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5B4CDD" id="Прямая со стрелкой 401" o:spid="_x0000_s1026" type="#_x0000_t32" style="position:absolute;margin-left:223.2pt;margin-top:178.1pt;width:114.75pt;height:0;flip:x;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" strokecolor="windowText" strokeweight=".5pt">
                <v:stroke endarrow="block" joinstyle="miter"/>
                <o:lock v:ext="edit" shapetype="f"/>
              </v:shape>
            </w:pict>
          </mc:Fallback>
        </mc:AlternateContent>
      </w:r>
      <w:r>
        <w:rPr>
          <w:noProof/>
          <w:lang w:val="en-US"/>
        </w:rPr>
        <mc:AlternateContent>
          <mc:Choice Requires="wps">
            <w:drawing>
              <wp:anchor distT="4294967295" distB="4294967295" distL="114300" distR="114300" simplePos="0" relativeHeight="251696640" behindDoc="0" locked="0" layoutInCell="1" allowOverlap="1">
                <wp:simplePos x="0" y="0"/>
                <wp:positionH relativeFrom="column">
                  <wp:posOffset>2834640</wp:posOffset>
                </wp:positionH>
                <wp:positionV relativeFrom="paragraph">
                  <wp:posOffset>1985644</wp:posOffset>
                </wp:positionV>
                <wp:extent cx="1457325" cy="0"/>
                <wp:effectExtent l="38100" t="76200" r="0" b="95250"/>
                <wp:wrapNone/>
                <wp:docPr id="402"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73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50E52DC" id="Прямая со стрелкой 402" o:spid="_x0000_s1026" type="#_x0000_t32" style="position:absolute;margin-left:223.2pt;margin-top:156.35pt;width:114.75pt;height:0;flip:x;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" strokecolor="windowText" strokeweight=".5pt">
                <v:stroke endarrow="block" joinstyle="miter"/>
                <o:lock v:ext="edit" shapetype="f"/>
              </v:shape>
            </w:pict>
          </mc:Fallback>
        </mc:AlternateContent>
      </w:r>
      <w:r>
        <w:rPr>
          <w:noProof/>
          <w:lang w:val="en-US"/>
        </w:rPr>
        <mc:AlternateContent>
          <mc:Choice Requires="wps">
            <w:drawing>
              <wp:anchor distT="4294967295" distB="4294967295" distL="114300" distR="114300" simplePos="0" relativeHeight="251695616" behindDoc="0" locked="0" layoutInCell="1" allowOverlap="1">
                <wp:simplePos x="0" y="0"/>
                <wp:positionH relativeFrom="column">
                  <wp:posOffset>2834640</wp:posOffset>
                </wp:positionH>
                <wp:positionV relativeFrom="paragraph">
                  <wp:posOffset>1699894</wp:posOffset>
                </wp:positionV>
                <wp:extent cx="1457325" cy="0"/>
                <wp:effectExtent l="38100" t="76200" r="0" b="95250"/>
                <wp:wrapNone/>
                <wp:docPr id="403" name="Прямая со стрелкой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73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F96BB0" id="Прямая со стрелкой 403" o:spid="_x0000_s1026" type="#_x0000_t32" style="position:absolute;margin-left:223.2pt;margin-top:133.85pt;width:114.75pt;height:0;flip:x;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94592" behindDoc="0" locked="0" layoutInCell="1" allowOverlap="1">
                <wp:simplePos x="0" y="0"/>
                <wp:positionH relativeFrom="column">
                  <wp:posOffset>4291965</wp:posOffset>
                </wp:positionH>
                <wp:positionV relativeFrom="paragraph">
                  <wp:posOffset>2452370</wp:posOffset>
                </wp:positionV>
                <wp:extent cx="1562100" cy="342900"/>
                <wp:effectExtent l="0" t="0" r="0" b="0"/>
                <wp:wrapNone/>
                <wp:docPr id="404"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342900"/>
                        </a:xfrm>
                        <a:prstGeom prst="rect">
                          <a:avLst/>
                        </a:prstGeom>
                        <a:solidFill>
                          <a:sysClr val="window" lastClr="FFFFFF"/>
                        </a:solidFill>
                        <a:ln w="6350">
                          <a:noFill/>
                        </a:ln>
                        <a:effectLst/>
                      </wps:spPr>
                      <wps:txbx>
                        <w:txbxContent>
                          <w:p w:rsidR="001350EE" w:rsidRPr="000E386B" w:rsidRDefault="001350EE" w:rsidP="001317A6">
                            <w:pPr>
                              <w:rPr>
                                <w:rFonts w:ascii="Times New Roman" w:hAnsi="Times New Roman"/>
                                <w:sz w:val="24"/>
                                <w:szCs w:val="24"/>
                                <w:lang w:val="uk-UA"/>
                              </w:rPr>
                            </w:pPr>
                            <w:r>
                              <w:rPr>
                                <w:rFonts w:ascii="Times New Roman" w:hAnsi="Times New Roman"/>
                                <w:sz w:val="24"/>
                                <w:szCs w:val="24"/>
                                <w:lang w:val="uk-UA"/>
                              </w:rPr>
                              <w:t>Суспільство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5" o:spid="_x0000_s1153" type="#_x0000_t202" style="position:absolute;left:0;text-align:left;margin-left:337.95pt;margin-top:193.1pt;width:123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" fillcolor="window" stroked="f" strokeweight=".5pt">
                <v:path arrowok="t"/>
                <v:textbox>
                  <w:txbxContent>
                    <w:p w:rsidR="001350EE" w:rsidRPr="000E386B" w:rsidRDefault="001350EE" w:rsidP="001317A6">
                      <w:pPr>
                        <w:rPr>
                          <w:rFonts w:ascii="Times New Roman" w:hAnsi="Times New Roman"/>
                          <w:sz w:val="24"/>
                          <w:szCs w:val="24"/>
                          <w:lang w:val="uk-UA"/>
                        </w:rPr>
                      </w:pPr>
                      <w:r>
                        <w:rPr>
                          <w:rFonts w:ascii="Times New Roman" w:hAnsi="Times New Roman"/>
                          <w:sz w:val="24"/>
                          <w:szCs w:val="24"/>
                          <w:lang w:val="uk-UA"/>
                        </w:rPr>
                        <w:t>Суспільство</w:t>
                      </w:r>
                    </w:p>
                  </w:txbxContent>
                </v:textbox>
              </v:shape>
            </w:pict>
          </mc:Fallback>
        </mc:AlternateContent>
      </w:r>
      <w:r>
        <w:rPr>
          <w:noProof/>
          <w:lang w:val="en-US"/>
        </w:rPr>
        <mc:AlternateContent>
          <mc:Choice Requires="wps">
            <w:drawing>
              <wp:anchor distT="0" distB="0" distL="114300" distR="114300" simplePos="0" relativeHeight="251693568" behindDoc="0" locked="0" layoutInCell="1" allowOverlap="1">
                <wp:simplePos x="0" y="0"/>
                <wp:positionH relativeFrom="column">
                  <wp:posOffset>4244340</wp:posOffset>
                </wp:positionH>
                <wp:positionV relativeFrom="paragraph">
                  <wp:posOffset>2128520</wp:posOffset>
                </wp:positionV>
                <wp:extent cx="2114550" cy="323850"/>
                <wp:effectExtent l="0" t="0" r="0" b="0"/>
                <wp:wrapNone/>
                <wp:docPr id="405"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323850"/>
                        </a:xfrm>
                        <a:prstGeom prst="rect">
                          <a:avLst/>
                        </a:prstGeom>
                        <a:solidFill>
                          <a:sysClr val="window" lastClr="FFFFFF"/>
                        </a:solidFill>
                        <a:ln w="6350">
                          <a:noFill/>
                        </a:ln>
                        <a:effectLst/>
                      </wps:spPr>
                      <wps:txbx>
                        <w:txbxContent>
                          <w:p w:rsidR="001350EE" w:rsidRPr="000E386B" w:rsidRDefault="001350EE" w:rsidP="001317A6">
                            <w:pPr>
                              <w:rPr>
                                <w:rFonts w:ascii="Times New Roman" w:hAnsi="Times New Roman"/>
                                <w:sz w:val="24"/>
                                <w:szCs w:val="24"/>
                                <w:lang w:val="uk-UA"/>
                              </w:rPr>
                            </w:pPr>
                            <w:r>
                              <w:rPr>
                                <w:rFonts w:ascii="Times New Roman" w:hAnsi="Times New Roman"/>
                                <w:sz w:val="24"/>
                                <w:szCs w:val="24"/>
                                <w:lang w:val="uk-UA"/>
                              </w:rPr>
                              <w:t>Публічне адміністрування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154" type="#_x0000_t202" style="position:absolute;left:0;text-align:left;margin-left:334.2pt;margin-top:167.6pt;width:166.5pt;height: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" fillcolor="window" stroked="f" strokeweight=".5pt">
                <v:path arrowok="t"/>
                <v:textbox>
                  <w:txbxContent>
                    <w:p w:rsidR="001350EE" w:rsidRPr="000E386B" w:rsidRDefault="001350EE" w:rsidP="001317A6">
                      <w:pPr>
                        <w:rPr>
                          <w:rFonts w:ascii="Times New Roman" w:hAnsi="Times New Roman"/>
                          <w:sz w:val="24"/>
                          <w:szCs w:val="24"/>
                          <w:lang w:val="uk-UA"/>
                        </w:rPr>
                      </w:pPr>
                      <w:r>
                        <w:rPr>
                          <w:rFonts w:ascii="Times New Roman" w:hAnsi="Times New Roman"/>
                          <w:sz w:val="24"/>
                          <w:szCs w:val="24"/>
                          <w:lang w:val="uk-UA"/>
                        </w:rPr>
                        <w:t>Публічне адміністрування</w:t>
                      </w:r>
                    </w:p>
                  </w:txbxContent>
                </v:textbox>
              </v:shape>
            </w:pict>
          </mc:Fallback>
        </mc:AlternateContent>
      </w:r>
      <w:r>
        <w:rPr>
          <w:noProof/>
          <w:lang w:val="en-US"/>
        </w:rPr>
        <mc:AlternateContent>
          <mc:Choice Requires="wps">
            <w:drawing>
              <wp:anchor distT="0" distB="0" distL="114300" distR="114300" simplePos="0" relativeHeight="251692544" behindDoc="0" locked="0" layoutInCell="1" allowOverlap="1">
                <wp:simplePos x="0" y="0"/>
                <wp:positionH relativeFrom="column">
                  <wp:posOffset>4368165</wp:posOffset>
                </wp:positionH>
                <wp:positionV relativeFrom="paragraph">
                  <wp:posOffset>1804670</wp:posOffset>
                </wp:positionV>
                <wp:extent cx="1562100" cy="257175"/>
                <wp:effectExtent l="0" t="0" r="0" b="9525"/>
                <wp:wrapNone/>
                <wp:docPr id="406"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257175"/>
                        </a:xfrm>
                        <a:prstGeom prst="rect">
                          <a:avLst/>
                        </a:prstGeom>
                        <a:solidFill>
                          <a:sysClr val="window" lastClr="FFFFFF"/>
                        </a:solidFill>
                        <a:ln w="6350">
                          <a:noFill/>
                        </a:ln>
                        <a:effectLst/>
                      </wps:spPr>
                      <wps:txbx>
                        <w:txbxContent>
                          <w:p w:rsidR="001350EE" w:rsidRPr="000E386B" w:rsidRDefault="001350EE" w:rsidP="001317A6">
                            <w:pPr>
                              <w:rPr>
                                <w:rFonts w:ascii="Times New Roman" w:hAnsi="Times New Roman"/>
                                <w:sz w:val="24"/>
                                <w:szCs w:val="24"/>
                                <w:lang w:val="uk-UA"/>
                              </w:rPr>
                            </w:pPr>
                            <w:r>
                              <w:rPr>
                                <w:rFonts w:ascii="Times New Roman" w:hAnsi="Times New Roman"/>
                                <w:sz w:val="24"/>
                                <w:szCs w:val="24"/>
                                <w:lang w:val="uk-UA"/>
                              </w:rPr>
                              <w:t>Організація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3" o:spid="_x0000_s1155" type="#_x0000_t202" style="position:absolute;left:0;text-align:left;margin-left:343.95pt;margin-top:142.1pt;width:123pt;height:2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" fillcolor="window" stroked="f" strokeweight=".5pt">
                <v:path arrowok="t"/>
                <v:textbox>
                  <w:txbxContent>
                    <w:p w:rsidR="001350EE" w:rsidRPr="000E386B" w:rsidRDefault="001350EE" w:rsidP="001317A6">
                      <w:pPr>
                        <w:rPr>
                          <w:rFonts w:ascii="Times New Roman" w:hAnsi="Times New Roman"/>
                          <w:sz w:val="24"/>
                          <w:szCs w:val="24"/>
                          <w:lang w:val="uk-UA"/>
                        </w:rPr>
                      </w:pPr>
                      <w:r>
                        <w:rPr>
                          <w:rFonts w:ascii="Times New Roman" w:hAnsi="Times New Roman"/>
                          <w:sz w:val="24"/>
                          <w:szCs w:val="24"/>
                          <w:lang w:val="uk-UA"/>
                        </w:rPr>
                        <w:t>Організація</w:t>
                      </w:r>
                    </w:p>
                  </w:txbxContent>
                </v:textbox>
              </v:shape>
            </w:pict>
          </mc:Fallback>
        </mc:AlternateContent>
      </w:r>
      <w:r>
        <w:rPr>
          <w:noProof/>
          <w:lang w:val="en-US"/>
        </w:rPr>
        <mc:AlternateContent>
          <mc:Choice Requires="wps">
            <w:drawing>
              <wp:anchor distT="0" distB="0" distL="114300" distR="114300" simplePos="0" relativeHeight="251691520" behindDoc="0" locked="0" layoutInCell="1" allowOverlap="1">
                <wp:simplePos x="0" y="0"/>
                <wp:positionH relativeFrom="column">
                  <wp:posOffset>4368165</wp:posOffset>
                </wp:positionH>
                <wp:positionV relativeFrom="paragraph">
                  <wp:posOffset>1547495</wp:posOffset>
                </wp:positionV>
                <wp:extent cx="1562100" cy="257175"/>
                <wp:effectExtent l="0" t="0" r="0" b="9525"/>
                <wp:wrapNone/>
                <wp:docPr id="407"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257175"/>
                        </a:xfrm>
                        <a:prstGeom prst="rect">
                          <a:avLst/>
                        </a:prstGeom>
                        <a:solidFill>
                          <a:sysClr val="window" lastClr="FFFFFF"/>
                        </a:solidFill>
                        <a:ln w="6350">
                          <a:noFill/>
                        </a:ln>
                        <a:effectLst/>
                      </wps:spPr>
                      <wps:txbx>
                        <w:txbxContent>
                          <w:p w:rsidR="001350EE" w:rsidRPr="000E386B" w:rsidRDefault="001350EE" w:rsidP="001317A6">
                            <w:pPr>
                              <w:rPr>
                                <w:rFonts w:ascii="Times New Roman" w:hAnsi="Times New Roman"/>
                                <w:sz w:val="24"/>
                                <w:szCs w:val="24"/>
                                <w:lang w:val="uk-UA"/>
                              </w:rPr>
                            </w:pPr>
                            <w:r w:rsidRPr="000E386B">
                              <w:rPr>
                                <w:rFonts w:ascii="Times New Roman" w:hAnsi="Times New Roman"/>
                                <w:sz w:val="24"/>
                                <w:szCs w:val="24"/>
                                <w:lang w:val="uk-UA"/>
                              </w:rPr>
                              <w:t>Особистість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2" o:spid="_x0000_s1156" type="#_x0000_t202" style="position:absolute;left:0;text-align:left;margin-left:343.95pt;margin-top:121.85pt;width:123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" fillcolor="window" stroked="f" strokeweight=".5pt">
                <v:path arrowok="t"/>
                <v:textbox>
                  <w:txbxContent>
                    <w:p w:rsidR="001350EE" w:rsidRPr="000E386B" w:rsidRDefault="001350EE" w:rsidP="001317A6">
                      <w:pPr>
                        <w:rPr>
                          <w:rFonts w:ascii="Times New Roman" w:hAnsi="Times New Roman"/>
                          <w:sz w:val="24"/>
                          <w:szCs w:val="24"/>
                          <w:lang w:val="uk-UA"/>
                        </w:rPr>
                      </w:pPr>
                      <w:r w:rsidRPr="000E386B">
                        <w:rPr>
                          <w:rFonts w:ascii="Times New Roman" w:hAnsi="Times New Roman"/>
                          <w:sz w:val="24"/>
                          <w:szCs w:val="24"/>
                          <w:lang w:val="uk-UA"/>
                        </w:rPr>
                        <w:t>Особистість</w:t>
                      </w:r>
                    </w:p>
                  </w:txbxContent>
                </v:textbox>
              </v:shape>
            </w:pict>
          </mc:Fallback>
        </mc:AlternateContent>
      </w:r>
      <w:r w:rsidR="00945343">
        <w:rPr>
          <w:noProof/>
          <w:lang w:val="en-US"/>
        </w:rPr>
        <w:drawing>
          <wp:anchor distT="0" distB="0" distL="114300" distR="114300" simplePos="0" relativeHeight="251690496" behindDoc="1" locked="0" layoutInCell="1" allowOverlap="1">
            <wp:simplePos x="0" y="0"/>
            <wp:positionH relativeFrom="column">
              <wp:posOffset>1148715</wp:posOffset>
            </wp:positionH>
            <wp:positionV relativeFrom="paragraph">
              <wp:posOffset>1547495</wp:posOffset>
            </wp:positionV>
            <wp:extent cx="3143250" cy="1159510"/>
            <wp:effectExtent l="0" t="0" r="0" b="0"/>
            <wp:wrapNone/>
            <wp:docPr id="146"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8448" behindDoc="0" locked="0" layoutInCell="1" allowOverlap="1">
                <wp:simplePos x="0" y="0"/>
                <wp:positionH relativeFrom="column">
                  <wp:posOffset>4120515</wp:posOffset>
                </wp:positionH>
                <wp:positionV relativeFrom="paragraph">
                  <wp:posOffset>2871470</wp:posOffset>
                </wp:positionV>
                <wp:extent cx="1809750" cy="1590675"/>
                <wp:effectExtent l="0" t="0" r="0" b="0"/>
                <wp:wrapNone/>
                <wp:docPr id="408"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590675"/>
                        </a:xfrm>
                        <a:prstGeom prst="rect">
                          <a:avLst/>
                        </a:prstGeom>
                        <a:noFill/>
                        <a:ln w="6350">
                          <a:noFill/>
                        </a:ln>
                        <a:effectLst/>
                      </wps:spPr>
                      <wps:txbx>
                        <w:txbxContent>
                          <w:p w:rsidR="001350EE" w:rsidRPr="002E3B14" w:rsidRDefault="001350EE" w:rsidP="001317A6">
                            <w:pPr>
                              <w:shd w:val="clear" w:color="auto" w:fill="FFFFFF"/>
                              <w:spacing w:after="0" w:line="240" w:lineRule="auto"/>
                              <w:rPr>
                                <w:rFonts w:ascii="Times New Roman" w:hAnsi="Times New Roman"/>
                                <w:color w:val="000000"/>
                                <w:spacing w:val="-1"/>
                                <w:sz w:val="28"/>
                                <w:szCs w:val="28"/>
                                <w:lang w:val="uk-UA"/>
                              </w:rPr>
                            </w:pPr>
                            <w:r w:rsidRPr="002E3B14">
                              <w:rPr>
                                <w:rFonts w:ascii="Times New Roman" w:hAnsi="Times New Roman"/>
                                <w:color w:val="000000"/>
                                <w:spacing w:val="-1"/>
                                <w:sz w:val="28"/>
                                <w:szCs w:val="28"/>
                                <w:lang w:val="uk-UA"/>
                              </w:rPr>
                              <w:t xml:space="preserve">Люди: </w:t>
                            </w:r>
                          </w:p>
                          <w:p w:rsidR="001350EE" w:rsidRDefault="001350EE" w:rsidP="001317A6">
                            <w:pPr>
                              <w:shd w:val="clear" w:color="auto" w:fill="FFFFFF"/>
                              <w:spacing w:after="0" w:line="240"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навички, </w:t>
                            </w:r>
                          </w:p>
                          <w:p w:rsidR="001350EE" w:rsidRPr="00CF7718" w:rsidRDefault="001350EE" w:rsidP="001317A6">
                            <w:pPr>
                              <w:shd w:val="clear" w:color="auto" w:fill="FFFFFF"/>
                              <w:spacing w:after="0" w:line="240"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культура та цінності, лідерство та залученість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 o:spid="_x0000_s1157" type="#_x0000_t202" style="position:absolute;left:0;text-align:left;margin-left:324.45pt;margin-top:226.1pt;width:142.5pt;height:12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" filled="f" stroked="f" strokeweight=".5pt">
                <v:path arrowok="t"/>
                <v:textbox>
                  <w:txbxContent>
                    <w:p w:rsidR="001350EE" w:rsidRPr="002E3B14" w:rsidRDefault="001350EE" w:rsidP="001317A6">
                      <w:pPr>
                        <w:shd w:val="clear" w:color="auto" w:fill="FFFFFF"/>
                        <w:spacing w:after="0" w:line="240" w:lineRule="auto"/>
                        <w:rPr>
                          <w:rFonts w:ascii="Times New Roman" w:hAnsi="Times New Roman"/>
                          <w:color w:val="000000"/>
                          <w:spacing w:val="-1"/>
                          <w:sz w:val="28"/>
                          <w:szCs w:val="28"/>
                          <w:lang w:val="uk-UA"/>
                        </w:rPr>
                      </w:pPr>
                      <w:r w:rsidRPr="002E3B14">
                        <w:rPr>
                          <w:rFonts w:ascii="Times New Roman" w:hAnsi="Times New Roman"/>
                          <w:color w:val="000000"/>
                          <w:spacing w:val="-1"/>
                          <w:sz w:val="28"/>
                          <w:szCs w:val="28"/>
                          <w:lang w:val="uk-UA"/>
                        </w:rPr>
                        <w:t xml:space="preserve">Люди: </w:t>
                      </w:r>
                    </w:p>
                    <w:p w:rsidR="001350EE" w:rsidRDefault="001350EE" w:rsidP="001317A6">
                      <w:pPr>
                        <w:shd w:val="clear" w:color="auto" w:fill="FFFFFF"/>
                        <w:spacing w:after="0" w:line="240"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навички, </w:t>
                      </w:r>
                    </w:p>
                    <w:p w:rsidR="001350EE" w:rsidRPr="00CF7718" w:rsidRDefault="001350EE" w:rsidP="001317A6">
                      <w:pPr>
                        <w:shd w:val="clear" w:color="auto" w:fill="FFFFFF"/>
                        <w:spacing w:after="0" w:line="240"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культура та цінності, лідерство та залученість </w:t>
                      </w:r>
                    </w:p>
                  </w:txbxContent>
                </v:textbox>
              </v:shape>
            </w:pict>
          </mc:Fallback>
        </mc:AlternateContent>
      </w:r>
      <w:r>
        <w:rPr>
          <w:noProof/>
          <w:lang w:val="en-US"/>
        </w:rPr>
        <mc:AlternateContent>
          <mc:Choice Requires="wps">
            <w:drawing>
              <wp:anchor distT="0" distB="0" distL="114300" distR="114300" simplePos="0" relativeHeight="251689472" behindDoc="0" locked="0" layoutInCell="1" allowOverlap="1">
                <wp:simplePos x="0" y="0"/>
                <wp:positionH relativeFrom="column">
                  <wp:posOffset>348615</wp:posOffset>
                </wp:positionH>
                <wp:positionV relativeFrom="paragraph">
                  <wp:posOffset>2938145</wp:posOffset>
                </wp:positionV>
                <wp:extent cx="1571625" cy="1171575"/>
                <wp:effectExtent l="0" t="0" r="0" b="0"/>
                <wp:wrapNone/>
                <wp:docPr id="409"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171575"/>
                        </a:xfrm>
                        <a:prstGeom prst="rect">
                          <a:avLst/>
                        </a:prstGeom>
                        <a:noFill/>
                        <a:ln w="6350">
                          <a:noFill/>
                        </a:ln>
                        <a:effectLst/>
                      </wps:spPr>
                      <wps:txbx>
                        <w:txbxContent>
                          <w:p w:rsidR="001350EE" w:rsidRDefault="001350EE" w:rsidP="001317A6">
                            <w:r w:rsidRPr="002E3B14">
                              <w:rPr>
                                <w:rFonts w:ascii="Times New Roman" w:hAnsi="Times New Roman"/>
                                <w:color w:val="000000"/>
                                <w:spacing w:val="-1"/>
                                <w:sz w:val="28"/>
                                <w:szCs w:val="28"/>
                                <w:lang w:val="uk-UA"/>
                              </w:rPr>
                              <w:t>Знання:</w:t>
                            </w:r>
                            <w:r>
                              <w:rPr>
                                <w:rFonts w:ascii="Times New Roman" w:hAnsi="Times New Roman"/>
                                <w:color w:val="000000"/>
                                <w:spacing w:val="-1"/>
                                <w:sz w:val="28"/>
                                <w:szCs w:val="28"/>
                                <w:lang w:val="uk-UA"/>
                              </w:rPr>
                              <w:t xml:space="preserve"> інформація, відкритість, навчання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158" type="#_x0000_t202" style="position:absolute;left:0;text-align:left;margin-left:27.45pt;margin-top:231.35pt;width:123.75pt;height:9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" filled="f" stroked="f" strokeweight=".5pt">
                <v:path arrowok="t"/>
                <v:textbox>
                  <w:txbxContent>
                    <w:p w:rsidR="001350EE" w:rsidRDefault="001350EE" w:rsidP="001317A6">
                      <w:r w:rsidRPr="002E3B14">
                        <w:rPr>
                          <w:rFonts w:ascii="Times New Roman" w:hAnsi="Times New Roman"/>
                          <w:color w:val="000000"/>
                          <w:spacing w:val="-1"/>
                          <w:sz w:val="28"/>
                          <w:szCs w:val="28"/>
                          <w:lang w:val="uk-UA"/>
                        </w:rPr>
                        <w:t>Знання:</w:t>
                      </w:r>
                      <w:r>
                        <w:rPr>
                          <w:rFonts w:ascii="Times New Roman" w:hAnsi="Times New Roman"/>
                          <w:color w:val="000000"/>
                          <w:spacing w:val="-1"/>
                          <w:sz w:val="28"/>
                          <w:szCs w:val="28"/>
                          <w:lang w:val="uk-UA"/>
                        </w:rPr>
                        <w:t xml:space="preserve"> інформація, відкритість, навчання </w:t>
                      </w:r>
                    </w:p>
                  </w:txbxContent>
                </v:textbox>
              </v:shape>
            </w:pict>
          </mc:Fallback>
        </mc:AlternateContent>
      </w:r>
    </w:p>
    <w:p w:rsidR="001317A6" w:rsidRDefault="00853634" w:rsidP="009E4673">
      <w:pPr>
        <w:shd w:val="clear" w:color="auto" w:fill="FFFFFF"/>
        <w:spacing w:after="0" w:line="360" w:lineRule="auto"/>
        <w:jc w:val="both"/>
        <w:rPr>
          <w:rFonts w:ascii="Times New Roman" w:hAnsi="Times New Roman"/>
          <w:color w:val="000000"/>
          <w:spacing w:val="-1"/>
          <w:sz w:val="28"/>
          <w:szCs w:val="28"/>
          <w:lang w:val="uk-UA"/>
        </w:rPr>
      </w:pPr>
      <w:r>
        <w:rPr>
          <w:noProof/>
          <w:lang w:val="en-US"/>
        </w:rPr>
        <mc:AlternateContent>
          <mc:Choice Requires="wps">
            <w:drawing>
              <wp:anchor distT="0" distB="0" distL="114300" distR="114300" simplePos="0" relativeHeight="251686400" behindDoc="0" locked="0" layoutInCell="1" allowOverlap="1">
                <wp:simplePos x="0" y="0"/>
                <wp:positionH relativeFrom="column">
                  <wp:posOffset>454660</wp:posOffset>
                </wp:positionH>
                <wp:positionV relativeFrom="paragraph">
                  <wp:posOffset>40005</wp:posOffset>
                </wp:positionV>
                <wp:extent cx="1571625" cy="1066800"/>
                <wp:effectExtent l="0" t="0" r="9525" b="0"/>
                <wp:wrapNone/>
                <wp:docPr id="410"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066800"/>
                        </a:xfrm>
                        <a:prstGeom prst="rect">
                          <a:avLst/>
                        </a:prstGeom>
                        <a:solidFill>
                          <a:sysClr val="window" lastClr="FFFFFF"/>
                        </a:solidFill>
                        <a:ln w="6350">
                          <a:noFill/>
                        </a:ln>
                        <a:effectLst/>
                      </wps:spPr>
                      <wps:txbx>
                        <w:txbxContent>
                          <w:p w:rsidR="001350EE" w:rsidRDefault="001350EE" w:rsidP="001317A6">
                            <w:r w:rsidRPr="002E3B14">
                              <w:rPr>
                                <w:rFonts w:ascii="Times New Roman" w:hAnsi="Times New Roman"/>
                                <w:color w:val="000000"/>
                                <w:spacing w:val="-1"/>
                                <w:sz w:val="28"/>
                                <w:szCs w:val="28"/>
                                <w:lang w:val="uk-UA"/>
                              </w:rPr>
                              <w:t>Способи</w:t>
                            </w:r>
                            <w:r>
                              <w:rPr>
                                <w:rFonts w:ascii="Times New Roman" w:hAnsi="Times New Roman"/>
                                <w:color w:val="000000"/>
                                <w:spacing w:val="-1"/>
                                <w:sz w:val="28"/>
                                <w:szCs w:val="28"/>
                                <w:lang w:val="uk-UA"/>
                              </w:rPr>
                              <w:t xml:space="preserve"> </w:t>
                            </w:r>
                            <w:r w:rsidRPr="002E3B14">
                              <w:rPr>
                                <w:rFonts w:ascii="Times New Roman" w:hAnsi="Times New Roman"/>
                                <w:color w:val="000000"/>
                                <w:spacing w:val="-1"/>
                                <w:sz w:val="28"/>
                                <w:szCs w:val="28"/>
                                <w:lang w:val="uk-UA"/>
                              </w:rPr>
                              <w:t xml:space="preserve"> роботи :</w:t>
                            </w:r>
                            <w:r w:rsidRPr="00EC3349">
                              <w:rPr>
                                <w:rFonts w:ascii="Times New Roman" w:hAnsi="Times New Roman"/>
                                <w:color w:val="000000"/>
                                <w:spacing w:val="-1"/>
                                <w:sz w:val="28"/>
                                <w:szCs w:val="28"/>
                                <w:lang w:val="uk-UA"/>
                              </w:rPr>
                              <w:t xml:space="preserve"> партнерства, структура, колаборація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159" type="#_x0000_t202" style="position:absolute;left:0;text-align:left;margin-left:35.8pt;margin-top:3.15pt;width:123.75pt;height:8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" fillcolor="window" stroked="f" strokeweight=".5pt">
                <v:path arrowok="t"/>
                <v:textbox>
                  <w:txbxContent>
                    <w:p w:rsidR="001350EE" w:rsidRDefault="001350EE" w:rsidP="001317A6">
                      <w:r w:rsidRPr="002E3B14">
                        <w:rPr>
                          <w:rFonts w:ascii="Times New Roman" w:hAnsi="Times New Roman"/>
                          <w:color w:val="000000"/>
                          <w:spacing w:val="-1"/>
                          <w:sz w:val="28"/>
                          <w:szCs w:val="28"/>
                          <w:lang w:val="uk-UA"/>
                        </w:rPr>
                        <w:t>Способи</w:t>
                      </w:r>
                      <w:r>
                        <w:rPr>
                          <w:rFonts w:ascii="Times New Roman" w:hAnsi="Times New Roman"/>
                          <w:color w:val="000000"/>
                          <w:spacing w:val="-1"/>
                          <w:sz w:val="28"/>
                          <w:szCs w:val="28"/>
                          <w:lang w:val="uk-UA"/>
                        </w:rPr>
                        <w:t xml:space="preserve"> </w:t>
                      </w:r>
                      <w:r w:rsidRPr="002E3B14">
                        <w:rPr>
                          <w:rFonts w:ascii="Times New Roman" w:hAnsi="Times New Roman"/>
                          <w:color w:val="000000"/>
                          <w:spacing w:val="-1"/>
                          <w:sz w:val="28"/>
                          <w:szCs w:val="28"/>
                          <w:lang w:val="uk-UA"/>
                        </w:rPr>
                        <w:t xml:space="preserve"> роботи :</w:t>
                      </w:r>
                      <w:r w:rsidRPr="00EC3349">
                        <w:rPr>
                          <w:rFonts w:ascii="Times New Roman" w:hAnsi="Times New Roman"/>
                          <w:color w:val="000000"/>
                          <w:spacing w:val="-1"/>
                          <w:sz w:val="28"/>
                          <w:szCs w:val="28"/>
                          <w:lang w:val="uk-UA"/>
                        </w:rPr>
                        <w:t xml:space="preserve"> партнерства, структура, колаборація</w:t>
                      </w:r>
                    </w:p>
                  </w:txbxContent>
                </v:textbox>
              </v:shape>
            </w:pict>
          </mc:Fallback>
        </mc:AlternateContent>
      </w:r>
    </w:p>
    <w:p w:rsidR="001317A6" w:rsidRDefault="001317A6" w:rsidP="009E4673">
      <w:pPr>
        <w:shd w:val="clear" w:color="auto" w:fill="FFFFFF"/>
        <w:spacing w:after="0" w:line="360" w:lineRule="auto"/>
        <w:jc w:val="both"/>
        <w:rPr>
          <w:rFonts w:ascii="Times New Roman" w:hAnsi="Times New Roman"/>
          <w:color w:val="000000"/>
          <w:spacing w:val="-1"/>
          <w:sz w:val="28"/>
          <w:szCs w:val="28"/>
          <w:lang w:val="uk-UA"/>
        </w:rPr>
      </w:pPr>
    </w:p>
    <w:p w:rsidR="001317A6" w:rsidRDefault="001317A6" w:rsidP="009E4673">
      <w:pPr>
        <w:shd w:val="clear" w:color="auto" w:fill="FFFFFF"/>
        <w:spacing w:after="0" w:line="360" w:lineRule="auto"/>
        <w:jc w:val="both"/>
        <w:rPr>
          <w:rFonts w:ascii="Times New Roman" w:hAnsi="Times New Roman"/>
          <w:color w:val="000000"/>
          <w:spacing w:val="-1"/>
          <w:sz w:val="28"/>
          <w:szCs w:val="28"/>
          <w:lang w:val="uk-UA"/>
        </w:rPr>
      </w:pPr>
    </w:p>
    <w:p w:rsidR="001317A6" w:rsidRDefault="001317A6" w:rsidP="009E4673">
      <w:pPr>
        <w:shd w:val="clear" w:color="auto" w:fill="FFFFFF"/>
        <w:spacing w:after="0" w:line="360" w:lineRule="auto"/>
        <w:jc w:val="both"/>
        <w:rPr>
          <w:rFonts w:ascii="Times New Roman" w:hAnsi="Times New Roman"/>
          <w:color w:val="000000"/>
          <w:spacing w:val="-1"/>
          <w:sz w:val="28"/>
          <w:szCs w:val="28"/>
          <w:lang w:val="uk-UA"/>
        </w:rPr>
      </w:pPr>
    </w:p>
    <w:p w:rsidR="001317A6" w:rsidRDefault="00E146BE" w:rsidP="009E4673">
      <w:pPr>
        <w:shd w:val="clear" w:color="auto" w:fill="FFFFFF"/>
        <w:spacing w:after="0" w:line="36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945343">
        <w:rPr>
          <w:rFonts w:ascii="Times New Roman" w:hAnsi="Times New Roman"/>
          <w:noProof/>
          <w:color w:val="000000"/>
          <w:spacing w:val="-1"/>
          <w:sz w:val="28"/>
          <w:szCs w:val="28"/>
          <w:lang w:val="en-US"/>
        </w:rPr>
        <w:drawing>
          <wp:inline distT="0" distB="0" distL="0" distR="0">
            <wp:extent cx="3076575" cy="1152525"/>
            <wp:effectExtent l="0" t="0" r="0" b="0"/>
            <wp:docPr id="8"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1152525"/>
                    </a:xfrm>
                    <a:prstGeom prst="rect">
                      <a:avLst/>
                    </a:prstGeom>
                    <a:noFill/>
                    <a:ln>
                      <a:noFill/>
                    </a:ln>
                  </pic:spPr>
                </pic:pic>
              </a:graphicData>
            </a:graphic>
          </wp:inline>
        </w:drawing>
      </w:r>
    </w:p>
    <w:p w:rsidR="001317A6" w:rsidRDefault="001317A6" w:rsidP="009E4673">
      <w:pPr>
        <w:shd w:val="clear" w:color="auto" w:fill="FFFFFF"/>
        <w:spacing w:after="0" w:line="360" w:lineRule="auto"/>
        <w:jc w:val="both"/>
        <w:rPr>
          <w:rFonts w:ascii="Times New Roman" w:hAnsi="Times New Roman"/>
          <w:color w:val="000000"/>
          <w:spacing w:val="-1"/>
          <w:sz w:val="28"/>
          <w:szCs w:val="28"/>
          <w:lang w:val="uk-UA"/>
        </w:rPr>
      </w:pPr>
    </w:p>
    <w:p w:rsidR="00BA1993" w:rsidRDefault="00BA1993" w:rsidP="009E4673">
      <w:pPr>
        <w:shd w:val="clear" w:color="auto" w:fill="FFFFFF"/>
        <w:spacing w:after="0" w:line="360" w:lineRule="auto"/>
        <w:jc w:val="both"/>
        <w:rPr>
          <w:rFonts w:ascii="Times New Roman" w:hAnsi="Times New Roman"/>
          <w:color w:val="000000"/>
          <w:spacing w:val="-1"/>
          <w:sz w:val="28"/>
          <w:szCs w:val="28"/>
          <w:lang w:val="uk-UA"/>
        </w:rPr>
      </w:pPr>
    </w:p>
    <w:p w:rsidR="00BA1993" w:rsidRDefault="00BA1993" w:rsidP="009E4673">
      <w:pPr>
        <w:shd w:val="clear" w:color="auto" w:fill="FFFFFF"/>
        <w:spacing w:after="0" w:line="360" w:lineRule="auto"/>
        <w:jc w:val="both"/>
        <w:rPr>
          <w:rFonts w:ascii="Times New Roman" w:hAnsi="Times New Roman"/>
          <w:color w:val="000000"/>
          <w:spacing w:val="-1"/>
          <w:sz w:val="28"/>
          <w:szCs w:val="28"/>
          <w:lang w:val="uk-UA"/>
        </w:rPr>
      </w:pPr>
    </w:p>
    <w:p w:rsidR="00BA1993" w:rsidRDefault="00BA1993" w:rsidP="009E4673">
      <w:pPr>
        <w:shd w:val="clear" w:color="auto" w:fill="FFFFFF"/>
        <w:spacing w:after="0" w:line="360" w:lineRule="auto"/>
        <w:jc w:val="both"/>
        <w:rPr>
          <w:rFonts w:ascii="Times New Roman" w:hAnsi="Times New Roman"/>
          <w:color w:val="000000"/>
          <w:spacing w:val="-1"/>
          <w:sz w:val="28"/>
          <w:szCs w:val="28"/>
          <w:lang w:val="uk-UA"/>
        </w:rPr>
      </w:pPr>
    </w:p>
    <w:p w:rsidR="00BA1993" w:rsidRDefault="00BA1993" w:rsidP="009E4673">
      <w:pPr>
        <w:shd w:val="clear" w:color="auto" w:fill="FFFFFF"/>
        <w:spacing w:after="0" w:line="360" w:lineRule="auto"/>
        <w:jc w:val="both"/>
        <w:rPr>
          <w:rFonts w:ascii="Times New Roman" w:hAnsi="Times New Roman"/>
          <w:color w:val="000000"/>
          <w:spacing w:val="-1"/>
          <w:sz w:val="28"/>
          <w:szCs w:val="28"/>
          <w:lang w:val="uk-UA"/>
        </w:rPr>
      </w:pPr>
    </w:p>
    <w:p w:rsidR="000D6718" w:rsidRPr="000D6718" w:rsidRDefault="00A93EEC" w:rsidP="00BA1993">
      <w:pPr>
        <w:shd w:val="clear" w:color="auto" w:fill="FFFFFF"/>
        <w:spacing w:after="0" w:line="360" w:lineRule="auto"/>
        <w:jc w:val="center"/>
        <w:rPr>
          <w:rFonts w:ascii="Times New Roman" w:hAnsi="Times New Roman"/>
          <w:color w:val="000000"/>
          <w:spacing w:val="-1"/>
          <w:sz w:val="28"/>
          <w:szCs w:val="28"/>
          <w:lang w:val="uk-UA"/>
        </w:rPr>
      </w:pPr>
      <w:r w:rsidRPr="00A93EEC">
        <w:rPr>
          <w:rFonts w:ascii="Times New Roman" w:hAnsi="Times New Roman"/>
          <w:color w:val="000000"/>
          <w:spacing w:val="-1"/>
          <w:sz w:val="28"/>
          <w:szCs w:val="28"/>
          <w:lang w:val="uk-UA"/>
        </w:rPr>
        <w:t>Рис.</w:t>
      </w:r>
      <w:r w:rsidR="00B61537">
        <w:rPr>
          <w:rFonts w:ascii="Times New Roman" w:hAnsi="Times New Roman"/>
          <w:color w:val="000000"/>
          <w:spacing w:val="-1"/>
          <w:sz w:val="28"/>
          <w:szCs w:val="28"/>
          <w:lang w:val="uk-UA"/>
        </w:rPr>
        <w:t xml:space="preserve"> </w:t>
      </w:r>
      <w:r w:rsidR="00616631">
        <w:rPr>
          <w:rFonts w:ascii="Times New Roman" w:hAnsi="Times New Roman"/>
          <w:color w:val="000000"/>
          <w:spacing w:val="-1"/>
          <w:sz w:val="28"/>
          <w:szCs w:val="28"/>
          <w:lang w:val="uk-UA"/>
        </w:rPr>
        <w:t>1.</w:t>
      </w:r>
      <w:r w:rsidR="00B61537">
        <w:rPr>
          <w:rFonts w:ascii="Times New Roman" w:hAnsi="Times New Roman"/>
          <w:color w:val="000000"/>
          <w:spacing w:val="-1"/>
          <w:sz w:val="28"/>
          <w:szCs w:val="28"/>
          <w:lang w:val="uk-UA"/>
        </w:rPr>
        <w:t>6</w:t>
      </w:r>
      <w:r w:rsidR="00E34820" w:rsidRPr="00A93EEC">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Рамка</w:t>
      </w:r>
      <w:r w:rsidR="000D6718" w:rsidRPr="000D6718">
        <w:rPr>
          <w:rFonts w:ascii="Times New Roman" w:hAnsi="Times New Roman"/>
          <w:color w:val="000000"/>
          <w:spacing w:val="-1"/>
          <w:sz w:val="28"/>
          <w:szCs w:val="28"/>
          <w:lang w:val="uk-UA"/>
        </w:rPr>
        <w:t xml:space="preserve"> інновацій в публічному секторі</w:t>
      </w:r>
    </w:p>
    <w:p w:rsidR="00BA1993" w:rsidRDefault="00BA1993" w:rsidP="009E4673">
      <w:pPr>
        <w:shd w:val="clear" w:color="auto" w:fill="FFFFFF"/>
        <w:spacing w:after="0" w:line="360" w:lineRule="auto"/>
        <w:jc w:val="both"/>
        <w:rPr>
          <w:rFonts w:ascii="Times New Roman" w:hAnsi="Times New Roman"/>
          <w:color w:val="000000"/>
          <w:spacing w:val="-1"/>
          <w:sz w:val="28"/>
          <w:szCs w:val="28"/>
          <w:lang w:val="uk-UA"/>
        </w:rPr>
      </w:pP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Для того</w:t>
      </w:r>
      <w:r w:rsidR="00BA1993">
        <w:rPr>
          <w:rFonts w:ascii="Times New Roman" w:hAnsi="Times New Roman"/>
          <w:color w:val="000000"/>
          <w:spacing w:val="-1"/>
          <w:sz w:val="28"/>
          <w:szCs w:val="28"/>
          <w:lang w:val="uk-UA"/>
        </w:rPr>
        <w:t>,</w:t>
      </w:r>
      <w:r w:rsidRPr="000D6718">
        <w:rPr>
          <w:rFonts w:ascii="Times New Roman" w:hAnsi="Times New Roman"/>
          <w:color w:val="000000"/>
          <w:spacing w:val="-1"/>
          <w:sz w:val="28"/>
          <w:szCs w:val="28"/>
          <w:lang w:val="uk-UA"/>
        </w:rPr>
        <w:t xml:space="preserve"> щоб допомогти представникам публічної с</w:t>
      </w:r>
      <w:r w:rsidR="00382B93">
        <w:rPr>
          <w:rFonts w:ascii="Times New Roman" w:hAnsi="Times New Roman"/>
          <w:color w:val="000000"/>
          <w:spacing w:val="-1"/>
          <w:sz w:val="28"/>
          <w:szCs w:val="28"/>
          <w:lang w:val="uk-UA"/>
        </w:rPr>
        <w:t xml:space="preserve">лужби в їх роботі з інноваціями </w:t>
      </w:r>
      <w:r w:rsidR="0095031B" w:rsidRPr="002E537B">
        <w:rPr>
          <w:rFonts w:ascii="Times New Roman" w:hAnsi="Times New Roman"/>
          <w:color w:val="000000"/>
          <w:spacing w:val="-1"/>
          <w:sz w:val="28"/>
          <w:szCs w:val="28"/>
          <w:lang w:val="en-US"/>
        </w:rPr>
        <w:t>t</w:t>
      </w:r>
      <w:r w:rsidR="0095031B" w:rsidRPr="002E537B">
        <w:rPr>
          <w:rFonts w:ascii="Times New Roman" w:hAnsi="Times New Roman"/>
          <w:color w:val="000000"/>
          <w:spacing w:val="-1"/>
          <w:sz w:val="28"/>
          <w:szCs w:val="28"/>
          <w:lang w:val="uk-UA"/>
        </w:rPr>
        <w:t>he Partnership for Public Service</w:t>
      </w:r>
      <w:r w:rsidR="0095031B">
        <w:rPr>
          <w:rFonts w:ascii="Times New Roman" w:hAnsi="Times New Roman"/>
          <w:color w:val="000000"/>
          <w:spacing w:val="-1"/>
          <w:sz w:val="28"/>
          <w:szCs w:val="28"/>
          <w:lang w:val="uk-UA"/>
        </w:rPr>
        <w:t xml:space="preserve"> розробили</w:t>
      </w:r>
      <w:r w:rsidRPr="000D6718">
        <w:rPr>
          <w:rFonts w:ascii="Times New Roman" w:hAnsi="Times New Roman"/>
          <w:color w:val="000000"/>
          <w:spacing w:val="-1"/>
          <w:sz w:val="28"/>
          <w:szCs w:val="28"/>
          <w:lang w:val="uk-UA"/>
        </w:rPr>
        <w:t xml:space="preserve"> інтегровану модель для аналізу інновацій в публ</w:t>
      </w:r>
      <w:r w:rsidR="0095031B">
        <w:rPr>
          <w:rFonts w:ascii="Times New Roman" w:hAnsi="Times New Roman"/>
          <w:color w:val="000000"/>
          <w:spacing w:val="-1"/>
          <w:sz w:val="28"/>
          <w:szCs w:val="28"/>
          <w:lang w:val="uk-UA"/>
        </w:rPr>
        <w:t>ічному секторі, в якій</w:t>
      </w:r>
      <w:r w:rsidR="00E146BE">
        <w:rPr>
          <w:rFonts w:ascii="Times New Roman" w:hAnsi="Times New Roman"/>
          <w:color w:val="000000"/>
          <w:spacing w:val="-1"/>
          <w:sz w:val="28"/>
          <w:szCs w:val="28"/>
          <w:lang w:val="uk-UA"/>
        </w:rPr>
        <w:t xml:space="preserve"> </w:t>
      </w:r>
      <w:r w:rsidR="0095031B">
        <w:rPr>
          <w:rFonts w:ascii="Times New Roman" w:hAnsi="Times New Roman"/>
          <w:color w:val="000000"/>
          <w:spacing w:val="-1"/>
          <w:sz w:val="28"/>
          <w:szCs w:val="28"/>
          <w:lang w:val="uk-UA"/>
        </w:rPr>
        <w:t>виділіли 4 рівні в яких</w:t>
      </w:r>
      <w:r w:rsidRPr="000D6718">
        <w:rPr>
          <w:rFonts w:ascii="Times New Roman" w:hAnsi="Times New Roman"/>
          <w:color w:val="000000"/>
          <w:spacing w:val="-1"/>
          <w:sz w:val="28"/>
          <w:szCs w:val="28"/>
          <w:lang w:val="uk-UA"/>
        </w:rPr>
        <w:t xml:space="preserve"> відбуваються інновації в публічному секторі:</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w:t>
      </w:r>
      <w:r w:rsidRPr="000D6718">
        <w:rPr>
          <w:rFonts w:ascii="Times New Roman" w:hAnsi="Times New Roman"/>
          <w:color w:val="000000"/>
          <w:spacing w:val="-1"/>
          <w:sz w:val="28"/>
          <w:szCs w:val="28"/>
          <w:lang w:val="uk-UA"/>
        </w:rPr>
        <w:tab/>
      </w:r>
      <w:r w:rsidR="002133EE">
        <w:rPr>
          <w:rFonts w:ascii="Times New Roman" w:hAnsi="Times New Roman"/>
          <w:color w:val="000000"/>
          <w:spacing w:val="-1"/>
          <w:sz w:val="28"/>
          <w:szCs w:val="28"/>
          <w:lang w:val="uk-UA"/>
        </w:rPr>
        <w:t>і</w:t>
      </w:r>
      <w:r w:rsidRPr="000D6718">
        <w:rPr>
          <w:rFonts w:ascii="Times New Roman" w:hAnsi="Times New Roman"/>
          <w:color w:val="000000"/>
          <w:spacing w:val="-1"/>
          <w:sz w:val="28"/>
          <w:szCs w:val="28"/>
          <w:lang w:val="uk-UA"/>
        </w:rPr>
        <w:t>нноватори;</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w:t>
      </w:r>
      <w:r w:rsidRPr="000D6718">
        <w:rPr>
          <w:rFonts w:ascii="Times New Roman" w:hAnsi="Times New Roman"/>
          <w:color w:val="000000"/>
          <w:spacing w:val="-1"/>
          <w:sz w:val="28"/>
          <w:szCs w:val="28"/>
          <w:lang w:val="uk-UA"/>
        </w:rPr>
        <w:tab/>
      </w:r>
      <w:r w:rsidR="002133EE">
        <w:rPr>
          <w:rFonts w:ascii="Times New Roman" w:hAnsi="Times New Roman"/>
          <w:color w:val="000000"/>
          <w:spacing w:val="-1"/>
          <w:sz w:val="28"/>
          <w:szCs w:val="28"/>
          <w:lang w:val="uk-UA"/>
        </w:rPr>
        <w:t>о</w:t>
      </w:r>
      <w:r w:rsidRPr="000D6718">
        <w:rPr>
          <w:rFonts w:ascii="Times New Roman" w:hAnsi="Times New Roman"/>
          <w:color w:val="000000"/>
          <w:spacing w:val="-1"/>
          <w:sz w:val="28"/>
          <w:szCs w:val="28"/>
          <w:lang w:val="uk-UA"/>
        </w:rPr>
        <w:t>рганізації в яких вони працюють;</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w:t>
      </w:r>
      <w:r w:rsidRPr="000D6718">
        <w:rPr>
          <w:rFonts w:ascii="Times New Roman" w:hAnsi="Times New Roman"/>
          <w:color w:val="000000"/>
          <w:spacing w:val="-1"/>
          <w:sz w:val="28"/>
          <w:szCs w:val="28"/>
          <w:lang w:val="uk-UA"/>
        </w:rPr>
        <w:tab/>
      </w:r>
      <w:r w:rsidR="002133EE">
        <w:rPr>
          <w:rFonts w:ascii="Times New Roman" w:hAnsi="Times New Roman"/>
          <w:color w:val="000000"/>
          <w:spacing w:val="-1"/>
          <w:sz w:val="28"/>
          <w:szCs w:val="28"/>
          <w:lang w:val="uk-UA"/>
        </w:rPr>
        <w:t>п</w:t>
      </w:r>
      <w:r w:rsidRPr="000D6718">
        <w:rPr>
          <w:rFonts w:ascii="Times New Roman" w:hAnsi="Times New Roman"/>
          <w:color w:val="000000"/>
          <w:spacing w:val="-1"/>
          <w:sz w:val="28"/>
          <w:szCs w:val="28"/>
          <w:lang w:val="uk-UA"/>
        </w:rPr>
        <w:t>ублічний сектор як такий;</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w:t>
      </w:r>
      <w:r w:rsidRPr="000D6718">
        <w:rPr>
          <w:rFonts w:ascii="Times New Roman" w:hAnsi="Times New Roman"/>
          <w:color w:val="000000"/>
          <w:spacing w:val="-1"/>
          <w:sz w:val="28"/>
          <w:szCs w:val="28"/>
          <w:lang w:val="uk-UA"/>
        </w:rPr>
        <w:tab/>
      </w:r>
      <w:r w:rsidR="002133EE">
        <w:rPr>
          <w:rFonts w:ascii="Times New Roman" w:hAnsi="Times New Roman"/>
          <w:color w:val="000000"/>
          <w:spacing w:val="-1"/>
          <w:sz w:val="28"/>
          <w:szCs w:val="28"/>
          <w:lang w:val="uk-UA"/>
        </w:rPr>
        <w:t>с</w:t>
      </w:r>
      <w:r w:rsidRPr="000D6718">
        <w:rPr>
          <w:rFonts w:ascii="Times New Roman" w:hAnsi="Times New Roman"/>
          <w:color w:val="000000"/>
          <w:spacing w:val="-1"/>
          <w:sz w:val="28"/>
          <w:szCs w:val="28"/>
          <w:lang w:val="uk-UA"/>
        </w:rPr>
        <w:t>успільство</w:t>
      </w:r>
      <w:r w:rsidR="002133EE">
        <w:rPr>
          <w:rFonts w:ascii="Times New Roman" w:hAnsi="Times New Roman"/>
          <w:color w:val="000000"/>
          <w:spacing w:val="-1"/>
          <w:sz w:val="28"/>
          <w:szCs w:val="28"/>
          <w:lang w:val="uk-UA"/>
        </w:rPr>
        <w:t>.</w:t>
      </w:r>
    </w:p>
    <w:p w:rsidR="000D6718" w:rsidRPr="000D6718" w:rsidRDefault="00BA1993"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У</w:t>
      </w:r>
      <w:r w:rsidR="000D6718" w:rsidRPr="000D6718">
        <w:rPr>
          <w:rFonts w:ascii="Times New Roman" w:hAnsi="Times New Roman"/>
          <w:color w:val="000000"/>
          <w:spacing w:val="-1"/>
          <w:sz w:val="28"/>
          <w:szCs w:val="28"/>
          <w:lang w:val="uk-UA"/>
        </w:rPr>
        <w:t xml:space="preserve"> цій</w:t>
      </w:r>
      <w:r w:rsidR="00E146BE">
        <w:rPr>
          <w:rFonts w:ascii="Times New Roman" w:hAnsi="Times New Roman"/>
          <w:color w:val="000000"/>
          <w:spacing w:val="-1"/>
          <w:sz w:val="28"/>
          <w:szCs w:val="28"/>
          <w:lang w:val="uk-UA"/>
        </w:rPr>
        <w:t xml:space="preserve"> </w:t>
      </w:r>
      <w:r w:rsidR="000D6718" w:rsidRPr="000D6718">
        <w:rPr>
          <w:rFonts w:ascii="Times New Roman" w:hAnsi="Times New Roman"/>
          <w:color w:val="000000"/>
          <w:spacing w:val="-1"/>
          <w:sz w:val="28"/>
          <w:szCs w:val="28"/>
          <w:lang w:val="uk-UA"/>
        </w:rPr>
        <w:t>моделі виділені також 4 організаційних фактори, які впилвають на підсилення можливості створення інновацій</w:t>
      </w:r>
      <w:r w:rsidR="00E10D01">
        <w:rPr>
          <w:rFonts w:ascii="Times New Roman" w:hAnsi="Times New Roman"/>
          <w:color w:val="000000"/>
          <w:spacing w:val="-1"/>
          <w:sz w:val="28"/>
          <w:szCs w:val="28"/>
          <w:lang w:val="uk-UA"/>
        </w:rPr>
        <w:t>:</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1.</w:t>
      </w:r>
      <w:r w:rsidRPr="000D6718">
        <w:rPr>
          <w:rFonts w:ascii="Times New Roman" w:hAnsi="Times New Roman"/>
          <w:color w:val="000000"/>
          <w:spacing w:val="-1"/>
          <w:sz w:val="28"/>
          <w:szCs w:val="28"/>
          <w:lang w:val="uk-UA"/>
        </w:rPr>
        <w:tab/>
        <w:t xml:space="preserve">Люди. </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 xml:space="preserve">Аспект культури – яким чином мотивуються люди в організації для розробки нових ідей та експериментів з новими підходами. </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2.</w:t>
      </w:r>
      <w:r w:rsidRPr="000D6718">
        <w:rPr>
          <w:rFonts w:ascii="Times New Roman" w:hAnsi="Times New Roman"/>
          <w:color w:val="000000"/>
          <w:spacing w:val="-1"/>
          <w:sz w:val="28"/>
          <w:szCs w:val="28"/>
          <w:lang w:val="uk-UA"/>
        </w:rPr>
        <w:tab/>
        <w:t>Знання.</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lastRenderedPageBreak/>
        <w:t>Область знань та навичок які дозволяють</w:t>
      </w:r>
      <w:r w:rsidR="00E146BE">
        <w:rPr>
          <w:rFonts w:ascii="Times New Roman" w:hAnsi="Times New Roman"/>
          <w:color w:val="000000"/>
          <w:spacing w:val="-1"/>
          <w:sz w:val="28"/>
          <w:szCs w:val="28"/>
          <w:lang w:val="uk-UA"/>
        </w:rPr>
        <w:t xml:space="preserve"> </w:t>
      </w:r>
      <w:r w:rsidRPr="000D6718">
        <w:rPr>
          <w:rFonts w:ascii="Times New Roman" w:hAnsi="Times New Roman"/>
          <w:color w:val="000000"/>
          <w:spacing w:val="-1"/>
          <w:sz w:val="28"/>
          <w:szCs w:val="28"/>
          <w:lang w:val="uk-UA"/>
        </w:rPr>
        <w:t xml:space="preserve">розглядати аспекти стосовно збору, аналізу та розповсюдженню інформації, знань та способів навчання. </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3.</w:t>
      </w:r>
      <w:r w:rsidRPr="000D6718">
        <w:rPr>
          <w:rFonts w:ascii="Times New Roman" w:hAnsi="Times New Roman"/>
          <w:color w:val="000000"/>
          <w:spacing w:val="-1"/>
          <w:sz w:val="28"/>
          <w:szCs w:val="28"/>
          <w:lang w:val="uk-UA"/>
        </w:rPr>
        <w:tab/>
        <w:t xml:space="preserve">Способи роботи. </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 xml:space="preserve">Спосіб, яким структурована робота всередині організації може впливати на інновації в публічному секторі. </w:t>
      </w:r>
    </w:p>
    <w:p w:rsidR="000D6718" w:rsidRP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4.</w:t>
      </w:r>
      <w:r w:rsidRPr="000D6718">
        <w:rPr>
          <w:rFonts w:ascii="Times New Roman" w:hAnsi="Times New Roman"/>
          <w:color w:val="000000"/>
          <w:spacing w:val="-1"/>
          <w:sz w:val="28"/>
          <w:szCs w:val="28"/>
          <w:lang w:val="uk-UA"/>
        </w:rPr>
        <w:tab/>
        <w:t>Правила та процеси.</w:t>
      </w:r>
    </w:p>
    <w:p w:rsidR="000D6718" w:rsidRDefault="000D6718"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0D6718">
        <w:rPr>
          <w:rFonts w:ascii="Times New Roman" w:hAnsi="Times New Roman"/>
          <w:color w:val="000000"/>
          <w:spacing w:val="-1"/>
          <w:sz w:val="28"/>
          <w:szCs w:val="28"/>
          <w:lang w:val="uk-UA"/>
        </w:rPr>
        <w:t>Правила та процеси (включаючи юридичні вимоги, бюджетування та процес</w:t>
      </w:r>
      <w:r w:rsidR="00CE18B7">
        <w:rPr>
          <w:rFonts w:ascii="Times New Roman" w:hAnsi="Times New Roman"/>
          <w:color w:val="000000"/>
          <w:spacing w:val="-1"/>
          <w:sz w:val="28"/>
          <w:szCs w:val="28"/>
          <w:lang w:val="uk-UA"/>
        </w:rPr>
        <w:t>и затвердження) можуть підсилити</w:t>
      </w:r>
      <w:r w:rsidRPr="000D6718">
        <w:rPr>
          <w:rFonts w:ascii="Times New Roman" w:hAnsi="Times New Roman"/>
          <w:color w:val="000000"/>
          <w:spacing w:val="-1"/>
          <w:sz w:val="28"/>
          <w:szCs w:val="28"/>
          <w:lang w:val="uk-UA"/>
        </w:rPr>
        <w:t xml:space="preserve"> чи заб</w:t>
      </w:r>
      <w:r w:rsidR="00CE18B7">
        <w:rPr>
          <w:rFonts w:ascii="Times New Roman" w:hAnsi="Times New Roman"/>
          <w:color w:val="000000"/>
          <w:spacing w:val="-1"/>
          <w:sz w:val="28"/>
          <w:szCs w:val="28"/>
          <w:lang w:val="uk-UA"/>
        </w:rPr>
        <w:t>л</w:t>
      </w:r>
      <w:r w:rsidRPr="000D6718">
        <w:rPr>
          <w:rFonts w:ascii="Times New Roman" w:hAnsi="Times New Roman"/>
          <w:color w:val="000000"/>
          <w:spacing w:val="-1"/>
          <w:sz w:val="28"/>
          <w:szCs w:val="28"/>
          <w:lang w:val="uk-UA"/>
        </w:rPr>
        <w:t>окувати можливості для інновацій.</w:t>
      </w:r>
    </w:p>
    <w:p w:rsidR="007730C5" w:rsidRDefault="006A6011"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6A6011">
        <w:rPr>
          <w:rFonts w:ascii="Times New Roman" w:hAnsi="Times New Roman"/>
          <w:color w:val="000000"/>
          <w:spacing w:val="-1"/>
          <w:sz w:val="28"/>
          <w:szCs w:val="28"/>
          <w:lang w:val="uk-UA"/>
        </w:rPr>
        <w:t>Сучасний світ</w:t>
      </w:r>
      <w:r w:rsidR="00E146BE">
        <w:rPr>
          <w:rFonts w:ascii="Times New Roman" w:hAnsi="Times New Roman"/>
          <w:color w:val="000000"/>
          <w:spacing w:val="-1"/>
          <w:sz w:val="28"/>
          <w:szCs w:val="28"/>
          <w:lang w:val="uk-UA"/>
        </w:rPr>
        <w:t xml:space="preserve"> </w:t>
      </w:r>
      <w:r w:rsidRPr="006A6011">
        <w:rPr>
          <w:rFonts w:ascii="Times New Roman" w:hAnsi="Times New Roman"/>
          <w:color w:val="000000"/>
          <w:spacing w:val="-1"/>
          <w:sz w:val="28"/>
          <w:szCs w:val="28"/>
          <w:lang w:val="uk-UA"/>
        </w:rPr>
        <w:t>характеризується фокусом на знаннях, змінах та глобалізації. Він швидкий і непередбачуваний і рухається вперед завдяки інноваційним людям, компаніям, містам та країнам, які намагаються створювати інновації навіть при недостатній кількості ресурсів та нестачі відповідних навичок.</w:t>
      </w:r>
      <w:r>
        <w:rPr>
          <w:rFonts w:ascii="Times New Roman" w:hAnsi="Times New Roman"/>
          <w:color w:val="000000"/>
          <w:spacing w:val="-1"/>
          <w:sz w:val="28"/>
          <w:szCs w:val="28"/>
          <w:lang w:val="uk-UA"/>
        </w:rPr>
        <w:t xml:space="preserve"> </w:t>
      </w:r>
      <w:r w:rsidRPr="006A6011">
        <w:rPr>
          <w:rFonts w:ascii="Times New Roman" w:hAnsi="Times New Roman"/>
          <w:color w:val="000000"/>
          <w:spacing w:val="-1"/>
          <w:sz w:val="28"/>
          <w:szCs w:val="28"/>
          <w:lang w:val="uk-UA"/>
        </w:rPr>
        <w:t>Глобалізаційні процеси</w:t>
      </w:r>
      <w:r w:rsidR="00E146BE">
        <w:rPr>
          <w:rFonts w:ascii="Times New Roman" w:hAnsi="Times New Roman"/>
          <w:color w:val="000000"/>
          <w:spacing w:val="-1"/>
          <w:sz w:val="28"/>
          <w:szCs w:val="28"/>
          <w:lang w:val="uk-UA"/>
        </w:rPr>
        <w:t xml:space="preserve"> </w:t>
      </w:r>
      <w:r w:rsidRPr="006A6011">
        <w:rPr>
          <w:rFonts w:ascii="Times New Roman" w:hAnsi="Times New Roman"/>
          <w:color w:val="000000"/>
          <w:spacing w:val="-1"/>
          <w:sz w:val="28"/>
          <w:szCs w:val="28"/>
          <w:lang w:val="uk-UA"/>
        </w:rPr>
        <w:t>призводять до значного розширення інфраструктури взаємодії зі світом кожної країни, і Україні важливо як своєчасно приєднатися до цих процесів, так і втримати позиції у майбутньому. Необхідною складовою успішної участі в цих процесах є вдосконалення с</w:t>
      </w:r>
      <w:r>
        <w:rPr>
          <w:rFonts w:ascii="Times New Roman" w:hAnsi="Times New Roman"/>
          <w:color w:val="000000"/>
          <w:spacing w:val="-1"/>
          <w:sz w:val="28"/>
          <w:szCs w:val="28"/>
          <w:lang w:val="uk-UA"/>
        </w:rPr>
        <w:t xml:space="preserve">истеми публічного управління і </w:t>
      </w:r>
      <w:r w:rsidRPr="006A6011">
        <w:rPr>
          <w:rFonts w:ascii="Times New Roman" w:hAnsi="Times New Roman"/>
          <w:color w:val="000000"/>
          <w:spacing w:val="-1"/>
          <w:sz w:val="28"/>
          <w:szCs w:val="28"/>
          <w:lang w:val="uk-UA"/>
        </w:rPr>
        <w:t>саме інноваційне лідерство на рівні держави є необіхдною складовою для досягнення економічного успіху країни.</w:t>
      </w:r>
      <w:r w:rsidR="00E146BE">
        <w:rPr>
          <w:rFonts w:ascii="Times New Roman" w:hAnsi="Times New Roman"/>
          <w:color w:val="000000"/>
          <w:spacing w:val="-1"/>
          <w:sz w:val="28"/>
          <w:szCs w:val="28"/>
          <w:lang w:val="uk-UA"/>
        </w:rPr>
        <w:t xml:space="preserve">  </w:t>
      </w:r>
      <w:r w:rsidR="007730C5">
        <w:rPr>
          <w:rFonts w:ascii="Times New Roman" w:hAnsi="Times New Roman"/>
          <w:color w:val="000000"/>
          <w:spacing w:val="-1"/>
          <w:sz w:val="28"/>
          <w:szCs w:val="28"/>
          <w:lang w:val="uk-UA"/>
        </w:rPr>
        <w:t xml:space="preserve"> </w:t>
      </w:r>
    </w:p>
    <w:p w:rsidR="00F12632" w:rsidRDefault="00A93EEC" w:rsidP="00BA1993">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B96297">
        <w:rPr>
          <w:rFonts w:ascii="Times New Roman" w:hAnsi="Times New Roman"/>
          <w:color w:val="000000"/>
          <w:spacing w:val="-1"/>
          <w:sz w:val="28"/>
          <w:szCs w:val="28"/>
          <w:lang w:val="uk-UA"/>
        </w:rPr>
        <w:t>Н</w:t>
      </w:r>
      <w:r w:rsidR="006A6011" w:rsidRPr="00B96297">
        <w:rPr>
          <w:rFonts w:ascii="Times New Roman" w:hAnsi="Times New Roman"/>
          <w:color w:val="000000"/>
          <w:spacing w:val="-1"/>
          <w:sz w:val="28"/>
          <w:szCs w:val="28"/>
          <w:lang w:val="uk-UA"/>
        </w:rPr>
        <w:t>а основі сучасних літературних джерел можемо зробити висновок, що особливості інноваційного лідерства в України вивчені недостатньо. В основному увага вітчизняних науковців зосереджена на політичному лідерстві та проблематиці лідерства взагалі, не беручи до уваги специфіки саме інноваційного лідерства</w:t>
      </w:r>
      <w:r w:rsidR="00135318" w:rsidRPr="00B96297">
        <w:rPr>
          <w:rFonts w:ascii="Times New Roman" w:hAnsi="Times New Roman"/>
          <w:color w:val="000000"/>
          <w:spacing w:val="-1"/>
          <w:sz w:val="28"/>
          <w:szCs w:val="28"/>
          <w:lang w:val="uk-UA"/>
        </w:rPr>
        <w:t xml:space="preserve"> в публічному управлінні</w:t>
      </w:r>
      <w:r w:rsidR="006A6011" w:rsidRPr="00B96297">
        <w:rPr>
          <w:rFonts w:ascii="Times New Roman" w:hAnsi="Times New Roman"/>
          <w:color w:val="000000"/>
          <w:spacing w:val="-1"/>
          <w:sz w:val="28"/>
          <w:szCs w:val="28"/>
          <w:lang w:val="uk-UA"/>
        </w:rPr>
        <w:t>.</w:t>
      </w:r>
      <w:r w:rsidR="00C84BF8" w:rsidRPr="00B96297">
        <w:rPr>
          <w:rFonts w:ascii="Times New Roman" w:hAnsi="Times New Roman"/>
          <w:color w:val="000000"/>
          <w:spacing w:val="-1"/>
          <w:sz w:val="28"/>
          <w:szCs w:val="28"/>
          <w:lang w:val="uk-UA"/>
        </w:rPr>
        <w:t xml:space="preserve"> Але</w:t>
      </w:r>
      <w:r w:rsidR="002C28F0" w:rsidRPr="00B96297">
        <w:rPr>
          <w:rFonts w:ascii="Times New Roman" w:hAnsi="Times New Roman"/>
          <w:color w:val="000000"/>
          <w:spacing w:val="-1"/>
          <w:sz w:val="28"/>
          <w:szCs w:val="28"/>
          <w:lang w:val="uk-UA"/>
        </w:rPr>
        <w:t xml:space="preserve"> враховуючи всі вищенаведені чинники та особливості трансформації суспільства та публічної служби зокрема,</w:t>
      </w:r>
      <w:r w:rsidR="00C84BF8" w:rsidRPr="00B96297">
        <w:rPr>
          <w:rFonts w:ascii="Times New Roman" w:hAnsi="Times New Roman"/>
          <w:color w:val="000000"/>
          <w:spacing w:val="-1"/>
          <w:sz w:val="28"/>
          <w:szCs w:val="28"/>
          <w:lang w:val="uk-UA"/>
        </w:rPr>
        <w:t xml:space="preserve"> саме інноваційне лідерство в публічному управлінні є необхідною складовою для переходу до моделі сервісно-орієнтованої держави.</w:t>
      </w:r>
      <w:r w:rsidR="006A6011" w:rsidRPr="00B96297">
        <w:rPr>
          <w:rFonts w:ascii="Times New Roman" w:hAnsi="Times New Roman"/>
          <w:color w:val="000000"/>
          <w:spacing w:val="-1"/>
          <w:sz w:val="28"/>
          <w:szCs w:val="28"/>
          <w:lang w:val="uk-UA"/>
        </w:rPr>
        <w:t xml:space="preserve"> </w:t>
      </w:r>
      <w:r w:rsidR="00ED23A5" w:rsidRPr="00B96297">
        <w:rPr>
          <w:rFonts w:ascii="Times New Roman" w:hAnsi="Times New Roman"/>
          <w:color w:val="000000"/>
          <w:spacing w:val="-1"/>
          <w:sz w:val="28"/>
          <w:szCs w:val="28"/>
          <w:lang w:val="uk-UA"/>
        </w:rPr>
        <w:t xml:space="preserve">Тому саме в розробці концепції системного розвитку інноваційного </w:t>
      </w:r>
      <w:r w:rsidR="00ED23A5" w:rsidRPr="00B96297">
        <w:rPr>
          <w:rFonts w:ascii="Times New Roman" w:hAnsi="Times New Roman"/>
          <w:color w:val="000000"/>
          <w:spacing w:val="-1"/>
          <w:sz w:val="28"/>
          <w:szCs w:val="28"/>
          <w:lang w:val="uk-UA"/>
        </w:rPr>
        <w:lastRenderedPageBreak/>
        <w:t xml:space="preserve">лідерства в публічному управлінні </w:t>
      </w:r>
      <w:r w:rsidR="002C28F0" w:rsidRPr="00B96297">
        <w:rPr>
          <w:rFonts w:ascii="Times New Roman" w:hAnsi="Times New Roman"/>
          <w:color w:val="000000"/>
          <w:spacing w:val="-1"/>
          <w:sz w:val="28"/>
          <w:szCs w:val="28"/>
          <w:lang w:val="uk-UA"/>
        </w:rPr>
        <w:t>для переходу до моделі сервісно-орієнтованої держави і</w:t>
      </w:r>
      <w:r w:rsidR="00ED23A5" w:rsidRPr="00B96297">
        <w:rPr>
          <w:rFonts w:ascii="Times New Roman" w:hAnsi="Times New Roman"/>
          <w:color w:val="000000"/>
          <w:spacing w:val="-1"/>
          <w:sz w:val="28"/>
          <w:szCs w:val="28"/>
          <w:lang w:val="uk-UA"/>
        </w:rPr>
        <w:t xml:space="preserve"> полягає новизна даної роботи.</w:t>
      </w:r>
      <w:r w:rsidR="00ED23A5">
        <w:rPr>
          <w:rFonts w:ascii="Times New Roman" w:hAnsi="Times New Roman"/>
          <w:color w:val="000000"/>
          <w:spacing w:val="-1"/>
          <w:sz w:val="28"/>
          <w:szCs w:val="28"/>
          <w:lang w:val="uk-UA"/>
        </w:rPr>
        <w:t xml:space="preserve"> </w:t>
      </w:r>
    </w:p>
    <w:p w:rsidR="00B61537" w:rsidRPr="00B61537" w:rsidRDefault="00B61537" w:rsidP="009E4673">
      <w:pPr>
        <w:shd w:val="clear" w:color="auto" w:fill="FFFFFF"/>
        <w:spacing w:after="0" w:line="360" w:lineRule="auto"/>
        <w:ind w:firstLine="706"/>
        <w:jc w:val="both"/>
        <w:rPr>
          <w:rFonts w:ascii="Times New Roman" w:hAnsi="Times New Roman"/>
          <w:color w:val="000000"/>
          <w:spacing w:val="-1"/>
          <w:sz w:val="28"/>
          <w:szCs w:val="28"/>
          <w:lang w:val="uk-UA"/>
        </w:rPr>
      </w:pPr>
    </w:p>
    <w:p w:rsidR="009A4BFE" w:rsidRDefault="00BA1993" w:rsidP="00BA1993">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1.2. </w:t>
      </w:r>
      <w:r w:rsidR="00235E18" w:rsidRPr="00BA1993">
        <w:rPr>
          <w:rFonts w:ascii="Times New Roman" w:hAnsi="Times New Roman"/>
          <w:b/>
          <w:sz w:val="28"/>
          <w:szCs w:val="28"/>
          <w:lang w:val="uk-UA"/>
        </w:rPr>
        <w:t>Особливості моделі сервісно-орієнтованої держави</w:t>
      </w:r>
    </w:p>
    <w:p w:rsidR="00950B77" w:rsidRPr="00BA1993" w:rsidRDefault="00950B77" w:rsidP="00BA1993">
      <w:pPr>
        <w:spacing w:after="0" w:line="360" w:lineRule="auto"/>
        <w:ind w:firstLine="709"/>
        <w:jc w:val="both"/>
        <w:rPr>
          <w:rFonts w:ascii="Times New Roman" w:hAnsi="Times New Roman"/>
          <w:b/>
          <w:sz w:val="28"/>
          <w:szCs w:val="28"/>
          <w:lang w:val="uk-UA"/>
        </w:rPr>
      </w:pPr>
    </w:p>
    <w:p w:rsidR="001F525B" w:rsidRPr="001F525B" w:rsidRDefault="00E146BE" w:rsidP="00BA1993">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1F525B">
        <w:rPr>
          <w:rFonts w:ascii="Times New Roman" w:hAnsi="Times New Roman"/>
          <w:sz w:val="28"/>
          <w:szCs w:val="28"/>
          <w:lang w:val="uk-UA"/>
        </w:rPr>
        <w:t xml:space="preserve"> І</w:t>
      </w:r>
      <w:r w:rsidR="001F525B" w:rsidRPr="001F525B">
        <w:rPr>
          <w:rFonts w:ascii="Times New Roman" w:hAnsi="Times New Roman"/>
          <w:sz w:val="28"/>
          <w:szCs w:val="28"/>
          <w:lang w:val="uk-UA"/>
        </w:rPr>
        <w:t>дея сервісної переорієнтації держави давно обговорюється та реалізовується в багатьох країнах. Необхідність такої переорієнтації виникла завдяки декільком суттєвим аспектам:</w:t>
      </w:r>
    </w:p>
    <w:p w:rsidR="001F525B" w:rsidRPr="001F525B" w:rsidRDefault="001F525B"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1F525B">
        <w:rPr>
          <w:rFonts w:ascii="Times New Roman" w:hAnsi="Times New Roman"/>
          <w:sz w:val="28"/>
          <w:szCs w:val="28"/>
          <w:lang w:val="uk-UA"/>
        </w:rPr>
        <w:t>системи публічного управління постали перед проблемою надмірності управлінського апарату, що призводить до надлишкової кількості недоцільних бюрократичних процедур;</w:t>
      </w:r>
    </w:p>
    <w:p w:rsidR="001F525B" w:rsidRPr="001F525B" w:rsidRDefault="001F525B"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1F525B">
        <w:rPr>
          <w:rFonts w:ascii="Times New Roman" w:hAnsi="Times New Roman"/>
          <w:sz w:val="28"/>
          <w:szCs w:val="28"/>
          <w:lang w:val="uk-UA"/>
        </w:rPr>
        <w:t>оскільки стара дихотомія між продуктом та послугою замінюється на послуго-продуктовий континуум та більшість продуктів трансформується в послуги, інноваційні лідери в організаціях публічного сектору стикаються з постійно зростаючими вимогами та очікуваннями від громадян надавати послуги більш ефективно та результативно, спрощувати процеси, підвищувати продуктивність, скорочувати витрати та підвищувати задоволення споживачів в той самий час як вони мають справу з обмеженими ресурсами з точки зору персоналу та бюджетів;</w:t>
      </w:r>
      <w:r w:rsidR="00E146BE">
        <w:rPr>
          <w:rFonts w:ascii="Times New Roman" w:hAnsi="Times New Roman"/>
          <w:sz w:val="28"/>
          <w:szCs w:val="28"/>
          <w:lang w:val="uk-UA"/>
        </w:rPr>
        <w:t xml:space="preserve"> </w:t>
      </w:r>
    </w:p>
    <w:p w:rsidR="001F525B" w:rsidRPr="001F525B" w:rsidRDefault="001F525B" w:rsidP="00646E30">
      <w:pPr>
        <w:numPr>
          <w:ilvl w:val="0"/>
          <w:numId w:val="56"/>
        </w:numPr>
        <w:tabs>
          <w:tab w:val="left" w:pos="993"/>
        </w:tabs>
        <w:spacing w:after="160" w:line="360" w:lineRule="auto"/>
        <w:ind w:left="0" w:firstLine="709"/>
        <w:contextualSpacing/>
        <w:jc w:val="both"/>
        <w:rPr>
          <w:rFonts w:ascii="Times New Roman" w:hAnsi="Times New Roman"/>
          <w:sz w:val="28"/>
          <w:szCs w:val="28"/>
          <w:lang w:val="uk-UA"/>
        </w:rPr>
      </w:pPr>
      <w:r w:rsidRPr="001F525B">
        <w:rPr>
          <w:rFonts w:ascii="Times New Roman" w:hAnsi="Times New Roman"/>
          <w:sz w:val="28"/>
          <w:szCs w:val="28"/>
          <w:lang w:val="uk-UA"/>
        </w:rPr>
        <w:t xml:space="preserve"> поява нових</w:t>
      </w:r>
      <w:r w:rsidR="00E146BE">
        <w:rPr>
          <w:rFonts w:ascii="Times New Roman" w:hAnsi="Times New Roman"/>
          <w:sz w:val="28"/>
          <w:szCs w:val="28"/>
          <w:lang w:val="uk-UA"/>
        </w:rPr>
        <w:t xml:space="preserve"> </w:t>
      </w:r>
      <w:r w:rsidRPr="001F525B">
        <w:rPr>
          <w:rFonts w:ascii="Times New Roman" w:hAnsi="Times New Roman"/>
          <w:sz w:val="28"/>
          <w:szCs w:val="28"/>
          <w:lang w:val="uk-UA"/>
        </w:rPr>
        <w:t>інститутів громадянського суспільства та приватного сектору які здатні та готові</w:t>
      </w:r>
      <w:r w:rsidR="00E146BE">
        <w:rPr>
          <w:rFonts w:ascii="Times New Roman" w:hAnsi="Times New Roman"/>
          <w:sz w:val="28"/>
          <w:szCs w:val="28"/>
          <w:lang w:val="uk-UA"/>
        </w:rPr>
        <w:t xml:space="preserve"> </w:t>
      </w:r>
      <w:r w:rsidRPr="001F525B">
        <w:rPr>
          <w:rFonts w:ascii="Times New Roman" w:hAnsi="Times New Roman"/>
          <w:sz w:val="28"/>
          <w:szCs w:val="28"/>
          <w:lang w:val="uk-UA"/>
        </w:rPr>
        <w:t>взяти на себе низку функцій, які раніше були здебільшого монополією держави.</w:t>
      </w:r>
    </w:p>
    <w:p w:rsidR="001F525B" w:rsidRPr="001F525B" w:rsidRDefault="00E146BE" w:rsidP="00BA1993">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1F525B" w:rsidRPr="001F525B">
        <w:rPr>
          <w:rFonts w:ascii="Times New Roman" w:hAnsi="Times New Roman"/>
          <w:sz w:val="28"/>
          <w:szCs w:val="28"/>
          <w:lang w:val="uk-UA"/>
        </w:rPr>
        <w:t xml:space="preserve">Проблематика сервісної політики, надання послуг державою як основної мети нового публічного управління (New Public </w:t>
      </w:r>
      <w:r w:rsidR="001F525B" w:rsidRPr="001F525B">
        <w:rPr>
          <w:rFonts w:ascii="Times New Roman" w:hAnsi="Times New Roman"/>
          <w:sz w:val="28"/>
          <w:szCs w:val="28"/>
          <w:lang w:val="en-US"/>
        </w:rPr>
        <w:t>Governance</w:t>
      </w:r>
      <w:r w:rsidR="001F525B" w:rsidRPr="001F525B">
        <w:rPr>
          <w:rFonts w:ascii="Times New Roman" w:hAnsi="Times New Roman"/>
          <w:sz w:val="28"/>
          <w:szCs w:val="28"/>
          <w:lang w:val="uk-UA"/>
        </w:rPr>
        <w:t>) в зарубіжній теорії публічного</w:t>
      </w:r>
      <w:r>
        <w:rPr>
          <w:rFonts w:ascii="Times New Roman" w:hAnsi="Times New Roman"/>
          <w:sz w:val="28"/>
          <w:szCs w:val="28"/>
          <w:lang w:val="uk-UA"/>
        </w:rPr>
        <w:t xml:space="preserve"> </w:t>
      </w:r>
      <w:r w:rsidR="001F525B" w:rsidRPr="001F525B">
        <w:rPr>
          <w:rFonts w:ascii="Times New Roman" w:hAnsi="Times New Roman"/>
          <w:sz w:val="28"/>
          <w:szCs w:val="28"/>
          <w:lang w:val="uk-UA"/>
        </w:rPr>
        <w:t xml:space="preserve">управління сформувалась </w:t>
      </w:r>
      <w:r w:rsidR="00BA1993">
        <w:rPr>
          <w:rFonts w:ascii="Times New Roman" w:hAnsi="Times New Roman"/>
          <w:sz w:val="28"/>
          <w:szCs w:val="28"/>
          <w:lang w:val="uk-UA"/>
        </w:rPr>
        <w:t>у</w:t>
      </w:r>
      <w:r w:rsidR="001F525B" w:rsidRPr="001F525B">
        <w:rPr>
          <w:rFonts w:ascii="Times New Roman" w:hAnsi="Times New Roman"/>
          <w:sz w:val="28"/>
          <w:szCs w:val="28"/>
          <w:lang w:val="uk-UA"/>
        </w:rPr>
        <w:t xml:space="preserve"> 80-90-ті роки ХХ століття і дотепер справляє визначальний вплив на сучасну теорію й практику публічного</w:t>
      </w:r>
      <w:r>
        <w:rPr>
          <w:rFonts w:ascii="Times New Roman" w:hAnsi="Times New Roman"/>
          <w:sz w:val="28"/>
          <w:szCs w:val="28"/>
          <w:lang w:val="uk-UA"/>
        </w:rPr>
        <w:t xml:space="preserve"> </w:t>
      </w:r>
      <w:r w:rsidR="001F525B" w:rsidRPr="001F525B">
        <w:rPr>
          <w:rFonts w:ascii="Times New Roman" w:hAnsi="Times New Roman"/>
          <w:sz w:val="28"/>
          <w:szCs w:val="28"/>
          <w:lang w:val="uk-UA"/>
        </w:rPr>
        <w:t>управління. Ці підходи стосовно модернізації публічного управління розкрито в працях зарубіжних</w:t>
      </w:r>
      <w:r w:rsidR="004908FB">
        <w:rPr>
          <w:rFonts w:ascii="Times New Roman" w:hAnsi="Times New Roman"/>
          <w:sz w:val="28"/>
          <w:szCs w:val="28"/>
          <w:lang w:val="uk-UA"/>
        </w:rPr>
        <w:t xml:space="preserve"> авторів К.</w:t>
      </w:r>
      <w:r w:rsidR="00BA1993">
        <w:rPr>
          <w:rFonts w:ascii="Times New Roman" w:hAnsi="Times New Roman"/>
          <w:sz w:val="28"/>
          <w:szCs w:val="28"/>
          <w:lang w:val="uk-UA"/>
        </w:rPr>
        <w:t> </w:t>
      </w:r>
      <w:r w:rsidR="004908FB">
        <w:rPr>
          <w:rFonts w:ascii="Times New Roman" w:hAnsi="Times New Roman"/>
          <w:sz w:val="28"/>
          <w:szCs w:val="28"/>
          <w:lang w:val="uk-UA"/>
        </w:rPr>
        <w:t>Кернагана</w:t>
      </w:r>
      <w:r w:rsidR="00BA1993">
        <w:rPr>
          <w:rFonts w:ascii="Times New Roman" w:hAnsi="Times New Roman"/>
          <w:sz w:val="28"/>
          <w:szCs w:val="28"/>
          <w:lang w:val="uk-UA"/>
        </w:rPr>
        <w:t> </w:t>
      </w:r>
      <w:r w:rsidR="004908FB" w:rsidRPr="004908FB">
        <w:rPr>
          <w:rFonts w:ascii="Times New Roman" w:hAnsi="Times New Roman"/>
          <w:sz w:val="28"/>
          <w:szCs w:val="28"/>
          <w:lang w:val="uk-UA"/>
        </w:rPr>
        <w:t>[</w:t>
      </w:r>
      <w:r w:rsidR="0034639C">
        <w:rPr>
          <w:rFonts w:ascii="Times New Roman" w:hAnsi="Times New Roman"/>
          <w:sz w:val="28"/>
          <w:szCs w:val="28"/>
          <w:lang w:val="uk-UA"/>
        </w:rPr>
        <w:t>109,110,111</w:t>
      </w:r>
      <w:r w:rsidR="004908FB" w:rsidRPr="004908FB">
        <w:rPr>
          <w:rFonts w:ascii="Times New Roman" w:hAnsi="Times New Roman"/>
          <w:sz w:val="28"/>
          <w:szCs w:val="28"/>
          <w:lang w:val="uk-UA"/>
        </w:rPr>
        <w:t>],</w:t>
      </w:r>
      <w:r w:rsidR="00496DAF">
        <w:rPr>
          <w:rFonts w:ascii="Times New Roman" w:hAnsi="Times New Roman"/>
          <w:sz w:val="28"/>
          <w:szCs w:val="28"/>
          <w:lang w:val="uk-UA"/>
        </w:rPr>
        <w:t xml:space="preserve"> </w:t>
      </w:r>
      <w:r w:rsidR="004908FB">
        <w:rPr>
          <w:rFonts w:ascii="Times New Roman" w:hAnsi="Times New Roman"/>
          <w:sz w:val="28"/>
          <w:szCs w:val="28"/>
          <w:lang w:val="uk-UA"/>
        </w:rPr>
        <w:t>Д.</w:t>
      </w:r>
      <w:r w:rsidR="00BA1993">
        <w:rPr>
          <w:rFonts w:ascii="Times New Roman" w:hAnsi="Times New Roman"/>
          <w:sz w:val="28"/>
          <w:szCs w:val="28"/>
          <w:lang w:val="uk-UA"/>
        </w:rPr>
        <w:t> </w:t>
      </w:r>
      <w:r w:rsidR="004908FB">
        <w:rPr>
          <w:rFonts w:ascii="Times New Roman" w:hAnsi="Times New Roman"/>
          <w:sz w:val="28"/>
          <w:szCs w:val="28"/>
          <w:lang w:val="uk-UA"/>
        </w:rPr>
        <w:t>Кеттела</w:t>
      </w:r>
      <w:r w:rsidR="00BA1993">
        <w:rPr>
          <w:rFonts w:ascii="Times New Roman" w:hAnsi="Times New Roman"/>
          <w:sz w:val="28"/>
          <w:szCs w:val="28"/>
          <w:lang w:val="uk-UA"/>
        </w:rPr>
        <w:t> </w:t>
      </w:r>
      <w:r w:rsidR="004908FB" w:rsidRPr="004908FB">
        <w:rPr>
          <w:rFonts w:ascii="Times New Roman" w:hAnsi="Times New Roman"/>
          <w:sz w:val="28"/>
          <w:szCs w:val="28"/>
          <w:lang w:val="uk-UA"/>
        </w:rPr>
        <w:t>[</w:t>
      </w:r>
      <w:r w:rsidR="0034639C">
        <w:rPr>
          <w:rFonts w:ascii="Times New Roman" w:hAnsi="Times New Roman"/>
          <w:sz w:val="28"/>
          <w:szCs w:val="28"/>
          <w:lang w:val="uk-UA"/>
        </w:rPr>
        <w:t>112</w:t>
      </w:r>
      <w:r w:rsidR="004908FB" w:rsidRPr="004908FB">
        <w:rPr>
          <w:rFonts w:ascii="Times New Roman" w:hAnsi="Times New Roman"/>
          <w:sz w:val="28"/>
          <w:szCs w:val="28"/>
          <w:lang w:val="uk-UA"/>
        </w:rPr>
        <w:t xml:space="preserve">], </w:t>
      </w:r>
      <w:r w:rsidR="004908FB">
        <w:rPr>
          <w:rFonts w:ascii="Times New Roman" w:hAnsi="Times New Roman"/>
          <w:sz w:val="28"/>
          <w:szCs w:val="28"/>
          <w:lang w:val="uk-UA"/>
        </w:rPr>
        <w:t>С.</w:t>
      </w:r>
      <w:r w:rsidR="00BA1993">
        <w:rPr>
          <w:rFonts w:ascii="Times New Roman" w:hAnsi="Times New Roman"/>
          <w:sz w:val="28"/>
          <w:szCs w:val="28"/>
          <w:lang w:val="uk-UA"/>
        </w:rPr>
        <w:t> </w:t>
      </w:r>
      <w:r w:rsidR="004908FB">
        <w:rPr>
          <w:rFonts w:ascii="Times New Roman" w:hAnsi="Times New Roman"/>
          <w:sz w:val="28"/>
          <w:szCs w:val="28"/>
          <w:lang w:val="uk-UA"/>
        </w:rPr>
        <w:t>Нікеля</w:t>
      </w:r>
      <w:r w:rsidR="00BA1993">
        <w:rPr>
          <w:rFonts w:ascii="Times New Roman" w:hAnsi="Times New Roman"/>
          <w:sz w:val="28"/>
          <w:szCs w:val="28"/>
          <w:lang w:val="uk-UA"/>
        </w:rPr>
        <w:t> </w:t>
      </w:r>
      <w:r w:rsidR="004908FB" w:rsidRPr="004908FB">
        <w:rPr>
          <w:rFonts w:ascii="Times New Roman" w:hAnsi="Times New Roman"/>
          <w:sz w:val="28"/>
          <w:szCs w:val="28"/>
          <w:lang w:val="uk-UA"/>
        </w:rPr>
        <w:t>[</w:t>
      </w:r>
      <w:r w:rsidR="0034639C">
        <w:rPr>
          <w:rFonts w:ascii="Times New Roman" w:hAnsi="Times New Roman"/>
          <w:sz w:val="28"/>
          <w:szCs w:val="28"/>
          <w:lang w:val="uk-UA"/>
        </w:rPr>
        <w:t>113</w:t>
      </w:r>
      <w:r w:rsidR="004908FB" w:rsidRPr="004908FB">
        <w:rPr>
          <w:rFonts w:ascii="Times New Roman" w:hAnsi="Times New Roman"/>
          <w:sz w:val="28"/>
          <w:szCs w:val="28"/>
          <w:lang w:val="uk-UA"/>
        </w:rPr>
        <w:t>]</w:t>
      </w:r>
      <w:r w:rsidR="004908FB">
        <w:rPr>
          <w:rFonts w:ascii="Times New Roman" w:hAnsi="Times New Roman"/>
          <w:sz w:val="28"/>
          <w:szCs w:val="28"/>
          <w:lang w:val="uk-UA"/>
        </w:rPr>
        <w:t>,</w:t>
      </w:r>
      <w:r w:rsidR="001F525B" w:rsidRPr="001F525B">
        <w:rPr>
          <w:rFonts w:ascii="Times New Roman" w:hAnsi="Times New Roman"/>
          <w:sz w:val="28"/>
          <w:szCs w:val="28"/>
          <w:lang w:val="uk-UA"/>
        </w:rPr>
        <w:t xml:space="preserve"> Д.</w:t>
      </w:r>
      <w:r w:rsidR="00BA1993">
        <w:rPr>
          <w:rFonts w:ascii="Times New Roman" w:hAnsi="Times New Roman"/>
          <w:sz w:val="28"/>
          <w:szCs w:val="28"/>
          <w:lang w:val="uk-UA"/>
        </w:rPr>
        <w:t> </w:t>
      </w:r>
      <w:r w:rsidR="001F525B" w:rsidRPr="001F525B">
        <w:rPr>
          <w:rFonts w:ascii="Times New Roman" w:hAnsi="Times New Roman"/>
          <w:sz w:val="28"/>
          <w:szCs w:val="28"/>
          <w:lang w:val="uk-UA"/>
        </w:rPr>
        <w:t>Осборна</w:t>
      </w:r>
      <w:r w:rsidR="00BA1993">
        <w:rPr>
          <w:rFonts w:ascii="Times New Roman" w:hAnsi="Times New Roman"/>
          <w:sz w:val="28"/>
          <w:szCs w:val="28"/>
          <w:lang w:val="uk-UA"/>
        </w:rPr>
        <w:t> </w:t>
      </w:r>
      <w:r w:rsidR="001F525B" w:rsidRPr="001F525B">
        <w:rPr>
          <w:rFonts w:ascii="Times New Roman" w:hAnsi="Times New Roman"/>
          <w:sz w:val="28"/>
          <w:szCs w:val="28"/>
          <w:lang w:val="uk-UA"/>
        </w:rPr>
        <w:t>[</w:t>
      </w:r>
      <w:r w:rsidR="0034639C">
        <w:rPr>
          <w:rFonts w:ascii="Times New Roman" w:hAnsi="Times New Roman"/>
          <w:sz w:val="28"/>
          <w:szCs w:val="28"/>
          <w:lang w:val="uk-UA"/>
        </w:rPr>
        <w:t>114</w:t>
      </w:r>
      <w:r w:rsidR="001F525B" w:rsidRPr="001F525B">
        <w:rPr>
          <w:rFonts w:ascii="Times New Roman" w:hAnsi="Times New Roman"/>
          <w:sz w:val="28"/>
          <w:szCs w:val="28"/>
          <w:lang w:val="uk-UA"/>
        </w:rPr>
        <w:t>], Б.</w:t>
      </w:r>
      <w:r w:rsidR="00BA1993">
        <w:rPr>
          <w:rFonts w:ascii="Times New Roman" w:hAnsi="Times New Roman"/>
          <w:sz w:val="28"/>
          <w:szCs w:val="28"/>
          <w:lang w:val="uk-UA"/>
        </w:rPr>
        <w:t> </w:t>
      </w:r>
      <w:r w:rsidR="001F525B" w:rsidRPr="001F525B">
        <w:rPr>
          <w:rFonts w:ascii="Times New Roman" w:hAnsi="Times New Roman"/>
          <w:sz w:val="28"/>
          <w:szCs w:val="28"/>
          <w:lang w:val="uk-UA"/>
        </w:rPr>
        <w:t>Петерса</w:t>
      </w:r>
      <w:r w:rsidR="00BA1993">
        <w:rPr>
          <w:rFonts w:ascii="Times New Roman" w:hAnsi="Times New Roman"/>
          <w:sz w:val="28"/>
          <w:szCs w:val="28"/>
          <w:lang w:val="uk-UA"/>
        </w:rPr>
        <w:t> </w:t>
      </w:r>
      <w:r w:rsidR="001F525B" w:rsidRPr="001F525B">
        <w:rPr>
          <w:rFonts w:ascii="Times New Roman" w:hAnsi="Times New Roman"/>
          <w:sz w:val="28"/>
          <w:szCs w:val="28"/>
          <w:lang w:val="uk-UA"/>
        </w:rPr>
        <w:t>[</w:t>
      </w:r>
      <w:r w:rsidR="0034639C">
        <w:rPr>
          <w:rFonts w:ascii="Times New Roman" w:hAnsi="Times New Roman"/>
          <w:sz w:val="28"/>
          <w:szCs w:val="28"/>
          <w:lang w:val="uk-UA"/>
        </w:rPr>
        <w:t>115</w:t>
      </w:r>
      <w:r w:rsidR="00FA09F6">
        <w:rPr>
          <w:rFonts w:ascii="Times New Roman" w:hAnsi="Times New Roman"/>
          <w:sz w:val="28"/>
          <w:szCs w:val="28"/>
          <w:lang w:val="uk-UA"/>
        </w:rPr>
        <w:t>]</w:t>
      </w:r>
      <w:r w:rsidR="001F525B" w:rsidRPr="001F525B">
        <w:rPr>
          <w:rFonts w:ascii="Times New Roman" w:hAnsi="Times New Roman"/>
          <w:sz w:val="28"/>
          <w:szCs w:val="28"/>
          <w:lang w:val="uk-UA"/>
        </w:rPr>
        <w:t>,</w:t>
      </w:r>
      <w:r>
        <w:rPr>
          <w:rFonts w:ascii="Times New Roman" w:hAnsi="Times New Roman"/>
          <w:sz w:val="28"/>
          <w:szCs w:val="28"/>
          <w:lang w:val="uk-UA"/>
        </w:rPr>
        <w:t xml:space="preserve"> </w:t>
      </w:r>
      <w:r w:rsidR="001F525B" w:rsidRPr="001F525B">
        <w:rPr>
          <w:rFonts w:ascii="Times New Roman" w:hAnsi="Times New Roman"/>
          <w:sz w:val="28"/>
          <w:szCs w:val="28"/>
          <w:lang w:val="uk-UA"/>
        </w:rPr>
        <w:t>А.</w:t>
      </w:r>
      <w:r w:rsidR="00BA1993">
        <w:rPr>
          <w:rFonts w:ascii="Times New Roman" w:hAnsi="Times New Roman"/>
          <w:sz w:val="28"/>
          <w:szCs w:val="28"/>
          <w:lang w:val="uk-UA"/>
        </w:rPr>
        <w:t> </w:t>
      </w:r>
      <w:r w:rsidR="001F525B" w:rsidRPr="001F525B">
        <w:rPr>
          <w:rFonts w:ascii="Times New Roman" w:hAnsi="Times New Roman"/>
          <w:sz w:val="28"/>
          <w:szCs w:val="28"/>
          <w:lang w:val="uk-UA"/>
        </w:rPr>
        <w:t>Шіка</w:t>
      </w:r>
      <w:r w:rsidR="00BA1993">
        <w:rPr>
          <w:rFonts w:ascii="Times New Roman" w:hAnsi="Times New Roman"/>
          <w:sz w:val="28"/>
          <w:szCs w:val="28"/>
          <w:lang w:val="uk-UA"/>
        </w:rPr>
        <w:t> </w:t>
      </w:r>
      <w:r w:rsidR="001F525B" w:rsidRPr="001F525B">
        <w:rPr>
          <w:rFonts w:ascii="Times New Roman" w:hAnsi="Times New Roman"/>
          <w:sz w:val="28"/>
          <w:szCs w:val="28"/>
          <w:lang w:val="uk-UA"/>
        </w:rPr>
        <w:t>[</w:t>
      </w:r>
      <w:r w:rsidR="0034639C">
        <w:rPr>
          <w:rFonts w:ascii="Times New Roman" w:hAnsi="Times New Roman"/>
          <w:sz w:val="28"/>
          <w:szCs w:val="28"/>
          <w:lang w:val="uk-UA"/>
        </w:rPr>
        <w:t>116</w:t>
      </w:r>
      <w:r w:rsidR="001F525B" w:rsidRPr="001F525B">
        <w:rPr>
          <w:rFonts w:ascii="Times New Roman" w:hAnsi="Times New Roman"/>
          <w:sz w:val="28"/>
          <w:szCs w:val="28"/>
          <w:lang w:val="uk-UA"/>
        </w:rPr>
        <w:t>] та інших.</w:t>
      </w:r>
    </w:p>
    <w:p w:rsidR="001F525B" w:rsidRPr="001F525B" w:rsidRDefault="001F525B" w:rsidP="00BA1993">
      <w:pPr>
        <w:tabs>
          <w:tab w:val="left" w:pos="993"/>
        </w:tabs>
        <w:spacing w:after="0" w:line="360" w:lineRule="auto"/>
        <w:ind w:firstLine="709"/>
        <w:jc w:val="both"/>
        <w:rPr>
          <w:rFonts w:ascii="Times New Roman" w:hAnsi="Times New Roman"/>
          <w:sz w:val="28"/>
          <w:szCs w:val="28"/>
          <w:lang w:val="uk-UA"/>
        </w:rPr>
      </w:pPr>
      <w:r w:rsidRPr="001F525B">
        <w:rPr>
          <w:rFonts w:ascii="Times New Roman" w:hAnsi="Times New Roman"/>
          <w:sz w:val="28"/>
          <w:szCs w:val="28"/>
          <w:lang w:val="uk-UA"/>
        </w:rPr>
        <w:lastRenderedPageBreak/>
        <w:t>У вітчизняній науці публічного управління проблематику надання адміністративних послуг органів державної влади досліджували В.</w:t>
      </w:r>
      <w:r w:rsidR="00BA1993">
        <w:rPr>
          <w:rFonts w:ascii="Times New Roman" w:hAnsi="Times New Roman"/>
          <w:sz w:val="28"/>
          <w:szCs w:val="28"/>
          <w:lang w:val="uk-UA"/>
        </w:rPr>
        <w:t> </w:t>
      </w:r>
      <w:r w:rsidRPr="001F525B">
        <w:rPr>
          <w:rFonts w:ascii="Times New Roman" w:hAnsi="Times New Roman"/>
          <w:sz w:val="28"/>
          <w:szCs w:val="28"/>
          <w:lang w:val="uk-UA"/>
        </w:rPr>
        <w:t>Вакуленко</w:t>
      </w:r>
      <w:r w:rsidR="00BA1993">
        <w:rPr>
          <w:rFonts w:ascii="Times New Roman" w:hAnsi="Times New Roman"/>
          <w:sz w:val="28"/>
          <w:szCs w:val="28"/>
          <w:lang w:val="uk-UA"/>
        </w:rPr>
        <w:t> </w:t>
      </w:r>
      <w:r w:rsidRPr="001F525B">
        <w:rPr>
          <w:rFonts w:ascii="Times New Roman" w:hAnsi="Times New Roman"/>
          <w:sz w:val="28"/>
          <w:szCs w:val="28"/>
          <w:lang w:val="uk-UA"/>
        </w:rPr>
        <w:t>[</w:t>
      </w:r>
      <w:r w:rsidR="0034639C">
        <w:rPr>
          <w:rFonts w:ascii="Times New Roman" w:hAnsi="Times New Roman"/>
          <w:sz w:val="28"/>
          <w:szCs w:val="28"/>
          <w:lang w:val="uk-UA"/>
        </w:rPr>
        <w:t>117</w:t>
      </w:r>
      <w:r w:rsidRPr="001F525B">
        <w:rPr>
          <w:rFonts w:ascii="Times New Roman" w:hAnsi="Times New Roman"/>
          <w:sz w:val="28"/>
          <w:szCs w:val="28"/>
          <w:lang w:val="uk-UA"/>
        </w:rPr>
        <w:t>], О.</w:t>
      </w:r>
      <w:r w:rsidR="00BA1993">
        <w:rPr>
          <w:rFonts w:ascii="Times New Roman" w:hAnsi="Times New Roman"/>
          <w:sz w:val="28"/>
          <w:szCs w:val="28"/>
          <w:lang w:val="uk-UA"/>
        </w:rPr>
        <w:t> </w:t>
      </w:r>
      <w:r w:rsidRPr="001F525B">
        <w:rPr>
          <w:rFonts w:ascii="Times New Roman" w:hAnsi="Times New Roman"/>
          <w:sz w:val="28"/>
          <w:szCs w:val="28"/>
          <w:lang w:val="uk-UA"/>
        </w:rPr>
        <w:t>Валевський</w:t>
      </w:r>
      <w:r w:rsidR="00BA1993">
        <w:rPr>
          <w:rFonts w:ascii="Times New Roman" w:hAnsi="Times New Roman"/>
          <w:sz w:val="28"/>
          <w:szCs w:val="28"/>
          <w:lang w:val="uk-UA"/>
        </w:rPr>
        <w:t> </w:t>
      </w:r>
      <w:r w:rsidR="00BA1993" w:rsidRPr="001F525B">
        <w:rPr>
          <w:rFonts w:ascii="Times New Roman" w:hAnsi="Times New Roman"/>
          <w:sz w:val="28"/>
          <w:szCs w:val="28"/>
          <w:lang w:val="uk-UA"/>
        </w:rPr>
        <w:t>[</w:t>
      </w:r>
      <w:r w:rsidR="0034639C">
        <w:rPr>
          <w:rFonts w:ascii="Times New Roman" w:hAnsi="Times New Roman"/>
          <w:sz w:val="28"/>
          <w:szCs w:val="28"/>
          <w:lang w:val="uk-UA"/>
        </w:rPr>
        <w:t>118</w:t>
      </w:r>
      <w:r w:rsidRPr="001F525B">
        <w:rPr>
          <w:rFonts w:ascii="Times New Roman" w:hAnsi="Times New Roman"/>
          <w:sz w:val="28"/>
          <w:szCs w:val="28"/>
          <w:lang w:val="uk-UA"/>
        </w:rPr>
        <w:t xml:space="preserve">], </w:t>
      </w:r>
      <w:r w:rsidR="0034639C">
        <w:rPr>
          <w:rFonts w:ascii="Times New Roman" w:hAnsi="Times New Roman"/>
          <w:sz w:val="28"/>
          <w:szCs w:val="28"/>
          <w:lang w:val="uk-UA"/>
        </w:rPr>
        <w:t>О.Васильєва[119], Ю.Жук[120</w:t>
      </w:r>
      <w:r w:rsidR="00FA09F6">
        <w:rPr>
          <w:rFonts w:ascii="Times New Roman" w:hAnsi="Times New Roman"/>
          <w:sz w:val="28"/>
          <w:szCs w:val="28"/>
          <w:lang w:val="uk-UA"/>
        </w:rPr>
        <w:t xml:space="preserve">], </w:t>
      </w:r>
      <w:r w:rsidRPr="001F525B">
        <w:rPr>
          <w:rFonts w:ascii="Times New Roman" w:hAnsi="Times New Roman"/>
          <w:sz w:val="28"/>
          <w:szCs w:val="28"/>
          <w:lang w:val="uk-UA"/>
        </w:rPr>
        <w:t>М.Лесечко[</w:t>
      </w:r>
      <w:r w:rsidR="0034639C">
        <w:rPr>
          <w:rFonts w:ascii="Times New Roman" w:hAnsi="Times New Roman"/>
          <w:sz w:val="28"/>
          <w:szCs w:val="28"/>
          <w:lang w:val="uk-UA"/>
        </w:rPr>
        <w:t>121</w:t>
      </w:r>
      <w:r w:rsidR="00FA09F6">
        <w:rPr>
          <w:rFonts w:ascii="Times New Roman" w:hAnsi="Times New Roman"/>
          <w:sz w:val="28"/>
          <w:szCs w:val="28"/>
          <w:lang w:val="uk-UA"/>
        </w:rPr>
        <w:t>]</w:t>
      </w:r>
      <w:r w:rsidRPr="001F525B">
        <w:rPr>
          <w:rFonts w:ascii="Times New Roman" w:hAnsi="Times New Roman"/>
          <w:sz w:val="28"/>
          <w:szCs w:val="28"/>
          <w:lang w:val="uk-UA"/>
        </w:rPr>
        <w:t>, А.Ліпенцев[</w:t>
      </w:r>
      <w:r w:rsidR="0034639C">
        <w:rPr>
          <w:rFonts w:ascii="Times New Roman" w:hAnsi="Times New Roman"/>
          <w:sz w:val="28"/>
          <w:szCs w:val="28"/>
          <w:lang w:val="uk-UA"/>
        </w:rPr>
        <w:t>122</w:t>
      </w:r>
      <w:r w:rsidRPr="001F525B">
        <w:rPr>
          <w:rFonts w:ascii="Times New Roman" w:hAnsi="Times New Roman"/>
          <w:sz w:val="28"/>
          <w:szCs w:val="28"/>
          <w:lang w:val="uk-UA"/>
        </w:rPr>
        <w:t>],</w:t>
      </w:r>
      <w:r w:rsidR="00FA09F6">
        <w:rPr>
          <w:rFonts w:ascii="Times New Roman" w:hAnsi="Times New Roman"/>
          <w:sz w:val="28"/>
          <w:szCs w:val="28"/>
          <w:lang w:val="uk-UA"/>
        </w:rPr>
        <w:t xml:space="preserve"> Л</w:t>
      </w:r>
      <w:r w:rsidR="00FA09F6" w:rsidRPr="001F525B">
        <w:rPr>
          <w:rFonts w:ascii="Times New Roman" w:hAnsi="Times New Roman"/>
          <w:sz w:val="28"/>
          <w:szCs w:val="28"/>
          <w:lang w:val="uk-UA"/>
        </w:rPr>
        <w:t>.</w:t>
      </w:r>
      <w:r w:rsidR="00FA09F6">
        <w:rPr>
          <w:rFonts w:ascii="Times New Roman" w:hAnsi="Times New Roman"/>
          <w:sz w:val="28"/>
          <w:szCs w:val="28"/>
          <w:lang w:val="uk-UA"/>
        </w:rPr>
        <w:t>Новак-</w:t>
      </w:r>
      <w:r w:rsidR="00FA09F6" w:rsidRPr="001F525B">
        <w:rPr>
          <w:rFonts w:ascii="Times New Roman" w:hAnsi="Times New Roman"/>
          <w:sz w:val="28"/>
          <w:szCs w:val="28"/>
          <w:lang w:val="uk-UA"/>
        </w:rPr>
        <w:t>Каляєва[</w:t>
      </w:r>
      <w:r w:rsidR="0034639C">
        <w:rPr>
          <w:rFonts w:ascii="Times New Roman" w:hAnsi="Times New Roman"/>
          <w:sz w:val="28"/>
          <w:szCs w:val="28"/>
          <w:lang w:val="uk-UA"/>
        </w:rPr>
        <w:t>123</w:t>
      </w:r>
      <w:r w:rsidR="00FA09F6" w:rsidRPr="001F525B">
        <w:rPr>
          <w:rFonts w:ascii="Times New Roman" w:hAnsi="Times New Roman"/>
          <w:sz w:val="28"/>
          <w:szCs w:val="28"/>
          <w:lang w:val="uk-UA"/>
        </w:rPr>
        <w:t>],</w:t>
      </w:r>
      <w:r w:rsidR="00E146BE">
        <w:rPr>
          <w:rFonts w:ascii="Times New Roman" w:hAnsi="Times New Roman"/>
          <w:sz w:val="28"/>
          <w:szCs w:val="28"/>
          <w:lang w:val="uk-UA"/>
        </w:rPr>
        <w:t xml:space="preserve"> </w:t>
      </w:r>
      <w:r w:rsidRPr="001F525B">
        <w:rPr>
          <w:rFonts w:ascii="Times New Roman" w:hAnsi="Times New Roman"/>
          <w:sz w:val="28"/>
          <w:szCs w:val="28"/>
          <w:lang w:val="uk-UA"/>
        </w:rPr>
        <w:t>В. Ребкало[</w:t>
      </w:r>
      <w:r w:rsidR="004012CC">
        <w:rPr>
          <w:rFonts w:ascii="Times New Roman" w:hAnsi="Times New Roman"/>
          <w:sz w:val="28"/>
          <w:szCs w:val="28"/>
          <w:lang w:val="uk-UA"/>
        </w:rPr>
        <w:t>11</w:t>
      </w:r>
      <w:r w:rsidR="0034639C">
        <w:rPr>
          <w:rFonts w:ascii="Times New Roman" w:hAnsi="Times New Roman"/>
          <w:sz w:val="28"/>
          <w:szCs w:val="28"/>
          <w:lang w:val="uk-UA"/>
        </w:rPr>
        <w:t>8</w:t>
      </w:r>
      <w:r w:rsidR="00FA09F6">
        <w:rPr>
          <w:rFonts w:ascii="Times New Roman" w:hAnsi="Times New Roman"/>
          <w:sz w:val="28"/>
          <w:szCs w:val="28"/>
          <w:lang w:val="uk-UA"/>
        </w:rPr>
        <w:t>]</w:t>
      </w:r>
      <w:r w:rsidR="00913F6E">
        <w:rPr>
          <w:rFonts w:ascii="Times New Roman" w:hAnsi="Times New Roman"/>
          <w:sz w:val="28"/>
          <w:szCs w:val="28"/>
          <w:lang w:val="uk-UA"/>
        </w:rPr>
        <w:t>, С.Серьогін</w:t>
      </w:r>
      <w:r w:rsidRPr="001F525B">
        <w:rPr>
          <w:rFonts w:ascii="Times New Roman" w:hAnsi="Times New Roman"/>
          <w:sz w:val="28"/>
          <w:szCs w:val="28"/>
          <w:lang w:val="uk-UA"/>
        </w:rPr>
        <w:t>[</w:t>
      </w:r>
      <w:r w:rsidR="0034639C">
        <w:rPr>
          <w:rFonts w:ascii="Times New Roman" w:hAnsi="Times New Roman"/>
          <w:sz w:val="28"/>
          <w:szCs w:val="28"/>
          <w:lang w:val="uk-UA"/>
        </w:rPr>
        <w:t>124</w:t>
      </w:r>
      <w:r w:rsidRPr="001F525B">
        <w:rPr>
          <w:rFonts w:ascii="Times New Roman" w:hAnsi="Times New Roman"/>
          <w:sz w:val="28"/>
          <w:szCs w:val="28"/>
          <w:lang w:val="uk-UA"/>
        </w:rPr>
        <w:t>], Д.Сухінін[</w:t>
      </w:r>
      <w:r w:rsidR="0034639C">
        <w:rPr>
          <w:rFonts w:ascii="Times New Roman" w:hAnsi="Times New Roman"/>
          <w:sz w:val="28"/>
          <w:szCs w:val="28"/>
          <w:lang w:val="uk-UA"/>
        </w:rPr>
        <w:t>125</w:t>
      </w:r>
      <w:r w:rsidRPr="001F525B">
        <w:rPr>
          <w:rFonts w:ascii="Times New Roman" w:hAnsi="Times New Roman"/>
          <w:sz w:val="28"/>
          <w:szCs w:val="28"/>
          <w:lang w:val="uk-UA"/>
        </w:rPr>
        <w:t>] тощо.</w:t>
      </w:r>
    </w:p>
    <w:p w:rsidR="001F525B" w:rsidRPr="001F525B" w:rsidRDefault="00E146BE" w:rsidP="00BA1993">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1F525B" w:rsidRPr="001F525B">
        <w:rPr>
          <w:rFonts w:ascii="Times New Roman" w:hAnsi="Times New Roman"/>
          <w:sz w:val="28"/>
          <w:szCs w:val="28"/>
          <w:lang w:val="uk-UA"/>
        </w:rPr>
        <w:t>Питанням щодо основних підходів визначення поняття «сервісно-орієнтована держава» пр</w:t>
      </w:r>
      <w:r w:rsidR="00C5636E">
        <w:rPr>
          <w:rFonts w:ascii="Times New Roman" w:hAnsi="Times New Roman"/>
          <w:sz w:val="28"/>
          <w:szCs w:val="28"/>
          <w:lang w:val="uk-UA"/>
        </w:rPr>
        <w:t>исвятили свої роботи</w:t>
      </w:r>
      <w:r w:rsidR="001F525B" w:rsidRPr="001F525B">
        <w:rPr>
          <w:rFonts w:ascii="Times New Roman" w:hAnsi="Times New Roman"/>
          <w:sz w:val="28"/>
          <w:szCs w:val="28"/>
          <w:lang w:val="uk-UA"/>
        </w:rPr>
        <w:t xml:space="preserve"> Б. Гаврилишин[</w:t>
      </w:r>
      <w:r w:rsidR="0034639C">
        <w:rPr>
          <w:rFonts w:ascii="Times New Roman" w:hAnsi="Times New Roman"/>
          <w:sz w:val="28"/>
          <w:szCs w:val="28"/>
          <w:lang w:val="uk-UA"/>
        </w:rPr>
        <w:t>126</w:t>
      </w:r>
      <w:r w:rsidR="001F525B" w:rsidRPr="001F525B">
        <w:rPr>
          <w:rFonts w:ascii="Times New Roman" w:hAnsi="Times New Roman"/>
          <w:sz w:val="28"/>
          <w:szCs w:val="28"/>
          <w:lang w:val="uk-UA"/>
        </w:rPr>
        <w:t>], О.Карпенко[</w:t>
      </w:r>
      <w:r w:rsidR="0034639C">
        <w:rPr>
          <w:rFonts w:ascii="Times New Roman" w:hAnsi="Times New Roman"/>
          <w:sz w:val="28"/>
          <w:szCs w:val="28"/>
          <w:lang w:val="uk-UA"/>
        </w:rPr>
        <w:t>127,128</w:t>
      </w:r>
      <w:r w:rsidR="00C5636E">
        <w:rPr>
          <w:rFonts w:ascii="Times New Roman" w:hAnsi="Times New Roman"/>
          <w:sz w:val="28"/>
          <w:szCs w:val="28"/>
          <w:lang w:val="uk-UA"/>
        </w:rPr>
        <w:t>], П.Клімуши</w:t>
      </w:r>
      <w:r w:rsidR="001F525B" w:rsidRPr="001F525B">
        <w:rPr>
          <w:rFonts w:ascii="Times New Roman" w:hAnsi="Times New Roman"/>
          <w:sz w:val="28"/>
          <w:szCs w:val="28"/>
          <w:lang w:val="uk-UA"/>
        </w:rPr>
        <w:t>н[</w:t>
      </w:r>
      <w:r w:rsidR="0034639C">
        <w:rPr>
          <w:rFonts w:ascii="Times New Roman" w:hAnsi="Times New Roman"/>
          <w:sz w:val="28"/>
          <w:szCs w:val="28"/>
          <w:lang w:val="uk-UA"/>
        </w:rPr>
        <w:t>129</w:t>
      </w:r>
      <w:r w:rsidR="001F525B" w:rsidRPr="001F525B">
        <w:rPr>
          <w:rFonts w:ascii="Times New Roman" w:hAnsi="Times New Roman"/>
          <w:sz w:val="28"/>
          <w:szCs w:val="28"/>
          <w:lang w:val="uk-UA"/>
        </w:rPr>
        <w:t>], Ю.Ковбасюк[</w:t>
      </w:r>
      <w:r w:rsidR="0034639C">
        <w:rPr>
          <w:rFonts w:ascii="Times New Roman" w:hAnsi="Times New Roman"/>
          <w:sz w:val="28"/>
          <w:szCs w:val="28"/>
          <w:lang w:val="uk-UA"/>
        </w:rPr>
        <w:t>130</w:t>
      </w:r>
      <w:r w:rsidR="001F525B" w:rsidRPr="001F525B">
        <w:rPr>
          <w:rFonts w:ascii="Times New Roman" w:hAnsi="Times New Roman"/>
          <w:sz w:val="28"/>
          <w:szCs w:val="28"/>
          <w:lang w:val="uk-UA"/>
        </w:rPr>
        <w:t>], Д.Спасібов[</w:t>
      </w:r>
      <w:r w:rsidR="0034639C">
        <w:rPr>
          <w:rFonts w:ascii="Times New Roman" w:hAnsi="Times New Roman"/>
          <w:sz w:val="28"/>
          <w:szCs w:val="28"/>
          <w:lang w:val="uk-UA"/>
        </w:rPr>
        <w:t>129</w:t>
      </w:r>
      <w:r w:rsidR="008420E5">
        <w:rPr>
          <w:rFonts w:ascii="Times New Roman" w:hAnsi="Times New Roman"/>
          <w:sz w:val="28"/>
          <w:szCs w:val="28"/>
          <w:lang w:val="uk-UA"/>
        </w:rPr>
        <w:t xml:space="preserve">], </w:t>
      </w:r>
      <w:r w:rsidR="001F525B" w:rsidRPr="001F525B">
        <w:rPr>
          <w:rFonts w:ascii="Times New Roman" w:hAnsi="Times New Roman"/>
          <w:sz w:val="28"/>
          <w:szCs w:val="28"/>
          <w:lang w:val="uk-UA"/>
        </w:rPr>
        <w:t>Ю.Шаров[</w:t>
      </w:r>
      <w:r w:rsidR="0034639C">
        <w:rPr>
          <w:rFonts w:ascii="Times New Roman" w:hAnsi="Times New Roman"/>
          <w:sz w:val="28"/>
          <w:szCs w:val="28"/>
          <w:lang w:val="uk-UA"/>
        </w:rPr>
        <w:t>131,132</w:t>
      </w:r>
      <w:r w:rsidR="001F525B" w:rsidRPr="001F525B">
        <w:rPr>
          <w:rFonts w:ascii="Times New Roman" w:hAnsi="Times New Roman"/>
          <w:sz w:val="28"/>
          <w:szCs w:val="28"/>
          <w:lang w:val="uk-UA"/>
        </w:rPr>
        <w:t>] та ін.</w:t>
      </w:r>
    </w:p>
    <w:p w:rsidR="001F525B" w:rsidRPr="001F525B" w:rsidRDefault="001F525B" w:rsidP="00BA1993">
      <w:pPr>
        <w:tabs>
          <w:tab w:val="left" w:pos="993"/>
        </w:tabs>
        <w:spacing w:after="0" w:line="360" w:lineRule="auto"/>
        <w:ind w:firstLine="709"/>
        <w:jc w:val="both"/>
        <w:rPr>
          <w:rFonts w:ascii="Times New Roman" w:hAnsi="Times New Roman"/>
          <w:sz w:val="28"/>
          <w:szCs w:val="28"/>
          <w:lang w:val="uk-UA"/>
        </w:rPr>
      </w:pPr>
      <w:r w:rsidRPr="001F525B">
        <w:rPr>
          <w:rFonts w:ascii="Times New Roman" w:hAnsi="Times New Roman"/>
          <w:sz w:val="28"/>
          <w:szCs w:val="28"/>
          <w:lang w:val="uk-UA"/>
        </w:rPr>
        <w:t>Вітчизняні науковці, зокрема О. Валевський та В. Ребкало</w:t>
      </w:r>
      <w:r w:rsidR="00E146BE">
        <w:rPr>
          <w:rFonts w:ascii="Times New Roman" w:hAnsi="Times New Roman"/>
          <w:sz w:val="28"/>
          <w:szCs w:val="28"/>
          <w:lang w:val="uk-UA"/>
        </w:rPr>
        <w:t xml:space="preserve"> </w:t>
      </w:r>
      <w:r w:rsidRPr="001F525B">
        <w:rPr>
          <w:rFonts w:ascii="Times New Roman" w:hAnsi="Times New Roman"/>
          <w:sz w:val="28"/>
          <w:szCs w:val="28"/>
          <w:lang w:val="uk-UA"/>
        </w:rPr>
        <w:t xml:space="preserve">відзначають, що модернізація публічного управління можлива тільки після формування обґрунтуваної загальної концепції, яка складається із трьох завдань: </w:t>
      </w:r>
    </w:p>
    <w:p w:rsidR="001F525B" w:rsidRPr="001F525B" w:rsidRDefault="001F525B"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1F525B">
        <w:rPr>
          <w:rFonts w:ascii="Times New Roman" w:hAnsi="Times New Roman"/>
          <w:sz w:val="28"/>
          <w:szCs w:val="28"/>
          <w:lang w:val="uk-UA"/>
        </w:rPr>
        <w:t>необхідності визначення концепції і реалістичного плану модернізаційних змін;</w:t>
      </w:r>
    </w:p>
    <w:p w:rsidR="001F525B" w:rsidRPr="001F525B" w:rsidRDefault="001F525B"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1F525B">
        <w:rPr>
          <w:rFonts w:ascii="Times New Roman" w:hAnsi="Times New Roman"/>
          <w:sz w:val="28"/>
          <w:szCs w:val="28"/>
          <w:lang w:val="uk-UA"/>
        </w:rPr>
        <w:t xml:space="preserve">створення економічних та соціально-політичних засад, які б забезпечили реалізацію модернізаційного плану; </w:t>
      </w:r>
    </w:p>
    <w:p w:rsidR="001F525B" w:rsidRPr="007B7FFC" w:rsidRDefault="001F525B"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1F525B">
        <w:rPr>
          <w:rFonts w:ascii="Times New Roman" w:hAnsi="Times New Roman"/>
          <w:sz w:val="28"/>
          <w:szCs w:val="28"/>
          <w:lang w:val="uk-UA"/>
        </w:rPr>
        <w:t>формування суб'єкта державної політики, який був би спроможний до</w:t>
      </w:r>
      <w:r w:rsidR="00616631">
        <w:rPr>
          <w:rFonts w:ascii="Times New Roman" w:hAnsi="Times New Roman"/>
          <w:sz w:val="28"/>
          <w:szCs w:val="28"/>
          <w:lang w:val="uk-UA"/>
        </w:rPr>
        <w:t xml:space="preserve"> впровадження інноваційних змін </w:t>
      </w:r>
      <w:r w:rsidR="004012CC">
        <w:rPr>
          <w:rFonts w:ascii="Times New Roman" w:hAnsi="Times New Roman"/>
          <w:sz w:val="28"/>
          <w:szCs w:val="28"/>
        </w:rPr>
        <w:t>[</w:t>
      </w:r>
      <w:r w:rsidR="0034639C">
        <w:rPr>
          <w:rFonts w:ascii="Times New Roman" w:hAnsi="Times New Roman"/>
          <w:sz w:val="28"/>
          <w:szCs w:val="28"/>
          <w:lang w:val="uk-UA"/>
        </w:rPr>
        <w:t>133</w:t>
      </w:r>
      <w:r w:rsidR="006034C7" w:rsidRPr="006034C7">
        <w:rPr>
          <w:rFonts w:ascii="Times New Roman" w:hAnsi="Times New Roman"/>
          <w:sz w:val="28"/>
          <w:szCs w:val="28"/>
        </w:rPr>
        <w:t>]</w:t>
      </w:r>
      <w:r w:rsidR="00616631">
        <w:rPr>
          <w:rFonts w:ascii="Times New Roman" w:hAnsi="Times New Roman"/>
          <w:sz w:val="28"/>
          <w:szCs w:val="28"/>
          <w:lang w:val="uk-UA"/>
        </w:rPr>
        <w:t>.</w:t>
      </w:r>
    </w:p>
    <w:p w:rsidR="007B7FFC" w:rsidRPr="007B7FFC" w:rsidRDefault="007B7FFC" w:rsidP="00BA1993">
      <w:pPr>
        <w:tabs>
          <w:tab w:val="left" w:pos="993"/>
        </w:tabs>
        <w:spacing w:after="0" w:line="360" w:lineRule="auto"/>
        <w:ind w:firstLine="709"/>
        <w:contextualSpacing/>
        <w:jc w:val="both"/>
        <w:rPr>
          <w:rFonts w:ascii="Times New Roman" w:hAnsi="Times New Roman"/>
          <w:sz w:val="28"/>
          <w:szCs w:val="28"/>
          <w:lang w:val="uk-UA"/>
        </w:rPr>
      </w:pPr>
      <w:r w:rsidRPr="007B7FFC">
        <w:rPr>
          <w:rFonts w:ascii="Times New Roman" w:hAnsi="Times New Roman"/>
          <w:sz w:val="28"/>
          <w:szCs w:val="28"/>
          <w:lang w:val="uk-UA"/>
        </w:rPr>
        <w:t>На думку О. Євтушенка, сервісна держава – особлива політична форма організації публічної влади, що володіє спеціальним апаратом управління, спрямованим на надання публічних послуг індивідам, а також система соціально-правових гарантій гідного життєзабезпечення людини, її прав та свобод. Ідея сервісного розвитку держави ґрунтується на класичній економічній схемі: «виробник послуг – споживач», де стійкість і легітимність державних інститутів пов’язана з успішністю виявлення й реалізації в суспільстві, як індивідуальних, так і групових інтересів та потреб, зокрема, і суспільних по</w:t>
      </w:r>
      <w:r w:rsidR="008420E5">
        <w:rPr>
          <w:rFonts w:ascii="Times New Roman" w:hAnsi="Times New Roman"/>
          <w:sz w:val="28"/>
          <w:szCs w:val="28"/>
          <w:lang w:val="uk-UA"/>
        </w:rPr>
        <w:t>т</w:t>
      </w:r>
      <w:r w:rsidR="00616631">
        <w:rPr>
          <w:rFonts w:ascii="Times New Roman" w:hAnsi="Times New Roman"/>
          <w:sz w:val="28"/>
          <w:szCs w:val="28"/>
          <w:lang w:val="uk-UA"/>
        </w:rPr>
        <w:t>реб територіальної громади</w:t>
      </w:r>
      <w:r w:rsidR="0034639C">
        <w:rPr>
          <w:rFonts w:ascii="Times New Roman" w:hAnsi="Times New Roman"/>
          <w:sz w:val="28"/>
          <w:szCs w:val="28"/>
          <w:lang w:val="uk-UA"/>
        </w:rPr>
        <w:t xml:space="preserve"> [134</w:t>
      </w:r>
      <w:r w:rsidRPr="007B7FFC">
        <w:rPr>
          <w:rFonts w:ascii="Times New Roman" w:hAnsi="Times New Roman"/>
          <w:sz w:val="28"/>
          <w:szCs w:val="28"/>
          <w:lang w:val="uk-UA"/>
        </w:rPr>
        <w:t>]</w:t>
      </w:r>
      <w:r w:rsidR="00616631">
        <w:rPr>
          <w:rFonts w:ascii="Times New Roman" w:hAnsi="Times New Roman"/>
          <w:sz w:val="28"/>
          <w:szCs w:val="28"/>
          <w:lang w:val="uk-UA"/>
        </w:rPr>
        <w:t>.</w:t>
      </w:r>
    </w:p>
    <w:p w:rsidR="007B7FFC" w:rsidRPr="006034C7" w:rsidRDefault="007B7FFC" w:rsidP="00BA1993">
      <w:pPr>
        <w:tabs>
          <w:tab w:val="left" w:pos="993"/>
        </w:tabs>
        <w:spacing w:after="0" w:line="360" w:lineRule="auto"/>
        <w:ind w:firstLine="709"/>
        <w:contextualSpacing/>
        <w:jc w:val="both"/>
        <w:rPr>
          <w:rFonts w:ascii="Times New Roman" w:hAnsi="Times New Roman"/>
          <w:sz w:val="28"/>
          <w:szCs w:val="28"/>
          <w:lang w:val="uk-UA"/>
        </w:rPr>
      </w:pPr>
      <w:r w:rsidRPr="004908FB">
        <w:rPr>
          <w:rFonts w:ascii="Times New Roman" w:hAnsi="Times New Roman"/>
          <w:sz w:val="28"/>
          <w:szCs w:val="28"/>
          <w:lang w:val="uk-UA"/>
        </w:rPr>
        <w:t xml:space="preserve">О.Карпенко визначає сервісно-орієнтовану державу як суспільні відносини, які спрямовані на державну політику надання управлінських послуг (або сервісно-орієнтовану державну політику), як цілеспрямований </w:t>
      </w:r>
      <w:r w:rsidRPr="004908FB">
        <w:rPr>
          <w:rFonts w:ascii="Times New Roman" w:hAnsi="Times New Roman"/>
          <w:sz w:val="28"/>
          <w:szCs w:val="28"/>
          <w:lang w:val="uk-UA"/>
        </w:rPr>
        <w:lastRenderedPageBreak/>
        <w:t>курс дій органів влади та сукупність засобів (механізмів, інструментів, важелів, способів), які вони практично реалізують для створення, забезпечення, функціонування та розвитку сервісної держави (впровадження механізмів взаємодії суб’єктів і об’єктів надання держав</w:t>
      </w:r>
      <w:r w:rsidR="008420E5" w:rsidRPr="004908FB">
        <w:rPr>
          <w:rFonts w:ascii="Times New Roman" w:hAnsi="Times New Roman"/>
          <w:sz w:val="28"/>
          <w:szCs w:val="28"/>
          <w:lang w:val="uk-UA"/>
        </w:rPr>
        <w:t>н</w:t>
      </w:r>
      <w:r w:rsidR="004908FB" w:rsidRPr="004908FB">
        <w:rPr>
          <w:rFonts w:ascii="Times New Roman" w:hAnsi="Times New Roman"/>
          <w:sz w:val="28"/>
          <w:szCs w:val="28"/>
          <w:lang w:val="uk-UA"/>
        </w:rPr>
        <w:t>их і муніципальних сервісів)</w:t>
      </w:r>
      <w:r w:rsidR="00616631">
        <w:rPr>
          <w:rFonts w:ascii="Times New Roman" w:hAnsi="Times New Roman"/>
          <w:sz w:val="28"/>
          <w:szCs w:val="28"/>
          <w:lang w:val="uk-UA"/>
        </w:rPr>
        <w:t xml:space="preserve"> </w:t>
      </w:r>
      <w:r w:rsidR="00913F6E">
        <w:rPr>
          <w:rFonts w:ascii="Times New Roman" w:hAnsi="Times New Roman"/>
          <w:sz w:val="28"/>
          <w:szCs w:val="28"/>
          <w:lang w:val="uk-UA"/>
        </w:rPr>
        <w:t>[12</w:t>
      </w:r>
      <w:r w:rsidR="0034639C">
        <w:rPr>
          <w:rFonts w:ascii="Times New Roman" w:hAnsi="Times New Roman"/>
          <w:sz w:val="28"/>
          <w:szCs w:val="28"/>
          <w:lang w:val="uk-UA"/>
        </w:rPr>
        <w:t>7</w:t>
      </w:r>
      <w:r w:rsidRPr="004908FB">
        <w:rPr>
          <w:rFonts w:ascii="Times New Roman" w:hAnsi="Times New Roman"/>
          <w:sz w:val="28"/>
          <w:szCs w:val="28"/>
          <w:lang w:val="uk-UA"/>
        </w:rPr>
        <w:t>]</w:t>
      </w:r>
      <w:r w:rsidR="00616631">
        <w:rPr>
          <w:rFonts w:ascii="Times New Roman" w:hAnsi="Times New Roman"/>
          <w:sz w:val="28"/>
          <w:szCs w:val="28"/>
          <w:lang w:val="uk-UA"/>
        </w:rPr>
        <w:t>.</w:t>
      </w:r>
    </w:p>
    <w:p w:rsidR="009E71EA" w:rsidRPr="004908FB" w:rsidRDefault="006034C7" w:rsidP="00B16FE0">
      <w:pPr>
        <w:tabs>
          <w:tab w:val="left" w:pos="993"/>
        </w:tabs>
        <w:spacing w:after="0" w:line="360" w:lineRule="auto"/>
        <w:ind w:firstLine="709"/>
        <w:jc w:val="both"/>
        <w:rPr>
          <w:rFonts w:ascii="Times New Roman" w:hAnsi="Times New Roman"/>
          <w:sz w:val="28"/>
          <w:szCs w:val="28"/>
          <w:lang w:val="uk-UA"/>
        </w:rPr>
      </w:pPr>
      <w:r w:rsidRPr="00F24AD1">
        <w:rPr>
          <w:rFonts w:ascii="Times New Roman" w:hAnsi="Times New Roman"/>
          <w:sz w:val="28"/>
          <w:szCs w:val="28"/>
          <w:lang w:val="uk-UA"/>
        </w:rPr>
        <w:t>Оскільки поняття «сервісно-орієнтована держава» не</w:t>
      </w:r>
      <w:r w:rsidR="004426F2">
        <w:rPr>
          <w:rFonts w:ascii="Times New Roman" w:hAnsi="Times New Roman"/>
          <w:sz w:val="28"/>
          <w:szCs w:val="28"/>
          <w:lang w:val="uk-UA"/>
        </w:rPr>
        <w:t xml:space="preserve"> </w:t>
      </w:r>
      <w:r w:rsidRPr="00F24AD1">
        <w:rPr>
          <w:rFonts w:ascii="Times New Roman" w:hAnsi="Times New Roman"/>
          <w:sz w:val="28"/>
          <w:szCs w:val="28"/>
          <w:lang w:val="uk-UA"/>
        </w:rPr>
        <w:t xml:space="preserve">має установленого трактування у вітчизняній та зарубіжній науці, то у подальшій роботі ми будемо </w:t>
      </w:r>
      <w:r w:rsidRPr="004908FB">
        <w:rPr>
          <w:rFonts w:ascii="Times New Roman" w:hAnsi="Times New Roman"/>
          <w:sz w:val="28"/>
          <w:szCs w:val="28"/>
          <w:lang w:val="uk-UA"/>
        </w:rPr>
        <w:t>спиратись на визначення Т. Сиволапенко: «Сервісно-орієнтована держава – це узгод</w:t>
      </w:r>
      <w:r w:rsidR="00174EFF" w:rsidRPr="004908FB">
        <w:rPr>
          <w:rFonts w:ascii="Times New Roman" w:hAnsi="Times New Roman"/>
          <w:sz w:val="28"/>
          <w:szCs w:val="28"/>
          <w:lang w:val="uk-UA"/>
        </w:rPr>
        <w:t>жена модель суспільних відносин</w:t>
      </w:r>
      <w:r w:rsidRPr="004908FB">
        <w:rPr>
          <w:rFonts w:ascii="Times New Roman" w:hAnsi="Times New Roman"/>
          <w:sz w:val="28"/>
          <w:szCs w:val="28"/>
          <w:lang w:val="uk-UA"/>
        </w:rPr>
        <w:t>, яка спрямована на розвиток державної політики, ціленаправленої на задоволення</w:t>
      </w:r>
      <w:r w:rsidR="00E146BE">
        <w:rPr>
          <w:rFonts w:ascii="Times New Roman" w:hAnsi="Times New Roman"/>
          <w:sz w:val="28"/>
          <w:szCs w:val="28"/>
          <w:lang w:val="uk-UA"/>
        </w:rPr>
        <w:t xml:space="preserve"> </w:t>
      </w:r>
      <w:r w:rsidRPr="004908FB">
        <w:rPr>
          <w:rFonts w:ascii="Times New Roman" w:hAnsi="Times New Roman"/>
          <w:sz w:val="28"/>
          <w:szCs w:val="28"/>
          <w:lang w:val="uk-UA"/>
        </w:rPr>
        <w:t>потреб суспільства (громадян) через надання якісних послуг, та скоординовану з довгостроковими цілями розвитку суспільства й держави»</w:t>
      </w:r>
      <w:r w:rsidR="0034639C">
        <w:rPr>
          <w:rFonts w:ascii="Times New Roman" w:hAnsi="Times New Roman"/>
          <w:sz w:val="28"/>
          <w:szCs w:val="28"/>
          <w:lang w:val="uk-UA"/>
        </w:rPr>
        <w:t>[135</w:t>
      </w:r>
      <w:r w:rsidRPr="004908FB">
        <w:rPr>
          <w:rFonts w:ascii="Times New Roman" w:hAnsi="Times New Roman"/>
          <w:sz w:val="28"/>
          <w:szCs w:val="28"/>
          <w:lang w:val="uk-UA"/>
        </w:rPr>
        <w:t>]</w:t>
      </w:r>
      <w:r w:rsidR="00B83AAC" w:rsidRPr="004908FB">
        <w:rPr>
          <w:rFonts w:ascii="Times New Roman" w:hAnsi="Times New Roman"/>
          <w:sz w:val="28"/>
          <w:szCs w:val="28"/>
          <w:lang w:val="uk-UA"/>
        </w:rPr>
        <w:t xml:space="preserve"> Варто також наголосити, що у розумінні функціональної моделі сервісно-орієнтованої держави принциповою є теза, що не послуги є формою функції держави, а навпаки – принципи стають формою реалізації послуги.</w:t>
      </w:r>
      <w:r w:rsidR="004C025F" w:rsidRPr="004908FB">
        <w:rPr>
          <w:rFonts w:ascii="Times New Roman" w:hAnsi="Times New Roman"/>
          <w:sz w:val="28"/>
          <w:szCs w:val="28"/>
          <w:lang w:val="uk-UA"/>
        </w:rPr>
        <w:t xml:space="preserve"> </w:t>
      </w:r>
    </w:p>
    <w:p w:rsidR="00F21EDA" w:rsidRDefault="004C025F" w:rsidP="00B16FE0">
      <w:pPr>
        <w:tabs>
          <w:tab w:val="left" w:pos="993"/>
        </w:tabs>
        <w:spacing w:after="0" w:line="360" w:lineRule="auto"/>
        <w:ind w:firstLine="709"/>
        <w:jc w:val="both"/>
        <w:rPr>
          <w:rFonts w:ascii="Times New Roman" w:hAnsi="Times New Roman"/>
          <w:sz w:val="28"/>
          <w:szCs w:val="28"/>
          <w:lang w:val="uk-UA"/>
        </w:rPr>
      </w:pPr>
      <w:r w:rsidRPr="004908FB">
        <w:rPr>
          <w:rFonts w:ascii="Times New Roman" w:hAnsi="Times New Roman"/>
          <w:sz w:val="28"/>
          <w:szCs w:val="28"/>
          <w:lang w:val="uk-UA"/>
        </w:rPr>
        <w:t>Ще два в</w:t>
      </w:r>
      <w:r w:rsidR="00414E06" w:rsidRPr="004908FB">
        <w:rPr>
          <w:rFonts w:ascii="Times New Roman" w:hAnsi="Times New Roman"/>
          <w:sz w:val="28"/>
          <w:szCs w:val="28"/>
          <w:lang w:val="uk-UA"/>
        </w:rPr>
        <w:t>а</w:t>
      </w:r>
      <w:r w:rsidRPr="004908FB">
        <w:rPr>
          <w:rFonts w:ascii="Times New Roman" w:hAnsi="Times New Roman"/>
          <w:sz w:val="28"/>
          <w:szCs w:val="28"/>
          <w:lang w:val="uk-UA"/>
        </w:rPr>
        <w:t xml:space="preserve">жливих поняття, на які будемо спиратись в цьому розділі - </w:t>
      </w:r>
      <w:r w:rsidR="001B35DC" w:rsidRPr="004908FB">
        <w:rPr>
          <w:rFonts w:ascii="Times New Roman" w:hAnsi="Times New Roman"/>
          <w:sz w:val="28"/>
          <w:szCs w:val="28"/>
          <w:lang w:val="uk-UA"/>
        </w:rPr>
        <w:t>м</w:t>
      </w:r>
      <w:r w:rsidR="00F21EDA" w:rsidRPr="004908FB">
        <w:rPr>
          <w:rFonts w:ascii="Times New Roman" w:hAnsi="Times New Roman"/>
          <w:sz w:val="28"/>
          <w:szCs w:val="28"/>
          <w:lang w:val="uk-UA"/>
        </w:rPr>
        <w:t>одель сервісно-орієнтованої держави</w:t>
      </w:r>
      <w:r w:rsidR="00E146BE">
        <w:rPr>
          <w:rFonts w:ascii="Times New Roman" w:hAnsi="Times New Roman"/>
          <w:sz w:val="28"/>
          <w:szCs w:val="28"/>
          <w:lang w:val="uk-UA"/>
        </w:rPr>
        <w:t xml:space="preserve"> </w:t>
      </w:r>
      <w:r w:rsidR="001B35DC" w:rsidRPr="004908FB">
        <w:rPr>
          <w:rFonts w:ascii="Times New Roman" w:hAnsi="Times New Roman"/>
          <w:sz w:val="28"/>
          <w:szCs w:val="28"/>
          <w:lang w:val="uk-UA"/>
        </w:rPr>
        <w:t>та концепція моделі сервісно-орієнтованої держави.</w:t>
      </w:r>
      <w:r w:rsidR="001B35DC">
        <w:rPr>
          <w:rFonts w:ascii="Times New Roman" w:hAnsi="Times New Roman"/>
          <w:sz w:val="28"/>
          <w:szCs w:val="28"/>
          <w:lang w:val="uk-UA"/>
        </w:rPr>
        <w:t xml:space="preserve"> </w:t>
      </w:r>
      <w:r w:rsidR="00CF6D94">
        <w:rPr>
          <w:rFonts w:ascii="Times New Roman" w:hAnsi="Times New Roman"/>
          <w:sz w:val="28"/>
          <w:szCs w:val="28"/>
          <w:lang w:val="uk-UA"/>
        </w:rPr>
        <w:t xml:space="preserve">На думку О.Євсюкової </w:t>
      </w:r>
      <w:r w:rsidR="00CF6D94" w:rsidRPr="00CF6D94">
        <w:rPr>
          <w:rFonts w:ascii="Times New Roman" w:hAnsi="Times New Roman"/>
          <w:sz w:val="28"/>
          <w:szCs w:val="28"/>
          <w:lang w:val="uk-UA"/>
        </w:rPr>
        <w:t>[</w:t>
      </w:r>
      <w:r w:rsidR="0034639C">
        <w:rPr>
          <w:rFonts w:ascii="Times New Roman" w:hAnsi="Times New Roman"/>
          <w:sz w:val="28"/>
          <w:szCs w:val="28"/>
          <w:lang w:val="uk-UA"/>
        </w:rPr>
        <w:t>136</w:t>
      </w:r>
      <w:r w:rsidR="00CF6D94" w:rsidRPr="00CF6D94">
        <w:rPr>
          <w:rFonts w:ascii="Times New Roman" w:hAnsi="Times New Roman"/>
          <w:sz w:val="28"/>
          <w:szCs w:val="28"/>
          <w:lang w:val="uk-UA"/>
        </w:rPr>
        <w:t xml:space="preserve">] </w:t>
      </w:r>
      <w:r w:rsidR="008420E5">
        <w:rPr>
          <w:rFonts w:ascii="Times New Roman" w:hAnsi="Times New Roman"/>
          <w:sz w:val="28"/>
          <w:szCs w:val="28"/>
          <w:lang w:val="uk-UA"/>
        </w:rPr>
        <w:t>наразі модель серісно</w:t>
      </w:r>
      <w:r w:rsidR="00CF6D94">
        <w:rPr>
          <w:rFonts w:ascii="Times New Roman" w:hAnsi="Times New Roman"/>
          <w:sz w:val="28"/>
          <w:szCs w:val="28"/>
          <w:lang w:val="uk-UA"/>
        </w:rPr>
        <w:t>орієнтованої держави характеризується незавершеністю її теоретичного обгрунтування, відстуністю уніфікацій значної кількості послуг, недостатністю уваги до афіл</w:t>
      </w:r>
      <w:r w:rsidR="00414E06">
        <w:rPr>
          <w:rFonts w:ascii="Times New Roman" w:hAnsi="Times New Roman"/>
          <w:sz w:val="28"/>
          <w:szCs w:val="28"/>
          <w:lang w:val="uk-UA"/>
        </w:rPr>
        <w:t>і</w:t>
      </w:r>
      <w:r w:rsidR="00CF6D94">
        <w:rPr>
          <w:rFonts w:ascii="Times New Roman" w:hAnsi="Times New Roman"/>
          <w:sz w:val="28"/>
          <w:szCs w:val="28"/>
          <w:lang w:val="uk-UA"/>
        </w:rPr>
        <w:t>аці</w:t>
      </w:r>
      <w:r w:rsidR="00414E06">
        <w:rPr>
          <w:rFonts w:ascii="Times New Roman" w:hAnsi="Times New Roman"/>
          <w:sz w:val="28"/>
          <w:szCs w:val="28"/>
          <w:lang w:val="uk-UA"/>
        </w:rPr>
        <w:t>ї</w:t>
      </w:r>
      <w:r w:rsidR="00CF6D94">
        <w:rPr>
          <w:rFonts w:ascii="Times New Roman" w:hAnsi="Times New Roman"/>
          <w:sz w:val="28"/>
          <w:szCs w:val="28"/>
          <w:lang w:val="uk-UA"/>
        </w:rPr>
        <w:t xml:space="preserve"> держави (як елемента системи сервісних інституцій), протиріччями принципів побудови української держави сервісного типу в умовах суспільних трансформацій</w:t>
      </w:r>
      <w:r w:rsidR="00414E06">
        <w:rPr>
          <w:rFonts w:ascii="Times New Roman" w:hAnsi="Times New Roman"/>
          <w:sz w:val="28"/>
          <w:szCs w:val="28"/>
          <w:lang w:val="uk-UA"/>
        </w:rPr>
        <w:t>. Під концепцією</w:t>
      </w:r>
      <w:r w:rsidR="00414E06" w:rsidRPr="00F03132">
        <w:rPr>
          <w:rFonts w:ascii="Times New Roman" w:hAnsi="Times New Roman"/>
          <w:sz w:val="28"/>
          <w:szCs w:val="28"/>
          <w:lang w:val="uk-UA"/>
        </w:rPr>
        <w:t xml:space="preserve"> моделі сервісно-орієнтованої держави</w:t>
      </w:r>
      <w:r w:rsidR="00414E06">
        <w:rPr>
          <w:rFonts w:ascii="Times New Roman" w:hAnsi="Times New Roman"/>
          <w:sz w:val="28"/>
          <w:szCs w:val="28"/>
          <w:lang w:val="uk-UA"/>
        </w:rPr>
        <w:t xml:space="preserve"> ми розуміємо</w:t>
      </w:r>
      <w:r w:rsidR="00414E06" w:rsidRPr="00313464">
        <w:rPr>
          <w:rFonts w:ascii="Times New Roman" w:hAnsi="Times New Roman"/>
          <w:sz w:val="28"/>
          <w:szCs w:val="28"/>
          <w:lang w:val="uk-UA"/>
        </w:rPr>
        <w:t xml:space="preserve"> зміну підходу до управління в публічному секторі, повне перезавантаження відносин між публічними органами та громадянами.</w:t>
      </w:r>
    </w:p>
    <w:p w:rsidR="006034C7" w:rsidRPr="001F525B" w:rsidRDefault="006034C7" w:rsidP="00B16FE0">
      <w:pPr>
        <w:tabs>
          <w:tab w:val="left" w:pos="993"/>
        </w:tabs>
        <w:spacing w:after="0" w:line="360" w:lineRule="auto"/>
        <w:ind w:firstLine="709"/>
        <w:jc w:val="both"/>
        <w:rPr>
          <w:rFonts w:ascii="Times New Roman" w:hAnsi="Times New Roman"/>
          <w:sz w:val="28"/>
          <w:szCs w:val="28"/>
          <w:lang w:val="uk-UA"/>
        </w:rPr>
      </w:pPr>
      <w:r w:rsidRPr="001F525B">
        <w:rPr>
          <w:rFonts w:ascii="Times New Roman" w:hAnsi="Times New Roman"/>
          <w:sz w:val="28"/>
          <w:szCs w:val="28"/>
          <w:lang w:val="uk-UA"/>
        </w:rPr>
        <w:t xml:space="preserve">Серед праць вітчизняних та зарубіжних вчених однак недостатньо висвітлюється роль інноваційного лідера у розвитку </w:t>
      </w:r>
      <w:r w:rsidR="00426DC5" w:rsidRPr="001B35DC">
        <w:rPr>
          <w:rFonts w:ascii="Times New Roman" w:hAnsi="Times New Roman"/>
          <w:sz w:val="28"/>
          <w:szCs w:val="28"/>
          <w:lang w:val="uk-UA"/>
        </w:rPr>
        <w:t>моделі сучасної сервісно-орієнтованої</w:t>
      </w:r>
      <w:r w:rsidRPr="001B35DC">
        <w:rPr>
          <w:rFonts w:ascii="Times New Roman" w:hAnsi="Times New Roman"/>
          <w:sz w:val="28"/>
          <w:szCs w:val="28"/>
          <w:lang w:val="uk-UA"/>
        </w:rPr>
        <w:t xml:space="preserve"> держави</w:t>
      </w:r>
      <w:r w:rsidRPr="001F525B">
        <w:rPr>
          <w:rFonts w:ascii="Times New Roman" w:hAnsi="Times New Roman"/>
          <w:sz w:val="28"/>
          <w:szCs w:val="28"/>
          <w:lang w:val="uk-UA"/>
        </w:rPr>
        <w:t xml:space="preserve">. Саме тому значний теоретичний доробок </w:t>
      </w:r>
      <w:r w:rsidRPr="001F525B">
        <w:rPr>
          <w:rFonts w:ascii="Times New Roman" w:hAnsi="Times New Roman"/>
          <w:sz w:val="28"/>
          <w:szCs w:val="28"/>
          <w:lang w:val="uk-UA"/>
        </w:rPr>
        <w:lastRenderedPageBreak/>
        <w:t xml:space="preserve">наукової думки, на практиці зіштовхується із рядом проблем системного характеру щодо розроблення цілісного підходу до формування та реалізації стратегії інноваційного лідерства у впровадженні моделі сучасної сервісної держави в Україні. </w:t>
      </w:r>
    </w:p>
    <w:p w:rsidR="00313464" w:rsidRDefault="00313464" w:rsidP="00BA1993">
      <w:pPr>
        <w:tabs>
          <w:tab w:val="left" w:pos="993"/>
        </w:tabs>
        <w:spacing w:after="0" w:line="360" w:lineRule="auto"/>
        <w:ind w:firstLine="709"/>
        <w:jc w:val="both"/>
        <w:rPr>
          <w:rFonts w:ascii="Times New Roman" w:hAnsi="Times New Roman"/>
          <w:sz w:val="28"/>
          <w:szCs w:val="28"/>
          <w:lang w:val="uk-UA"/>
        </w:rPr>
      </w:pPr>
      <w:r w:rsidRPr="00313464">
        <w:rPr>
          <w:rFonts w:ascii="Times New Roman" w:hAnsi="Times New Roman"/>
          <w:sz w:val="28"/>
          <w:szCs w:val="28"/>
          <w:lang w:val="uk-UA"/>
        </w:rPr>
        <w:t>Ідея сервісно-орієнтованої держави сама по собі не є новою, оскільки ще в 16 сторіччі почала стверджуватися європейська політико-правова доктрина, в якій сутність держави пов’язується зі служінням суспільству</w:t>
      </w:r>
      <w:r w:rsidRPr="00602A3B">
        <w:rPr>
          <w:rFonts w:ascii="Times New Roman" w:hAnsi="Times New Roman"/>
          <w:sz w:val="28"/>
          <w:szCs w:val="28"/>
          <w:lang w:val="uk-UA"/>
        </w:rPr>
        <w:t>. Але в Україні ця ідея почала поширюватись лише після 2014 року, коли в зв’язку зі зміною суспільних цінностей в Україні виникає потреба в новому публічному управлінні,</w:t>
      </w:r>
      <w:r w:rsidR="00602A3B" w:rsidRPr="00602A3B">
        <w:rPr>
          <w:rFonts w:ascii="Times New Roman" w:hAnsi="Times New Roman"/>
          <w:sz w:val="28"/>
          <w:szCs w:val="28"/>
          <w:lang w:val="uk-UA"/>
        </w:rPr>
        <w:t xml:space="preserve"> точніше, в переході від публічного менеджменту до публічного врядування,</w:t>
      </w:r>
      <w:r w:rsidRPr="00602A3B">
        <w:rPr>
          <w:rFonts w:ascii="Times New Roman" w:hAnsi="Times New Roman"/>
          <w:sz w:val="28"/>
          <w:szCs w:val="28"/>
          <w:lang w:val="uk-UA"/>
        </w:rPr>
        <w:t xml:space="preserve"> в появі держави нового типу, який найбільше відповідає потребам сучасного розвитку суспільства – сервісній державі</w:t>
      </w:r>
      <w:r w:rsidRPr="00313464">
        <w:rPr>
          <w:rFonts w:ascii="Times New Roman" w:hAnsi="Times New Roman"/>
          <w:sz w:val="28"/>
          <w:szCs w:val="28"/>
          <w:lang w:val="uk-UA"/>
        </w:rPr>
        <w:t xml:space="preserve">. І створення в Україні ефективної, стабільної та функціональної системи надання якісних державних послуг, орієнтованих на забезпечення високого рівня добробуту населення і довіри суспільства до уряду можливо лише через впровадження моделі сучасної сервісної держави. На сьогодні </w:t>
      </w:r>
      <w:r w:rsidR="00602A3B" w:rsidRPr="00602A3B">
        <w:rPr>
          <w:rFonts w:ascii="Times New Roman" w:hAnsi="Times New Roman"/>
          <w:sz w:val="28"/>
          <w:szCs w:val="28"/>
          <w:lang w:val="uk-UA"/>
        </w:rPr>
        <w:t>функціонування органів державної</w:t>
      </w:r>
      <w:r w:rsidRPr="00602A3B">
        <w:rPr>
          <w:rFonts w:ascii="Times New Roman" w:hAnsi="Times New Roman"/>
          <w:sz w:val="28"/>
          <w:szCs w:val="28"/>
          <w:lang w:val="uk-UA"/>
        </w:rPr>
        <w:t xml:space="preserve"> влади</w:t>
      </w:r>
      <w:r w:rsidR="00602A3B">
        <w:rPr>
          <w:rFonts w:ascii="Times New Roman" w:hAnsi="Times New Roman"/>
          <w:sz w:val="28"/>
          <w:szCs w:val="28"/>
          <w:lang w:val="uk-UA"/>
        </w:rPr>
        <w:t xml:space="preserve"> та місцевого самоврядування</w:t>
      </w:r>
      <w:r w:rsidRPr="00313464">
        <w:rPr>
          <w:rFonts w:ascii="Times New Roman" w:hAnsi="Times New Roman"/>
          <w:sz w:val="28"/>
          <w:szCs w:val="28"/>
          <w:lang w:val="uk-UA"/>
        </w:rPr>
        <w:t xml:space="preserve"> в Україні не забезпечує створення та підтримку сприятливого життєвого середовища, необхідного для всебічного розвитку людини, її самореалізації, захисту її прав, надання населенню органами місцевого самоврядування, утвореними ними установами та організаціями високоякісних і доступних адміністративних, соціальних та інших послуг на відповідних територіях. Але є певні чинн</w:t>
      </w:r>
      <w:r w:rsidR="00602A3B">
        <w:rPr>
          <w:rFonts w:ascii="Times New Roman" w:hAnsi="Times New Roman"/>
          <w:sz w:val="28"/>
          <w:szCs w:val="28"/>
          <w:lang w:val="uk-UA"/>
        </w:rPr>
        <w:t>ики, які сприяють розбудові такої</w:t>
      </w:r>
      <w:r w:rsidRPr="00313464">
        <w:rPr>
          <w:rFonts w:ascii="Times New Roman" w:hAnsi="Times New Roman"/>
          <w:sz w:val="28"/>
          <w:szCs w:val="28"/>
          <w:lang w:val="uk-UA"/>
        </w:rPr>
        <w:t xml:space="preserve"> моделі. Нагальність реалізації завдань “Стратегії державної кадрової політики на 2012 –2020 роки”</w:t>
      </w:r>
      <w:r w:rsidR="0034639C">
        <w:rPr>
          <w:rFonts w:ascii="Times New Roman" w:hAnsi="Times New Roman"/>
          <w:sz w:val="28"/>
          <w:szCs w:val="28"/>
          <w:lang w:val="uk-UA"/>
        </w:rPr>
        <w:t>[137</w:t>
      </w:r>
      <w:r w:rsidR="00135318" w:rsidRPr="00135318">
        <w:rPr>
          <w:rFonts w:ascii="Times New Roman" w:hAnsi="Times New Roman"/>
          <w:sz w:val="28"/>
          <w:szCs w:val="28"/>
          <w:lang w:val="uk-UA"/>
        </w:rPr>
        <w:t>]</w:t>
      </w:r>
      <w:r w:rsidRPr="00313464">
        <w:rPr>
          <w:rFonts w:ascii="Times New Roman" w:hAnsi="Times New Roman"/>
          <w:sz w:val="28"/>
          <w:szCs w:val="28"/>
          <w:lang w:val="uk-UA"/>
        </w:rPr>
        <w:t xml:space="preserve"> «Розбудова моделі «сервісної держави», яка повинна займатися наданням послуг, пов’язана з поступовою зміною орієнтирів у державі: розуміння того, що держава існує для людини, а не навпаки. Крім того, розбудові такої моделі сприяють сучасні технології й відкриті стандарти, які дозволяють забезпечити перетворення держави в сервісну організацію з надання послуг громадянам та бізнесу. Тим самим зміщується акцент із </w:t>
      </w:r>
      <w:r w:rsidRPr="00313464">
        <w:rPr>
          <w:rFonts w:ascii="Times New Roman" w:hAnsi="Times New Roman"/>
          <w:sz w:val="28"/>
          <w:szCs w:val="28"/>
          <w:lang w:val="uk-UA"/>
        </w:rPr>
        <w:lastRenderedPageBreak/>
        <w:t>каральної, наглядової чи виховної функції держави на організаційно-управлінську. Для України таке зміщення акцентів діяльності держави потребуватиме суттєвого переосмислення принципів діяльності, як і необхідності існування багатьох органів державної влади; перегляду ставлення публічних службовців до громадян; залучення приватної ініціативи замість збереження державної монополії для виконання частини функцій держави.</w:t>
      </w:r>
    </w:p>
    <w:p w:rsidR="004D2EE8" w:rsidRPr="004908FB" w:rsidRDefault="004D2EE8" w:rsidP="00BA1993">
      <w:pPr>
        <w:tabs>
          <w:tab w:val="left" w:pos="993"/>
        </w:tabs>
        <w:spacing w:after="0" w:line="360" w:lineRule="auto"/>
        <w:ind w:firstLine="709"/>
        <w:jc w:val="both"/>
        <w:rPr>
          <w:rFonts w:ascii="Times New Roman" w:hAnsi="Times New Roman"/>
          <w:sz w:val="28"/>
          <w:szCs w:val="28"/>
          <w:lang w:val="uk-UA"/>
        </w:rPr>
      </w:pPr>
      <w:r w:rsidRPr="004908FB">
        <w:rPr>
          <w:rFonts w:ascii="Times New Roman" w:hAnsi="Times New Roman"/>
          <w:sz w:val="28"/>
          <w:szCs w:val="28"/>
          <w:lang w:val="uk-UA"/>
        </w:rPr>
        <w:t>Аналізуючи сучасні адміністративні реформи, А. Соколов</w:t>
      </w:r>
      <w:r w:rsidRPr="004908FB">
        <w:rPr>
          <w:rFonts w:ascii="Times New Roman" w:hAnsi="Times New Roman"/>
          <w:sz w:val="28"/>
          <w:szCs w:val="28"/>
        </w:rPr>
        <w:t xml:space="preserve"> [</w:t>
      </w:r>
      <w:r w:rsidR="0034639C">
        <w:rPr>
          <w:rFonts w:ascii="Times New Roman" w:hAnsi="Times New Roman"/>
          <w:sz w:val="28"/>
          <w:szCs w:val="28"/>
          <w:lang w:val="uk-UA"/>
        </w:rPr>
        <w:t>138</w:t>
      </w:r>
      <w:r w:rsidRPr="004908FB">
        <w:rPr>
          <w:rFonts w:ascii="Times New Roman" w:hAnsi="Times New Roman"/>
          <w:sz w:val="28"/>
          <w:szCs w:val="28"/>
        </w:rPr>
        <w:t>]</w:t>
      </w:r>
      <w:r w:rsidRPr="004908FB">
        <w:rPr>
          <w:rFonts w:ascii="Times New Roman" w:hAnsi="Times New Roman"/>
          <w:sz w:val="28"/>
          <w:szCs w:val="28"/>
          <w:lang w:val="uk-UA"/>
        </w:rPr>
        <w:t xml:space="preserve"> виділяє</w:t>
      </w:r>
      <w:r w:rsidR="00E146BE">
        <w:rPr>
          <w:rFonts w:ascii="Times New Roman" w:hAnsi="Times New Roman"/>
          <w:sz w:val="28"/>
          <w:szCs w:val="28"/>
          <w:lang w:val="uk-UA"/>
        </w:rPr>
        <w:t xml:space="preserve"> </w:t>
      </w:r>
      <w:r w:rsidRPr="004908FB">
        <w:rPr>
          <w:rFonts w:ascii="Times New Roman" w:hAnsi="Times New Roman"/>
          <w:sz w:val="28"/>
          <w:szCs w:val="28"/>
          <w:lang w:val="uk-UA"/>
        </w:rPr>
        <w:t>наступні основні принципи сервісної моделі</w:t>
      </w:r>
      <w:r w:rsidR="004C025F" w:rsidRPr="004908FB">
        <w:rPr>
          <w:rFonts w:ascii="Times New Roman" w:hAnsi="Times New Roman"/>
          <w:sz w:val="28"/>
          <w:szCs w:val="28"/>
          <w:lang w:val="uk-UA"/>
        </w:rPr>
        <w:t xml:space="preserve"> держави</w:t>
      </w:r>
      <w:r w:rsidRPr="004908FB">
        <w:rPr>
          <w:rFonts w:ascii="Times New Roman" w:hAnsi="Times New Roman"/>
          <w:sz w:val="28"/>
          <w:szCs w:val="28"/>
          <w:lang w:val="uk-UA"/>
        </w:rPr>
        <w:t>:</w:t>
      </w:r>
    </w:p>
    <w:p w:rsidR="004D2EE8" w:rsidRPr="004908FB" w:rsidRDefault="004D2EE8"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держава прагне управляти іншими, а не виконувати роботу за них. Це означає прагнення максимально розвантажити уряд від поточної сервісної роботи</w:t>
      </w:r>
      <w:r w:rsidR="00E146BE">
        <w:rPr>
          <w:rFonts w:ascii="Times New Roman" w:hAnsi="Times New Roman"/>
          <w:sz w:val="28"/>
          <w:szCs w:val="28"/>
          <w:lang w:val="uk-UA"/>
        </w:rPr>
        <w:t xml:space="preserve"> </w:t>
      </w:r>
      <w:r w:rsidRPr="004908FB">
        <w:rPr>
          <w:rFonts w:ascii="Times New Roman" w:hAnsi="Times New Roman"/>
          <w:sz w:val="28"/>
          <w:szCs w:val="28"/>
          <w:lang w:val="uk-UA"/>
        </w:rPr>
        <w:t>і «спустити» надання державних послуг на рівень, максимально наближений до споживача.</w:t>
      </w:r>
    </w:p>
    <w:p w:rsidR="004D2EE8" w:rsidRPr="004908FB" w:rsidRDefault="004D2EE8"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надати споживачам можливість самим вибирати послуги, яких вони потребують, і у тих, хто робить їх найякісніше.</w:t>
      </w:r>
    </w:p>
    <w:p w:rsidR="004D2EE8" w:rsidRPr="004908FB" w:rsidRDefault="004D2EE8"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ввести принцип конкуренції в публічному секторі, дати можливість приватному сектору конкурувати за споживача за умови, що ця послуга буде сплачена державою.</w:t>
      </w:r>
    </w:p>
    <w:p w:rsidR="004D2EE8" w:rsidRPr="004908FB" w:rsidRDefault="004D2EE8"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вкладати капітали в результати, а не в наміри.</w:t>
      </w:r>
    </w:p>
    <w:p w:rsidR="004D2EE8" w:rsidRPr="004908FB" w:rsidRDefault="004D2EE8"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орієнтуватися на клієнта, тобто в основу діяльності державних органів слід ставити потреби і побажання громадян як споживачів публічних послуг.</w:t>
      </w:r>
    </w:p>
    <w:p w:rsidR="004D2EE8" w:rsidRPr="004908FB" w:rsidRDefault="004D2EE8"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впроваджувати ринково-орієнтовані механізми і бюджетування, орієнтовані на результат.</w:t>
      </w:r>
    </w:p>
    <w:p w:rsidR="004D2EE8" w:rsidRPr="004908FB" w:rsidRDefault="004D2EE8"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зробити децентралізацію влади, перенести центр тяжіння ухвалення рішень на низовий рівень, впровадити</w:t>
      </w:r>
      <w:r w:rsidR="00616631">
        <w:rPr>
          <w:rFonts w:ascii="Times New Roman" w:hAnsi="Times New Roman"/>
          <w:sz w:val="28"/>
          <w:szCs w:val="28"/>
          <w:lang w:val="uk-UA"/>
        </w:rPr>
        <w:t xml:space="preserve"> в управління мережеві елементи </w:t>
      </w:r>
      <w:r w:rsidRPr="004908FB">
        <w:rPr>
          <w:rFonts w:ascii="Times New Roman" w:hAnsi="Times New Roman"/>
          <w:sz w:val="28"/>
          <w:szCs w:val="28"/>
        </w:rPr>
        <w:t>[</w:t>
      </w:r>
      <w:r w:rsidR="004908FB" w:rsidRPr="004908FB">
        <w:rPr>
          <w:rFonts w:ascii="Times New Roman" w:hAnsi="Times New Roman"/>
          <w:sz w:val="28"/>
          <w:szCs w:val="28"/>
        </w:rPr>
        <w:t>1</w:t>
      </w:r>
      <w:r w:rsidR="0034639C">
        <w:rPr>
          <w:rFonts w:ascii="Times New Roman" w:hAnsi="Times New Roman"/>
          <w:sz w:val="28"/>
          <w:szCs w:val="28"/>
          <w:lang w:val="uk-UA"/>
        </w:rPr>
        <w:t>38</w:t>
      </w:r>
      <w:r w:rsidRPr="004908FB">
        <w:rPr>
          <w:rFonts w:ascii="Times New Roman" w:hAnsi="Times New Roman"/>
          <w:sz w:val="28"/>
          <w:szCs w:val="28"/>
        </w:rPr>
        <w:t>]</w:t>
      </w:r>
      <w:r w:rsidR="00616631">
        <w:rPr>
          <w:rFonts w:ascii="Times New Roman" w:hAnsi="Times New Roman"/>
          <w:sz w:val="28"/>
          <w:szCs w:val="28"/>
          <w:lang w:val="uk-UA"/>
        </w:rPr>
        <w:t>.</w:t>
      </w:r>
    </w:p>
    <w:p w:rsidR="00313464" w:rsidRPr="00313464" w:rsidRDefault="00313464" w:rsidP="00BA1993">
      <w:pPr>
        <w:tabs>
          <w:tab w:val="left" w:pos="993"/>
        </w:tabs>
        <w:spacing w:after="0" w:line="360" w:lineRule="auto"/>
        <w:ind w:firstLine="709"/>
        <w:jc w:val="both"/>
        <w:rPr>
          <w:rFonts w:ascii="Times New Roman" w:hAnsi="Times New Roman"/>
          <w:sz w:val="28"/>
          <w:szCs w:val="28"/>
          <w:lang w:val="uk-UA"/>
        </w:rPr>
      </w:pPr>
      <w:r w:rsidRPr="00313464">
        <w:rPr>
          <w:rFonts w:ascii="Times New Roman" w:hAnsi="Times New Roman"/>
          <w:sz w:val="28"/>
          <w:szCs w:val="28"/>
          <w:lang w:val="uk-UA"/>
        </w:rPr>
        <w:t>З 1991 року в Україні майже відсутня функція стратегічного планування розвитку країни. Відсутність системи державного планування, коли не прораховуються сильні та слабкі сторони, ризики та можливості, вигоди та втрати, призвела</w:t>
      </w:r>
      <w:r w:rsidR="00E146BE">
        <w:rPr>
          <w:rFonts w:ascii="Times New Roman" w:hAnsi="Times New Roman"/>
          <w:sz w:val="28"/>
          <w:szCs w:val="28"/>
          <w:lang w:val="uk-UA"/>
        </w:rPr>
        <w:t xml:space="preserve"> </w:t>
      </w:r>
      <w:r w:rsidRPr="00313464">
        <w:rPr>
          <w:rFonts w:ascii="Times New Roman" w:hAnsi="Times New Roman"/>
          <w:sz w:val="28"/>
          <w:szCs w:val="28"/>
          <w:lang w:val="uk-UA"/>
        </w:rPr>
        <w:t xml:space="preserve">до заперечення самої ідеї стратегічного розвитку </w:t>
      </w:r>
      <w:r w:rsidRPr="00313464">
        <w:rPr>
          <w:rFonts w:ascii="Times New Roman" w:hAnsi="Times New Roman"/>
          <w:sz w:val="28"/>
          <w:szCs w:val="28"/>
          <w:lang w:val="uk-UA"/>
        </w:rPr>
        <w:lastRenderedPageBreak/>
        <w:t>в державі, а процеси приватизації в промисловості та сфері послуг без належного законодавчого супроводу унеможливлювали державні механізми стратегічного планування. В підсумку публічне управління втратило важелі впливу на формування конкурентоспроможної економіки як основи національного добробуту. Внаслідок цього обмежився</w:t>
      </w:r>
      <w:r w:rsidR="00E146BE">
        <w:rPr>
          <w:rFonts w:ascii="Times New Roman" w:hAnsi="Times New Roman"/>
          <w:sz w:val="28"/>
          <w:szCs w:val="28"/>
          <w:lang w:val="uk-UA"/>
        </w:rPr>
        <w:t xml:space="preserve"> </w:t>
      </w:r>
      <w:r w:rsidRPr="00313464">
        <w:rPr>
          <w:rFonts w:ascii="Times New Roman" w:hAnsi="Times New Roman"/>
          <w:sz w:val="28"/>
          <w:szCs w:val="28"/>
          <w:lang w:val="uk-UA"/>
        </w:rPr>
        <w:t xml:space="preserve">вплив держави на виробничу сферу та стало проблемним і управління соціально-економічним розвитком, тобто формування та реалізації ефективних засобів та методів сервісної політики в найбільш чутливих сферах, які безпосередньо впливають на стан соціального здоров’я, суспільство як систему – погіршилася ситуація </w:t>
      </w:r>
      <w:r w:rsidR="00A52ECE">
        <w:rPr>
          <w:rFonts w:ascii="Times New Roman" w:hAnsi="Times New Roman"/>
          <w:sz w:val="28"/>
          <w:szCs w:val="28"/>
          <w:lang w:val="uk-UA"/>
        </w:rPr>
        <w:t>у</w:t>
      </w:r>
      <w:r w:rsidRPr="00313464">
        <w:rPr>
          <w:rFonts w:ascii="Times New Roman" w:hAnsi="Times New Roman"/>
          <w:sz w:val="28"/>
          <w:szCs w:val="28"/>
          <w:lang w:val="uk-UA"/>
        </w:rPr>
        <w:t xml:space="preserve"> сфері зайнятості та пенсійного забезпечення, із забезпеченням житлом, освітніми та медичними послугами населенню тощо. Натомість політична система потрапила у пастку залежності від електоральних очікувань щодо розв’язання вищевказаних проблем, а більшість суб’єктів політичних процесів стала орієнтуватись на популістські гасла. В результаті виник розрив між законодавчими гарантіями прав, інтересів та потреб громадян і можливостями їх забезпечення органами державної влади та місцевого самоврядування.</w:t>
      </w:r>
    </w:p>
    <w:p w:rsidR="00313464" w:rsidRPr="00313464" w:rsidRDefault="00313464" w:rsidP="00BA1993">
      <w:pPr>
        <w:tabs>
          <w:tab w:val="left" w:pos="993"/>
        </w:tabs>
        <w:spacing w:after="0" w:line="360" w:lineRule="auto"/>
        <w:ind w:firstLine="709"/>
        <w:jc w:val="both"/>
        <w:rPr>
          <w:rFonts w:ascii="Times New Roman" w:hAnsi="Times New Roman"/>
          <w:sz w:val="28"/>
          <w:szCs w:val="28"/>
          <w:lang w:val="uk-UA"/>
        </w:rPr>
      </w:pPr>
      <w:r w:rsidRPr="00313464">
        <w:rPr>
          <w:rFonts w:ascii="Times New Roman" w:hAnsi="Times New Roman"/>
          <w:sz w:val="28"/>
          <w:szCs w:val="28"/>
          <w:lang w:val="uk-UA"/>
        </w:rPr>
        <w:t xml:space="preserve">Погіршилася ситуація і в системі публічної служби. Замість впровадження компетентностних, лідерських критеріїв кар’єрного зросту публічних службовців </w:t>
      </w:r>
      <w:r w:rsidRPr="004D2EE8">
        <w:rPr>
          <w:rFonts w:ascii="Times New Roman" w:hAnsi="Times New Roman"/>
          <w:sz w:val="28"/>
          <w:szCs w:val="28"/>
          <w:lang w:val="uk-UA"/>
        </w:rPr>
        <w:t>«нова» влада відродила «старі» відносини відбору лояльних кадрів. Замість концептуально та стратегічно вибудуваної системи підготовки лідерського кадрового резерву в публічній службі</w:t>
      </w:r>
      <w:r w:rsidR="00ED30AB">
        <w:rPr>
          <w:rFonts w:ascii="Times New Roman" w:hAnsi="Times New Roman"/>
          <w:sz w:val="28"/>
          <w:szCs w:val="28"/>
          <w:lang w:val="uk-UA"/>
        </w:rPr>
        <w:t>, спрямованого на заміщення керівних посад публічних службовців та для просування їх по службі</w:t>
      </w:r>
      <w:r w:rsidRPr="00313464">
        <w:rPr>
          <w:rFonts w:ascii="Times New Roman" w:hAnsi="Times New Roman"/>
          <w:sz w:val="28"/>
          <w:szCs w:val="28"/>
          <w:lang w:val="uk-UA"/>
        </w:rPr>
        <w:t xml:space="preserve"> та розробки чітких механізмів службового </w:t>
      </w:r>
      <w:r w:rsidRPr="004D2EE8">
        <w:rPr>
          <w:rFonts w:ascii="Times New Roman" w:hAnsi="Times New Roman"/>
          <w:sz w:val="28"/>
          <w:szCs w:val="28"/>
          <w:lang w:val="uk-UA"/>
        </w:rPr>
        <w:t>заохочення на основі критеріїв сервісної діяльності, в публічному управлінні поширились кланові відносини. Вищі категорії управлінців в державі</w:t>
      </w:r>
      <w:r w:rsidR="00E146BE">
        <w:rPr>
          <w:rFonts w:ascii="Times New Roman" w:hAnsi="Times New Roman"/>
          <w:sz w:val="28"/>
          <w:szCs w:val="28"/>
          <w:lang w:val="uk-UA"/>
        </w:rPr>
        <w:t xml:space="preserve"> </w:t>
      </w:r>
      <w:r w:rsidRPr="004D2EE8">
        <w:rPr>
          <w:rFonts w:ascii="Times New Roman" w:hAnsi="Times New Roman"/>
          <w:sz w:val="28"/>
          <w:szCs w:val="28"/>
          <w:lang w:val="uk-UA"/>
        </w:rPr>
        <w:t>встановили кумовські підходи у взаємодії з великими фінансово-промисловими групами, які отримали значний політичний ресурс. Таким чином, у публічному управлінні встановився домінуючий вплив особистих інтересів стосовно стратегічних цілей і результатів діяльності публічної служби. Боротьба фінансово-</w:t>
      </w:r>
      <w:r w:rsidRPr="004D2EE8">
        <w:rPr>
          <w:rFonts w:ascii="Times New Roman" w:hAnsi="Times New Roman"/>
          <w:sz w:val="28"/>
          <w:szCs w:val="28"/>
          <w:lang w:val="uk-UA"/>
        </w:rPr>
        <w:lastRenderedPageBreak/>
        <w:t>політичних груп та їх вплив на призначення чи звільнення виборних посадових осіб державного або регіонального</w:t>
      </w:r>
      <w:r w:rsidR="00E146BE">
        <w:rPr>
          <w:rFonts w:ascii="Times New Roman" w:hAnsi="Times New Roman"/>
          <w:sz w:val="28"/>
          <w:szCs w:val="28"/>
          <w:lang w:val="uk-UA"/>
        </w:rPr>
        <w:t xml:space="preserve"> </w:t>
      </w:r>
      <w:r w:rsidRPr="004D2EE8">
        <w:rPr>
          <w:rFonts w:ascii="Times New Roman" w:hAnsi="Times New Roman"/>
          <w:sz w:val="28"/>
          <w:szCs w:val="28"/>
          <w:lang w:val="uk-UA"/>
        </w:rPr>
        <w:t>рівнів породили високий ступінь внутрішньої конфліктності, яка поширилась і на всю систему публічного управління.</w:t>
      </w:r>
    </w:p>
    <w:p w:rsidR="00313464" w:rsidRPr="00313464" w:rsidRDefault="00313464" w:rsidP="00BA1993">
      <w:pPr>
        <w:tabs>
          <w:tab w:val="left" w:pos="993"/>
        </w:tabs>
        <w:spacing w:after="0" w:line="360" w:lineRule="auto"/>
        <w:ind w:firstLine="709"/>
        <w:jc w:val="both"/>
        <w:rPr>
          <w:rFonts w:ascii="Times New Roman" w:hAnsi="Times New Roman"/>
          <w:sz w:val="28"/>
          <w:szCs w:val="28"/>
          <w:lang w:val="uk-UA"/>
        </w:rPr>
      </w:pPr>
      <w:r w:rsidRPr="00F24AD1">
        <w:rPr>
          <w:rFonts w:ascii="Times New Roman" w:hAnsi="Times New Roman"/>
          <w:sz w:val="28"/>
          <w:szCs w:val="28"/>
          <w:lang w:val="uk-UA"/>
        </w:rPr>
        <w:t>Вищевказа</w:t>
      </w:r>
      <w:r w:rsidR="00F24AD1" w:rsidRPr="00F24AD1">
        <w:rPr>
          <w:rFonts w:ascii="Times New Roman" w:hAnsi="Times New Roman"/>
          <w:sz w:val="28"/>
          <w:szCs w:val="28"/>
          <w:lang w:val="uk-UA"/>
        </w:rPr>
        <w:t>ні процеси призвели до</w:t>
      </w:r>
      <w:r w:rsidRPr="00F24AD1">
        <w:rPr>
          <w:rFonts w:ascii="Times New Roman" w:hAnsi="Times New Roman"/>
          <w:sz w:val="28"/>
          <w:szCs w:val="28"/>
          <w:lang w:val="uk-UA"/>
        </w:rPr>
        <w:t xml:space="preserve"> високого рівня корупції в</w:t>
      </w:r>
      <w:r w:rsidR="00F24AD1" w:rsidRPr="00F24AD1">
        <w:rPr>
          <w:rFonts w:ascii="Times New Roman" w:hAnsi="Times New Roman"/>
          <w:sz w:val="28"/>
          <w:szCs w:val="28"/>
          <w:lang w:val="uk-UA"/>
        </w:rPr>
        <w:t xml:space="preserve"> державній</w:t>
      </w:r>
      <w:r w:rsidRPr="00F24AD1">
        <w:rPr>
          <w:rFonts w:ascii="Times New Roman" w:hAnsi="Times New Roman"/>
          <w:sz w:val="28"/>
          <w:szCs w:val="28"/>
          <w:lang w:val="uk-UA"/>
        </w:rPr>
        <w:t xml:space="preserve"> управлінській системі старого бюрократичного зразка.</w:t>
      </w:r>
      <w:r w:rsidRPr="00313464">
        <w:rPr>
          <w:rFonts w:ascii="Times New Roman" w:hAnsi="Times New Roman"/>
          <w:sz w:val="28"/>
          <w:szCs w:val="28"/>
          <w:lang w:val="uk-UA"/>
        </w:rPr>
        <w:t xml:space="preserve"> </w:t>
      </w:r>
      <w:r w:rsidRPr="00F03132">
        <w:rPr>
          <w:rFonts w:ascii="Times New Roman" w:hAnsi="Times New Roman"/>
          <w:sz w:val="28"/>
          <w:szCs w:val="28"/>
          <w:lang w:val="uk-UA"/>
        </w:rPr>
        <w:t xml:space="preserve">Замість встановлення стандартів якості сервісної діяльності органів публічної влади та місцевого самоврядування, як це відбувалось </w:t>
      </w:r>
      <w:r w:rsidR="00A52ECE">
        <w:rPr>
          <w:rFonts w:ascii="Times New Roman" w:hAnsi="Times New Roman"/>
          <w:sz w:val="28"/>
          <w:szCs w:val="28"/>
          <w:lang w:val="uk-UA"/>
        </w:rPr>
        <w:t>у</w:t>
      </w:r>
      <w:r w:rsidRPr="00F03132">
        <w:rPr>
          <w:rFonts w:ascii="Times New Roman" w:hAnsi="Times New Roman"/>
          <w:sz w:val="28"/>
          <w:szCs w:val="28"/>
          <w:lang w:val="uk-UA"/>
        </w:rPr>
        <w:t xml:space="preserve"> західних демократичних країнах, публічне управління в Україні зосередилось на завданнях збереження власних владних повноважень та доступу до державних ресурсів.</w:t>
      </w:r>
      <w:r w:rsidRPr="00313464">
        <w:rPr>
          <w:rFonts w:ascii="Times New Roman" w:hAnsi="Times New Roman"/>
          <w:sz w:val="28"/>
          <w:szCs w:val="28"/>
          <w:lang w:val="uk-UA"/>
        </w:rPr>
        <w:t xml:space="preserve"> Але обравши</w:t>
      </w:r>
      <w:r w:rsidR="00E146BE">
        <w:rPr>
          <w:rFonts w:ascii="Times New Roman" w:hAnsi="Times New Roman"/>
          <w:sz w:val="28"/>
          <w:szCs w:val="28"/>
          <w:lang w:val="uk-UA"/>
        </w:rPr>
        <w:t xml:space="preserve"> </w:t>
      </w:r>
      <w:r w:rsidRPr="00313464">
        <w:rPr>
          <w:rFonts w:ascii="Times New Roman" w:hAnsi="Times New Roman"/>
          <w:sz w:val="28"/>
          <w:szCs w:val="28"/>
          <w:lang w:val="uk-UA"/>
        </w:rPr>
        <w:t>вектор європейського розвитку, країна буде змушена під тиском вимог західних партнерів крок за кроком почати змінювати модель публічного управління та рухатись у бік встановлення моделі</w:t>
      </w:r>
      <w:r w:rsidR="00ED30AB">
        <w:rPr>
          <w:rFonts w:ascii="Times New Roman" w:hAnsi="Times New Roman"/>
          <w:sz w:val="28"/>
          <w:szCs w:val="28"/>
          <w:lang w:val="uk-UA"/>
        </w:rPr>
        <w:t xml:space="preserve"> сервісно-орієнтованої держави.</w:t>
      </w:r>
    </w:p>
    <w:p w:rsidR="00313464" w:rsidRPr="004908FB" w:rsidRDefault="00313464" w:rsidP="00BA1993">
      <w:pPr>
        <w:tabs>
          <w:tab w:val="left" w:pos="993"/>
        </w:tabs>
        <w:spacing w:after="0" w:line="360" w:lineRule="auto"/>
        <w:ind w:firstLine="709"/>
        <w:jc w:val="both"/>
        <w:rPr>
          <w:rFonts w:ascii="Times New Roman" w:hAnsi="Times New Roman"/>
          <w:sz w:val="28"/>
          <w:szCs w:val="28"/>
          <w:lang w:val="uk-UA"/>
        </w:rPr>
      </w:pPr>
      <w:r w:rsidRPr="004908FB">
        <w:rPr>
          <w:rFonts w:ascii="Times New Roman" w:hAnsi="Times New Roman"/>
          <w:sz w:val="28"/>
          <w:szCs w:val="28"/>
          <w:lang w:val="uk-UA"/>
        </w:rPr>
        <w:t>Власне,</w:t>
      </w:r>
      <w:r w:rsidR="00414E06" w:rsidRPr="004908FB">
        <w:rPr>
          <w:rFonts w:ascii="Times New Roman" w:hAnsi="Times New Roman"/>
          <w:sz w:val="28"/>
          <w:szCs w:val="28"/>
          <w:lang w:val="uk-UA"/>
        </w:rPr>
        <w:t xml:space="preserve"> як вже зазначалось вище,</w:t>
      </w:r>
      <w:r w:rsidRPr="004908FB">
        <w:rPr>
          <w:rFonts w:ascii="Times New Roman" w:hAnsi="Times New Roman"/>
          <w:sz w:val="28"/>
          <w:szCs w:val="28"/>
          <w:lang w:val="uk-UA"/>
        </w:rPr>
        <w:t xml:space="preserve"> концепція моделі сервісно-орієнтованої держави передбачає зміну підходу до управління в публічному секторі, повне перезавантаження відносин між публічними органами та громадянами. Головним призначенням держави має стати служіння людині, а ключовою функцією публічних установ – надання якісних послуг громадянам. Сервісний підхід в публічному управлінні передбачає впровадження методів та технологій управління, спрямованих на підвищення якості публічних посл</w:t>
      </w:r>
      <w:r w:rsidR="009E71EA" w:rsidRPr="004908FB">
        <w:rPr>
          <w:rFonts w:ascii="Times New Roman" w:hAnsi="Times New Roman"/>
          <w:sz w:val="28"/>
          <w:szCs w:val="28"/>
          <w:lang w:val="uk-UA"/>
        </w:rPr>
        <w:t xml:space="preserve">уг. </w:t>
      </w:r>
      <w:r w:rsidR="00D96A2E" w:rsidRPr="004908FB">
        <w:rPr>
          <w:rFonts w:ascii="Times New Roman" w:hAnsi="Times New Roman"/>
          <w:sz w:val="28"/>
          <w:szCs w:val="28"/>
          <w:lang w:val="uk-UA"/>
        </w:rPr>
        <w:t>Концепція сервісно-орієнтованої</w:t>
      </w:r>
      <w:r w:rsidR="00E146BE">
        <w:rPr>
          <w:rFonts w:ascii="Times New Roman" w:hAnsi="Times New Roman"/>
          <w:sz w:val="28"/>
          <w:szCs w:val="28"/>
          <w:lang w:val="uk-UA"/>
        </w:rPr>
        <w:t xml:space="preserve"> </w:t>
      </w:r>
      <w:r w:rsidRPr="004908FB">
        <w:rPr>
          <w:rFonts w:ascii="Times New Roman" w:hAnsi="Times New Roman"/>
          <w:sz w:val="28"/>
          <w:szCs w:val="28"/>
          <w:lang w:val="uk-UA"/>
        </w:rPr>
        <w:t>політики держави має</w:t>
      </w:r>
      <w:r w:rsidR="00A7538B" w:rsidRPr="004908FB">
        <w:rPr>
          <w:rFonts w:ascii="Times New Roman" w:hAnsi="Times New Roman"/>
          <w:sz w:val="28"/>
          <w:szCs w:val="28"/>
          <w:lang w:val="uk-UA"/>
        </w:rPr>
        <w:t xml:space="preserve"> </w:t>
      </w:r>
      <w:r w:rsidRPr="004908FB">
        <w:rPr>
          <w:rFonts w:ascii="Times New Roman" w:hAnsi="Times New Roman"/>
          <w:sz w:val="28"/>
          <w:szCs w:val="28"/>
          <w:lang w:val="uk-UA"/>
        </w:rPr>
        <w:t>спиратись на те, що стратегічні функції, беззаперечно, продовжують виконуватись державними органами, але певні функції надання послуг передаються приватному сектору та</w:t>
      </w:r>
      <w:r w:rsidRPr="004908FB">
        <w:rPr>
          <w:rFonts w:ascii="Times New Roman" w:hAnsi="Times New Roman"/>
          <w:sz w:val="28"/>
          <w:szCs w:val="28"/>
        </w:rPr>
        <w:t>/</w:t>
      </w:r>
      <w:r w:rsidRPr="004908FB">
        <w:rPr>
          <w:rFonts w:ascii="Times New Roman" w:hAnsi="Times New Roman"/>
          <w:sz w:val="28"/>
          <w:szCs w:val="28"/>
          <w:lang w:val="uk-UA"/>
        </w:rPr>
        <w:t>або некомерційним організаціям громадянського суспільства.</w:t>
      </w:r>
    </w:p>
    <w:p w:rsidR="00313464" w:rsidRPr="00616631" w:rsidRDefault="00313464" w:rsidP="00BA1993">
      <w:pPr>
        <w:tabs>
          <w:tab w:val="left" w:pos="993"/>
        </w:tabs>
        <w:spacing w:after="0" w:line="360" w:lineRule="auto"/>
        <w:ind w:firstLine="709"/>
        <w:jc w:val="both"/>
        <w:rPr>
          <w:rFonts w:ascii="Times New Roman" w:hAnsi="Times New Roman"/>
          <w:color w:val="FF0000"/>
          <w:sz w:val="28"/>
          <w:szCs w:val="28"/>
          <w:lang w:val="uk-UA"/>
        </w:rPr>
      </w:pPr>
      <w:r w:rsidRPr="004908FB">
        <w:rPr>
          <w:rFonts w:ascii="Times New Roman" w:hAnsi="Times New Roman"/>
          <w:sz w:val="28"/>
          <w:szCs w:val="28"/>
          <w:lang w:val="uk-UA"/>
        </w:rPr>
        <w:t>Для розробки такої концепції дуже важливо визначити саме поняття «публічна послуга».</w:t>
      </w:r>
      <w:r w:rsidRPr="00D154BA">
        <w:rPr>
          <w:rFonts w:ascii="Times New Roman" w:hAnsi="Times New Roman"/>
          <w:sz w:val="28"/>
          <w:szCs w:val="28"/>
          <w:lang w:val="uk-UA"/>
        </w:rPr>
        <w:t xml:space="preserve"> Центр політико-правових реформ визначає публічну послугу як «усі послуги, що надаються публічним (державним та </w:t>
      </w:r>
      <w:r w:rsidRPr="00D154BA">
        <w:rPr>
          <w:rFonts w:ascii="Times New Roman" w:hAnsi="Times New Roman"/>
          <w:sz w:val="28"/>
          <w:szCs w:val="28"/>
          <w:lang w:val="uk-UA"/>
        </w:rPr>
        <w:lastRenderedPageBreak/>
        <w:t>самоврядним) сектором або іншими суб’єкт</w:t>
      </w:r>
      <w:r w:rsidR="00616631">
        <w:rPr>
          <w:rFonts w:ascii="Times New Roman" w:hAnsi="Times New Roman"/>
          <w:sz w:val="28"/>
          <w:szCs w:val="28"/>
          <w:lang w:val="uk-UA"/>
        </w:rPr>
        <w:t>ами за рахунок публічних коштів</w:t>
      </w:r>
      <w:r w:rsidRPr="00D154BA">
        <w:rPr>
          <w:rFonts w:ascii="Times New Roman" w:hAnsi="Times New Roman"/>
          <w:sz w:val="28"/>
          <w:szCs w:val="28"/>
          <w:lang w:val="uk-UA"/>
        </w:rPr>
        <w:t xml:space="preserve"> </w:t>
      </w:r>
      <w:r w:rsidRPr="00D154BA">
        <w:rPr>
          <w:rFonts w:ascii="Times New Roman" w:hAnsi="Times New Roman"/>
          <w:sz w:val="28"/>
          <w:szCs w:val="28"/>
        </w:rPr>
        <w:t>[</w:t>
      </w:r>
      <w:r w:rsidR="0034639C">
        <w:rPr>
          <w:rFonts w:ascii="Times New Roman" w:hAnsi="Times New Roman"/>
          <w:sz w:val="28"/>
          <w:szCs w:val="28"/>
          <w:lang w:val="uk-UA"/>
        </w:rPr>
        <w:t>139</w:t>
      </w:r>
      <w:r w:rsidRPr="00D154BA">
        <w:rPr>
          <w:rFonts w:ascii="Times New Roman" w:hAnsi="Times New Roman"/>
          <w:sz w:val="28"/>
          <w:szCs w:val="28"/>
        </w:rPr>
        <w:t>]</w:t>
      </w:r>
      <w:r w:rsidR="00616631">
        <w:rPr>
          <w:rFonts w:ascii="Times New Roman" w:hAnsi="Times New Roman"/>
          <w:sz w:val="28"/>
          <w:szCs w:val="28"/>
          <w:lang w:val="uk-UA"/>
        </w:rPr>
        <w:t>.</w:t>
      </w:r>
    </w:p>
    <w:p w:rsidR="00313464" w:rsidRPr="00D154BA" w:rsidRDefault="00313464" w:rsidP="00BA1993">
      <w:pPr>
        <w:tabs>
          <w:tab w:val="left" w:pos="993"/>
        </w:tabs>
        <w:spacing w:after="0" w:line="360" w:lineRule="auto"/>
        <w:ind w:firstLine="709"/>
        <w:jc w:val="both"/>
        <w:rPr>
          <w:rFonts w:ascii="Times New Roman" w:hAnsi="Times New Roman"/>
          <w:color w:val="FF0000"/>
          <w:sz w:val="28"/>
          <w:szCs w:val="28"/>
          <w:lang w:val="uk-UA"/>
        </w:rPr>
      </w:pPr>
      <w:r w:rsidRPr="00D154BA">
        <w:rPr>
          <w:rFonts w:ascii="Times New Roman" w:hAnsi="Times New Roman"/>
          <w:sz w:val="28"/>
          <w:szCs w:val="28"/>
          <w:lang w:val="uk-UA"/>
        </w:rPr>
        <w:t>В. Сороко в своєму дослідженні зазначає, що «такі як тотожні поняттю «публічні послуги» використовують поняття «державні послуги», «адміністративні послуги», «муніципальні послуги», «громадські послуги» тощо»</w:t>
      </w:r>
      <w:r w:rsidR="00616631">
        <w:rPr>
          <w:rFonts w:ascii="Times New Roman" w:hAnsi="Times New Roman"/>
          <w:sz w:val="28"/>
          <w:szCs w:val="28"/>
          <w:lang w:val="uk-UA"/>
        </w:rPr>
        <w:t xml:space="preserve"> </w:t>
      </w:r>
      <w:r w:rsidRPr="00D154BA">
        <w:rPr>
          <w:rFonts w:ascii="Times New Roman" w:hAnsi="Times New Roman"/>
          <w:sz w:val="28"/>
          <w:szCs w:val="28"/>
        </w:rPr>
        <w:t>[</w:t>
      </w:r>
      <w:r w:rsidR="004012CC">
        <w:rPr>
          <w:rFonts w:ascii="Times New Roman" w:hAnsi="Times New Roman"/>
          <w:sz w:val="28"/>
          <w:szCs w:val="28"/>
        </w:rPr>
        <w:t>1</w:t>
      </w:r>
      <w:r w:rsidR="0034639C">
        <w:rPr>
          <w:rFonts w:ascii="Times New Roman" w:hAnsi="Times New Roman"/>
          <w:sz w:val="28"/>
          <w:szCs w:val="28"/>
          <w:lang w:val="uk-UA"/>
        </w:rPr>
        <w:t>40</w:t>
      </w:r>
      <w:r w:rsidRPr="00D154BA">
        <w:rPr>
          <w:rFonts w:ascii="Times New Roman" w:hAnsi="Times New Roman"/>
          <w:sz w:val="28"/>
          <w:szCs w:val="28"/>
        </w:rPr>
        <w:t>]</w:t>
      </w:r>
      <w:r w:rsidR="00616631">
        <w:rPr>
          <w:rFonts w:ascii="Times New Roman" w:hAnsi="Times New Roman"/>
          <w:sz w:val="28"/>
          <w:szCs w:val="28"/>
          <w:lang w:val="uk-UA"/>
        </w:rPr>
        <w:t>.</w:t>
      </w:r>
      <w:r w:rsidRPr="00D154BA">
        <w:rPr>
          <w:rFonts w:ascii="Times New Roman" w:hAnsi="Times New Roman"/>
          <w:sz w:val="28"/>
          <w:szCs w:val="28"/>
          <w:lang w:val="uk-UA"/>
        </w:rPr>
        <w:t xml:space="preserve"> </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С</w:t>
      </w:r>
      <w:r w:rsidR="00BA1993" w:rsidRPr="00D154BA">
        <w:rPr>
          <w:rFonts w:ascii="Times New Roman" w:hAnsi="Times New Roman"/>
          <w:sz w:val="28"/>
          <w:szCs w:val="28"/>
          <w:lang w:val="uk-UA"/>
        </w:rPr>
        <w:t>.</w:t>
      </w:r>
      <w:r w:rsidR="00BA1993">
        <w:rPr>
          <w:rFonts w:ascii="Times New Roman" w:hAnsi="Times New Roman"/>
          <w:sz w:val="28"/>
          <w:szCs w:val="28"/>
          <w:lang w:val="uk-UA"/>
        </w:rPr>
        <w:t> </w:t>
      </w:r>
      <w:r w:rsidRPr="00D154BA">
        <w:rPr>
          <w:rFonts w:ascii="Times New Roman" w:hAnsi="Times New Roman"/>
          <w:sz w:val="28"/>
          <w:szCs w:val="28"/>
          <w:lang w:val="uk-UA"/>
        </w:rPr>
        <w:t xml:space="preserve">Чаусовська </w:t>
      </w:r>
      <w:r w:rsidR="00BA1993">
        <w:rPr>
          <w:rFonts w:ascii="Times New Roman" w:hAnsi="Times New Roman"/>
          <w:sz w:val="28"/>
          <w:szCs w:val="28"/>
          <w:lang w:val="uk-UA"/>
        </w:rPr>
        <w:t>у</w:t>
      </w:r>
      <w:r w:rsidR="00BA1993" w:rsidRPr="00D154BA">
        <w:rPr>
          <w:rFonts w:ascii="Times New Roman" w:hAnsi="Times New Roman"/>
          <w:sz w:val="28"/>
          <w:szCs w:val="28"/>
          <w:lang w:val="uk-UA"/>
        </w:rPr>
        <w:t xml:space="preserve"> </w:t>
      </w:r>
      <w:r w:rsidRPr="00D154BA">
        <w:rPr>
          <w:rFonts w:ascii="Times New Roman" w:hAnsi="Times New Roman"/>
          <w:sz w:val="28"/>
          <w:szCs w:val="28"/>
          <w:lang w:val="uk-UA"/>
        </w:rPr>
        <w:t>своєму дослідженні</w:t>
      </w:r>
      <w:r w:rsidRPr="00D154BA">
        <w:rPr>
          <w:rFonts w:ascii="Times New Roman" w:hAnsi="Times New Roman"/>
          <w:color w:val="FF0000"/>
          <w:sz w:val="28"/>
          <w:szCs w:val="28"/>
          <w:lang w:val="uk-UA"/>
        </w:rPr>
        <w:t xml:space="preserve"> </w:t>
      </w:r>
      <w:r w:rsidRPr="00D154BA">
        <w:rPr>
          <w:rFonts w:ascii="Times New Roman" w:hAnsi="Times New Roman"/>
          <w:sz w:val="28"/>
          <w:szCs w:val="28"/>
          <w:lang w:val="uk-UA"/>
        </w:rPr>
        <w:t>виділяє такі ознаки публічної послуги:</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скерована діяльність на задоволення певних потреб фізичних та юридичних осіб;</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здійснюється за зверненням фізичних чи юридичних осіб;</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надається безпосередньо під час особистого контакту із заявником;</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має нематеріальний характер та чітку адресну спрямованість;</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є невід’ємною від суб’єктів надання послуги; </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w:t>
      </w:r>
      <w:r w:rsidRPr="00D154BA">
        <w:rPr>
          <w:rFonts w:ascii="Times New Roman" w:hAnsi="Times New Roman"/>
          <w:sz w:val="28"/>
          <w:szCs w:val="28"/>
        </w:rPr>
        <w:t xml:space="preserve">- </w:t>
      </w:r>
      <w:r w:rsidRPr="00D154BA">
        <w:rPr>
          <w:rFonts w:ascii="Times New Roman" w:hAnsi="Times New Roman"/>
          <w:sz w:val="28"/>
          <w:szCs w:val="28"/>
          <w:lang w:val="uk-UA"/>
        </w:rPr>
        <w:t>характеризує суб’єкт надання послуг;</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має соціальну значимість;</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зумовлена публічним інтересом;</w:t>
      </w:r>
    </w:p>
    <w:p w:rsidR="00313464" w:rsidRPr="00D154BA" w:rsidRDefault="00313464" w:rsidP="00BA1993">
      <w:pPr>
        <w:tabs>
          <w:tab w:val="left" w:pos="993"/>
        </w:tabs>
        <w:spacing w:after="0" w:line="360" w:lineRule="auto"/>
        <w:ind w:firstLine="709"/>
        <w:jc w:val="both"/>
        <w:rPr>
          <w:rFonts w:ascii="Times New Roman" w:hAnsi="Times New Roman"/>
          <w:sz w:val="28"/>
          <w:szCs w:val="28"/>
          <w:lang w:val="uk-UA"/>
        </w:rPr>
      </w:pPr>
      <w:r w:rsidRPr="00D154BA">
        <w:rPr>
          <w:rFonts w:ascii="Times New Roman" w:hAnsi="Times New Roman"/>
          <w:sz w:val="28"/>
          <w:szCs w:val="28"/>
          <w:lang w:val="uk-UA"/>
        </w:rPr>
        <w:t xml:space="preserve"> - забезпечена фінансовими ресурсами від будь-яких типів публічних інституцій;</w:t>
      </w:r>
    </w:p>
    <w:p w:rsidR="00313464" w:rsidRPr="00616631" w:rsidRDefault="00313464" w:rsidP="00BA1993">
      <w:pPr>
        <w:tabs>
          <w:tab w:val="left" w:pos="993"/>
        </w:tabs>
        <w:spacing w:after="0" w:line="360" w:lineRule="auto"/>
        <w:ind w:firstLine="709"/>
        <w:jc w:val="both"/>
        <w:rPr>
          <w:rFonts w:ascii="Times New Roman" w:hAnsi="Times New Roman"/>
          <w:color w:val="FF0000"/>
          <w:sz w:val="28"/>
          <w:szCs w:val="28"/>
          <w:lang w:val="uk-UA"/>
        </w:rPr>
      </w:pPr>
      <w:r w:rsidRPr="00D154BA">
        <w:rPr>
          <w:rFonts w:ascii="Times New Roman" w:hAnsi="Times New Roman"/>
          <w:sz w:val="28"/>
          <w:szCs w:val="28"/>
          <w:lang w:val="uk-UA"/>
        </w:rPr>
        <w:t xml:space="preserve"> - принципи і процедури надання послуг</w:t>
      </w:r>
      <w:r w:rsidRPr="00313464">
        <w:rPr>
          <w:rFonts w:ascii="Times New Roman" w:hAnsi="Times New Roman"/>
          <w:sz w:val="28"/>
          <w:szCs w:val="28"/>
          <w:lang w:val="uk-UA"/>
        </w:rPr>
        <w:t xml:space="preserve"> закріпл</w:t>
      </w:r>
      <w:r w:rsidR="00616631">
        <w:rPr>
          <w:rFonts w:ascii="Times New Roman" w:hAnsi="Times New Roman"/>
          <w:sz w:val="28"/>
          <w:szCs w:val="28"/>
          <w:lang w:val="uk-UA"/>
        </w:rPr>
        <w:t>ені у нормативно-правових актах</w:t>
      </w:r>
      <w:r w:rsidRPr="00313464">
        <w:rPr>
          <w:rFonts w:ascii="Times New Roman" w:hAnsi="Times New Roman"/>
          <w:sz w:val="28"/>
          <w:szCs w:val="28"/>
          <w:lang w:val="uk-UA"/>
        </w:rPr>
        <w:t xml:space="preserve"> </w:t>
      </w:r>
      <w:r w:rsidRPr="00A75967">
        <w:rPr>
          <w:rFonts w:ascii="Times New Roman" w:hAnsi="Times New Roman"/>
          <w:sz w:val="28"/>
          <w:szCs w:val="28"/>
        </w:rPr>
        <w:t>[</w:t>
      </w:r>
      <w:r w:rsidR="0034639C">
        <w:rPr>
          <w:rFonts w:ascii="Times New Roman" w:hAnsi="Times New Roman"/>
          <w:sz w:val="28"/>
          <w:szCs w:val="28"/>
          <w:lang w:val="uk-UA"/>
        </w:rPr>
        <w:t>142</w:t>
      </w:r>
      <w:r w:rsidRPr="00A75967">
        <w:rPr>
          <w:rFonts w:ascii="Times New Roman" w:hAnsi="Times New Roman"/>
          <w:sz w:val="28"/>
          <w:szCs w:val="28"/>
        </w:rPr>
        <w:t>]</w:t>
      </w:r>
      <w:r w:rsidR="00616631">
        <w:rPr>
          <w:rFonts w:ascii="Times New Roman" w:hAnsi="Times New Roman"/>
          <w:sz w:val="28"/>
          <w:szCs w:val="28"/>
          <w:lang w:val="uk-UA"/>
        </w:rPr>
        <w:t>.</w:t>
      </w:r>
    </w:p>
    <w:p w:rsidR="00496DAF" w:rsidRDefault="00382B93" w:rsidP="00496DAF">
      <w:pPr>
        <w:tabs>
          <w:tab w:val="left" w:pos="993"/>
        </w:tabs>
        <w:spacing w:after="0" w:line="360" w:lineRule="auto"/>
        <w:ind w:firstLine="709"/>
        <w:jc w:val="both"/>
        <w:rPr>
          <w:rFonts w:ascii="Times New Roman" w:hAnsi="Times New Roman"/>
          <w:sz w:val="28"/>
          <w:szCs w:val="28"/>
          <w:lang w:val="uk-UA"/>
        </w:rPr>
      </w:pPr>
      <w:r w:rsidRPr="004908FB">
        <w:rPr>
          <w:rFonts w:ascii="Times New Roman" w:hAnsi="Times New Roman"/>
          <w:sz w:val="28"/>
          <w:szCs w:val="28"/>
          <w:lang w:val="uk-UA"/>
        </w:rPr>
        <w:t>С.</w:t>
      </w:r>
      <w:r w:rsidR="00BA1993">
        <w:rPr>
          <w:rFonts w:ascii="Times New Roman" w:hAnsi="Times New Roman"/>
          <w:sz w:val="28"/>
          <w:szCs w:val="28"/>
          <w:lang w:val="uk-UA"/>
        </w:rPr>
        <w:t> </w:t>
      </w:r>
      <w:r w:rsidRPr="004908FB">
        <w:rPr>
          <w:rFonts w:ascii="Times New Roman" w:hAnsi="Times New Roman"/>
          <w:sz w:val="28"/>
          <w:szCs w:val="28"/>
          <w:lang w:val="uk-UA"/>
        </w:rPr>
        <w:t xml:space="preserve">Чаусовська </w:t>
      </w:r>
      <w:r w:rsidR="00313464" w:rsidRPr="004908FB">
        <w:rPr>
          <w:rFonts w:ascii="Times New Roman" w:hAnsi="Times New Roman"/>
          <w:sz w:val="28"/>
          <w:szCs w:val="28"/>
          <w:lang w:val="uk-UA"/>
        </w:rPr>
        <w:t>також пропонує наступну класифікацію публічних послуг:</w:t>
      </w:r>
      <w:r w:rsidR="00313464" w:rsidRPr="00313464">
        <w:rPr>
          <w:rFonts w:ascii="Times New Roman" w:hAnsi="Times New Roman"/>
          <w:sz w:val="28"/>
          <w:szCs w:val="28"/>
          <w:lang w:val="uk-UA"/>
        </w:rPr>
        <w:t xml:space="preserve"> за суб’єктами надання послуг: органи виконавчої влади, місцевого самоврядування, державні, муніципальні підприємства, установи, організації, об’єднання громадян тощо;</w:t>
      </w:r>
      <w:r w:rsidR="00496DAF">
        <w:rPr>
          <w:rFonts w:ascii="Times New Roman" w:hAnsi="Times New Roman"/>
          <w:sz w:val="28"/>
          <w:szCs w:val="28"/>
          <w:lang w:val="uk-UA"/>
        </w:rPr>
        <w:t xml:space="preserve"> </w:t>
      </w:r>
      <w:r w:rsidR="00313464" w:rsidRPr="00313464">
        <w:rPr>
          <w:rFonts w:ascii="Times New Roman" w:hAnsi="Times New Roman"/>
          <w:sz w:val="28"/>
          <w:szCs w:val="28"/>
          <w:lang w:val="uk-UA"/>
        </w:rPr>
        <w:t>за суб</w:t>
      </w:r>
      <w:r w:rsidR="00313464" w:rsidRPr="00496DAF">
        <w:rPr>
          <w:rFonts w:ascii="Times New Roman" w:hAnsi="Times New Roman"/>
          <w:sz w:val="28"/>
          <w:szCs w:val="28"/>
          <w:lang w:val="uk-UA"/>
        </w:rPr>
        <w:t>’</w:t>
      </w:r>
      <w:r w:rsidR="00313464" w:rsidRPr="00313464">
        <w:rPr>
          <w:rFonts w:ascii="Times New Roman" w:hAnsi="Times New Roman"/>
          <w:sz w:val="28"/>
          <w:szCs w:val="28"/>
          <w:lang w:val="uk-UA"/>
        </w:rPr>
        <w:t>єктами отримання послуг: фізичні чи юридичні особи;</w:t>
      </w:r>
      <w:r w:rsidR="00496DAF">
        <w:rPr>
          <w:rFonts w:ascii="Times New Roman" w:hAnsi="Times New Roman"/>
          <w:sz w:val="28"/>
          <w:szCs w:val="28"/>
          <w:lang w:val="uk-UA"/>
        </w:rPr>
        <w:t xml:space="preserve"> </w:t>
      </w:r>
      <w:r w:rsidR="00313464" w:rsidRPr="00313464">
        <w:rPr>
          <w:rFonts w:ascii="Times New Roman" w:hAnsi="Times New Roman"/>
          <w:sz w:val="28"/>
          <w:szCs w:val="28"/>
          <w:lang w:val="uk-UA"/>
        </w:rPr>
        <w:t>за групами послуг: за формою оплати, складовою публічного управління, сферами надання послуг, повноваженнями щодо наданих певних видів послуг; за видами послуг: електронні, паперові, індивідуальні, колективні, ма</w:t>
      </w:r>
      <w:r w:rsidR="00813071">
        <w:rPr>
          <w:rFonts w:ascii="Times New Roman" w:hAnsi="Times New Roman"/>
          <w:sz w:val="28"/>
          <w:szCs w:val="28"/>
          <w:lang w:val="uk-UA"/>
        </w:rPr>
        <w:t>теріальні, нематеріальні (рис. 7</w:t>
      </w:r>
      <w:r w:rsidR="00313464" w:rsidRPr="00313464">
        <w:rPr>
          <w:rFonts w:ascii="Times New Roman" w:hAnsi="Times New Roman"/>
          <w:sz w:val="28"/>
          <w:szCs w:val="28"/>
          <w:lang w:val="uk-UA"/>
        </w:rPr>
        <w:t xml:space="preserve">) </w:t>
      </w:r>
      <w:r w:rsidR="00313464" w:rsidRPr="00496DAF">
        <w:rPr>
          <w:rFonts w:ascii="Times New Roman" w:hAnsi="Times New Roman"/>
          <w:sz w:val="28"/>
          <w:szCs w:val="28"/>
          <w:lang w:val="uk-UA"/>
        </w:rPr>
        <w:t>[</w:t>
      </w:r>
      <w:r w:rsidR="0034639C">
        <w:rPr>
          <w:rFonts w:ascii="Times New Roman" w:hAnsi="Times New Roman"/>
          <w:sz w:val="28"/>
          <w:szCs w:val="28"/>
          <w:lang w:val="uk-UA"/>
        </w:rPr>
        <w:t>142</w:t>
      </w:r>
      <w:r w:rsidR="00D96A2E" w:rsidRPr="00496DAF">
        <w:rPr>
          <w:rFonts w:ascii="Times New Roman" w:hAnsi="Times New Roman"/>
          <w:sz w:val="28"/>
          <w:szCs w:val="28"/>
          <w:lang w:val="uk-UA"/>
        </w:rPr>
        <w:t>]</w:t>
      </w:r>
      <w:r w:rsidR="00616631">
        <w:rPr>
          <w:rFonts w:ascii="Times New Roman" w:hAnsi="Times New Roman"/>
          <w:sz w:val="28"/>
          <w:szCs w:val="28"/>
          <w:lang w:val="uk-UA"/>
        </w:rPr>
        <w:t>.</w:t>
      </w:r>
    </w:p>
    <w:p w:rsidR="00496DAF" w:rsidRDefault="00496DAF">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313464" w:rsidRPr="00496DAF" w:rsidRDefault="0031690D" w:rsidP="009E4673">
      <w:pPr>
        <w:spacing w:after="0" w:line="360" w:lineRule="auto"/>
        <w:jc w:val="both"/>
        <w:rPr>
          <w:rFonts w:ascii="Times New Roman" w:hAnsi="Times New Roman"/>
          <w:sz w:val="28"/>
          <w:szCs w:val="28"/>
          <w:lang w:val="uk-UA"/>
        </w:rPr>
      </w:pPr>
      <w:r>
        <w:rPr>
          <w:noProof/>
          <w:lang w:val="en-US"/>
        </w:rPr>
        <w:lastRenderedPageBreak/>
        <mc:AlternateContent>
          <mc:Choice Requires="wpg">
            <w:drawing>
              <wp:anchor distT="0" distB="0" distL="114300" distR="114300" simplePos="0" relativeHeight="251687936" behindDoc="0" locked="0" layoutInCell="1" allowOverlap="1" wp14:anchorId="59632081" wp14:editId="4AE2D718">
                <wp:simplePos x="0" y="0"/>
                <wp:positionH relativeFrom="column">
                  <wp:posOffset>-80010</wp:posOffset>
                </wp:positionH>
                <wp:positionV relativeFrom="paragraph">
                  <wp:posOffset>12700</wp:posOffset>
                </wp:positionV>
                <wp:extent cx="5696811" cy="3953573"/>
                <wp:effectExtent l="0" t="0" r="18415" b="27940"/>
                <wp:wrapNone/>
                <wp:docPr id="775" name="Группа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6811" cy="3953573"/>
                          <a:chOff x="0" y="0"/>
                          <a:chExt cx="6601767" cy="4622242"/>
                        </a:xfrm>
                      </wpg:grpSpPr>
                      <wps:wsp>
                        <wps:cNvPr id="751" name="Прямая соединительная линия 751"/>
                        <wps:cNvCnPr/>
                        <wps:spPr>
                          <a:xfrm flipH="1">
                            <a:off x="1868994" y="602901"/>
                            <a:ext cx="1598351" cy="1256044"/>
                          </a:xfrm>
                          <a:prstGeom prst="line">
                            <a:avLst/>
                          </a:prstGeom>
                        </wps:spPr>
                        <wps:style>
                          <a:lnRef idx="1">
                            <a:schemeClr val="dk1"/>
                          </a:lnRef>
                          <a:fillRef idx="0">
                            <a:schemeClr val="dk1"/>
                          </a:fillRef>
                          <a:effectRef idx="0">
                            <a:schemeClr val="dk1"/>
                          </a:effectRef>
                          <a:fontRef idx="minor">
                            <a:schemeClr val="tx1"/>
                          </a:fontRef>
                        </wps:style>
                        <wps:bodyPr/>
                      </wps:wsp>
                      <wps:wsp>
                        <wps:cNvPr id="750" name="Прямая соединительная линия 750"/>
                        <wps:cNvCnPr/>
                        <wps:spPr>
                          <a:xfrm flipH="1">
                            <a:off x="1868994" y="602901"/>
                            <a:ext cx="783771" cy="1256044"/>
                          </a:xfrm>
                          <a:prstGeom prst="line">
                            <a:avLst/>
                          </a:prstGeom>
                        </wps:spPr>
                        <wps:style>
                          <a:lnRef idx="1">
                            <a:schemeClr val="dk1"/>
                          </a:lnRef>
                          <a:fillRef idx="0">
                            <a:schemeClr val="dk1"/>
                          </a:fillRef>
                          <a:effectRef idx="0">
                            <a:schemeClr val="dk1"/>
                          </a:effectRef>
                          <a:fontRef idx="minor">
                            <a:schemeClr val="tx1"/>
                          </a:fontRef>
                        </wps:style>
                        <wps:bodyPr/>
                      </wps:wsp>
                      <wps:wsp>
                        <wps:cNvPr id="748" name="Прямая соединительная линия 748"/>
                        <wps:cNvCnPr/>
                        <wps:spPr>
                          <a:xfrm>
                            <a:off x="1868994" y="602901"/>
                            <a:ext cx="502" cy="1256665"/>
                          </a:xfrm>
                          <a:prstGeom prst="line">
                            <a:avLst/>
                          </a:prstGeom>
                        </wps:spPr>
                        <wps:style>
                          <a:lnRef idx="1">
                            <a:schemeClr val="dk1"/>
                          </a:lnRef>
                          <a:fillRef idx="0">
                            <a:schemeClr val="dk1"/>
                          </a:fillRef>
                          <a:effectRef idx="0">
                            <a:schemeClr val="dk1"/>
                          </a:effectRef>
                          <a:fontRef idx="minor">
                            <a:schemeClr val="tx1"/>
                          </a:fontRef>
                        </wps:style>
                        <wps:bodyPr/>
                      </wps:wsp>
                      <wps:wsp>
                        <wps:cNvPr id="746" name="Прямая соединительная линия 746"/>
                        <wps:cNvCnPr/>
                        <wps:spPr>
                          <a:xfrm>
                            <a:off x="683288" y="602901"/>
                            <a:ext cx="1185706" cy="1257174"/>
                          </a:xfrm>
                          <a:prstGeom prst="line">
                            <a:avLst/>
                          </a:prstGeom>
                        </wps:spPr>
                        <wps:style>
                          <a:lnRef idx="1">
                            <a:schemeClr val="dk1"/>
                          </a:lnRef>
                          <a:fillRef idx="0">
                            <a:schemeClr val="dk1"/>
                          </a:fillRef>
                          <a:effectRef idx="0">
                            <a:schemeClr val="dk1"/>
                          </a:effectRef>
                          <a:fontRef idx="minor">
                            <a:schemeClr val="tx1"/>
                          </a:fontRef>
                        </wps:style>
                        <wps:bodyPr/>
                      </wps:wsp>
                      <wps:wsp>
                        <wps:cNvPr id="749" name="Прямая соединительная линия 749"/>
                        <wps:cNvCnPr/>
                        <wps:spPr>
                          <a:xfrm flipH="1">
                            <a:off x="1868994" y="221064"/>
                            <a:ext cx="361740" cy="1637881"/>
                          </a:xfrm>
                          <a:prstGeom prst="line">
                            <a:avLst/>
                          </a:prstGeom>
                        </wps:spPr>
                        <wps:style>
                          <a:lnRef idx="1">
                            <a:schemeClr val="dk1"/>
                          </a:lnRef>
                          <a:fillRef idx="0">
                            <a:schemeClr val="dk1"/>
                          </a:fillRef>
                          <a:effectRef idx="0">
                            <a:schemeClr val="dk1"/>
                          </a:effectRef>
                          <a:fontRef idx="minor">
                            <a:schemeClr val="tx1"/>
                          </a:fontRef>
                        </wps:style>
                        <wps:bodyPr/>
                      </wps:wsp>
                      <wps:wsp>
                        <wps:cNvPr id="747" name="Прямая соединительная линия 747"/>
                        <wps:cNvCnPr/>
                        <wps:spPr>
                          <a:xfrm>
                            <a:off x="1185706" y="221064"/>
                            <a:ext cx="683204" cy="1638586"/>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Прямая соединительная линия 752"/>
                        <wps:cNvCnPr/>
                        <wps:spPr>
                          <a:xfrm>
                            <a:off x="3969099" y="1125415"/>
                            <a:ext cx="1273978" cy="733837"/>
                          </a:xfrm>
                          <a:prstGeom prst="line">
                            <a:avLst/>
                          </a:prstGeom>
                        </wps:spPr>
                        <wps:style>
                          <a:lnRef idx="1">
                            <a:schemeClr val="dk1"/>
                          </a:lnRef>
                          <a:fillRef idx="0">
                            <a:schemeClr val="dk1"/>
                          </a:fillRef>
                          <a:effectRef idx="0">
                            <a:schemeClr val="dk1"/>
                          </a:effectRef>
                          <a:fontRef idx="minor">
                            <a:schemeClr val="tx1"/>
                          </a:fontRef>
                        </wps:style>
                        <wps:bodyPr/>
                      </wps:wsp>
                      <wps:wsp>
                        <wps:cNvPr id="735" name="Прямоугольник 735"/>
                        <wps:cNvSpPr/>
                        <wps:spPr>
                          <a:xfrm>
                            <a:off x="422015" y="0"/>
                            <a:ext cx="924450" cy="28953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матеріальні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Прямоугольник 736"/>
                        <wps:cNvSpPr/>
                        <wps:spPr>
                          <a:xfrm>
                            <a:off x="1477049" y="0"/>
                            <a:ext cx="954592" cy="28953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нематеріальні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Прямоугольник 737"/>
                        <wps:cNvSpPr/>
                        <wps:spPr>
                          <a:xfrm>
                            <a:off x="221055" y="361735"/>
                            <a:ext cx="964642" cy="306423"/>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індивідуальні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Прямоугольник 738"/>
                        <wps:cNvSpPr/>
                        <wps:spPr>
                          <a:xfrm>
                            <a:off x="1245947" y="371783"/>
                            <a:ext cx="924540" cy="29636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колективні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Прямоугольник 739"/>
                        <wps:cNvSpPr/>
                        <wps:spPr>
                          <a:xfrm>
                            <a:off x="2230294" y="371760"/>
                            <a:ext cx="854427" cy="35206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паперові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Прямоугольник 740"/>
                        <wps:cNvSpPr/>
                        <wps:spPr>
                          <a:xfrm>
                            <a:off x="3180458" y="371738"/>
                            <a:ext cx="788131" cy="47459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електронні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Прямоугольник 741"/>
                        <wps:cNvSpPr/>
                        <wps:spPr>
                          <a:xfrm>
                            <a:off x="3969099" y="10048"/>
                            <a:ext cx="1055077" cy="111506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both"/>
                                <w:rPr>
                                  <w:rFonts w:ascii="Times New Roman" w:hAnsi="Times New Roman"/>
                                  <w:sz w:val="20"/>
                                  <w:szCs w:val="20"/>
                                  <w:lang w:val="uk-UA"/>
                                </w:rPr>
                              </w:pPr>
                              <w:r>
                                <w:rPr>
                                  <w:rFonts w:ascii="Times New Roman" w:hAnsi="Times New Roman"/>
                                  <w:sz w:val="20"/>
                                  <w:szCs w:val="20"/>
                                  <w:lang w:val="uk-UA"/>
                                </w:rPr>
                                <w:t>за складовою публічного управління: державні, муніципальні, громадські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Прямая соединительная линия 753"/>
                        <wps:cNvCnPr/>
                        <wps:spPr>
                          <a:xfrm flipH="1">
                            <a:off x="5245240" y="1125415"/>
                            <a:ext cx="1237831" cy="733530"/>
                          </a:xfrm>
                          <a:prstGeom prst="line">
                            <a:avLst/>
                          </a:prstGeom>
                        </wps:spPr>
                        <wps:style>
                          <a:lnRef idx="1">
                            <a:schemeClr val="dk1"/>
                          </a:lnRef>
                          <a:fillRef idx="0">
                            <a:schemeClr val="dk1"/>
                          </a:fillRef>
                          <a:effectRef idx="0">
                            <a:schemeClr val="dk1"/>
                          </a:effectRef>
                          <a:fontRef idx="minor">
                            <a:schemeClr val="tx1"/>
                          </a:fontRef>
                        </wps:style>
                        <wps:bodyPr/>
                      </wps:wsp>
                      <wps:wsp>
                        <wps:cNvPr id="742" name="Прямоугольник 742"/>
                        <wps:cNvSpPr/>
                        <wps:spPr>
                          <a:xfrm>
                            <a:off x="5134708" y="10048"/>
                            <a:ext cx="1346479" cy="111536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rPr>
                                  <w:rFonts w:ascii="Times New Roman" w:hAnsi="Times New Roman"/>
                                  <w:sz w:val="20"/>
                                  <w:szCs w:val="20"/>
                                  <w:lang w:val="uk-UA"/>
                                </w:rPr>
                              </w:pPr>
                              <w:r>
                                <w:rPr>
                                  <w:rFonts w:ascii="Times New Roman" w:hAnsi="Times New Roman"/>
                                  <w:sz w:val="20"/>
                                  <w:szCs w:val="20"/>
                                  <w:lang w:val="uk-UA"/>
                                </w:rPr>
                                <w:t>за сферами надання послуг: освітні, медичні, транспортні, соціального захисту, дозвіллєві і т.ін.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Прямая соединительная линия 754"/>
                        <wps:cNvCnPr/>
                        <wps:spPr>
                          <a:xfrm>
                            <a:off x="5245240" y="1617785"/>
                            <a:ext cx="0" cy="241663"/>
                          </a:xfrm>
                          <a:prstGeom prst="line">
                            <a:avLst/>
                          </a:prstGeom>
                        </wps:spPr>
                        <wps:style>
                          <a:lnRef idx="1">
                            <a:schemeClr val="dk1"/>
                          </a:lnRef>
                          <a:fillRef idx="0">
                            <a:schemeClr val="dk1"/>
                          </a:fillRef>
                          <a:effectRef idx="0">
                            <a:schemeClr val="dk1"/>
                          </a:effectRef>
                          <a:fontRef idx="minor">
                            <a:schemeClr val="tx1"/>
                          </a:fontRef>
                        </wps:style>
                        <wps:bodyPr/>
                      </wps:wsp>
                      <wps:wsp>
                        <wps:cNvPr id="743" name="Прямоугольник 743"/>
                        <wps:cNvSpPr/>
                        <wps:spPr>
                          <a:xfrm>
                            <a:off x="4440842" y="1205747"/>
                            <a:ext cx="1517417" cy="47578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rPr>
                                  <w:rFonts w:ascii="Times New Roman" w:hAnsi="Times New Roman"/>
                                  <w:sz w:val="20"/>
                                  <w:szCs w:val="20"/>
                                  <w:lang w:val="uk-UA"/>
                                </w:rPr>
                              </w:pPr>
                              <w:r>
                                <w:rPr>
                                  <w:rFonts w:ascii="Times New Roman" w:hAnsi="Times New Roman"/>
                                  <w:sz w:val="20"/>
                                  <w:szCs w:val="20"/>
                                  <w:lang w:val="uk-UA"/>
                                </w:rPr>
                                <w:t>за формою оплати: платні, безоплатні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Стрелка вверх 756"/>
                        <wps:cNvSpPr/>
                        <wps:spPr>
                          <a:xfrm>
                            <a:off x="5958673" y="2130251"/>
                            <a:ext cx="241160" cy="301611"/>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Прямоугольник 744"/>
                        <wps:cNvSpPr/>
                        <wps:spPr>
                          <a:xfrm>
                            <a:off x="0" y="1858945"/>
                            <a:ext cx="6480908" cy="271306"/>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F8647D">
                              <w:pPr>
                                <w:jc w:val="center"/>
                                <w:rPr>
                                  <w:rFonts w:ascii="Times New Roman" w:hAnsi="Times New Roman"/>
                                  <w:sz w:val="20"/>
                                  <w:szCs w:val="20"/>
                                  <w:lang w:val="uk-UA"/>
                                </w:rPr>
                              </w:pPr>
                              <w:r>
                                <w:rPr>
                                  <w:rFonts w:ascii="Times New Roman" w:hAnsi="Times New Roman"/>
                                  <w:sz w:val="20"/>
                                  <w:szCs w:val="20"/>
                                  <w:lang w:val="uk-UA"/>
                                </w:rPr>
                                <w:t>Основні види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Прямоугольник 745"/>
                        <wps:cNvSpPr/>
                        <wps:spPr>
                          <a:xfrm>
                            <a:off x="0" y="2431701"/>
                            <a:ext cx="6480810" cy="27114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2E3B14" w:rsidRDefault="001350EE" w:rsidP="00F8647D">
                              <w:pPr>
                                <w:jc w:val="center"/>
                                <w:rPr>
                                  <w:rFonts w:ascii="Times New Roman" w:hAnsi="Times New Roman"/>
                                  <w:sz w:val="20"/>
                                  <w:szCs w:val="20"/>
                                  <w:lang w:val="uk-UA"/>
                                </w:rPr>
                              </w:pPr>
                              <w:r w:rsidRPr="002E3B14">
                                <w:rPr>
                                  <w:rFonts w:ascii="Times New Roman" w:hAnsi="Times New Roman"/>
                                  <w:sz w:val="20"/>
                                  <w:szCs w:val="20"/>
                                  <w:lang w:val="uk-UA"/>
                                </w:rPr>
                                <w:t>ПУБЛІЧНІ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Стрелка вверх 755"/>
                        <wps:cNvSpPr/>
                        <wps:spPr>
                          <a:xfrm>
                            <a:off x="532563" y="2130251"/>
                            <a:ext cx="241160" cy="301611"/>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Прямоугольник 757"/>
                        <wps:cNvSpPr/>
                        <wps:spPr>
                          <a:xfrm>
                            <a:off x="2984361" y="2984360"/>
                            <a:ext cx="3491251" cy="271306"/>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EC6C16" w:rsidRDefault="001350EE" w:rsidP="00EC6C16">
                              <w:pPr>
                                <w:jc w:val="center"/>
                                <w:rPr>
                                  <w:rFonts w:ascii="Times New Roman" w:hAnsi="Times New Roman"/>
                                  <w:sz w:val="20"/>
                                  <w:szCs w:val="20"/>
                                  <w:lang w:val="uk-UA"/>
                                </w:rPr>
                              </w:pPr>
                              <w:r>
                                <w:rPr>
                                  <w:rFonts w:ascii="Times New Roman" w:hAnsi="Times New Roman"/>
                                  <w:sz w:val="20"/>
                                  <w:szCs w:val="20"/>
                                  <w:lang w:val="uk-UA"/>
                                </w:rPr>
                                <w:t>Суб</w:t>
                              </w:r>
                              <w:r>
                                <w:rPr>
                                  <w:rFonts w:ascii="Times New Roman" w:hAnsi="Times New Roman"/>
                                  <w:sz w:val="20"/>
                                  <w:szCs w:val="20"/>
                                  <w:lang w:val="en-US"/>
                                </w:rPr>
                                <w:t>’</w:t>
                              </w:r>
                              <w:r>
                                <w:rPr>
                                  <w:rFonts w:ascii="Times New Roman" w:hAnsi="Times New Roman"/>
                                  <w:sz w:val="20"/>
                                  <w:szCs w:val="20"/>
                                  <w:lang w:val="uk-UA"/>
                                </w:rPr>
                                <w:t>єкт надання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Прямоугольник 758"/>
                        <wps:cNvSpPr/>
                        <wps:spPr>
                          <a:xfrm>
                            <a:off x="0" y="2984360"/>
                            <a:ext cx="1962954" cy="27114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EC6C16" w:rsidRDefault="001350EE" w:rsidP="00EC6C16">
                              <w:pPr>
                                <w:jc w:val="center"/>
                                <w:rPr>
                                  <w:rFonts w:ascii="Times New Roman" w:hAnsi="Times New Roman"/>
                                  <w:sz w:val="20"/>
                                  <w:szCs w:val="20"/>
                                  <w:lang w:val="uk-UA"/>
                                </w:rPr>
                              </w:pPr>
                              <w:r>
                                <w:rPr>
                                  <w:rFonts w:ascii="Times New Roman" w:hAnsi="Times New Roman"/>
                                  <w:sz w:val="20"/>
                                  <w:szCs w:val="20"/>
                                  <w:lang w:val="uk-UA"/>
                                </w:rPr>
                                <w:t>Суб</w:t>
                              </w:r>
                              <w:r>
                                <w:rPr>
                                  <w:rFonts w:ascii="Times New Roman" w:hAnsi="Times New Roman"/>
                                  <w:sz w:val="20"/>
                                  <w:szCs w:val="20"/>
                                  <w:lang w:val="en-US"/>
                                </w:rPr>
                                <w:t>’</w:t>
                              </w:r>
                              <w:r>
                                <w:rPr>
                                  <w:rFonts w:ascii="Times New Roman" w:hAnsi="Times New Roman"/>
                                  <w:sz w:val="20"/>
                                  <w:szCs w:val="20"/>
                                  <w:lang w:val="uk-UA"/>
                                </w:rPr>
                                <w:t>єкт отримання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Прямоугольник 759"/>
                        <wps:cNvSpPr/>
                        <wps:spPr>
                          <a:xfrm>
                            <a:off x="0" y="3516923"/>
                            <a:ext cx="602901" cy="48196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фізичні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Прямоугольник 760"/>
                        <wps:cNvSpPr/>
                        <wps:spPr>
                          <a:xfrm>
                            <a:off x="683288" y="3516923"/>
                            <a:ext cx="723481" cy="48196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юридичні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Прямоугольник 761"/>
                        <wps:cNvSpPr/>
                        <wps:spPr>
                          <a:xfrm>
                            <a:off x="1477108" y="3516923"/>
                            <a:ext cx="823964" cy="58229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органи виконавчої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Прямоугольник 762"/>
                        <wps:cNvSpPr/>
                        <wps:spPr>
                          <a:xfrm>
                            <a:off x="2361363" y="3506875"/>
                            <a:ext cx="984738" cy="78359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державні підприємства, установи,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Прямоугольник 763"/>
                        <wps:cNvSpPr/>
                        <wps:spPr>
                          <a:xfrm>
                            <a:off x="3396343" y="3506875"/>
                            <a:ext cx="1104900" cy="7334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органи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Прямоугольник 764"/>
                        <wps:cNvSpPr/>
                        <wps:spPr>
                          <a:xfrm>
                            <a:off x="4561952" y="3506875"/>
                            <a:ext cx="1054735" cy="753522"/>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муніципальні підприємства, установи, організації</w:t>
                              </w:r>
                            </w:p>
                            <w:p w:rsidR="001350EE" w:rsidRPr="00F8647D" w:rsidRDefault="001350EE" w:rsidP="00EC6C16">
                              <w:pPr>
                                <w:jc w:val="both"/>
                                <w:rPr>
                                  <w:rFonts w:ascii="Times New Roman" w:hAnsi="Times New Roman"/>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Прямоугольник 765"/>
                        <wps:cNvSpPr/>
                        <wps:spPr>
                          <a:xfrm>
                            <a:off x="5687367" y="3516923"/>
                            <a:ext cx="914400" cy="1105319"/>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F8647D" w:rsidRDefault="001350EE" w:rsidP="00EC6C16">
                              <w:pPr>
                                <w:rPr>
                                  <w:rFonts w:ascii="Times New Roman" w:hAnsi="Times New Roman"/>
                                  <w:sz w:val="20"/>
                                  <w:szCs w:val="20"/>
                                  <w:lang w:val="uk-UA"/>
                                </w:rPr>
                              </w:pPr>
                              <w:r>
                                <w:rPr>
                                  <w:rFonts w:ascii="Times New Roman" w:hAnsi="Times New Roman"/>
                                  <w:sz w:val="20"/>
                                  <w:szCs w:val="20"/>
                                  <w:lang w:val="uk-UA"/>
                                </w:rPr>
                                <w:t>громадські та міжнародні організації, приватні структури</w:t>
                              </w:r>
                            </w:p>
                            <w:p w:rsidR="001350EE" w:rsidRPr="00F8647D" w:rsidRDefault="001350EE" w:rsidP="00EC6C16">
                              <w:pPr>
                                <w:jc w:val="both"/>
                                <w:rPr>
                                  <w:rFonts w:ascii="Times New Roman" w:hAnsi="Times New Roman"/>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Прямая соединительная линия 766"/>
                        <wps:cNvCnPr/>
                        <wps:spPr>
                          <a:xfrm flipH="1">
                            <a:off x="291403" y="3255666"/>
                            <a:ext cx="311212" cy="261418"/>
                          </a:xfrm>
                          <a:prstGeom prst="line">
                            <a:avLst/>
                          </a:prstGeom>
                        </wps:spPr>
                        <wps:style>
                          <a:lnRef idx="1">
                            <a:schemeClr val="dk1"/>
                          </a:lnRef>
                          <a:fillRef idx="0">
                            <a:schemeClr val="dk1"/>
                          </a:fillRef>
                          <a:effectRef idx="0">
                            <a:schemeClr val="dk1"/>
                          </a:effectRef>
                          <a:fontRef idx="minor">
                            <a:schemeClr val="tx1"/>
                          </a:fontRef>
                        </wps:style>
                        <wps:bodyPr/>
                      </wps:wsp>
                      <wps:wsp>
                        <wps:cNvPr id="767" name="Прямая соединительная линия 767"/>
                        <wps:cNvCnPr/>
                        <wps:spPr>
                          <a:xfrm>
                            <a:off x="602901" y="3255666"/>
                            <a:ext cx="482607" cy="261418"/>
                          </a:xfrm>
                          <a:prstGeom prst="line">
                            <a:avLst/>
                          </a:prstGeom>
                        </wps:spPr>
                        <wps:style>
                          <a:lnRef idx="1">
                            <a:schemeClr val="dk1"/>
                          </a:lnRef>
                          <a:fillRef idx="0">
                            <a:schemeClr val="dk1"/>
                          </a:fillRef>
                          <a:effectRef idx="0">
                            <a:schemeClr val="dk1"/>
                          </a:effectRef>
                          <a:fontRef idx="minor">
                            <a:schemeClr val="tx1"/>
                          </a:fontRef>
                        </wps:style>
                        <wps:bodyPr/>
                      </wps:wsp>
                      <wps:wsp>
                        <wps:cNvPr id="768" name="Прямая соединительная линия 768"/>
                        <wps:cNvCnPr/>
                        <wps:spPr>
                          <a:xfrm flipH="1">
                            <a:off x="1959429" y="3255666"/>
                            <a:ext cx="2480864" cy="261257"/>
                          </a:xfrm>
                          <a:prstGeom prst="line">
                            <a:avLst/>
                          </a:prstGeom>
                        </wps:spPr>
                        <wps:style>
                          <a:lnRef idx="1">
                            <a:schemeClr val="dk1"/>
                          </a:lnRef>
                          <a:fillRef idx="0">
                            <a:schemeClr val="dk1"/>
                          </a:fillRef>
                          <a:effectRef idx="0">
                            <a:schemeClr val="dk1"/>
                          </a:effectRef>
                          <a:fontRef idx="minor">
                            <a:schemeClr val="tx1"/>
                          </a:fontRef>
                        </wps:style>
                        <wps:bodyPr/>
                      </wps:wsp>
                      <wps:wsp>
                        <wps:cNvPr id="769" name="Прямая соединительная линия 769"/>
                        <wps:cNvCnPr/>
                        <wps:spPr>
                          <a:xfrm flipH="1">
                            <a:off x="3205425" y="3255666"/>
                            <a:ext cx="1235947" cy="251209"/>
                          </a:xfrm>
                          <a:prstGeom prst="line">
                            <a:avLst/>
                          </a:prstGeom>
                        </wps:spPr>
                        <wps:style>
                          <a:lnRef idx="1">
                            <a:schemeClr val="dk1"/>
                          </a:lnRef>
                          <a:fillRef idx="0">
                            <a:schemeClr val="dk1"/>
                          </a:fillRef>
                          <a:effectRef idx="0">
                            <a:schemeClr val="dk1"/>
                          </a:effectRef>
                          <a:fontRef idx="minor">
                            <a:schemeClr val="tx1"/>
                          </a:fontRef>
                        </wps:style>
                        <wps:bodyPr/>
                      </wps:wsp>
                      <wps:wsp>
                        <wps:cNvPr id="770" name="Прямая соединительная линия 770"/>
                        <wps:cNvCnPr/>
                        <wps:spPr>
                          <a:xfrm flipH="1">
                            <a:off x="4270550" y="3255666"/>
                            <a:ext cx="170822" cy="261257"/>
                          </a:xfrm>
                          <a:prstGeom prst="line">
                            <a:avLst/>
                          </a:prstGeom>
                        </wps:spPr>
                        <wps:style>
                          <a:lnRef idx="1">
                            <a:schemeClr val="dk1"/>
                          </a:lnRef>
                          <a:fillRef idx="0">
                            <a:schemeClr val="dk1"/>
                          </a:fillRef>
                          <a:effectRef idx="0">
                            <a:schemeClr val="dk1"/>
                          </a:effectRef>
                          <a:fontRef idx="minor">
                            <a:schemeClr val="tx1"/>
                          </a:fontRef>
                        </wps:style>
                        <wps:bodyPr/>
                      </wps:wsp>
                      <wps:wsp>
                        <wps:cNvPr id="771" name="Прямая соединительная линия 771"/>
                        <wps:cNvCnPr/>
                        <wps:spPr>
                          <a:xfrm>
                            <a:off x="4441372" y="3255666"/>
                            <a:ext cx="633046" cy="251209"/>
                          </a:xfrm>
                          <a:prstGeom prst="line">
                            <a:avLst/>
                          </a:prstGeom>
                        </wps:spPr>
                        <wps:style>
                          <a:lnRef idx="1">
                            <a:schemeClr val="dk1"/>
                          </a:lnRef>
                          <a:fillRef idx="0">
                            <a:schemeClr val="dk1"/>
                          </a:fillRef>
                          <a:effectRef idx="0">
                            <a:schemeClr val="dk1"/>
                          </a:effectRef>
                          <a:fontRef idx="minor">
                            <a:schemeClr val="tx1"/>
                          </a:fontRef>
                        </wps:style>
                        <wps:bodyPr/>
                      </wps:wsp>
                      <wps:wsp>
                        <wps:cNvPr id="772" name="Прямая соединительная линия 772"/>
                        <wps:cNvCnPr/>
                        <wps:spPr>
                          <a:xfrm>
                            <a:off x="4441372" y="3255666"/>
                            <a:ext cx="1808703" cy="261418"/>
                          </a:xfrm>
                          <a:prstGeom prst="line">
                            <a:avLst/>
                          </a:prstGeom>
                        </wps:spPr>
                        <wps:style>
                          <a:lnRef idx="1">
                            <a:schemeClr val="dk1"/>
                          </a:lnRef>
                          <a:fillRef idx="0">
                            <a:schemeClr val="dk1"/>
                          </a:fillRef>
                          <a:effectRef idx="0">
                            <a:schemeClr val="dk1"/>
                          </a:effectRef>
                          <a:fontRef idx="minor">
                            <a:schemeClr val="tx1"/>
                          </a:fontRef>
                        </wps:style>
                        <wps:bodyPr/>
                      </wps:wsp>
                      <wps:wsp>
                        <wps:cNvPr id="773" name="Стрелка вниз 773"/>
                        <wps:cNvSpPr/>
                        <wps:spPr>
                          <a:xfrm>
                            <a:off x="984739" y="2703007"/>
                            <a:ext cx="261257" cy="281514"/>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Стрелка вниз 774"/>
                        <wps:cNvSpPr/>
                        <wps:spPr>
                          <a:xfrm>
                            <a:off x="4240405" y="2713055"/>
                            <a:ext cx="261257" cy="281514"/>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632081" id="Группа 775" o:spid="_x0000_s1160" style="position:absolute;left:0;text-align:left;margin-left:-6.3pt;margin-top:1pt;width:448.55pt;height:311.3pt;z-index:251687936" coordsize="66017,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">
                <v:line id="Прямая соединительная линия 751" o:spid="_x0000_s1161" style="position:absolute;flip:x;visibility:visible;mso-wrap-style:square" from="18689,6029" to="34673,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" strokecolor="black [3200]" strokeweight=".5pt">
                  <v:stroke joinstyle="miter"/>
                </v:line>
                <v:line id="Прямая соединительная линия 750" o:spid="_x0000_s1162" style="position:absolute;flip:x;visibility:visible;mso-wrap-style:square" from="18689,6029" to="26527,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" strokecolor="black [3200]" strokeweight=".5pt">
                  <v:stroke joinstyle="miter"/>
                </v:line>
                <v:line id="Прямая соединительная линия 748" o:spid="_x0000_s1163" style="position:absolute;visibility:visible;mso-wrap-style:square" from="18689,6029" to="18694,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" strokecolor="black [3200]" strokeweight=".5pt">
                  <v:stroke joinstyle="miter"/>
                </v:line>
                <v:line id="Прямая соединительная линия 746" o:spid="_x0000_s1164" style="position:absolute;visibility:visible;mso-wrap-style:square" from="6832,6029" to="18689,1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4/xgAAANwAAAAPAAAAZHJzL2Rvd25yZXYueG1sRI9Ba8JA&#10;FITvBf/D8gQvRTe2Ym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QEN+P8YAAADcAAAA&#10;DwAAAAAAAAAAAAAAAAAHAgAAZHJzL2Rvd25yZXYueG1sUEsFBgAAAAADAAMAtwAAAPoCAAAAAA==&#10;" strokecolor="black [3200]" strokeweight=".5pt">
                  <v:stroke joinstyle="miter"/>
                </v:line>
                <v:line id="Прямая соединительная линия 749" o:spid="_x0000_s1165" style="position:absolute;flip:x;visibility:visible;mso-wrap-style:square" from="18689,2210" to="22307,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" strokecolor="black [3200]" strokeweight=".5pt">
                  <v:stroke joinstyle="miter"/>
                </v:line>
                <v:line id="Прямая соединительная линия 747" o:spid="_x0000_s1166" style="position:absolute;visibility:visible;mso-wrap-style:square" from="11857,2210" to="18689,1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ukxwAAANwAAAAPAAAAZHJzL2Rvd25yZXYueG1sRI9ba8JA&#10;FITfC/0PyxF8KbqpL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C8P26THAAAA3AAA&#10;AA8AAAAAAAAAAAAAAAAABwIAAGRycy9kb3ducmV2LnhtbFBLBQYAAAAAAwADALcAAAD7AgAAAAA=&#10;" strokecolor="black [3200]" strokeweight=".5pt">
                  <v:stroke joinstyle="miter"/>
                </v:line>
                <v:line id="Прямая соединительная линия 752" o:spid="_x0000_s1167" style="position:absolute;visibility:visible;mso-wrap-style:square" from="39690,11254" to="52430,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7h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savI/g9E4+AXNwBAAD//wMAUEsBAi0AFAAGAAgAAAAhANvh9svuAAAAhQEAABMAAAAAAAAA&#10;AAAAAAAAAAAAAFtDb250ZW50X1R5cGVzXS54bWxQSwECLQAUAAYACAAAACEAWvQsW78AAAAVAQAA&#10;CwAAAAAAAAAAAAAAAAAfAQAAX3JlbHMvLnJlbHNQSwECLQAUAAYACAAAACEAuqHu4cYAAADcAAAA&#10;DwAAAAAAAAAAAAAAAAAHAgAAZHJzL2Rvd25yZXYueG1sUEsFBgAAAAADAAMAtwAAAPoCAAAAAA==&#10;" strokecolor="black [3200]" strokeweight=".5pt">
                  <v:stroke joinstyle="miter"/>
                </v:line>
                <v:rect id="Прямоугольник 735" o:spid="_x0000_s1168" style="position:absolute;left:4220;width:9244;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" fillcolor="white [3201]" strokecolor="black [3200]" strokeweight="1pt">
                  <v:textbo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матеріальні</w:t>
                        </w:r>
                      </w:p>
                    </w:txbxContent>
                  </v:textbox>
                </v:rect>
                <v:rect id="Прямоугольник 736" o:spid="_x0000_s1169" style="position:absolute;left:14770;width:9546;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" fillcolor="white [3201]" strokecolor="black [3200]" strokeweight="1pt">
                  <v:textbo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нематеріальні</w:t>
                        </w:r>
                      </w:p>
                    </w:txbxContent>
                  </v:textbox>
                </v:rect>
                <v:rect id="Прямоугольник 737" o:spid="_x0000_s1170" style="position:absolute;left:2210;top:3617;width:9646;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" fillcolor="white [3201]" strokecolor="black [3200]" strokeweight="1pt">
                  <v:textbo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індивідуальні</w:t>
                        </w:r>
                      </w:p>
                    </w:txbxContent>
                  </v:textbox>
                </v:rect>
                <v:rect id="Прямоугольник 738" o:spid="_x0000_s1171" style="position:absolute;left:12459;top:3717;width:9245;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" fillcolor="white [3201]" strokecolor="black [3200]" strokeweight="1pt">
                  <v:textbo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колективні</w:t>
                        </w:r>
                      </w:p>
                    </w:txbxContent>
                  </v:textbox>
                </v:rect>
                <v:rect id="Прямоугольник 739" o:spid="_x0000_s1172" style="position:absolute;left:22302;top:3717;width:8545;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" fillcolor="white [3201]" strokecolor="black [3200]" strokeweight="1pt">
                  <v:textbo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паперові</w:t>
                        </w:r>
                      </w:p>
                    </w:txbxContent>
                  </v:textbox>
                </v:rect>
                <v:rect id="Прямоугольник 740" o:spid="_x0000_s1173" style="position:absolute;left:31804;top:3717;width:7881;height:4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" fillcolor="white [3201]" strokecolor="black [3200]" strokeweight="1pt">
                  <v:textbox>
                    <w:txbxContent>
                      <w:p w:rsidR="001350EE" w:rsidRPr="00F8647D" w:rsidRDefault="001350EE" w:rsidP="00F8647D">
                        <w:pPr>
                          <w:jc w:val="center"/>
                          <w:rPr>
                            <w:rFonts w:ascii="Times New Roman" w:hAnsi="Times New Roman"/>
                            <w:sz w:val="20"/>
                            <w:szCs w:val="20"/>
                            <w:lang w:val="uk-UA"/>
                          </w:rPr>
                        </w:pPr>
                        <w:r w:rsidRPr="00F8647D">
                          <w:rPr>
                            <w:rFonts w:ascii="Times New Roman" w:hAnsi="Times New Roman"/>
                            <w:sz w:val="20"/>
                            <w:szCs w:val="20"/>
                            <w:lang w:val="uk-UA"/>
                          </w:rPr>
                          <w:t>електронні</w:t>
                        </w:r>
                      </w:p>
                    </w:txbxContent>
                  </v:textbox>
                </v:rect>
                <v:rect id="Прямоугольник 741" o:spid="_x0000_s1174" style="position:absolute;left:39690;top:100;width:10551;height:1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" fillcolor="white [3201]" strokecolor="black [3200]" strokeweight="1pt">
                  <v:textbox>
                    <w:txbxContent>
                      <w:p w:rsidR="001350EE" w:rsidRPr="00F8647D" w:rsidRDefault="001350EE" w:rsidP="00F8647D">
                        <w:pPr>
                          <w:jc w:val="both"/>
                          <w:rPr>
                            <w:rFonts w:ascii="Times New Roman" w:hAnsi="Times New Roman"/>
                            <w:sz w:val="20"/>
                            <w:szCs w:val="20"/>
                            <w:lang w:val="uk-UA"/>
                          </w:rPr>
                        </w:pPr>
                        <w:r>
                          <w:rPr>
                            <w:rFonts w:ascii="Times New Roman" w:hAnsi="Times New Roman"/>
                            <w:sz w:val="20"/>
                            <w:szCs w:val="20"/>
                            <w:lang w:val="uk-UA"/>
                          </w:rPr>
                          <w:t>за складовою публічного управління: державні, муніципальні, громадські</w:t>
                        </w:r>
                      </w:p>
                    </w:txbxContent>
                  </v:textbox>
                </v:rect>
                <v:line id="Прямая соединительная линия 753" o:spid="_x0000_s1175" style="position:absolute;flip:x;visibility:visible;mso-wrap-style:square" from="52452,11254" to="64830,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" strokecolor="black [3200]" strokeweight=".5pt">
                  <v:stroke joinstyle="miter"/>
                </v:line>
                <v:rect id="Прямоугольник 742" o:spid="_x0000_s1176" style="position:absolute;left:51347;top:100;width:13464;height:1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" fillcolor="white [3201]" strokecolor="black [3200]" strokeweight="1pt">
                  <v:textbox>
                    <w:txbxContent>
                      <w:p w:rsidR="001350EE" w:rsidRPr="00F8647D" w:rsidRDefault="001350EE" w:rsidP="00F8647D">
                        <w:pPr>
                          <w:rPr>
                            <w:rFonts w:ascii="Times New Roman" w:hAnsi="Times New Roman"/>
                            <w:sz w:val="20"/>
                            <w:szCs w:val="20"/>
                            <w:lang w:val="uk-UA"/>
                          </w:rPr>
                        </w:pPr>
                        <w:r>
                          <w:rPr>
                            <w:rFonts w:ascii="Times New Roman" w:hAnsi="Times New Roman"/>
                            <w:sz w:val="20"/>
                            <w:szCs w:val="20"/>
                            <w:lang w:val="uk-UA"/>
                          </w:rPr>
                          <w:t>за сферами надання послуг: освітні, медичні, транспортні, соціального захисту, дозвіллєві і т.ін.</w:t>
                        </w:r>
                      </w:p>
                    </w:txbxContent>
                  </v:textbox>
                </v:rect>
                <v:line id="Прямая соединительная линия 754" o:spid="_x0000_s1177" style="position:absolute;visibility:visible;mso-wrap-style:square" from="52452,16177" to="52452,1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" strokecolor="black [3200]" strokeweight=".5pt">
                  <v:stroke joinstyle="miter"/>
                </v:line>
                <v:rect id="Прямоугольник 743" o:spid="_x0000_s1178" style="position:absolute;left:44408;top:12057;width:15174;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" fillcolor="white [3201]" strokecolor="black [3200]" strokeweight="1pt">
                  <v:textbox>
                    <w:txbxContent>
                      <w:p w:rsidR="001350EE" w:rsidRPr="00F8647D" w:rsidRDefault="001350EE" w:rsidP="00F8647D">
                        <w:pPr>
                          <w:rPr>
                            <w:rFonts w:ascii="Times New Roman" w:hAnsi="Times New Roman"/>
                            <w:sz w:val="20"/>
                            <w:szCs w:val="20"/>
                            <w:lang w:val="uk-UA"/>
                          </w:rPr>
                        </w:pPr>
                        <w:r>
                          <w:rPr>
                            <w:rFonts w:ascii="Times New Roman" w:hAnsi="Times New Roman"/>
                            <w:sz w:val="20"/>
                            <w:szCs w:val="20"/>
                            <w:lang w:val="uk-UA"/>
                          </w:rPr>
                          <w:t>за формою оплати: платні, безоплатні</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56" o:spid="_x0000_s1179" type="#_x0000_t68" style="position:absolute;left:59586;top:21302;width:2412;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" adj="8635" fillcolor="white [3201]" strokecolor="black [3200]" strokeweight="1pt"/>
                <v:rect id="Прямоугольник 744" o:spid="_x0000_s1180" style="position:absolute;top:18589;width:64809;height:2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" fillcolor="white [3201]" strokecolor="black [3200]" strokeweight="1pt">
                  <v:textbox>
                    <w:txbxContent>
                      <w:p w:rsidR="001350EE" w:rsidRPr="00F8647D" w:rsidRDefault="001350EE" w:rsidP="00F8647D">
                        <w:pPr>
                          <w:jc w:val="center"/>
                          <w:rPr>
                            <w:rFonts w:ascii="Times New Roman" w:hAnsi="Times New Roman"/>
                            <w:sz w:val="20"/>
                            <w:szCs w:val="20"/>
                            <w:lang w:val="uk-UA"/>
                          </w:rPr>
                        </w:pPr>
                        <w:r>
                          <w:rPr>
                            <w:rFonts w:ascii="Times New Roman" w:hAnsi="Times New Roman"/>
                            <w:sz w:val="20"/>
                            <w:szCs w:val="20"/>
                            <w:lang w:val="uk-UA"/>
                          </w:rPr>
                          <w:t>Основні види послуг</w:t>
                        </w:r>
                      </w:p>
                    </w:txbxContent>
                  </v:textbox>
                </v:rect>
                <v:rect id="Прямоугольник 745" o:spid="_x0000_s1181" style="position:absolute;top:24317;width:64808;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" fillcolor="white [3201]" strokecolor="black [3200]" strokeweight="1pt">
                  <v:textbox>
                    <w:txbxContent>
                      <w:p w:rsidR="001350EE" w:rsidRPr="002E3B14" w:rsidRDefault="001350EE" w:rsidP="00F8647D">
                        <w:pPr>
                          <w:jc w:val="center"/>
                          <w:rPr>
                            <w:rFonts w:ascii="Times New Roman" w:hAnsi="Times New Roman"/>
                            <w:sz w:val="20"/>
                            <w:szCs w:val="20"/>
                            <w:lang w:val="uk-UA"/>
                          </w:rPr>
                        </w:pPr>
                        <w:r w:rsidRPr="002E3B14">
                          <w:rPr>
                            <w:rFonts w:ascii="Times New Roman" w:hAnsi="Times New Roman"/>
                            <w:sz w:val="20"/>
                            <w:szCs w:val="20"/>
                            <w:lang w:val="uk-UA"/>
                          </w:rPr>
                          <w:t>ПУБЛІЧНІ ПОСЛУГИ</w:t>
                        </w:r>
                      </w:p>
                    </w:txbxContent>
                  </v:textbox>
                </v:rect>
                <v:shape id="Стрелка вверх 755" o:spid="_x0000_s1182" type="#_x0000_t68" style="position:absolute;left:5325;top:21302;width:2412;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" adj="8635" fillcolor="white [3201]" strokecolor="black [3200]" strokeweight="1pt"/>
                <v:rect id="Прямоугольник 757" o:spid="_x0000_s1183" style="position:absolute;left:29843;top:29843;width:34913;height:2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" fillcolor="white [3201]" strokecolor="black [3200]" strokeweight="1pt">
                  <v:textbox>
                    <w:txbxContent>
                      <w:p w:rsidR="001350EE" w:rsidRPr="00EC6C16" w:rsidRDefault="001350EE" w:rsidP="00EC6C16">
                        <w:pPr>
                          <w:jc w:val="center"/>
                          <w:rPr>
                            <w:rFonts w:ascii="Times New Roman" w:hAnsi="Times New Roman"/>
                            <w:sz w:val="20"/>
                            <w:szCs w:val="20"/>
                            <w:lang w:val="uk-UA"/>
                          </w:rPr>
                        </w:pPr>
                        <w:r>
                          <w:rPr>
                            <w:rFonts w:ascii="Times New Roman" w:hAnsi="Times New Roman"/>
                            <w:sz w:val="20"/>
                            <w:szCs w:val="20"/>
                            <w:lang w:val="uk-UA"/>
                          </w:rPr>
                          <w:t>Суб</w:t>
                        </w:r>
                        <w:r>
                          <w:rPr>
                            <w:rFonts w:ascii="Times New Roman" w:hAnsi="Times New Roman"/>
                            <w:sz w:val="20"/>
                            <w:szCs w:val="20"/>
                            <w:lang w:val="en-US"/>
                          </w:rPr>
                          <w:t>’</w:t>
                        </w:r>
                        <w:r>
                          <w:rPr>
                            <w:rFonts w:ascii="Times New Roman" w:hAnsi="Times New Roman"/>
                            <w:sz w:val="20"/>
                            <w:szCs w:val="20"/>
                            <w:lang w:val="uk-UA"/>
                          </w:rPr>
                          <w:t>єкт надання послуг</w:t>
                        </w:r>
                      </w:p>
                    </w:txbxContent>
                  </v:textbox>
                </v:rect>
                <v:rect id="Прямоугольник 758" o:spid="_x0000_s1184" style="position:absolute;top:29843;width:19629;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" fillcolor="white [3201]" strokecolor="black [3200]" strokeweight="1pt">
                  <v:textbox>
                    <w:txbxContent>
                      <w:p w:rsidR="001350EE" w:rsidRPr="00EC6C16" w:rsidRDefault="001350EE" w:rsidP="00EC6C16">
                        <w:pPr>
                          <w:jc w:val="center"/>
                          <w:rPr>
                            <w:rFonts w:ascii="Times New Roman" w:hAnsi="Times New Roman"/>
                            <w:sz w:val="20"/>
                            <w:szCs w:val="20"/>
                            <w:lang w:val="uk-UA"/>
                          </w:rPr>
                        </w:pPr>
                        <w:r>
                          <w:rPr>
                            <w:rFonts w:ascii="Times New Roman" w:hAnsi="Times New Roman"/>
                            <w:sz w:val="20"/>
                            <w:szCs w:val="20"/>
                            <w:lang w:val="uk-UA"/>
                          </w:rPr>
                          <w:t>Суб</w:t>
                        </w:r>
                        <w:r>
                          <w:rPr>
                            <w:rFonts w:ascii="Times New Roman" w:hAnsi="Times New Roman"/>
                            <w:sz w:val="20"/>
                            <w:szCs w:val="20"/>
                            <w:lang w:val="en-US"/>
                          </w:rPr>
                          <w:t>’</w:t>
                        </w:r>
                        <w:r>
                          <w:rPr>
                            <w:rFonts w:ascii="Times New Roman" w:hAnsi="Times New Roman"/>
                            <w:sz w:val="20"/>
                            <w:szCs w:val="20"/>
                            <w:lang w:val="uk-UA"/>
                          </w:rPr>
                          <w:t>єкт отримання послуг</w:t>
                        </w:r>
                      </w:p>
                    </w:txbxContent>
                  </v:textbox>
                </v:rect>
                <v:rect id="Прямоугольник 759" o:spid="_x0000_s1185" style="position:absolute;top:35169;width:6029;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" fillcolor="white [3201]" strokecolor="black [3200]" strokeweight="1pt">
                  <v:textbo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фізичні особи</w:t>
                        </w:r>
                      </w:p>
                    </w:txbxContent>
                  </v:textbox>
                </v:rect>
                <v:rect id="Прямоугольник 760" o:spid="_x0000_s1186" style="position:absolute;left:6832;top:35169;width:7235;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" fillcolor="white [3201]" strokecolor="black [3200]" strokeweight="1pt">
                  <v:textbo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юридичні особи</w:t>
                        </w:r>
                      </w:p>
                    </w:txbxContent>
                  </v:textbox>
                </v:rect>
                <v:rect id="Прямоугольник 761" o:spid="_x0000_s1187" style="position:absolute;left:14771;top:35169;width:8239;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" fillcolor="white [3201]" strokecolor="black [3200]" strokeweight="1pt">
                  <v:textbo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органи виконавчої влади</w:t>
                        </w:r>
                      </w:p>
                    </w:txbxContent>
                  </v:textbox>
                </v:rect>
                <v:rect id="Прямоугольник 762" o:spid="_x0000_s1188" style="position:absolute;left:23613;top:35068;width:9848;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" fillcolor="white [3201]" strokecolor="black [3200]" strokeweight="1pt">
                  <v:textbo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державні підприємства, установи, організації</w:t>
                        </w:r>
                      </w:p>
                    </w:txbxContent>
                  </v:textbox>
                </v:rect>
                <v:rect id="Прямоугольник 763" o:spid="_x0000_s1189" style="position:absolute;left:33963;top:35068;width:11049;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" fillcolor="white [3201]" strokecolor="black [3200]" strokeweight="1pt">
                  <v:textbo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органи місцевого самоврядування</w:t>
                        </w:r>
                      </w:p>
                    </w:txbxContent>
                  </v:textbox>
                </v:rect>
                <v:rect id="Прямоугольник 764" o:spid="_x0000_s1190" style="position:absolute;left:45619;top:35068;width:10547;height:7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" fillcolor="white [3201]" strokecolor="black [3200]" strokeweight="1pt">
                  <v:textbox>
                    <w:txbxContent>
                      <w:p w:rsidR="001350EE" w:rsidRPr="00F8647D" w:rsidRDefault="001350EE" w:rsidP="00EC6C16">
                        <w:pPr>
                          <w:jc w:val="both"/>
                          <w:rPr>
                            <w:rFonts w:ascii="Times New Roman" w:hAnsi="Times New Roman"/>
                            <w:sz w:val="20"/>
                            <w:szCs w:val="20"/>
                            <w:lang w:val="uk-UA"/>
                          </w:rPr>
                        </w:pPr>
                        <w:r>
                          <w:rPr>
                            <w:rFonts w:ascii="Times New Roman" w:hAnsi="Times New Roman"/>
                            <w:sz w:val="20"/>
                            <w:szCs w:val="20"/>
                            <w:lang w:val="uk-UA"/>
                          </w:rPr>
                          <w:t>муніципальні підприємства, установи, організації</w:t>
                        </w:r>
                      </w:p>
                      <w:p w:rsidR="001350EE" w:rsidRPr="00F8647D" w:rsidRDefault="001350EE" w:rsidP="00EC6C16">
                        <w:pPr>
                          <w:jc w:val="both"/>
                          <w:rPr>
                            <w:rFonts w:ascii="Times New Roman" w:hAnsi="Times New Roman"/>
                            <w:sz w:val="20"/>
                            <w:szCs w:val="20"/>
                            <w:lang w:val="uk-UA"/>
                          </w:rPr>
                        </w:pPr>
                      </w:p>
                    </w:txbxContent>
                  </v:textbox>
                </v:rect>
                <v:rect id="Прямоугольник 765" o:spid="_x0000_s1191" style="position:absolute;left:56873;top:35169;width:9144;height:1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" fillcolor="white [3201]" strokecolor="black [3200]" strokeweight="1pt">
                  <v:textbox>
                    <w:txbxContent>
                      <w:p w:rsidR="001350EE" w:rsidRPr="00F8647D" w:rsidRDefault="001350EE" w:rsidP="00EC6C16">
                        <w:pPr>
                          <w:rPr>
                            <w:rFonts w:ascii="Times New Roman" w:hAnsi="Times New Roman"/>
                            <w:sz w:val="20"/>
                            <w:szCs w:val="20"/>
                            <w:lang w:val="uk-UA"/>
                          </w:rPr>
                        </w:pPr>
                        <w:r>
                          <w:rPr>
                            <w:rFonts w:ascii="Times New Roman" w:hAnsi="Times New Roman"/>
                            <w:sz w:val="20"/>
                            <w:szCs w:val="20"/>
                            <w:lang w:val="uk-UA"/>
                          </w:rPr>
                          <w:t>громадські та міжнародні організації, приватні структури</w:t>
                        </w:r>
                      </w:p>
                      <w:p w:rsidR="001350EE" w:rsidRPr="00F8647D" w:rsidRDefault="001350EE" w:rsidP="00EC6C16">
                        <w:pPr>
                          <w:jc w:val="both"/>
                          <w:rPr>
                            <w:rFonts w:ascii="Times New Roman" w:hAnsi="Times New Roman"/>
                            <w:sz w:val="20"/>
                            <w:szCs w:val="20"/>
                            <w:lang w:val="uk-UA"/>
                          </w:rPr>
                        </w:pPr>
                      </w:p>
                    </w:txbxContent>
                  </v:textbox>
                </v:rect>
                <v:line id="Прямая соединительная линия 766" o:spid="_x0000_s1192" style="position:absolute;flip:x;visibility:visible;mso-wrap-style:square" from="2914,32556" to="6026,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" strokecolor="black [3200]" strokeweight=".5pt">
                  <v:stroke joinstyle="miter"/>
                </v:line>
                <v:line id="Прямая соединительная линия 767" o:spid="_x0000_s1193" style="position:absolute;visibility:visible;mso-wrap-style:square" from="6029,32556" to="10855,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" strokecolor="black [3200]" strokeweight=".5pt">
                  <v:stroke joinstyle="miter"/>
                </v:line>
                <v:line id="Прямая соединительная линия 768" o:spid="_x0000_s1194" style="position:absolute;flip:x;visibility:visible;mso-wrap-style:square" from="19594,32556" to="44402,3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" strokecolor="black [3200]" strokeweight=".5pt">
                  <v:stroke joinstyle="miter"/>
                </v:line>
                <v:line id="Прямая соединительная линия 769" o:spid="_x0000_s1195" style="position:absolute;flip:x;visibility:visible;mso-wrap-style:square" from="32054,32556" to="44413,3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" strokecolor="black [3200]" strokeweight=".5pt">
                  <v:stroke joinstyle="miter"/>
                </v:line>
                <v:line id="Прямая соединительная линия 770" o:spid="_x0000_s1196" style="position:absolute;flip:x;visibility:visible;mso-wrap-style:square" from="42705,32556" to="44413,3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" strokecolor="black [3200]" strokeweight=".5pt">
                  <v:stroke joinstyle="miter"/>
                </v:line>
                <v:line id="Прямая соединительная линия 771" o:spid="_x0000_s1197" style="position:absolute;visibility:visible;mso-wrap-style:square" from="44413,32556" to="50744,3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v:line id="Прямая соединительная линия 772" o:spid="_x0000_s1198" style="position:absolute;visibility:visible;mso-wrap-style:square" from="44413,32556" to="62500,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" strokecolor="black [3200]" strokeweight=".5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73" o:spid="_x0000_s1199" type="#_x0000_t67" style="position:absolute;left:9847;top:27030;width:2612;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" adj="11577" fillcolor="white [3201]" strokecolor="black [3200]" strokeweight="1pt"/>
                <v:shape id="Стрелка вниз 774" o:spid="_x0000_s1200" type="#_x0000_t67" style="position:absolute;left:42404;top:27130;width:2612;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" adj="11577" fillcolor="white [3201]" strokecolor="black [3200]" strokeweight="1pt"/>
              </v:group>
            </w:pict>
          </mc:Fallback>
        </mc:AlternateContent>
      </w:r>
      <w:r w:rsidR="00E146BE" w:rsidRPr="00496DAF">
        <w:rPr>
          <w:rFonts w:ascii="Times New Roman" w:hAnsi="Times New Roman"/>
          <w:sz w:val="28"/>
          <w:szCs w:val="28"/>
          <w:lang w:val="uk-UA"/>
        </w:rPr>
        <w:t xml:space="preserve"> </w:t>
      </w:r>
    </w:p>
    <w:p w:rsidR="00F8647D" w:rsidRPr="00496DAF" w:rsidRDefault="00F8647D" w:rsidP="009E4673">
      <w:pPr>
        <w:spacing w:after="0" w:line="360" w:lineRule="auto"/>
        <w:jc w:val="both"/>
        <w:rPr>
          <w:rFonts w:ascii="Times New Roman" w:hAnsi="Times New Roman"/>
          <w:sz w:val="28"/>
          <w:szCs w:val="28"/>
          <w:lang w:val="uk-UA"/>
        </w:rPr>
      </w:pPr>
    </w:p>
    <w:p w:rsidR="00F8647D" w:rsidRPr="00496DAF" w:rsidRDefault="00F8647D" w:rsidP="009E4673">
      <w:pPr>
        <w:spacing w:after="0" w:line="360" w:lineRule="auto"/>
        <w:jc w:val="both"/>
        <w:rPr>
          <w:rFonts w:ascii="Times New Roman" w:hAnsi="Times New Roman"/>
          <w:sz w:val="28"/>
          <w:szCs w:val="28"/>
          <w:lang w:val="uk-UA"/>
        </w:rPr>
      </w:pPr>
    </w:p>
    <w:p w:rsidR="00F8647D" w:rsidRDefault="00F8647D" w:rsidP="009E4673">
      <w:pPr>
        <w:spacing w:after="0" w:line="360" w:lineRule="auto"/>
        <w:jc w:val="both"/>
        <w:rPr>
          <w:rFonts w:ascii="Times New Roman" w:hAnsi="Times New Roman"/>
          <w:sz w:val="28"/>
          <w:szCs w:val="28"/>
          <w:lang w:val="uk-UA"/>
        </w:rPr>
      </w:pPr>
    </w:p>
    <w:p w:rsidR="00F8647D" w:rsidRDefault="00F8647D" w:rsidP="009E4673">
      <w:pPr>
        <w:spacing w:after="0" w:line="360" w:lineRule="auto"/>
        <w:jc w:val="both"/>
        <w:rPr>
          <w:rFonts w:ascii="Times New Roman" w:hAnsi="Times New Roman"/>
          <w:sz w:val="28"/>
          <w:szCs w:val="28"/>
          <w:lang w:val="uk-UA"/>
        </w:rPr>
      </w:pPr>
    </w:p>
    <w:p w:rsidR="00F8647D" w:rsidRDefault="00F8647D" w:rsidP="009E4673">
      <w:pPr>
        <w:spacing w:after="0" w:line="360" w:lineRule="auto"/>
        <w:jc w:val="both"/>
        <w:rPr>
          <w:rFonts w:ascii="Times New Roman" w:hAnsi="Times New Roman"/>
          <w:sz w:val="28"/>
          <w:szCs w:val="28"/>
          <w:lang w:val="uk-UA"/>
        </w:rPr>
      </w:pPr>
    </w:p>
    <w:p w:rsidR="00F8647D" w:rsidRDefault="00F8647D" w:rsidP="009E4673">
      <w:pPr>
        <w:spacing w:after="0" w:line="360" w:lineRule="auto"/>
        <w:jc w:val="both"/>
        <w:rPr>
          <w:rFonts w:ascii="Times New Roman" w:hAnsi="Times New Roman"/>
          <w:sz w:val="28"/>
          <w:szCs w:val="28"/>
          <w:lang w:val="uk-UA"/>
        </w:rPr>
      </w:pPr>
    </w:p>
    <w:p w:rsidR="00F8647D" w:rsidRDefault="00F8647D" w:rsidP="009E4673">
      <w:pPr>
        <w:spacing w:after="0" w:line="360" w:lineRule="auto"/>
        <w:jc w:val="both"/>
        <w:rPr>
          <w:rFonts w:ascii="Times New Roman" w:hAnsi="Times New Roman"/>
          <w:sz w:val="28"/>
          <w:szCs w:val="28"/>
          <w:lang w:val="uk-UA"/>
        </w:rPr>
      </w:pPr>
    </w:p>
    <w:p w:rsidR="00F8647D" w:rsidRDefault="00F8647D" w:rsidP="009E4673">
      <w:pPr>
        <w:spacing w:after="0" w:line="360" w:lineRule="auto"/>
        <w:jc w:val="both"/>
        <w:rPr>
          <w:rFonts w:ascii="Times New Roman" w:hAnsi="Times New Roman"/>
          <w:sz w:val="28"/>
          <w:szCs w:val="28"/>
          <w:lang w:val="uk-UA"/>
        </w:rPr>
      </w:pPr>
    </w:p>
    <w:p w:rsidR="00F8647D" w:rsidRDefault="00F8647D" w:rsidP="009E4673">
      <w:pPr>
        <w:spacing w:after="0" w:line="360" w:lineRule="auto"/>
        <w:jc w:val="both"/>
        <w:rPr>
          <w:rFonts w:ascii="Times New Roman" w:hAnsi="Times New Roman"/>
          <w:sz w:val="28"/>
          <w:szCs w:val="28"/>
          <w:lang w:val="uk-UA"/>
        </w:rPr>
      </w:pPr>
    </w:p>
    <w:p w:rsidR="00BA1993" w:rsidRDefault="00BA1993" w:rsidP="0031690D">
      <w:pPr>
        <w:spacing w:after="0" w:line="360" w:lineRule="auto"/>
        <w:rPr>
          <w:rFonts w:ascii="Times New Roman" w:hAnsi="Times New Roman"/>
          <w:sz w:val="28"/>
          <w:szCs w:val="28"/>
          <w:lang w:val="uk-UA"/>
        </w:rPr>
      </w:pPr>
    </w:p>
    <w:p w:rsidR="00496DAF" w:rsidRDefault="00496DAF" w:rsidP="00B16FE0">
      <w:pPr>
        <w:spacing w:after="0" w:line="360" w:lineRule="auto"/>
        <w:jc w:val="center"/>
        <w:rPr>
          <w:rFonts w:ascii="Times New Roman" w:hAnsi="Times New Roman"/>
          <w:sz w:val="28"/>
          <w:szCs w:val="28"/>
          <w:lang w:val="uk-UA"/>
        </w:rPr>
      </w:pPr>
    </w:p>
    <w:p w:rsidR="00496DAF" w:rsidRDefault="00496DAF" w:rsidP="00B16FE0">
      <w:pPr>
        <w:spacing w:after="0" w:line="360" w:lineRule="auto"/>
        <w:jc w:val="center"/>
        <w:rPr>
          <w:rFonts w:ascii="Times New Roman" w:hAnsi="Times New Roman"/>
          <w:sz w:val="28"/>
          <w:szCs w:val="28"/>
          <w:lang w:val="uk-UA"/>
        </w:rPr>
      </w:pPr>
    </w:p>
    <w:p w:rsidR="00313464" w:rsidRPr="00313464" w:rsidRDefault="00813071" w:rsidP="00B16FE0">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 </w:t>
      </w:r>
      <w:r w:rsidR="00616631">
        <w:rPr>
          <w:rFonts w:ascii="Times New Roman" w:hAnsi="Times New Roman"/>
          <w:sz w:val="28"/>
          <w:szCs w:val="28"/>
          <w:lang w:val="uk-UA"/>
        </w:rPr>
        <w:t>1.7</w:t>
      </w:r>
      <w:r>
        <w:rPr>
          <w:rFonts w:ascii="Times New Roman" w:hAnsi="Times New Roman"/>
          <w:sz w:val="28"/>
          <w:szCs w:val="28"/>
          <w:lang w:val="uk-UA"/>
        </w:rPr>
        <w:t>.</w:t>
      </w:r>
      <w:r w:rsidR="00313464" w:rsidRPr="00313464">
        <w:rPr>
          <w:rFonts w:ascii="Times New Roman" w:hAnsi="Times New Roman"/>
          <w:sz w:val="28"/>
          <w:szCs w:val="28"/>
          <w:lang w:val="uk-UA"/>
        </w:rPr>
        <w:t xml:space="preserve"> Класифікація публічних послуг</w:t>
      </w:r>
    </w:p>
    <w:p w:rsidR="00313464" w:rsidRPr="00616631" w:rsidRDefault="00313464" w:rsidP="00BA1993">
      <w:pPr>
        <w:spacing w:after="0" w:line="360" w:lineRule="auto"/>
        <w:ind w:firstLine="709"/>
        <w:contextualSpacing/>
        <w:jc w:val="both"/>
        <w:rPr>
          <w:rFonts w:ascii="Times New Roman" w:hAnsi="Times New Roman"/>
          <w:sz w:val="28"/>
          <w:szCs w:val="28"/>
          <w:lang w:val="uk-UA"/>
        </w:rPr>
      </w:pPr>
      <w:r w:rsidRPr="00313464">
        <w:rPr>
          <w:rFonts w:ascii="Times New Roman" w:hAnsi="Times New Roman"/>
          <w:sz w:val="28"/>
          <w:szCs w:val="28"/>
          <w:lang w:val="uk-UA"/>
        </w:rPr>
        <w:t>В</w:t>
      </w:r>
      <w:r w:rsidR="00BA1993" w:rsidRPr="00313464">
        <w:rPr>
          <w:rFonts w:ascii="Times New Roman" w:hAnsi="Times New Roman"/>
          <w:sz w:val="28"/>
          <w:szCs w:val="28"/>
          <w:lang w:val="uk-UA"/>
        </w:rPr>
        <w:t>.</w:t>
      </w:r>
      <w:r w:rsidR="00BA1993">
        <w:rPr>
          <w:rFonts w:ascii="Times New Roman" w:hAnsi="Times New Roman"/>
          <w:sz w:val="28"/>
          <w:szCs w:val="28"/>
          <w:lang w:val="uk-UA"/>
        </w:rPr>
        <w:t> </w:t>
      </w:r>
      <w:r w:rsidRPr="00313464">
        <w:rPr>
          <w:rFonts w:ascii="Times New Roman" w:hAnsi="Times New Roman"/>
          <w:sz w:val="28"/>
          <w:szCs w:val="28"/>
          <w:lang w:val="uk-UA"/>
        </w:rPr>
        <w:t>Сороко під «публічною послугою» розуміє результат виконання функцій державних органів за допомогою яких останні виконують зобов’язання держави перед громадянами, тобто забезпечують реа</w:t>
      </w:r>
      <w:r w:rsidR="00135318">
        <w:rPr>
          <w:rFonts w:ascii="Times New Roman" w:hAnsi="Times New Roman"/>
          <w:sz w:val="28"/>
          <w:szCs w:val="28"/>
          <w:lang w:val="uk-UA"/>
        </w:rPr>
        <w:t xml:space="preserve">лізацію їх </w:t>
      </w:r>
      <w:r w:rsidR="00616631">
        <w:rPr>
          <w:rFonts w:ascii="Times New Roman" w:hAnsi="Times New Roman"/>
          <w:sz w:val="28"/>
          <w:szCs w:val="28"/>
          <w:lang w:val="uk-UA"/>
        </w:rPr>
        <w:t xml:space="preserve">прав та обов’язків </w:t>
      </w:r>
      <w:r w:rsidR="00135318" w:rsidRPr="004908FB">
        <w:rPr>
          <w:rFonts w:ascii="Times New Roman" w:hAnsi="Times New Roman"/>
          <w:sz w:val="28"/>
          <w:szCs w:val="28"/>
          <w:lang w:val="uk-UA"/>
        </w:rPr>
        <w:t>[</w:t>
      </w:r>
      <w:r w:rsidR="0034639C">
        <w:rPr>
          <w:rFonts w:ascii="Times New Roman" w:hAnsi="Times New Roman"/>
          <w:sz w:val="28"/>
          <w:szCs w:val="28"/>
          <w:lang w:val="uk-UA"/>
        </w:rPr>
        <w:t>141</w:t>
      </w:r>
      <w:r w:rsidRPr="004908FB">
        <w:rPr>
          <w:rFonts w:ascii="Times New Roman" w:hAnsi="Times New Roman"/>
          <w:sz w:val="28"/>
          <w:szCs w:val="28"/>
          <w:lang w:val="uk-UA"/>
        </w:rPr>
        <w:t>]</w:t>
      </w:r>
      <w:r w:rsidR="00616631">
        <w:rPr>
          <w:rFonts w:ascii="Times New Roman" w:hAnsi="Times New Roman"/>
          <w:sz w:val="28"/>
          <w:szCs w:val="28"/>
          <w:lang w:val="uk-UA"/>
        </w:rPr>
        <w:t>.</w:t>
      </w:r>
      <w:r w:rsidR="00496DAF">
        <w:rPr>
          <w:rFonts w:ascii="Times New Roman" w:hAnsi="Times New Roman"/>
          <w:sz w:val="28"/>
          <w:szCs w:val="28"/>
          <w:lang w:val="uk-UA"/>
        </w:rPr>
        <w:t xml:space="preserve"> </w:t>
      </w:r>
      <w:r w:rsidRPr="004908FB">
        <w:rPr>
          <w:rFonts w:ascii="Times New Roman" w:hAnsi="Times New Roman"/>
          <w:sz w:val="28"/>
          <w:szCs w:val="28"/>
          <w:lang w:val="uk-UA"/>
        </w:rPr>
        <w:t>Ю. Жук так визначає мі</w:t>
      </w:r>
      <w:r w:rsidR="00A9431B" w:rsidRPr="004908FB">
        <w:rPr>
          <w:rFonts w:ascii="Times New Roman" w:hAnsi="Times New Roman"/>
          <w:sz w:val="28"/>
          <w:szCs w:val="28"/>
          <w:lang w:val="uk-UA"/>
        </w:rPr>
        <w:t xml:space="preserve">сце та роль </w:t>
      </w:r>
      <w:r w:rsidRPr="004908FB">
        <w:rPr>
          <w:rFonts w:ascii="Times New Roman" w:hAnsi="Times New Roman"/>
          <w:sz w:val="28"/>
          <w:szCs w:val="28"/>
          <w:lang w:val="uk-UA"/>
        </w:rPr>
        <w:t xml:space="preserve">публічних послуг у </w:t>
      </w:r>
      <w:r w:rsidR="00813071" w:rsidRPr="004908FB">
        <w:rPr>
          <w:rFonts w:ascii="Times New Roman" w:hAnsi="Times New Roman"/>
          <w:sz w:val="28"/>
          <w:szCs w:val="28"/>
          <w:lang w:val="uk-UA"/>
        </w:rPr>
        <w:t xml:space="preserve">загальному спектрі послуг </w:t>
      </w:r>
      <w:r w:rsidR="00A9431B" w:rsidRPr="004908FB">
        <w:rPr>
          <w:rFonts w:ascii="Times New Roman" w:hAnsi="Times New Roman"/>
          <w:sz w:val="28"/>
          <w:szCs w:val="28"/>
          <w:lang w:val="uk-UA"/>
        </w:rPr>
        <w:t>таким чином</w:t>
      </w:r>
      <w:r w:rsidR="00A9431B">
        <w:rPr>
          <w:rFonts w:ascii="Times New Roman" w:hAnsi="Times New Roman"/>
          <w:sz w:val="28"/>
          <w:szCs w:val="28"/>
          <w:lang w:val="uk-UA"/>
        </w:rPr>
        <w:t xml:space="preserve"> </w:t>
      </w:r>
      <w:r w:rsidR="00813071">
        <w:rPr>
          <w:rFonts w:ascii="Times New Roman" w:hAnsi="Times New Roman"/>
          <w:sz w:val="28"/>
          <w:szCs w:val="28"/>
          <w:lang w:val="uk-UA"/>
        </w:rPr>
        <w:t>(рис.8</w:t>
      </w:r>
      <w:r w:rsidRPr="00313464">
        <w:rPr>
          <w:rFonts w:ascii="Times New Roman" w:hAnsi="Times New Roman"/>
          <w:sz w:val="28"/>
          <w:szCs w:val="28"/>
          <w:lang w:val="uk-UA"/>
        </w:rPr>
        <w:t xml:space="preserve">) </w:t>
      </w:r>
      <w:r w:rsidRPr="00313464">
        <w:rPr>
          <w:rFonts w:ascii="Times New Roman" w:hAnsi="Times New Roman"/>
          <w:sz w:val="28"/>
          <w:szCs w:val="28"/>
        </w:rPr>
        <w:t>[</w:t>
      </w:r>
      <w:r w:rsidR="0034639C">
        <w:rPr>
          <w:rFonts w:ascii="Times New Roman" w:hAnsi="Times New Roman"/>
          <w:sz w:val="28"/>
          <w:szCs w:val="28"/>
          <w:lang w:val="uk-UA"/>
        </w:rPr>
        <w:t>120</w:t>
      </w:r>
      <w:r w:rsidRPr="00313464">
        <w:rPr>
          <w:rFonts w:ascii="Times New Roman" w:hAnsi="Times New Roman"/>
          <w:sz w:val="28"/>
          <w:szCs w:val="28"/>
        </w:rPr>
        <w:t>]</w:t>
      </w:r>
      <w:r w:rsidR="00616631">
        <w:rPr>
          <w:rFonts w:ascii="Times New Roman" w:hAnsi="Times New Roman"/>
          <w:sz w:val="28"/>
          <w:szCs w:val="28"/>
          <w:lang w:val="uk-UA"/>
        </w:rPr>
        <w:t>.</w:t>
      </w:r>
    </w:p>
    <w:p w:rsidR="00313464" w:rsidRDefault="00313464" w:rsidP="00BA1993">
      <w:pPr>
        <w:spacing w:after="0" w:line="360" w:lineRule="auto"/>
        <w:ind w:left="142" w:firstLine="567"/>
        <w:jc w:val="both"/>
        <w:rPr>
          <w:rFonts w:ascii="Times New Roman" w:hAnsi="Times New Roman"/>
          <w:sz w:val="28"/>
          <w:szCs w:val="28"/>
          <w:lang w:val="uk-UA"/>
        </w:rPr>
      </w:pPr>
    </w:p>
    <w:p w:rsidR="00313464" w:rsidRPr="00313464" w:rsidRDefault="00313464" w:rsidP="009E4673">
      <w:pPr>
        <w:spacing w:after="0" w:line="360" w:lineRule="auto"/>
        <w:ind w:firstLine="708"/>
        <w:jc w:val="both"/>
        <w:rPr>
          <w:rFonts w:ascii="Times New Roman" w:hAnsi="Times New Roman"/>
          <w:sz w:val="28"/>
          <w:szCs w:val="28"/>
          <w:lang w:val="uk-UA"/>
        </w:rPr>
      </w:pPr>
    </w:p>
    <w:p w:rsidR="00313464" w:rsidRPr="00313464" w:rsidRDefault="00853634" w:rsidP="009E4673">
      <w:pPr>
        <w:spacing w:after="0" w:line="360" w:lineRule="auto"/>
        <w:ind w:firstLine="708"/>
        <w:jc w:val="both"/>
        <w:rPr>
          <w:rFonts w:ascii="Times New Roman" w:hAnsi="Times New Roman"/>
          <w:sz w:val="28"/>
          <w:szCs w:val="28"/>
          <w:lang w:val="uk-UA"/>
        </w:rPr>
      </w:pPr>
      <w:r>
        <w:rPr>
          <w:noProof/>
          <w:lang w:val="en-US"/>
        </w:rPr>
        <mc:AlternateContent>
          <mc:Choice Requires="wpg">
            <w:drawing>
              <wp:anchor distT="0" distB="0" distL="114300" distR="114300" simplePos="0" relativeHeight="251718144" behindDoc="0" locked="0" layoutInCell="1" allowOverlap="1">
                <wp:simplePos x="0" y="0"/>
                <wp:positionH relativeFrom="column">
                  <wp:posOffset>550545</wp:posOffset>
                </wp:positionH>
                <wp:positionV relativeFrom="paragraph">
                  <wp:posOffset>-422910</wp:posOffset>
                </wp:positionV>
                <wp:extent cx="4935855" cy="2688590"/>
                <wp:effectExtent l="0" t="0" r="17145" b="16510"/>
                <wp:wrapNone/>
                <wp:docPr id="583"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5855" cy="2688590"/>
                          <a:chOff x="0" y="0"/>
                          <a:chExt cx="5510893" cy="3430749"/>
                        </a:xfrm>
                      </wpg:grpSpPr>
                      <wps:wsp>
                        <wps:cNvPr id="584" name="Прямоугольник 584"/>
                        <wps:cNvSpPr/>
                        <wps:spPr>
                          <a:xfrm>
                            <a:off x="867747" y="2449285"/>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обов’язкові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Прямоугольник 585"/>
                        <wps:cNvSpPr/>
                        <wps:spPr>
                          <a:xfrm>
                            <a:off x="2701212" y="2444620"/>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677111" w:rsidRDefault="001350EE" w:rsidP="00313464">
                              <w:pPr>
                                <w:jc w:val="center"/>
                                <w:rPr>
                                  <w:lang w:val="uk-UA"/>
                                </w:rPr>
                              </w:pPr>
                              <w:r w:rsidRPr="00014F03">
                                <w:rPr>
                                  <w:rFonts w:ascii="Times New Roman" w:hAnsi="Times New Roman"/>
                                  <w:lang w:val="uk-UA"/>
                                </w:rPr>
                                <w:t>індивідуальні</w:t>
                              </w:r>
                              <w:r>
                                <w:rPr>
                                  <w:noProof/>
                                  <w:lang w:val="en-US"/>
                                </w:rPr>
                                <w:drawing>
                                  <wp:inline distT="0" distB="0" distL="0" distR="0">
                                    <wp:extent cx="1219200" cy="123825"/>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Прямоугольник 586"/>
                        <wps:cNvSpPr/>
                        <wps:spPr>
                          <a:xfrm>
                            <a:off x="1828800" y="3116424"/>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безкоштовні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Прямоугольник 587"/>
                        <wps:cNvSpPr/>
                        <wps:spPr>
                          <a:xfrm>
                            <a:off x="3662265" y="3111759"/>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платні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8" name="Группа 588"/>
                        <wpg:cNvGrpSpPr/>
                        <wpg:grpSpPr>
                          <a:xfrm>
                            <a:off x="0" y="0"/>
                            <a:ext cx="5510893" cy="2447730"/>
                            <a:chOff x="0" y="0"/>
                            <a:chExt cx="5510893" cy="2447730"/>
                          </a:xfrm>
                        </wpg:grpSpPr>
                        <wpg:grpSp>
                          <wpg:cNvPr id="589" name="Группа 589"/>
                          <wpg:cNvGrpSpPr/>
                          <wpg:grpSpPr>
                            <a:xfrm>
                              <a:off x="863081" y="0"/>
                              <a:ext cx="4647812" cy="1336027"/>
                              <a:chOff x="0" y="0"/>
                              <a:chExt cx="4647812" cy="1336027"/>
                            </a:xfrm>
                          </wpg:grpSpPr>
                          <wps:wsp>
                            <wps:cNvPr id="590" name="Прямоугольник 590"/>
                            <wps:cNvSpPr/>
                            <wps:spPr>
                              <a:xfrm>
                                <a:off x="1581539" y="0"/>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rPr>
                                  </w:pPr>
                                  <w:r w:rsidRPr="00014F03">
                                    <w:rPr>
                                      <w:rFonts w:ascii="Times New Roman" w:hAnsi="Times New Roman"/>
                                    </w:rPr>
                                    <w:t>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Прямоугольник 591"/>
                            <wps:cNvSpPr/>
                            <wps:spPr>
                              <a:xfrm>
                                <a:off x="3219062" y="555171"/>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господарські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Прямоугольник 592"/>
                            <wps:cNvSpPr/>
                            <wps:spPr>
                              <a:xfrm>
                                <a:off x="0" y="555171"/>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публічні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Прямоугольник 593"/>
                            <wps:cNvSpPr/>
                            <wps:spPr>
                              <a:xfrm>
                                <a:off x="3219062" y="1021702"/>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Прямая соединительная линия 594"/>
                            <wps:cNvCnPr/>
                            <wps:spPr>
                              <a:xfrm>
                                <a:off x="629817" y="447869"/>
                                <a:ext cx="2314575" cy="0"/>
                              </a:xfrm>
                              <a:prstGeom prst="line">
                                <a:avLst/>
                              </a:prstGeom>
                              <a:noFill/>
                              <a:ln w="6350" cap="flat" cmpd="sng" algn="ctr">
                                <a:solidFill>
                                  <a:sysClr val="windowText" lastClr="000000"/>
                                </a:solidFill>
                                <a:prstDash val="solid"/>
                                <a:miter lim="800000"/>
                              </a:ln>
                              <a:effectLst/>
                            </wps:spPr>
                            <wps:bodyPr/>
                          </wps:wsp>
                          <wps:wsp>
                            <wps:cNvPr id="595" name="Прямая соединительная линия 595"/>
                            <wps:cNvCnPr/>
                            <wps:spPr>
                              <a:xfrm>
                                <a:off x="629817" y="447869"/>
                                <a:ext cx="0" cy="104775"/>
                              </a:xfrm>
                              <a:prstGeom prst="line">
                                <a:avLst/>
                              </a:prstGeom>
                              <a:noFill/>
                              <a:ln w="6350" cap="flat" cmpd="sng" algn="ctr">
                                <a:solidFill>
                                  <a:sysClr val="windowText" lastClr="000000"/>
                                </a:solidFill>
                                <a:prstDash val="solid"/>
                                <a:miter lim="800000"/>
                              </a:ln>
                              <a:effectLst/>
                            </wps:spPr>
                            <wps:bodyPr/>
                          </wps:wsp>
                          <wps:wsp>
                            <wps:cNvPr id="596" name="Прямая соединительная линия 596"/>
                            <wps:cNvCnPr/>
                            <wps:spPr>
                              <a:xfrm>
                                <a:off x="2943808" y="447869"/>
                                <a:ext cx="0" cy="695325"/>
                              </a:xfrm>
                              <a:prstGeom prst="line">
                                <a:avLst/>
                              </a:prstGeom>
                              <a:noFill/>
                              <a:ln w="6350" cap="flat" cmpd="sng" algn="ctr">
                                <a:solidFill>
                                  <a:sysClr val="windowText" lastClr="000000"/>
                                </a:solidFill>
                                <a:prstDash val="solid"/>
                                <a:miter lim="800000"/>
                              </a:ln>
                              <a:effectLst/>
                            </wps:spPr>
                            <wps:bodyPr/>
                          </wps:wsp>
                          <wps:wsp>
                            <wps:cNvPr id="597" name="Прямая соединительная линия 597"/>
                            <wps:cNvCnPr/>
                            <wps:spPr>
                              <a:xfrm>
                                <a:off x="2304662" y="317241"/>
                                <a:ext cx="0" cy="133350"/>
                              </a:xfrm>
                              <a:prstGeom prst="line">
                                <a:avLst/>
                              </a:prstGeom>
                              <a:noFill/>
                              <a:ln w="6350" cap="flat" cmpd="sng" algn="ctr">
                                <a:solidFill>
                                  <a:sysClr val="windowText" lastClr="000000"/>
                                </a:solidFill>
                                <a:prstDash val="solid"/>
                                <a:miter lim="800000"/>
                              </a:ln>
                              <a:effectLst/>
                            </wps:spPr>
                            <wps:bodyPr/>
                          </wps:wsp>
                          <wps:wsp>
                            <wps:cNvPr id="598" name="Прямая соединительная линия 598"/>
                            <wps:cNvCnPr/>
                            <wps:spPr>
                              <a:xfrm>
                                <a:off x="2943808" y="737118"/>
                                <a:ext cx="276225" cy="0"/>
                              </a:xfrm>
                              <a:prstGeom prst="line">
                                <a:avLst/>
                              </a:prstGeom>
                              <a:noFill/>
                              <a:ln w="6350" cap="flat" cmpd="sng" algn="ctr">
                                <a:solidFill>
                                  <a:sysClr val="windowText" lastClr="000000"/>
                                </a:solidFill>
                                <a:prstDash val="solid"/>
                                <a:miter lim="800000"/>
                              </a:ln>
                              <a:effectLst/>
                            </wps:spPr>
                            <wps:bodyPr/>
                          </wps:wsp>
                          <wps:wsp>
                            <wps:cNvPr id="599" name="Прямая соединительная линия 599"/>
                            <wps:cNvCnPr/>
                            <wps:spPr>
                              <a:xfrm>
                                <a:off x="2943808" y="1143000"/>
                                <a:ext cx="276225" cy="0"/>
                              </a:xfrm>
                              <a:prstGeom prst="line">
                                <a:avLst/>
                              </a:prstGeom>
                              <a:noFill/>
                              <a:ln w="6350" cap="flat" cmpd="sng" algn="ctr">
                                <a:solidFill>
                                  <a:sysClr val="windowText" lastClr="000000"/>
                                </a:solidFill>
                                <a:prstDash val="solid"/>
                                <a:miter lim="800000"/>
                              </a:ln>
                              <a:effectLst/>
                            </wps:spPr>
                            <wps:bodyPr/>
                          </wps:wsp>
                        </wpg:grpSp>
                        <wpg:grpSp>
                          <wpg:cNvPr id="600" name="Группа 600"/>
                          <wpg:cNvGrpSpPr/>
                          <wpg:grpSpPr>
                            <a:xfrm>
                              <a:off x="0" y="867747"/>
                              <a:ext cx="3664598" cy="1579983"/>
                              <a:chOff x="0" y="0"/>
                              <a:chExt cx="3664598" cy="1579983"/>
                            </a:xfrm>
                          </wpg:grpSpPr>
                          <wps:wsp>
                            <wps:cNvPr id="601" name="Прямоугольник 601"/>
                            <wps:cNvSpPr/>
                            <wps:spPr>
                              <a:xfrm>
                                <a:off x="0" y="279918"/>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державні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Прямоугольник 602"/>
                            <wps:cNvSpPr/>
                            <wps:spPr>
                              <a:xfrm>
                                <a:off x="1833465" y="275253"/>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муніципальні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Прямоугольник 603"/>
                            <wps:cNvSpPr/>
                            <wps:spPr>
                              <a:xfrm>
                                <a:off x="0" y="867747"/>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соціальні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Прямоугольник 604"/>
                            <wps:cNvSpPr/>
                            <wps:spPr>
                              <a:xfrm>
                                <a:off x="1833465" y="863081"/>
                                <a:ext cx="14287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адміністративні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Прямая соединительная линия 605"/>
                            <wps:cNvCnPr/>
                            <wps:spPr>
                              <a:xfrm>
                                <a:off x="625151" y="153955"/>
                                <a:ext cx="1952625" cy="0"/>
                              </a:xfrm>
                              <a:prstGeom prst="line">
                                <a:avLst/>
                              </a:prstGeom>
                              <a:noFill/>
                              <a:ln w="6350" cap="flat" cmpd="sng" algn="ctr">
                                <a:solidFill>
                                  <a:sysClr val="windowText" lastClr="000000"/>
                                </a:solidFill>
                                <a:prstDash val="solid"/>
                                <a:miter lim="800000"/>
                              </a:ln>
                              <a:effectLst/>
                            </wps:spPr>
                            <wps:bodyPr/>
                          </wps:wsp>
                          <wps:wsp>
                            <wps:cNvPr id="606" name="Прямая соединительная линия 606"/>
                            <wps:cNvCnPr/>
                            <wps:spPr>
                              <a:xfrm>
                                <a:off x="1492898" y="0"/>
                                <a:ext cx="0" cy="152400"/>
                              </a:xfrm>
                              <a:prstGeom prst="line">
                                <a:avLst/>
                              </a:prstGeom>
                              <a:noFill/>
                              <a:ln w="6350" cap="flat" cmpd="sng" algn="ctr">
                                <a:solidFill>
                                  <a:sysClr val="windowText" lastClr="000000"/>
                                </a:solidFill>
                                <a:prstDash val="solid"/>
                                <a:miter lim="800000"/>
                              </a:ln>
                              <a:effectLst/>
                            </wps:spPr>
                            <wps:bodyPr/>
                          </wps:wsp>
                          <wps:wsp>
                            <wps:cNvPr id="607" name="Прямая соединительная линия 607"/>
                            <wps:cNvCnPr/>
                            <wps:spPr>
                              <a:xfrm>
                                <a:off x="625151" y="153955"/>
                                <a:ext cx="0" cy="123825"/>
                              </a:xfrm>
                              <a:prstGeom prst="line">
                                <a:avLst/>
                              </a:prstGeom>
                              <a:noFill/>
                              <a:ln w="6350" cap="flat" cmpd="sng" algn="ctr">
                                <a:solidFill>
                                  <a:sysClr val="windowText" lastClr="000000"/>
                                </a:solidFill>
                                <a:prstDash val="solid"/>
                                <a:miter lim="800000"/>
                              </a:ln>
                              <a:effectLst/>
                            </wps:spPr>
                            <wps:bodyPr/>
                          </wps:wsp>
                          <wps:wsp>
                            <wps:cNvPr id="608" name="Прямая соединительная линия 608"/>
                            <wps:cNvCnPr/>
                            <wps:spPr>
                              <a:xfrm>
                                <a:off x="2575249" y="153955"/>
                                <a:ext cx="0" cy="123825"/>
                              </a:xfrm>
                              <a:prstGeom prst="line">
                                <a:avLst/>
                              </a:prstGeom>
                              <a:noFill/>
                              <a:ln w="6350" cap="flat" cmpd="sng" algn="ctr">
                                <a:solidFill>
                                  <a:sysClr val="windowText" lastClr="000000"/>
                                </a:solidFill>
                                <a:prstDash val="solid"/>
                                <a:miter lim="800000"/>
                              </a:ln>
                              <a:effectLst/>
                            </wps:spPr>
                            <wps:bodyPr/>
                          </wps:wsp>
                          <wps:wsp>
                            <wps:cNvPr id="609" name="Прямая со стрелкой 609"/>
                            <wps:cNvCnPr/>
                            <wps:spPr>
                              <a:xfrm flipH="1">
                                <a:off x="1422918" y="466530"/>
                                <a:ext cx="409575" cy="0"/>
                              </a:xfrm>
                              <a:prstGeom prst="straightConnector1">
                                <a:avLst/>
                              </a:prstGeom>
                              <a:noFill/>
                              <a:ln w="6350" cap="flat" cmpd="sng" algn="ctr">
                                <a:solidFill>
                                  <a:sysClr val="windowText" lastClr="000000"/>
                                </a:solidFill>
                                <a:prstDash val="solid"/>
                                <a:miter lim="800000"/>
                                <a:tailEnd type="triangle"/>
                              </a:ln>
                              <a:effectLst/>
                            </wps:spPr>
                            <wps:bodyPr/>
                          </wps:wsp>
                          <wps:wsp>
                            <wps:cNvPr id="610" name="Прямая соединительная линия 610"/>
                            <wps:cNvCnPr/>
                            <wps:spPr>
                              <a:xfrm>
                                <a:off x="625151" y="592494"/>
                                <a:ext cx="0" cy="276225"/>
                              </a:xfrm>
                              <a:prstGeom prst="line">
                                <a:avLst/>
                              </a:prstGeom>
                              <a:noFill/>
                              <a:ln w="6350" cap="flat" cmpd="sng" algn="ctr">
                                <a:solidFill>
                                  <a:sysClr val="windowText" lastClr="000000"/>
                                </a:solidFill>
                                <a:prstDash val="solid"/>
                                <a:miter lim="800000"/>
                              </a:ln>
                              <a:effectLst/>
                            </wps:spPr>
                            <wps:bodyPr/>
                          </wps:wsp>
                          <wps:wsp>
                            <wps:cNvPr id="611" name="Прямая соединительная линия 611"/>
                            <wps:cNvCnPr/>
                            <wps:spPr>
                              <a:xfrm>
                                <a:off x="2575249" y="592494"/>
                                <a:ext cx="0" cy="276225"/>
                              </a:xfrm>
                              <a:prstGeom prst="line">
                                <a:avLst/>
                              </a:prstGeom>
                              <a:noFill/>
                              <a:ln w="6350" cap="flat" cmpd="sng" algn="ctr">
                                <a:solidFill>
                                  <a:sysClr val="windowText" lastClr="000000"/>
                                </a:solidFill>
                                <a:prstDash val="solid"/>
                                <a:miter lim="800000"/>
                              </a:ln>
                              <a:effectLst/>
                            </wps:spPr>
                            <wps:bodyPr/>
                          </wps:wsp>
                          <wps:wsp>
                            <wps:cNvPr id="612" name="Прямая соединительная линия 612"/>
                            <wps:cNvCnPr/>
                            <wps:spPr>
                              <a:xfrm flipV="1">
                                <a:off x="1422918" y="1040363"/>
                                <a:ext cx="409575" cy="0"/>
                              </a:xfrm>
                              <a:prstGeom prst="line">
                                <a:avLst/>
                              </a:prstGeom>
                              <a:noFill/>
                              <a:ln w="6350" cap="flat" cmpd="sng" algn="ctr">
                                <a:solidFill>
                                  <a:sysClr val="windowText" lastClr="000000"/>
                                </a:solidFill>
                                <a:prstDash val="solid"/>
                                <a:miter lim="800000"/>
                              </a:ln>
                              <a:effectLst/>
                            </wps:spPr>
                            <wps:bodyPr/>
                          </wps:wsp>
                          <wps:wsp>
                            <wps:cNvPr id="613" name="Прямая соединительная линия 613"/>
                            <wps:cNvCnPr/>
                            <wps:spPr>
                              <a:xfrm flipV="1">
                                <a:off x="625151" y="741783"/>
                                <a:ext cx="1666875" cy="0"/>
                              </a:xfrm>
                              <a:prstGeom prst="line">
                                <a:avLst/>
                              </a:prstGeom>
                              <a:noFill/>
                              <a:ln w="6350" cap="flat" cmpd="sng" algn="ctr">
                                <a:solidFill>
                                  <a:sysClr val="windowText" lastClr="000000"/>
                                </a:solidFill>
                                <a:prstDash val="solid"/>
                                <a:miter lim="800000"/>
                              </a:ln>
                              <a:effectLst/>
                            </wps:spPr>
                            <wps:bodyPr/>
                          </wps:wsp>
                          <wps:wsp>
                            <wps:cNvPr id="614" name="Прямая соединительная линия 614"/>
                            <wps:cNvCnPr/>
                            <wps:spPr>
                              <a:xfrm>
                                <a:off x="2290665" y="746449"/>
                                <a:ext cx="0" cy="123825"/>
                              </a:xfrm>
                              <a:prstGeom prst="line">
                                <a:avLst/>
                              </a:prstGeom>
                              <a:noFill/>
                              <a:ln w="6350" cap="flat" cmpd="sng" algn="ctr">
                                <a:solidFill>
                                  <a:sysClr val="windowText" lastClr="000000"/>
                                </a:solidFill>
                                <a:prstDash val="solid"/>
                                <a:miter lim="800000"/>
                              </a:ln>
                              <a:effectLst/>
                            </wps:spPr>
                            <wps:bodyPr/>
                          </wps:wsp>
                          <wps:wsp>
                            <wps:cNvPr id="615" name="Прямая соединительная линия 615"/>
                            <wps:cNvCnPr/>
                            <wps:spPr>
                              <a:xfrm>
                                <a:off x="2575249" y="1180322"/>
                                <a:ext cx="0" cy="247650"/>
                              </a:xfrm>
                              <a:prstGeom prst="line">
                                <a:avLst/>
                              </a:prstGeom>
                              <a:noFill/>
                              <a:ln w="6350" cap="flat" cmpd="sng" algn="ctr">
                                <a:solidFill>
                                  <a:sysClr val="windowText" lastClr="000000"/>
                                </a:solidFill>
                                <a:prstDash val="solid"/>
                                <a:miter lim="800000"/>
                              </a:ln>
                              <a:effectLst/>
                            </wps:spPr>
                            <wps:bodyPr/>
                          </wps:wsp>
                          <wps:wsp>
                            <wps:cNvPr id="616" name="Прямая соединительная линия 616"/>
                            <wps:cNvCnPr/>
                            <wps:spPr>
                              <a:xfrm flipV="1">
                                <a:off x="1492898" y="1427583"/>
                                <a:ext cx="2171700" cy="0"/>
                              </a:xfrm>
                              <a:prstGeom prst="line">
                                <a:avLst/>
                              </a:prstGeom>
                              <a:noFill/>
                              <a:ln w="6350" cap="flat" cmpd="sng" algn="ctr">
                                <a:solidFill>
                                  <a:sysClr val="windowText" lastClr="000000"/>
                                </a:solidFill>
                                <a:prstDash val="solid"/>
                                <a:miter lim="800000"/>
                              </a:ln>
                              <a:effectLst/>
                            </wps:spPr>
                            <wps:bodyPr/>
                          </wps:wsp>
                          <wps:wsp>
                            <wps:cNvPr id="617" name="Прямая соединительная линия 617"/>
                            <wps:cNvCnPr/>
                            <wps:spPr>
                              <a:xfrm>
                                <a:off x="1492898" y="1427583"/>
                                <a:ext cx="0" cy="152400"/>
                              </a:xfrm>
                              <a:prstGeom prst="line">
                                <a:avLst/>
                              </a:prstGeom>
                              <a:noFill/>
                              <a:ln w="6350" cap="flat" cmpd="sng" algn="ctr">
                                <a:solidFill>
                                  <a:sysClr val="windowText" lastClr="000000"/>
                                </a:solidFill>
                                <a:prstDash val="solid"/>
                                <a:miter lim="800000"/>
                              </a:ln>
                              <a:effectLst/>
                            </wps:spPr>
                            <wps:bodyPr/>
                          </wps:wsp>
                          <wps:wsp>
                            <wps:cNvPr id="618" name="Прямая соединительная линия 618"/>
                            <wps:cNvCnPr/>
                            <wps:spPr>
                              <a:xfrm>
                                <a:off x="3662265" y="1427583"/>
                                <a:ext cx="0" cy="152400"/>
                              </a:xfrm>
                              <a:prstGeom prst="line">
                                <a:avLst/>
                              </a:prstGeom>
                              <a:noFill/>
                              <a:ln w="6350" cap="flat" cmpd="sng" algn="ctr">
                                <a:solidFill>
                                  <a:sysClr val="windowText" lastClr="000000"/>
                                </a:solidFill>
                                <a:prstDash val="solid"/>
                                <a:miter lim="800000"/>
                              </a:ln>
                              <a:effectLst/>
                            </wps:spPr>
                            <wps:bodyPr/>
                          </wps:wsp>
                        </wpg:grpSp>
                      </wpg:grpSp>
                      <wps:wsp>
                        <wps:cNvPr id="619" name="Прямая соединительная линия 619"/>
                        <wps:cNvCnPr/>
                        <wps:spPr>
                          <a:xfrm>
                            <a:off x="3433665" y="2766526"/>
                            <a:ext cx="0" cy="190500"/>
                          </a:xfrm>
                          <a:prstGeom prst="line">
                            <a:avLst/>
                          </a:prstGeom>
                          <a:noFill/>
                          <a:ln w="6350" cap="flat" cmpd="sng" algn="ctr">
                            <a:solidFill>
                              <a:sysClr val="windowText" lastClr="000000"/>
                            </a:solidFill>
                            <a:prstDash val="solid"/>
                            <a:miter lim="800000"/>
                          </a:ln>
                          <a:effectLst/>
                        </wps:spPr>
                        <wps:bodyPr/>
                      </wps:wsp>
                      <wps:wsp>
                        <wps:cNvPr id="620" name="Прямая соединительная линия 620"/>
                        <wps:cNvCnPr/>
                        <wps:spPr>
                          <a:xfrm>
                            <a:off x="2575249" y="2953139"/>
                            <a:ext cx="1714500" cy="0"/>
                          </a:xfrm>
                          <a:prstGeom prst="line">
                            <a:avLst/>
                          </a:prstGeom>
                          <a:noFill/>
                          <a:ln w="6350" cap="flat" cmpd="sng" algn="ctr">
                            <a:solidFill>
                              <a:sysClr val="windowText" lastClr="000000"/>
                            </a:solidFill>
                            <a:prstDash val="solid"/>
                            <a:miter lim="800000"/>
                          </a:ln>
                          <a:effectLst/>
                        </wps:spPr>
                        <wps:bodyPr/>
                      </wps:wsp>
                      <wps:wsp>
                        <wps:cNvPr id="621" name="Прямая соединительная линия 621"/>
                        <wps:cNvCnPr/>
                        <wps:spPr>
                          <a:xfrm>
                            <a:off x="2575249" y="2953139"/>
                            <a:ext cx="0" cy="161925"/>
                          </a:xfrm>
                          <a:prstGeom prst="line">
                            <a:avLst/>
                          </a:prstGeom>
                          <a:noFill/>
                          <a:ln w="6350" cap="flat" cmpd="sng" algn="ctr">
                            <a:solidFill>
                              <a:sysClr val="windowText" lastClr="000000"/>
                            </a:solidFill>
                            <a:prstDash val="solid"/>
                            <a:miter lim="800000"/>
                          </a:ln>
                          <a:effectLst/>
                        </wps:spPr>
                        <wps:bodyPr/>
                      </wps:wsp>
                      <wps:wsp>
                        <wps:cNvPr id="622" name="Прямая соединительная линия 622"/>
                        <wps:cNvCnPr/>
                        <wps:spPr>
                          <a:xfrm>
                            <a:off x="4292081" y="2953139"/>
                            <a:ext cx="0" cy="15240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583" o:spid="_x0000_s1201" style="position:absolute;left:0;text-align:left;margin-left:43.35pt;margin-top:-33.3pt;width:388.65pt;height:211.7pt;z-index:251718144;mso-width-relative:margin;mso-height-relative:margin" coordsize="55108,3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">
                <v:rect id="Прямоугольник 584" o:spid="_x0000_s1202" style="position:absolute;left:8677;top:24492;width:14287;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обов’язкові</w:t>
                        </w:r>
                      </w:p>
                    </w:txbxContent>
                  </v:textbox>
                </v:rect>
                <v:rect id="Прямоугольник 585" o:spid="_x0000_s1203" style="position:absolute;left:27012;top:24446;width:1428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" fillcolor="window" strokecolor="windowText" strokeweight="1pt">
                  <v:textbox>
                    <w:txbxContent>
                      <w:p w:rsidR="001350EE" w:rsidRPr="00677111" w:rsidRDefault="001350EE" w:rsidP="00313464">
                        <w:pPr>
                          <w:jc w:val="center"/>
                          <w:rPr>
                            <w:lang w:val="uk-UA"/>
                          </w:rPr>
                        </w:pPr>
                        <w:r w:rsidRPr="00014F03">
                          <w:rPr>
                            <w:rFonts w:ascii="Times New Roman" w:hAnsi="Times New Roman"/>
                            <w:lang w:val="uk-UA"/>
                          </w:rPr>
                          <w:t>індивідуальні</w:t>
                        </w:r>
                        <w:r>
                          <w:rPr>
                            <w:noProof/>
                            <w:lang w:val="en-US"/>
                          </w:rPr>
                          <w:drawing>
                            <wp:inline distT="0" distB="0" distL="0" distR="0">
                              <wp:extent cx="1219200" cy="123825"/>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a:ln>
                                        <a:noFill/>
                                      </a:ln>
                                    </pic:spPr>
                                  </pic:pic>
                                </a:graphicData>
                              </a:graphic>
                            </wp:inline>
                          </w:drawing>
                        </w:r>
                      </w:p>
                    </w:txbxContent>
                  </v:textbox>
                </v:rect>
                <v:rect id="Прямоугольник 586" o:spid="_x0000_s1204" style="position:absolute;left:18288;top:31164;width:1428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безкоштовні</w:t>
                        </w:r>
                      </w:p>
                    </w:txbxContent>
                  </v:textbox>
                </v:rect>
                <v:rect id="Прямоугольник 587" o:spid="_x0000_s1205" style="position:absolute;left:36622;top:31117;width:14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платні</w:t>
                        </w:r>
                      </w:p>
                    </w:txbxContent>
                  </v:textbox>
                </v:rect>
                <v:group id="Группа 588" o:spid="_x0000_s1206" style="position:absolute;width:55108;height:24477" coordsize="55108,2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group id="Группа 589" o:spid="_x0000_s1207" style="position:absolute;left:8630;width:46478;height:13360" coordsize="46478,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Прямоугольник 590" o:spid="_x0000_s1208" style="position:absolute;left:15815;width:1428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" fillcolor="window" strokecolor="windowText" strokeweight="1pt">
                      <v:textbox>
                        <w:txbxContent>
                          <w:p w:rsidR="001350EE" w:rsidRPr="00014F03" w:rsidRDefault="001350EE" w:rsidP="00313464">
                            <w:pPr>
                              <w:jc w:val="center"/>
                              <w:rPr>
                                <w:rFonts w:ascii="Times New Roman" w:hAnsi="Times New Roman"/>
                              </w:rPr>
                            </w:pPr>
                            <w:r w:rsidRPr="00014F03">
                              <w:rPr>
                                <w:rFonts w:ascii="Times New Roman" w:hAnsi="Times New Roman"/>
                              </w:rPr>
                              <w:t>Послуги</w:t>
                            </w:r>
                          </w:p>
                        </w:txbxContent>
                      </v:textbox>
                    </v:rect>
                    <v:rect id="Прямоугольник 591" o:spid="_x0000_s1209" style="position:absolute;left:32190;top:5551;width:14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господарські</w:t>
                            </w:r>
                          </w:p>
                        </w:txbxContent>
                      </v:textbox>
                    </v:rect>
                    <v:rect id="Прямоугольник 592" o:spid="_x0000_s1210" style="position:absolute;top:5551;width:1428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публічні</w:t>
                            </w:r>
                          </w:p>
                        </w:txbxContent>
                      </v:textbox>
                    </v:rect>
                    <v:rect id="Прямоугольник 593" o:spid="_x0000_s1211" style="position:absolute;left:32190;top:10217;width:14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інші</w:t>
                            </w:r>
                          </w:p>
                        </w:txbxContent>
                      </v:textbox>
                    </v:rect>
                    <v:line id="Прямая соединительная линия 594" o:spid="_x0000_s1212" style="position:absolute;visibility:visible;mso-wrap-style:square" from="6298,4478" to="29443,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" strokecolor="windowText" strokeweight=".5pt">
                      <v:stroke joinstyle="miter"/>
                    </v:line>
                    <v:line id="Прямая соединительная линия 595" o:spid="_x0000_s1213" style="position:absolute;visibility:visible;mso-wrap-style:square" from="6298,4478" to="6298,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bxQAAANwAAAAPAAAAZHJzL2Rvd25yZXYueG1sRI/BasMw&#10;EETvhfyD2EBvjZyAi+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C+XAgbxQAAANwAAAAP&#10;AAAAAAAAAAAAAAAAAAcCAABkcnMvZG93bnJldi54bWxQSwUGAAAAAAMAAwC3AAAA+QIAAAAA&#10;" strokecolor="windowText" strokeweight=".5pt">
                      <v:stroke joinstyle="miter"/>
                    </v:line>
                    <v:line id="Прямая соединительная линия 596" o:spid="_x0000_s1214" style="position:absolute;visibility:visible;mso-wrap-style:square" from="29438,4478" to="29438,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" strokecolor="windowText" strokeweight=".5pt">
                      <v:stroke joinstyle="miter"/>
                    </v:line>
                    <v:line id="Прямая соединительная линия 597" o:spid="_x0000_s1215" style="position:absolute;visibility:visible;mso-wrap-style:square" from="23046,3172" to="23046,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" strokecolor="windowText" strokeweight=".5pt">
                      <v:stroke joinstyle="miter"/>
                    </v:line>
                    <v:line id="Прямая соединительная линия 598" o:spid="_x0000_s1216" style="position:absolute;visibility:visible;mso-wrap-style:square" from="29438,7371" to="32200,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" strokecolor="windowText" strokeweight=".5pt">
                      <v:stroke joinstyle="miter"/>
                    </v:line>
                    <v:line id="Прямая соединительная линия 599" o:spid="_x0000_s1217" style="position:absolute;visibility:visible;mso-wrap-style:square" from="29438,11430" to="3220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" strokecolor="windowText" strokeweight=".5pt">
                      <v:stroke joinstyle="miter"/>
                    </v:line>
                  </v:group>
                  <v:group id="Группа 600" o:spid="_x0000_s1218" style="position:absolute;top:8677;width:36645;height:15800" coordsize="36645,1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ect id="Прямоугольник 601" o:spid="_x0000_s1219" style="position:absolute;top:2799;width:1428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державні</w:t>
                            </w:r>
                          </w:p>
                        </w:txbxContent>
                      </v:textbox>
                    </v:rect>
                    <v:rect id="Прямоугольник 602" o:spid="_x0000_s1220" style="position:absolute;left:18334;top:2752;width:14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муніципальні</w:t>
                            </w:r>
                          </w:p>
                        </w:txbxContent>
                      </v:textbox>
                    </v:rect>
                    <v:rect id="Прямоугольник 603" o:spid="_x0000_s1221" style="position:absolute;top:8677;width:1428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соціальні</w:t>
                            </w:r>
                          </w:p>
                        </w:txbxContent>
                      </v:textbox>
                    </v:rect>
                    <v:rect id="Прямоугольник 604" o:spid="_x0000_s1222" style="position:absolute;left:18334;top:8630;width:1428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" fillcolor="window" strokecolor="windowText" strokeweight="1pt">
                      <v:textbox>
                        <w:txbxContent>
                          <w:p w:rsidR="001350EE" w:rsidRPr="00014F03" w:rsidRDefault="001350EE" w:rsidP="00313464">
                            <w:pPr>
                              <w:jc w:val="center"/>
                              <w:rPr>
                                <w:rFonts w:ascii="Times New Roman" w:hAnsi="Times New Roman"/>
                                <w:lang w:val="uk-UA"/>
                              </w:rPr>
                            </w:pPr>
                            <w:r w:rsidRPr="00014F03">
                              <w:rPr>
                                <w:rFonts w:ascii="Times New Roman" w:hAnsi="Times New Roman"/>
                                <w:lang w:val="uk-UA"/>
                              </w:rPr>
                              <w:t>адміністративні</w:t>
                            </w:r>
                          </w:p>
                        </w:txbxContent>
                      </v:textbox>
                    </v:rect>
                    <v:line id="Прямая соединительная линия 605" o:spid="_x0000_s1223" style="position:absolute;visibility:visible;mso-wrap-style:square" from="6251,1539" to="2577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" strokecolor="windowText" strokeweight=".5pt">
                      <v:stroke joinstyle="miter"/>
                    </v:line>
                    <v:line id="Прямая соединительная линия 606" o:spid="_x0000_s1224" style="position:absolute;visibility:visible;mso-wrap-style:square" from="14928,0" to="1492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" strokecolor="windowText" strokeweight=".5pt">
                      <v:stroke joinstyle="miter"/>
                    </v:line>
                    <v:line id="Прямая соединительная линия 607" o:spid="_x0000_s1225" style="position:absolute;visibility:visible;mso-wrap-style:square" from="6251,1539" to="625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" strokecolor="windowText" strokeweight=".5pt">
                      <v:stroke joinstyle="miter"/>
                    </v:line>
                    <v:line id="Прямая соединительная линия 608" o:spid="_x0000_s1226" style="position:absolute;visibility:visible;mso-wrap-style:square" from="25752,1539" to="25752,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" strokecolor="windowText" strokeweight=".5pt">
                      <v:stroke joinstyle="miter"/>
                    </v:line>
                    <v:shape id="Прямая со стрелкой 609" o:spid="_x0000_s1227" type="#_x0000_t32" style="position:absolute;left:14229;top:4665;width:40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" strokecolor="windowText" strokeweight=".5pt">
                      <v:stroke endarrow="block" joinstyle="miter"/>
                    </v:shape>
                    <v:line id="Прямая соединительная линия 610" o:spid="_x0000_s1228" style="position:absolute;visibility:visible;mso-wrap-style:square" from="6251,5924" to="625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" strokecolor="windowText" strokeweight=".5pt">
                      <v:stroke joinstyle="miter"/>
                    </v:line>
                    <v:line id="Прямая соединительная линия 611" o:spid="_x0000_s1229" style="position:absolute;visibility:visible;mso-wrap-style:square" from="25752,5924" to="25752,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" strokecolor="windowText" strokeweight=".5pt">
                      <v:stroke joinstyle="miter"/>
                    </v:line>
                    <v:line id="Прямая соединительная линия 612" o:spid="_x0000_s1230" style="position:absolute;flip:y;visibility:visible;mso-wrap-style:square" from="14229,10403" to="18324,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" strokecolor="windowText" strokeweight=".5pt">
                      <v:stroke joinstyle="miter"/>
                    </v:line>
                    <v:line id="Прямая соединительная линия 613" o:spid="_x0000_s1231" style="position:absolute;flip:y;visibility:visible;mso-wrap-style:square" from="6251,7417" to="22920,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" strokecolor="windowText" strokeweight=".5pt">
                      <v:stroke joinstyle="miter"/>
                    </v:line>
                    <v:line id="Прямая соединительная линия 614" o:spid="_x0000_s1232" style="position:absolute;visibility:visible;mso-wrap-style:square" from="22906,7464" to="22906,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" strokecolor="windowText" strokeweight=".5pt">
                      <v:stroke joinstyle="miter"/>
                    </v:line>
                    <v:line id="Прямая соединительная линия 615" o:spid="_x0000_s1233" style="position:absolute;visibility:visible;mso-wrap-style:square" from="25752,11803" to="25752,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" strokecolor="windowText" strokeweight=".5pt">
                      <v:stroke joinstyle="miter"/>
                    </v:line>
                    <v:line id="Прямая соединительная линия 616" o:spid="_x0000_s1234" style="position:absolute;flip:y;visibility:visible;mso-wrap-style:square" from="14928,14275" to="36645,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" strokecolor="windowText" strokeweight=".5pt">
                      <v:stroke joinstyle="miter"/>
                    </v:line>
                    <v:line id="Прямая соединительная линия 617" o:spid="_x0000_s1235" style="position:absolute;visibility:visible;mso-wrap-style:square" from="14928,14275" to="14928,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" strokecolor="windowText" strokeweight=".5pt">
                      <v:stroke joinstyle="miter"/>
                    </v:line>
                    <v:line id="Прямая соединительная линия 618" o:spid="_x0000_s1236" style="position:absolute;visibility:visible;mso-wrap-style:square" from="36622,14275" to="36622,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" strokecolor="windowText" strokeweight=".5pt">
                      <v:stroke joinstyle="miter"/>
                    </v:line>
                  </v:group>
                </v:group>
                <v:line id="Прямая соединительная линия 619" o:spid="_x0000_s1237" style="position:absolute;visibility:visible;mso-wrap-style:square" from="34336,27665" to="34336,2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" strokecolor="windowText" strokeweight=".5pt">
                  <v:stroke joinstyle="miter"/>
                </v:line>
                <v:line id="Прямая соединительная линия 620" o:spid="_x0000_s1238" style="position:absolute;visibility:visible;mso-wrap-style:square" from="25752,29531" to="42897,2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" strokecolor="windowText" strokeweight=".5pt">
                  <v:stroke joinstyle="miter"/>
                </v:line>
                <v:line id="Прямая соединительная линия 621" o:spid="_x0000_s1239" style="position:absolute;visibility:visible;mso-wrap-style:square" from="25752,29531" to="25752,3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" strokecolor="windowText" strokeweight=".5pt">
                  <v:stroke joinstyle="miter"/>
                </v:line>
                <v:line id="Прямая соединительная линия 622" o:spid="_x0000_s1240" style="position:absolute;visibility:visible;mso-wrap-style:square" from="42920,29531" to="42920,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" strokecolor="windowText" strokeweight=".5pt">
                  <v:stroke joinstyle="miter"/>
                </v:line>
              </v:group>
            </w:pict>
          </mc:Fallback>
        </mc:AlternateContent>
      </w:r>
    </w:p>
    <w:p w:rsidR="00313464" w:rsidRPr="00313464" w:rsidRDefault="00313464" w:rsidP="009E4673">
      <w:pPr>
        <w:spacing w:after="0" w:line="360" w:lineRule="auto"/>
        <w:ind w:firstLine="708"/>
        <w:jc w:val="both"/>
        <w:rPr>
          <w:rFonts w:ascii="Times New Roman" w:hAnsi="Times New Roman"/>
          <w:sz w:val="28"/>
          <w:szCs w:val="28"/>
          <w:lang w:val="uk-UA"/>
        </w:rPr>
      </w:pPr>
    </w:p>
    <w:p w:rsidR="00313464" w:rsidRDefault="00313464" w:rsidP="009E4673">
      <w:pPr>
        <w:spacing w:after="0" w:line="360" w:lineRule="auto"/>
        <w:ind w:firstLine="708"/>
        <w:jc w:val="both"/>
        <w:rPr>
          <w:rFonts w:ascii="Times New Roman" w:hAnsi="Times New Roman"/>
          <w:sz w:val="28"/>
          <w:szCs w:val="28"/>
          <w:lang w:val="uk-UA"/>
        </w:rPr>
      </w:pPr>
    </w:p>
    <w:p w:rsidR="00A9431B" w:rsidRPr="00313464" w:rsidRDefault="00A9431B" w:rsidP="009E4673">
      <w:pPr>
        <w:spacing w:after="0" w:line="360" w:lineRule="auto"/>
        <w:ind w:firstLine="708"/>
        <w:jc w:val="both"/>
        <w:rPr>
          <w:rFonts w:ascii="Times New Roman" w:hAnsi="Times New Roman"/>
          <w:sz w:val="28"/>
          <w:szCs w:val="28"/>
          <w:lang w:val="uk-UA"/>
        </w:rPr>
      </w:pPr>
    </w:p>
    <w:p w:rsidR="00313464" w:rsidRPr="00313464" w:rsidRDefault="00313464" w:rsidP="009E4673">
      <w:pPr>
        <w:spacing w:after="0" w:line="360" w:lineRule="auto"/>
        <w:ind w:firstLine="708"/>
        <w:jc w:val="both"/>
        <w:rPr>
          <w:rFonts w:ascii="Times New Roman" w:hAnsi="Times New Roman"/>
          <w:sz w:val="28"/>
          <w:szCs w:val="28"/>
          <w:lang w:val="uk-UA"/>
        </w:rPr>
      </w:pPr>
    </w:p>
    <w:p w:rsidR="00D96A2E" w:rsidRDefault="00D96A2E" w:rsidP="009E4673">
      <w:pPr>
        <w:spacing w:after="0" w:line="360" w:lineRule="auto"/>
        <w:ind w:firstLine="708"/>
        <w:jc w:val="both"/>
        <w:rPr>
          <w:rFonts w:ascii="Times New Roman" w:hAnsi="Times New Roman"/>
          <w:sz w:val="28"/>
          <w:szCs w:val="28"/>
          <w:lang w:val="uk-UA"/>
        </w:rPr>
      </w:pPr>
    </w:p>
    <w:p w:rsidR="00D96A2E" w:rsidRDefault="00D96A2E" w:rsidP="009E4673">
      <w:pPr>
        <w:spacing w:after="0" w:line="360" w:lineRule="auto"/>
        <w:ind w:firstLine="708"/>
        <w:jc w:val="both"/>
        <w:rPr>
          <w:rFonts w:ascii="Times New Roman" w:hAnsi="Times New Roman"/>
          <w:sz w:val="28"/>
          <w:szCs w:val="28"/>
          <w:lang w:val="uk-UA"/>
        </w:rPr>
      </w:pPr>
    </w:p>
    <w:p w:rsidR="00D96A2E" w:rsidRDefault="00D96A2E" w:rsidP="009E4673">
      <w:pPr>
        <w:spacing w:after="0" w:line="360" w:lineRule="auto"/>
        <w:jc w:val="both"/>
        <w:rPr>
          <w:rFonts w:ascii="Times New Roman" w:hAnsi="Times New Roman"/>
          <w:sz w:val="28"/>
          <w:szCs w:val="28"/>
          <w:lang w:val="uk-UA"/>
        </w:rPr>
      </w:pPr>
    </w:p>
    <w:p w:rsidR="00313464" w:rsidRDefault="00813071" w:rsidP="009E4673">
      <w:pPr>
        <w:spacing w:after="0" w:line="360" w:lineRule="auto"/>
        <w:ind w:firstLine="708"/>
        <w:jc w:val="both"/>
        <w:rPr>
          <w:rFonts w:ascii="Times New Roman" w:hAnsi="Times New Roman"/>
          <w:sz w:val="28"/>
          <w:szCs w:val="28"/>
          <w:lang w:val="uk-UA"/>
        </w:rPr>
      </w:pPr>
      <w:r w:rsidRPr="00A9431B">
        <w:rPr>
          <w:rFonts w:ascii="Times New Roman" w:hAnsi="Times New Roman"/>
          <w:sz w:val="28"/>
          <w:szCs w:val="28"/>
          <w:lang w:val="uk-UA"/>
        </w:rPr>
        <w:t xml:space="preserve">Рис. </w:t>
      </w:r>
      <w:r w:rsidR="00616631">
        <w:rPr>
          <w:rFonts w:ascii="Times New Roman" w:hAnsi="Times New Roman"/>
          <w:sz w:val="28"/>
          <w:szCs w:val="28"/>
          <w:lang w:val="uk-UA"/>
        </w:rPr>
        <w:t>1.</w:t>
      </w:r>
      <w:r w:rsidRPr="00A9431B">
        <w:rPr>
          <w:rFonts w:ascii="Times New Roman" w:hAnsi="Times New Roman"/>
          <w:sz w:val="28"/>
          <w:szCs w:val="28"/>
          <w:lang w:val="uk-UA"/>
        </w:rPr>
        <w:t>8.</w:t>
      </w:r>
      <w:r w:rsidR="00313464" w:rsidRPr="00A9431B">
        <w:rPr>
          <w:rFonts w:ascii="Times New Roman" w:hAnsi="Times New Roman"/>
          <w:sz w:val="28"/>
          <w:szCs w:val="28"/>
          <w:lang w:val="uk-UA"/>
        </w:rPr>
        <w:t xml:space="preserve"> Місце та роль державних послуг у загальному спектрі послуг</w:t>
      </w:r>
    </w:p>
    <w:p w:rsidR="00BA1993" w:rsidRPr="00B16FE0" w:rsidRDefault="00BA1993" w:rsidP="009E4673">
      <w:pPr>
        <w:spacing w:after="0" w:line="360" w:lineRule="auto"/>
        <w:ind w:firstLine="708"/>
        <w:jc w:val="both"/>
        <w:rPr>
          <w:rFonts w:ascii="Times New Roman" w:hAnsi="Times New Roman"/>
          <w:sz w:val="16"/>
          <w:szCs w:val="16"/>
          <w:lang w:val="uk-UA"/>
        </w:rPr>
      </w:pPr>
    </w:p>
    <w:p w:rsidR="009E71EA" w:rsidRPr="00313464" w:rsidRDefault="00A9431B" w:rsidP="009E467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Він поділяє публічні послуги на державні та муніципальні, де муніципальні є складовою державних послуг, разом з соціальними та адміністративними.</w:t>
      </w:r>
    </w:p>
    <w:p w:rsidR="00537842" w:rsidRPr="004908FB" w:rsidRDefault="00313464" w:rsidP="009E4673">
      <w:pPr>
        <w:spacing w:after="0" w:line="360" w:lineRule="auto"/>
        <w:ind w:firstLine="708"/>
        <w:jc w:val="both"/>
        <w:rPr>
          <w:rFonts w:ascii="Times New Roman" w:hAnsi="Times New Roman"/>
          <w:sz w:val="28"/>
          <w:szCs w:val="28"/>
        </w:rPr>
      </w:pPr>
      <w:r w:rsidRPr="00313464">
        <w:rPr>
          <w:rFonts w:ascii="Times New Roman" w:hAnsi="Times New Roman"/>
          <w:sz w:val="28"/>
          <w:szCs w:val="28"/>
          <w:lang w:val="uk-UA"/>
        </w:rPr>
        <w:t>Що стосується класифікації публічних послуг за формою їх реалізації, то Б.Савченком, К. Мельниковою та Ю.Боковіковою біла</w:t>
      </w:r>
      <w:r w:rsidR="00813071">
        <w:rPr>
          <w:rFonts w:ascii="Times New Roman" w:hAnsi="Times New Roman"/>
          <w:sz w:val="28"/>
          <w:szCs w:val="28"/>
          <w:lang w:val="uk-UA"/>
        </w:rPr>
        <w:t xml:space="preserve"> запропонована наступна: (рис. 9</w:t>
      </w:r>
      <w:r w:rsidRPr="00313464">
        <w:rPr>
          <w:rFonts w:ascii="Times New Roman" w:hAnsi="Times New Roman"/>
          <w:sz w:val="28"/>
          <w:szCs w:val="28"/>
          <w:lang w:val="uk-UA"/>
        </w:rPr>
        <w:t xml:space="preserve">) </w:t>
      </w:r>
      <w:r w:rsidRPr="00313464">
        <w:rPr>
          <w:rFonts w:ascii="Times New Roman" w:hAnsi="Times New Roman"/>
          <w:sz w:val="28"/>
          <w:szCs w:val="28"/>
        </w:rPr>
        <w:t>[</w:t>
      </w:r>
      <w:r w:rsidR="00913F6E">
        <w:rPr>
          <w:rFonts w:ascii="Times New Roman" w:hAnsi="Times New Roman"/>
          <w:sz w:val="28"/>
          <w:szCs w:val="28"/>
        </w:rPr>
        <w:t>1</w:t>
      </w:r>
      <w:r w:rsidR="0034639C">
        <w:rPr>
          <w:rFonts w:ascii="Times New Roman" w:hAnsi="Times New Roman"/>
          <w:sz w:val="28"/>
          <w:szCs w:val="28"/>
          <w:lang w:val="uk-UA"/>
        </w:rPr>
        <w:t>43</w:t>
      </w:r>
      <w:r w:rsidR="004908FB" w:rsidRPr="004908FB">
        <w:rPr>
          <w:rFonts w:ascii="Times New Roman" w:hAnsi="Times New Roman"/>
          <w:sz w:val="28"/>
          <w:szCs w:val="28"/>
        </w:rPr>
        <w:t>]</w:t>
      </w:r>
    </w:p>
    <w:p w:rsidR="00D51CD3" w:rsidRDefault="00A52ECE" w:rsidP="00A52ECE">
      <w:pPr>
        <w:spacing w:after="0" w:line="360" w:lineRule="auto"/>
        <w:ind w:firstLine="708"/>
        <w:jc w:val="both"/>
        <w:rPr>
          <w:rFonts w:ascii="Times New Roman" w:hAnsi="Times New Roman"/>
          <w:sz w:val="28"/>
          <w:szCs w:val="28"/>
          <w:lang w:val="uk-UA"/>
        </w:rPr>
      </w:pPr>
      <w:r w:rsidRPr="00A9431B">
        <w:rPr>
          <w:rFonts w:ascii="Times New Roman" w:hAnsi="Times New Roman"/>
          <w:sz w:val="28"/>
          <w:szCs w:val="28"/>
          <w:lang w:val="uk-UA"/>
        </w:rPr>
        <w:t xml:space="preserve">Класифікація публічних послуг за формою їх реалізації </w:t>
      </w:r>
      <w:r>
        <w:rPr>
          <w:rFonts w:ascii="Times New Roman" w:hAnsi="Times New Roman"/>
          <w:sz w:val="28"/>
          <w:szCs w:val="28"/>
          <w:lang w:val="uk-UA"/>
        </w:rPr>
        <w:t>дозволить визначити рамки партнерських стосунків між органами влади, державними установами, організаціями і громадянами та визначити місце держави та її органів у відносинах з громадянами, коли основною складовою цих відносин</w:t>
      </w:r>
    </w:p>
    <w:p w:rsidR="00A52ECE" w:rsidRPr="00C96E7A" w:rsidRDefault="00A52ECE" w:rsidP="00D51CD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є служіння громадянам, задоволення їх потреб шляхом надання публічних </w:t>
      </w:r>
      <w:r w:rsidR="0031690D">
        <w:rPr>
          <w:noProof/>
          <w:lang w:val="en-US"/>
        </w:rPr>
        <mc:AlternateContent>
          <mc:Choice Requires="wpg">
            <w:drawing>
              <wp:anchor distT="0" distB="0" distL="114300" distR="114300" simplePos="0" relativeHeight="251688960" behindDoc="0" locked="0" layoutInCell="1" allowOverlap="1" wp14:anchorId="3BBF5B85" wp14:editId="3726E3E5">
                <wp:simplePos x="0" y="0"/>
                <wp:positionH relativeFrom="column">
                  <wp:posOffset>-360045</wp:posOffset>
                </wp:positionH>
                <wp:positionV relativeFrom="paragraph">
                  <wp:posOffset>687070</wp:posOffset>
                </wp:positionV>
                <wp:extent cx="6416675" cy="3004185"/>
                <wp:effectExtent l="0" t="0" r="22225" b="24765"/>
                <wp:wrapNone/>
                <wp:docPr id="785" name="Группа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675" cy="3004185"/>
                          <a:chOff x="-195943" y="0"/>
                          <a:chExt cx="6416675" cy="3004457"/>
                        </a:xfrm>
                      </wpg:grpSpPr>
                      <wps:wsp>
                        <wps:cNvPr id="776" name="Прямоугольник 776"/>
                        <wps:cNvSpPr/>
                        <wps:spPr>
                          <a:xfrm>
                            <a:off x="1627833" y="0"/>
                            <a:ext cx="2853732" cy="34164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2B79B6" w:rsidRDefault="001350EE" w:rsidP="002B79B6">
                              <w:pPr>
                                <w:jc w:val="center"/>
                                <w:rPr>
                                  <w:rFonts w:ascii="Times New Roman" w:hAnsi="Times New Roman"/>
                                  <w:sz w:val="28"/>
                                  <w:szCs w:val="28"/>
                                  <w:lang w:val="uk-UA"/>
                                </w:rPr>
                              </w:pPr>
                              <w:r w:rsidRPr="002B79B6">
                                <w:rPr>
                                  <w:rFonts w:ascii="Times New Roman" w:hAnsi="Times New Roman"/>
                                  <w:sz w:val="28"/>
                                  <w:szCs w:val="28"/>
                                  <w:lang w:val="uk-UA"/>
                                </w:rPr>
                                <w:t>Публічні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Прямоугольник 777"/>
                        <wps:cNvSpPr/>
                        <wps:spPr>
                          <a:xfrm>
                            <a:off x="0" y="562708"/>
                            <a:ext cx="2853732" cy="1145512"/>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2B79B6" w:rsidRDefault="001350EE" w:rsidP="002B79B6">
                              <w:pPr>
                                <w:rPr>
                                  <w:rFonts w:ascii="Times New Roman" w:hAnsi="Times New Roman"/>
                                  <w:sz w:val="24"/>
                                  <w:szCs w:val="24"/>
                                  <w:lang w:val="uk-UA"/>
                                </w:rPr>
                              </w:pPr>
                              <w:r>
                                <w:rPr>
                                  <w:rFonts w:ascii="Times New Roman" w:hAnsi="Times New Roman"/>
                                  <w:sz w:val="24"/>
                                  <w:szCs w:val="24"/>
                                  <w:lang w:val="uk-UA"/>
                                </w:rPr>
                                <w:t>Послуги, пов</w:t>
                              </w:r>
                              <w:r w:rsidRPr="002B79B6">
                                <w:rPr>
                                  <w:rFonts w:ascii="Times New Roman" w:hAnsi="Times New Roman"/>
                                  <w:sz w:val="24"/>
                                  <w:szCs w:val="24"/>
                                </w:rPr>
                                <w:t>’</w:t>
                              </w:r>
                              <w:r>
                                <w:rPr>
                                  <w:rFonts w:ascii="Times New Roman" w:hAnsi="Times New Roman"/>
                                  <w:sz w:val="24"/>
                                  <w:szCs w:val="24"/>
                                  <w:lang w:val="uk-UA"/>
                                </w:rPr>
                                <w:t>язанні зі здійсненням конституційних прав і свобод громадян (медичні, у сфері освіти, культури, соціального захисту, працевлаштування, безпеки людини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Прямоугольник 778"/>
                        <wps:cNvSpPr/>
                        <wps:spPr>
                          <a:xfrm>
                            <a:off x="3345924" y="562696"/>
                            <a:ext cx="2853732" cy="1015732"/>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2B79B6" w:rsidRDefault="001350EE" w:rsidP="002B79B6">
                              <w:pPr>
                                <w:rPr>
                                  <w:rFonts w:ascii="Times New Roman" w:hAnsi="Times New Roman"/>
                                  <w:sz w:val="24"/>
                                  <w:szCs w:val="24"/>
                                  <w:lang w:val="uk-UA"/>
                                </w:rPr>
                              </w:pPr>
                              <w:r>
                                <w:rPr>
                                  <w:rFonts w:ascii="Times New Roman" w:hAnsi="Times New Roman"/>
                                  <w:sz w:val="24"/>
                                  <w:szCs w:val="24"/>
                                  <w:lang w:val="uk-UA"/>
                                </w:rPr>
                                <w:t>Послуги, що мають ознаки управління (спеціальне використання природних ресурсів, затвердження норм витрат паливно-енергетичних ресурсів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Прямоугольник 779"/>
                        <wps:cNvSpPr/>
                        <wps:spPr>
                          <a:xfrm>
                            <a:off x="-195943" y="2029767"/>
                            <a:ext cx="2853732" cy="97469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2B79B6" w:rsidRDefault="001350EE" w:rsidP="002B79B6">
                              <w:pPr>
                                <w:rPr>
                                  <w:rFonts w:ascii="Times New Roman" w:hAnsi="Times New Roman"/>
                                  <w:sz w:val="24"/>
                                  <w:szCs w:val="24"/>
                                  <w:lang w:val="uk-UA"/>
                                </w:rPr>
                              </w:pPr>
                              <w:r>
                                <w:rPr>
                                  <w:rFonts w:ascii="Times New Roman" w:hAnsi="Times New Roman"/>
                                  <w:sz w:val="24"/>
                                  <w:szCs w:val="24"/>
                                  <w:lang w:val="uk-UA"/>
                                </w:rPr>
                                <w:t>Послуги, пов</w:t>
                              </w:r>
                              <w:r w:rsidRPr="002B79B6">
                                <w:rPr>
                                  <w:rFonts w:ascii="Times New Roman" w:hAnsi="Times New Roman"/>
                                  <w:sz w:val="24"/>
                                  <w:szCs w:val="24"/>
                                </w:rPr>
                                <w:t>’</w:t>
                              </w:r>
                              <w:r>
                                <w:rPr>
                                  <w:rFonts w:ascii="Times New Roman" w:hAnsi="Times New Roman"/>
                                  <w:sz w:val="24"/>
                                  <w:szCs w:val="24"/>
                                  <w:lang w:val="uk-UA"/>
                                </w:rPr>
                                <w:t>язанні із задоволенням потреб громадян із життєзабезпечення (теплопостачання)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Прямоугольник 780"/>
                        <wps:cNvSpPr/>
                        <wps:spPr>
                          <a:xfrm>
                            <a:off x="2764971" y="1822249"/>
                            <a:ext cx="3455761" cy="1160438"/>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B16FE0" w:rsidRDefault="001350EE" w:rsidP="00B16FE0">
                              <w:pPr>
                                <w:spacing w:after="0"/>
                                <w:rPr>
                                  <w:rFonts w:ascii="Times New Roman" w:hAnsi="Times New Roman"/>
                                  <w:sz w:val="23"/>
                                  <w:szCs w:val="23"/>
                                  <w:lang w:val="uk-UA"/>
                                </w:rPr>
                              </w:pPr>
                              <w:r w:rsidRPr="00B16FE0">
                                <w:rPr>
                                  <w:rFonts w:ascii="Times New Roman" w:hAnsi="Times New Roman"/>
                                  <w:sz w:val="23"/>
                                  <w:szCs w:val="23"/>
                                  <w:lang w:val="uk-UA"/>
                                </w:rPr>
                                <w:t>Послуги, що виконуються державними органами:</w:t>
                              </w:r>
                            </w:p>
                            <w:p w:rsidR="001350EE" w:rsidRPr="00B16FE0" w:rsidRDefault="001350EE" w:rsidP="00646E30">
                              <w:pPr>
                                <w:pStyle w:val="a7"/>
                                <w:numPr>
                                  <w:ilvl w:val="0"/>
                                  <w:numId w:val="65"/>
                                </w:numPr>
                                <w:spacing w:after="0"/>
                                <w:ind w:left="284" w:hanging="284"/>
                                <w:rPr>
                                  <w:rFonts w:ascii="Times New Roman" w:hAnsi="Times New Roman"/>
                                  <w:sz w:val="23"/>
                                  <w:szCs w:val="23"/>
                                  <w:lang w:val="uk-UA"/>
                                </w:rPr>
                              </w:pPr>
                              <w:r w:rsidRPr="00B16FE0">
                                <w:rPr>
                                  <w:rFonts w:ascii="Times New Roman" w:hAnsi="Times New Roman"/>
                                  <w:sz w:val="23"/>
                                  <w:szCs w:val="23"/>
                                  <w:lang w:val="uk-UA"/>
                                </w:rPr>
                                <w:t>не мають ознак управління (видача свідоцтв, ліцензій, сертифікатів);</w:t>
                              </w:r>
                            </w:p>
                            <w:p w:rsidR="001350EE" w:rsidRPr="00B16FE0" w:rsidRDefault="001350EE" w:rsidP="00646E30">
                              <w:pPr>
                                <w:pStyle w:val="a7"/>
                                <w:numPr>
                                  <w:ilvl w:val="0"/>
                                  <w:numId w:val="65"/>
                                </w:numPr>
                                <w:spacing w:after="0"/>
                                <w:ind w:left="284" w:hanging="284"/>
                                <w:rPr>
                                  <w:rFonts w:ascii="Times New Roman" w:hAnsi="Times New Roman"/>
                                  <w:sz w:val="23"/>
                                  <w:szCs w:val="23"/>
                                  <w:lang w:val="uk-UA"/>
                                </w:rPr>
                              </w:pPr>
                              <w:r w:rsidRPr="00B16FE0">
                                <w:rPr>
                                  <w:rFonts w:ascii="Times New Roman" w:hAnsi="Times New Roman"/>
                                  <w:sz w:val="23"/>
                                  <w:szCs w:val="23"/>
                                  <w:lang w:val="uk-UA"/>
                                </w:rPr>
                                <w:t>пов</w:t>
                              </w:r>
                              <w:r w:rsidRPr="00B16FE0">
                                <w:rPr>
                                  <w:rFonts w:ascii="Times New Roman" w:hAnsi="Times New Roman"/>
                                  <w:sz w:val="23"/>
                                  <w:szCs w:val="23"/>
                                </w:rPr>
                                <w:t>’</w:t>
                              </w:r>
                              <w:r w:rsidRPr="00B16FE0">
                                <w:rPr>
                                  <w:rFonts w:ascii="Times New Roman" w:hAnsi="Times New Roman"/>
                                  <w:sz w:val="23"/>
                                  <w:szCs w:val="23"/>
                                  <w:lang w:val="uk-UA"/>
                                </w:rPr>
                                <w:t>язанні з юридичним оформленням умов, необхідних для реалізації прав і свобод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Прямая со стрелкой 781"/>
                        <wps:cNvCnPr/>
                        <wps:spPr>
                          <a:xfrm flipH="1">
                            <a:off x="2853732" y="341644"/>
                            <a:ext cx="291444" cy="66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2" name="Прямая со стрелкой 782"/>
                        <wps:cNvCnPr/>
                        <wps:spPr>
                          <a:xfrm>
                            <a:off x="3145134" y="341644"/>
                            <a:ext cx="201539" cy="713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3" name="Прямая со стрелкой 783"/>
                        <wps:cNvCnPr/>
                        <wps:spPr>
                          <a:xfrm flipH="1">
                            <a:off x="2547257" y="341619"/>
                            <a:ext cx="597688" cy="1748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4" name="Прямая со стрелкой 784"/>
                        <wps:cNvCnPr/>
                        <wps:spPr>
                          <a:xfrm>
                            <a:off x="3145134" y="401934"/>
                            <a:ext cx="200967" cy="1627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BF5B85" id="Группа 785" o:spid="_x0000_s1241" style="position:absolute;left:0;text-align:left;margin-left:-28.35pt;margin-top:54.1pt;width:505.25pt;height:236.55pt;z-index:251688960;mso-width-relative:margin;mso-height-relative:margin" coordorigin="-1959" coordsize="64166,3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">
                <v:rect id="Прямоугольник 776" o:spid="_x0000_s1242" style="position:absolute;left:16278;width:2853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" fillcolor="white [3201]" strokecolor="black [3200]" strokeweight="1pt">
                  <v:textbox>
                    <w:txbxContent>
                      <w:p w:rsidR="001350EE" w:rsidRPr="002B79B6" w:rsidRDefault="001350EE" w:rsidP="002B79B6">
                        <w:pPr>
                          <w:jc w:val="center"/>
                          <w:rPr>
                            <w:rFonts w:ascii="Times New Roman" w:hAnsi="Times New Roman"/>
                            <w:sz w:val="28"/>
                            <w:szCs w:val="28"/>
                            <w:lang w:val="uk-UA"/>
                          </w:rPr>
                        </w:pPr>
                        <w:r w:rsidRPr="002B79B6">
                          <w:rPr>
                            <w:rFonts w:ascii="Times New Roman" w:hAnsi="Times New Roman"/>
                            <w:sz w:val="28"/>
                            <w:szCs w:val="28"/>
                            <w:lang w:val="uk-UA"/>
                          </w:rPr>
                          <w:t>Публічні послуги</w:t>
                        </w:r>
                      </w:p>
                    </w:txbxContent>
                  </v:textbox>
                </v:rect>
                <v:rect id="Прямоугольник 777" o:spid="_x0000_s1243" style="position:absolute;top:5627;width:28537;height:1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" fillcolor="white [3201]" strokecolor="black [3200]" strokeweight="1pt">
                  <v:textbox>
                    <w:txbxContent>
                      <w:p w:rsidR="001350EE" w:rsidRPr="002B79B6" w:rsidRDefault="001350EE" w:rsidP="002B79B6">
                        <w:pPr>
                          <w:rPr>
                            <w:rFonts w:ascii="Times New Roman" w:hAnsi="Times New Roman"/>
                            <w:sz w:val="24"/>
                            <w:szCs w:val="24"/>
                            <w:lang w:val="uk-UA"/>
                          </w:rPr>
                        </w:pPr>
                        <w:r>
                          <w:rPr>
                            <w:rFonts w:ascii="Times New Roman" w:hAnsi="Times New Roman"/>
                            <w:sz w:val="24"/>
                            <w:szCs w:val="24"/>
                            <w:lang w:val="uk-UA"/>
                          </w:rPr>
                          <w:t>Послуги, пов</w:t>
                        </w:r>
                        <w:r w:rsidRPr="002B79B6">
                          <w:rPr>
                            <w:rFonts w:ascii="Times New Roman" w:hAnsi="Times New Roman"/>
                            <w:sz w:val="24"/>
                            <w:szCs w:val="24"/>
                          </w:rPr>
                          <w:t>’</w:t>
                        </w:r>
                        <w:r>
                          <w:rPr>
                            <w:rFonts w:ascii="Times New Roman" w:hAnsi="Times New Roman"/>
                            <w:sz w:val="24"/>
                            <w:szCs w:val="24"/>
                            <w:lang w:val="uk-UA"/>
                          </w:rPr>
                          <w:t>язанні зі здійсненням конституційних прав і свобод громадян (медичні, у сфері освіти, культури, соціального захисту, працевлаштування, безпеки людини тощо)</w:t>
                        </w:r>
                      </w:p>
                    </w:txbxContent>
                  </v:textbox>
                </v:rect>
                <v:rect id="Прямоугольник 778" o:spid="_x0000_s1244" style="position:absolute;left:33459;top:5626;width:28537;height:10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" fillcolor="white [3201]" strokecolor="black [3200]" strokeweight="1pt">
                  <v:textbox>
                    <w:txbxContent>
                      <w:p w:rsidR="001350EE" w:rsidRPr="002B79B6" w:rsidRDefault="001350EE" w:rsidP="002B79B6">
                        <w:pPr>
                          <w:rPr>
                            <w:rFonts w:ascii="Times New Roman" w:hAnsi="Times New Roman"/>
                            <w:sz w:val="24"/>
                            <w:szCs w:val="24"/>
                            <w:lang w:val="uk-UA"/>
                          </w:rPr>
                        </w:pPr>
                        <w:r>
                          <w:rPr>
                            <w:rFonts w:ascii="Times New Roman" w:hAnsi="Times New Roman"/>
                            <w:sz w:val="24"/>
                            <w:szCs w:val="24"/>
                            <w:lang w:val="uk-UA"/>
                          </w:rPr>
                          <w:t>Послуги, що мають ознаки управління (спеціальне використання природних ресурсів, затвердження норм витрат паливно-енергетичних ресурсів тощо)</w:t>
                        </w:r>
                      </w:p>
                    </w:txbxContent>
                  </v:textbox>
                </v:rect>
                <v:rect id="Прямоугольник 779" o:spid="_x0000_s1245" style="position:absolute;left:-1959;top:20297;width:28536;height:9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" fillcolor="white [3201]" strokecolor="black [3200]" strokeweight="1pt">
                  <v:textbox>
                    <w:txbxContent>
                      <w:p w:rsidR="001350EE" w:rsidRPr="002B79B6" w:rsidRDefault="001350EE" w:rsidP="002B79B6">
                        <w:pPr>
                          <w:rPr>
                            <w:rFonts w:ascii="Times New Roman" w:hAnsi="Times New Roman"/>
                            <w:sz w:val="24"/>
                            <w:szCs w:val="24"/>
                            <w:lang w:val="uk-UA"/>
                          </w:rPr>
                        </w:pPr>
                        <w:r>
                          <w:rPr>
                            <w:rFonts w:ascii="Times New Roman" w:hAnsi="Times New Roman"/>
                            <w:sz w:val="24"/>
                            <w:szCs w:val="24"/>
                            <w:lang w:val="uk-UA"/>
                          </w:rPr>
                          <w:t>Послуги, пов</w:t>
                        </w:r>
                        <w:r w:rsidRPr="002B79B6">
                          <w:rPr>
                            <w:rFonts w:ascii="Times New Roman" w:hAnsi="Times New Roman"/>
                            <w:sz w:val="24"/>
                            <w:szCs w:val="24"/>
                          </w:rPr>
                          <w:t>’</w:t>
                        </w:r>
                        <w:r>
                          <w:rPr>
                            <w:rFonts w:ascii="Times New Roman" w:hAnsi="Times New Roman"/>
                            <w:sz w:val="24"/>
                            <w:szCs w:val="24"/>
                            <w:lang w:val="uk-UA"/>
                          </w:rPr>
                          <w:t>язанні із задоволенням потреб громадян із життєзабезпечення (теплопостачання)</w:t>
                        </w:r>
                      </w:p>
                    </w:txbxContent>
                  </v:textbox>
                </v:rect>
                <v:rect id="Прямоугольник 780" o:spid="_x0000_s1246" style="position:absolute;left:27649;top:18222;width:34558;height:1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" fillcolor="white [3201]" strokecolor="black [3200]" strokeweight="1pt">
                  <v:textbox>
                    <w:txbxContent>
                      <w:p w:rsidR="001350EE" w:rsidRPr="00B16FE0" w:rsidRDefault="001350EE" w:rsidP="00B16FE0">
                        <w:pPr>
                          <w:spacing w:after="0"/>
                          <w:rPr>
                            <w:rFonts w:ascii="Times New Roman" w:hAnsi="Times New Roman"/>
                            <w:sz w:val="23"/>
                            <w:szCs w:val="23"/>
                            <w:lang w:val="uk-UA"/>
                          </w:rPr>
                        </w:pPr>
                        <w:r w:rsidRPr="00B16FE0">
                          <w:rPr>
                            <w:rFonts w:ascii="Times New Roman" w:hAnsi="Times New Roman"/>
                            <w:sz w:val="23"/>
                            <w:szCs w:val="23"/>
                            <w:lang w:val="uk-UA"/>
                          </w:rPr>
                          <w:t>Послуги, що виконуються державними органами:</w:t>
                        </w:r>
                      </w:p>
                      <w:p w:rsidR="001350EE" w:rsidRPr="00B16FE0" w:rsidRDefault="001350EE" w:rsidP="00646E30">
                        <w:pPr>
                          <w:pStyle w:val="a7"/>
                          <w:numPr>
                            <w:ilvl w:val="0"/>
                            <w:numId w:val="65"/>
                          </w:numPr>
                          <w:spacing w:after="0"/>
                          <w:ind w:left="284" w:hanging="284"/>
                          <w:rPr>
                            <w:rFonts w:ascii="Times New Roman" w:hAnsi="Times New Roman"/>
                            <w:sz w:val="23"/>
                            <w:szCs w:val="23"/>
                            <w:lang w:val="uk-UA"/>
                          </w:rPr>
                        </w:pPr>
                        <w:r w:rsidRPr="00B16FE0">
                          <w:rPr>
                            <w:rFonts w:ascii="Times New Roman" w:hAnsi="Times New Roman"/>
                            <w:sz w:val="23"/>
                            <w:szCs w:val="23"/>
                            <w:lang w:val="uk-UA"/>
                          </w:rPr>
                          <w:t>не мають ознак управління (видача свідоцтв, ліцензій, сертифікатів);</w:t>
                        </w:r>
                      </w:p>
                      <w:p w:rsidR="001350EE" w:rsidRPr="00B16FE0" w:rsidRDefault="001350EE" w:rsidP="00646E30">
                        <w:pPr>
                          <w:pStyle w:val="a7"/>
                          <w:numPr>
                            <w:ilvl w:val="0"/>
                            <w:numId w:val="65"/>
                          </w:numPr>
                          <w:spacing w:after="0"/>
                          <w:ind w:left="284" w:hanging="284"/>
                          <w:rPr>
                            <w:rFonts w:ascii="Times New Roman" w:hAnsi="Times New Roman"/>
                            <w:sz w:val="23"/>
                            <w:szCs w:val="23"/>
                            <w:lang w:val="uk-UA"/>
                          </w:rPr>
                        </w:pPr>
                        <w:r w:rsidRPr="00B16FE0">
                          <w:rPr>
                            <w:rFonts w:ascii="Times New Roman" w:hAnsi="Times New Roman"/>
                            <w:sz w:val="23"/>
                            <w:szCs w:val="23"/>
                            <w:lang w:val="uk-UA"/>
                          </w:rPr>
                          <w:t>пов</w:t>
                        </w:r>
                        <w:r w:rsidRPr="00B16FE0">
                          <w:rPr>
                            <w:rFonts w:ascii="Times New Roman" w:hAnsi="Times New Roman"/>
                            <w:sz w:val="23"/>
                            <w:szCs w:val="23"/>
                          </w:rPr>
                          <w:t>’</w:t>
                        </w:r>
                        <w:r w:rsidRPr="00B16FE0">
                          <w:rPr>
                            <w:rFonts w:ascii="Times New Roman" w:hAnsi="Times New Roman"/>
                            <w:sz w:val="23"/>
                            <w:szCs w:val="23"/>
                            <w:lang w:val="uk-UA"/>
                          </w:rPr>
                          <w:t>язанні з юридичним оформленням умов, необхідних для реалізації прав і свобод громадян</w:t>
                        </w:r>
                      </w:p>
                    </w:txbxContent>
                  </v:textbox>
                </v:rect>
                <v:shape id="Прямая со стрелкой 781" o:spid="_x0000_s1247" type="#_x0000_t32" style="position:absolute;left:28537;top:3416;width:2914;height:6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" strokecolor="black [3200]" strokeweight=".5pt">
                  <v:stroke endarrow="block" joinstyle="miter"/>
                </v:shape>
                <v:shape id="Прямая со стрелкой 782" o:spid="_x0000_s1248" type="#_x0000_t32" style="position:absolute;left:31451;top:3416;width:2015;height:7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" strokecolor="black [3200]" strokeweight=".5pt">
                  <v:stroke endarrow="block" joinstyle="miter"/>
                </v:shape>
                <v:shape id="Прямая со стрелкой 783" o:spid="_x0000_s1249" type="#_x0000_t32" style="position:absolute;left:25472;top:3416;width:5977;height:174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" strokecolor="black [3200]" strokeweight=".5pt">
                  <v:stroke endarrow="block" joinstyle="miter"/>
                </v:shape>
                <v:shape id="Прямая со стрелкой 784" o:spid="_x0000_s1250" type="#_x0000_t32" style="position:absolute;left:31451;top:4019;width:2010;height:16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" strokecolor="black [3200]" strokeweight=".5pt">
                  <v:stroke endarrow="block" joinstyle="miter"/>
                </v:shape>
              </v:group>
            </w:pict>
          </mc:Fallback>
        </mc:AlternateContent>
      </w:r>
      <w:r>
        <w:rPr>
          <w:rFonts w:ascii="Times New Roman" w:hAnsi="Times New Roman"/>
          <w:sz w:val="28"/>
          <w:szCs w:val="28"/>
          <w:lang w:val="uk-UA"/>
        </w:rPr>
        <w:t xml:space="preserve">послуг </w:t>
      </w:r>
      <w:r w:rsidRPr="00C96E7A">
        <w:rPr>
          <w:rFonts w:ascii="Times New Roman" w:hAnsi="Times New Roman"/>
          <w:sz w:val="28"/>
          <w:szCs w:val="28"/>
          <w:lang w:val="uk-UA"/>
        </w:rPr>
        <w:t>[</w:t>
      </w:r>
      <w:r w:rsidR="0034639C">
        <w:rPr>
          <w:rFonts w:ascii="Times New Roman" w:hAnsi="Times New Roman"/>
          <w:sz w:val="28"/>
          <w:szCs w:val="28"/>
          <w:lang w:val="uk-UA"/>
        </w:rPr>
        <w:t>143</w:t>
      </w:r>
      <w:r w:rsidRPr="00C96E7A">
        <w:rPr>
          <w:rFonts w:ascii="Times New Roman" w:hAnsi="Times New Roman"/>
          <w:sz w:val="28"/>
          <w:szCs w:val="28"/>
          <w:lang w:val="uk-UA"/>
        </w:rPr>
        <w:t>]</w:t>
      </w:r>
      <w:r>
        <w:rPr>
          <w:rFonts w:ascii="Times New Roman" w:hAnsi="Times New Roman"/>
          <w:sz w:val="28"/>
          <w:szCs w:val="28"/>
          <w:lang w:val="uk-UA"/>
        </w:rPr>
        <w:t>.</w:t>
      </w:r>
    </w:p>
    <w:p w:rsidR="00313464" w:rsidRDefault="00313464"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2B79B6" w:rsidRDefault="002B79B6" w:rsidP="009E4673">
      <w:pPr>
        <w:spacing w:after="0" w:line="360" w:lineRule="auto"/>
        <w:ind w:firstLine="708"/>
        <w:jc w:val="both"/>
        <w:rPr>
          <w:rFonts w:ascii="Times New Roman" w:hAnsi="Times New Roman"/>
          <w:noProof/>
          <w:sz w:val="28"/>
          <w:szCs w:val="28"/>
          <w:lang w:eastAsia="ru-RU"/>
        </w:rPr>
      </w:pPr>
    </w:p>
    <w:p w:rsidR="00537842" w:rsidRPr="00B16FE0" w:rsidRDefault="00537842" w:rsidP="009E4673">
      <w:pPr>
        <w:spacing w:after="0" w:line="360" w:lineRule="auto"/>
        <w:ind w:firstLine="708"/>
        <w:jc w:val="both"/>
        <w:rPr>
          <w:rFonts w:ascii="Times New Roman" w:hAnsi="Times New Roman"/>
          <w:sz w:val="4"/>
          <w:szCs w:val="4"/>
          <w:lang w:val="uk-UA"/>
        </w:rPr>
      </w:pPr>
    </w:p>
    <w:p w:rsidR="00313464" w:rsidRPr="00A9431B" w:rsidRDefault="00813071" w:rsidP="009E4673">
      <w:pPr>
        <w:spacing w:after="0" w:line="360" w:lineRule="auto"/>
        <w:ind w:firstLine="708"/>
        <w:jc w:val="both"/>
        <w:rPr>
          <w:rFonts w:ascii="Times New Roman" w:hAnsi="Times New Roman"/>
          <w:sz w:val="28"/>
          <w:szCs w:val="28"/>
          <w:lang w:val="uk-UA"/>
        </w:rPr>
      </w:pPr>
      <w:r w:rsidRPr="00A9431B">
        <w:rPr>
          <w:rFonts w:ascii="Times New Roman" w:hAnsi="Times New Roman"/>
          <w:sz w:val="28"/>
          <w:szCs w:val="28"/>
          <w:lang w:val="uk-UA"/>
        </w:rPr>
        <w:t xml:space="preserve">Рис. </w:t>
      </w:r>
      <w:r w:rsidR="00616631">
        <w:rPr>
          <w:rFonts w:ascii="Times New Roman" w:hAnsi="Times New Roman"/>
          <w:sz w:val="28"/>
          <w:szCs w:val="28"/>
          <w:lang w:val="uk-UA"/>
        </w:rPr>
        <w:t>1.</w:t>
      </w:r>
      <w:r w:rsidRPr="00A9431B">
        <w:rPr>
          <w:rFonts w:ascii="Times New Roman" w:hAnsi="Times New Roman"/>
          <w:sz w:val="28"/>
          <w:szCs w:val="28"/>
          <w:lang w:val="uk-UA"/>
        </w:rPr>
        <w:t>9.</w:t>
      </w:r>
      <w:r w:rsidR="00313464" w:rsidRPr="00A9431B">
        <w:rPr>
          <w:rFonts w:ascii="Times New Roman" w:hAnsi="Times New Roman"/>
          <w:sz w:val="28"/>
          <w:szCs w:val="28"/>
          <w:lang w:val="uk-UA"/>
        </w:rPr>
        <w:t xml:space="preserve"> </w:t>
      </w:r>
      <w:r w:rsidR="00313464" w:rsidRPr="004908FB">
        <w:rPr>
          <w:rFonts w:ascii="Times New Roman" w:hAnsi="Times New Roman"/>
          <w:sz w:val="28"/>
          <w:szCs w:val="28"/>
          <w:lang w:val="uk-UA"/>
        </w:rPr>
        <w:t>Класифікація публічних послуг за формою їх реалізації</w:t>
      </w:r>
    </w:p>
    <w:p w:rsidR="00A52ECE" w:rsidRDefault="00A52ECE" w:rsidP="009E4673">
      <w:pPr>
        <w:spacing w:after="0" w:line="360" w:lineRule="auto"/>
        <w:ind w:firstLine="708"/>
        <w:jc w:val="both"/>
        <w:rPr>
          <w:rFonts w:ascii="Times New Roman" w:hAnsi="Times New Roman"/>
          <w:sz w:val="28"/>
          <w:szCs w:val="28"/>
          <w:lang w:val="uk-UA"/>
        </w:rPr>
      </w:pPr>
    </w:p>
    <w:p w:rsidR="00313464" w:rsidRPr="00313464" w:rsidRDefault="00C96E7A" w:rsidP="009E4673">
      <w:pPr>
        <w:spacing w:after="0" w:line="360" w:lineRule="auto"/>
        <w:ind w:firstLine="708"/>
        <w:jc w:val="both"/>
        <w:rPr>
          <w:rFonts w:ascii="Times New Roman" w:hAnsi="Times New Roman"/>
          <w:sz w:val="28"/>
          <w:szCs w:val="28"/>
          <w:lang w:val="uk-UA"/>
        </w:rPr>
      </w:pPr>
      <w:r w:rsidRPr="004908FB">
        <w:rPr>
          <w:rFonts w:ascii="Times New Roman" w:hAnsi="Times New Roman"/>
          <w:sz w:val="28"/>
          <w:szCs w:val="28"/>
          <w:lang w:val="uk-UA"/>
        </w:rPr>
        <w:t>Важливим поняттям в концепції моделі сервісно-орієнтованої держави яке варто також розглянути є поняття</w:t>
      </w:r>
      <w:r w:rsidR="00313464" w:rsidRPr="004908FB">
        <w:rPr>
          <w:rFonts w:ascii="Times New Roman" w:hAnsi="Times New Roman"/>
          <w:sz w:val="28"/>
          <w:szCs w:val="28"/>
          <w:lang w:val="uk-UA"/>
        </w:rPr>
        <w:t xml:space="preserve"> «сервіс» саме</w:t>
      </w:r>
      <w:r w:rsidR="00E146BE">
        <w:rPr>
          <w:rFonts w:ascii="Times New Roman" w:hAnsi="Times New Roman"/>
          <w:sz w:val="28"/>
          <w:szCs w:val="28"/>
          <w:lang w:val="uk-UA"/>
        </w:rPr>
        <w:t xml:space="preserve"> </w:t>
      </w:r>
      <w:r w:rsidR="00313464" w:rsidRPr="004908FB">
        <w:rPr>
          <w:rFonts w:ascii="Times New Roman" w:hAnsi="Times New Roman"/>
          <w:sz w:val="28"/>
          <w:szCs w:val="28"/>
          <w:lang w:val="uk-UA"/>
        </w:rPr>
        <w:t>в публічному управлінні.</w:t>
      </w:r>
      <w:r w:rsidR="00313464" w:rsidRPr="00313464">
        <w:rPr>
          <w:rFonts w:ascii="Times New Roman" w:hAnsi="Times New Roman"/>
          <w:sz w:val="28"/>
          <w:szCs w:val="28"/>
          <w:lang w:val="uk-UA"/>
        </w:rPr>
        <w:t xml:space="preserve"> Поняття «сервіс» часто розглядають як синонім «обслуговуванню» і пояснюють як процес надання послуг. Найвідомішим дослідником</w:t>
      </w:r>
      <w:r w:rsidR="00E146BE">
        <w:rPr>
          <w:rFonts w:ascii="Times New Roman" w:hAnsi="Times New Roman"/>
          <w:sz w:val="28"/>
          <w:szCs w:val="28"/>
          <w:lang w:val="uk-UA"/>
        </w:rPr>
        <w:t xml:space="preserve"> </w:t>
      </w:r>
      <w:r w:rsidR="00313464" w:rsidRPr="00313464">
        <w:rPr>
          <w:rFonts w:ascii="Times New Roman" w:hAnsi="Times New Roman"/>
          <w:sz w:val="28"/>
          <w:szCs w:val="28"/>
          <w:lang w:val="uk-UA"/>
        </w:rPr>
        <w:t xml:space="preserve">цього поняття є єдиний в світі консультант, який займається лише проблемами </w:t>
      </w:r>
      <w:r w:rsidR="00313464" w:rsidRPr="00313464">
        <w:rPr>
          <w:rFonts w:ascii="Times New Roman" w:hAnsi="Times New Roman"/>
          <w:sz w:val="28"/>
          <w:szCs w:val="28"/>
          <w:lang w:val="uk-UA"/>
        </w:rPr>
        <w:lastRenderedPageBreak/>
        <w:t xml:space="preserve">сервісу американець </w:t>
      </w:r>
      <w:r w:rsidR="00313464" w:rsidRPr="004908FB">
        <w:rPr>
          <w:rFonts w:ascii="Times New Roman" w:hAnsi="Times New Roman"/>
          <w:sz w:val="28"/>
          <w:szCs w:val="28"/>
          <w:lang w:val="uk-UA"/>
        </w:rPr>
        <w:t xml:space="preserve">Джон Шоул та його найвідоміша робота «Першокласний </w:t>
      </w:r>
      <w:r w:rsidR="00616631">
        <w:rPr>
          <w:rFonts w:ascii="Times New Roman" w:hAnsi="Times New Roman"/>
          <w:sz w:val="28"/>
          <w:szCs w:val="28"/>
          <w:lang w:val="uk-UA"/>
        </w:rPr>
        <w:t xml:space="preserve">сервіс як конкурентна перевага» </w:t>
      </w:r>
      <w:r w:rsidR="0034639C">
        <w:rPr>
          <w:rFonts w:ascii="Times New Roman" w:hAnsi="Times New Roman"/>
          <w:sz w:val="28"/>
          <w:szCs w:val="28"/>
          <w:lang w:val="uk-UA"/>
        </w:rPr>
        <w:t>[144</w:t>
      </w:r>
      <w:r w:rsidR="00EC6F41" w:rsidRPr="004908FB">
        <w:rPr>
          <w:rFonts w:ascii="Times New Roman" w:hAnsi="Times New Roman"/>
          <w:sz w:val="28"/>
          <w:szCs w:val="28"/>
          <w:lang w:val="uk-UA"/>
        </w:rPr>
        <w:t>]</w:t>
      </w:r>
      <w:r w:rsidR="00616631">
        <w:rPr>
          <w:rFonts w:ascii="Times New Roman" w:hAnsi="Times New Roman"/>
          <w:sz w:val="28"/>
          <w:szCs w:val="28"/>
          <w:lang w:val="uk-UA"/>
        </w:rPr>
        <w:t>.</w:t>
      </w:r>
      <w:r w:rsidR="00313464" w:rsidRPr="004908FB">
        <w:rPr>
          <w:rFonts w:ascii="Times New Roman" w:hAnsi="Times New Roman"/>
          <w:sz w:val="28"/>
          <w:szCs w:val="28"/>
          <w:lang w:val="uk-UA"/>
        </w:rPr>
        <w:t xml:space="preserve"> Він визначає «сервіс» як стратегію та вважає, що можливість компанії заробляти гроші напряму залежить від враження, яке її співробітники призводять на клієнтів.</w:t>
      </w:r>
      <w:r w:rsidR="00313464" w:rsidRPr="00313464">
        <w:rPr>
          <w:rFonts w:ascii="Times New Roman" w:hAnsi="Times New Roman"/>
          <w:sz w:val="28"/>
          <w:szCs w:val="28"/>
          <w:lang w:val="uk-UA"/>
        </w:rPr>
        <w:t xml:space="preserve"> Він вважає, що це враження створюється якістю та ефективністю продукту чи послуги, які продає компанія, а також точністю, надійністю та швидкістю обслуговування та ставленням</w:t>
      </w:r>
      <w:r w:rsidR="00616631">
        <w:rPr>
          <w:rFonts w:ascii="Times New Roman" w:hAnsi="Times New Roman"/>
          <w:sz w:val="28"/>
          <w:szCs w:val="28"/>
          <w:lang w:val="uk-UA"/>
        </w:rPr>
        <w:t xml:space="preserve"> до клієнта </w:t>
      </w:r>
      <w:r w:rsidR="00135318">
        <w:rPr>
          <w:rFonts w:ascii="Times New Roman" w:hAnsi="Times New Roman"/>
          <w:sz w:val="28"/>
          <w:szCs w:val="28"/>
          <w:lang w:val="uk-UA"/>
        </w:rPr>
        <w:t>[</w:t>
      </w:r>
      <w:r w:rsidR="0034639C">
        <w:rPr>
          <w:rFonts w:ascii="Times New Roman" w:hAnsi="Times New Roman"/>
          <w:sz w:val="28"/>
          <w:szCs w:val="28"/>
          <w:lang w:val="uk-UA"/>
        </w:rPr>
        <w:t>144</w:t>
      </w:r>
      <w:r w:rsidR="00313464" w:rsidRPr="00313464">
        <w:rPr>
          <w:rFonts w:ascii="Times New Roman" w:hAnsi="Times New Roman"/>
          <w:sz w:val="28"/>
          <w:szCs w:val="28"/>
          <w:lang w:val="uk-UA"/>
        </w:rPr>
        <w:t>]</w:t>
      </w:r>
      <w:r w:rsidR="00616631">
        <w:rPr>
          <w:rFonts w:ascii="Times New Roman" w:hAnsi="Times New Roman"/>
          <w:sz w:val="28"/>
          <w:szCs w:val="28"/>
          <w:lang w:val="uk-UA"/>
        </w:rPr>
        <w:t>.</w:t>
      </w:r>
      <w:r w:rsidR="00313464" w:rsidRPr="00313464">
        <w:rPr>
          <w:rFonts w:ascii="Times New Roman" w:hAnsi="Times New Roman"/>
          <w:sz w:val="28"/>
          <w:szCs w:val="28"/>
          <w:lang w:val="uk-UA"/>
        </w:rPr>
        <w:t xml:space="preserve"> Його ідеї допомагають зрозуміти, як утримувати клієнтів в часи глобальних змін та як зміцнити організацію враховуючи зміни зовнішніх процесів та внутрішніх принципів діяльності організації для того, щоб значно підвищити рівень обслуговування клієнтів та допомогти їм відчути себе значущими та важливими та залишити їх лояльними організації за будь-яких зовнішніх кризових станів. Таким чином, можна припустити, що якщо вийти за межі просто надання послуг і реалізовувати концепцію якісного сервісу в публічному управлінні, то підвищиться рівень самосвідомості громадян, почуття гідності та поваги до себе, що суттєво вплине на якість рівня їх життя, що призведе до пришвидшення усвідомлення себе як нації вартої поваги та д</w:t>
      </w:r>
      <w:r w:rsidR="00B83AAC">
        <w:rPr>
          <w:rFonts w:ascii="Times New Roman" w:hAnsi="Times New Roman"/>
          <w:sz w:val="28"/>
          <w:szCs w:val="28"/>
          <w:lang w:val="uk-UA"/>
        </w:rPr>
        <w:t>о зміцнення держави з середини. І оскільки підвищення рівня свідомості громадян та їх почуття гідності і поваги до себе – завдання, яке під силу лише справжнім лідерам які діють інноваційно та нестандартно, знову підтверджується необхідність розвитку інноваційних лідерів в публічному управлінні</w:t>
      </w:r>
      <w:r w:rsidR="00A7538B">
        <w:rPr>
          <w:rFonts w:ascii="Times New Roman" w:hAnsi="Times New Roman"/>
          <w:sz w:val="28"/>
          <w:szCs w:val="28"/>
          <w:lang w:val="uk-UA"/>
        </w:rPr>
        <w:t xml:space="preserve"> в Україні</w:t>
      </w:r>
      <w:r w:rsidR="00B83AAC">
        <w:rPr>
          <w:rFonts w:ascii="Times New Roman" w:hAnsi="Times New Roman"/>
          <w:sz w:val="28"/>
          <w:szCs w:val="28"/>
          <w:lang w:val="uk-UA"/>
        </w:rPr>
        <w:t>.</w:t>
      </w:r>
      <w:r w:rsidR="00E146BE">
        <w:rPr>
          <w:rFonts w:ascii="Times New Roman" w:hAnsi="Times New Roman"/>
          <w:sz w:val="28"/>
          <w:szCs w:val="28"/>
          <w:lang w:val="uk-UA"/>
        </w:rPr>
        <w:t xml:space="preserve"> </w:t>
      </w:r>
      <w:r w:rsidR="00313464" w:rsidRPr="00313464">
        <w:rPr>
          <w:rFonts w:ascii="Times New Roman" w:hAnsi="Times New Roman"/>
          <w:sz w:val="28"/>
          <w:szCs w:val="28"/>
          <w:lang w:val="uk-UA"/>
        </w:rPr>
        <w:t xml:space="preserve">Треба пам’ятати, що </w:t>
      </w:r>
      <w:r w:rsidR="00313464" w:rsidRPr="00B83AAC">
        <w:rPr>
          <w:rFonts w:ascii="Times New Roman" w:hAnsi="Times New Roman"/>
          <w:sz w:val="28"/>
          <w:szCs w:val="28"/>
          <w:lang w:val="uk-UA"/>
        </w:rPr>
        <w:t>сервісно-орієнтована модель</w:t>
      </w:r>
      <w:r w:rsidR="00313464" w:rsidRPr="00313464">
        <w:rPr>
          <w:rFonts w:ascii="Times New Roman" w:hAnsi="Times New Roman"/>
          <w:sz w:val="28"/>
          <w:szCs w:val="28"/>
          <w:lang w:val="uk-UA"/>
        </w:rPr>
        <w:t xml:space="preserve"> держави має за мету здійснення якісно</w:t>
      </w:r>
      <w:r w:rsidR="00B83AAC">
        <w:rPr>
          <w:rFonts w:ascii="Times New Roman" w:hAnsi="Times New Roman"/>
          <w:sz w:val="28"/>
          <w:szCs w:val="28"/>
          <w:lang w:val="uk-UA"/>
        </w:rPr>
        <w:t>го управління на всіх рівнях, відповідно програми розвитку інноваційних лідерів мають бути запроваджені на всіх рівнях - від органів місцевого самоврядування до найвищих посадових осіб держави.</w:t>
      </w:r>
      <w:r w:rsidR="00E146BE">
        <w:rPr>
          <w:rFonts w:ascii="Times New Roman" w:hAnsi="Times New Roman"/>
          <w:sz w:val="28"/>
          <w:szCs w:val="28"/>
          <w:lang w:val="uk-UA"/>
        </w:rPr>
        <w:t xml:space="preserve"> </w:t>
      </w:r>
    </w:p>
    <w:p w:rsidR="00313464" w:rsidRPr="00465C28" w:rsidRDefault="00313464" w:rsidP="00B16FE0">
      <w:pPr>
        <w:spacing w:after="0" w:line="360" w:lineRule="auto"/>
        <w:ind w:firstLine="709"/>
        <w:jc w:val="both"/>
        <w:rPr>
          <w:rFonts w:ascii="Times New Roman" w:hAnsi="Times New Roman"/>
          <w:sz w:val="28"/>
          <w:szCs w:val="28"/>
          <w:lang w:val="uk-UA"/>
        </w:rPr>
      </w:pPr>
      <w:r w:rsidRPr="00313464">
        <w:rPr>
          <w:rFonts w:ascii="Times New Roman" w:hAnsi="Times New Roman"/>
          <w:sz w:val="28"/>
          <w:szCs w:val="28"/>
          <w:lang w:val="uk-UA"/>
        </w:rPr>
        <w:t>В проекті Адміністративно-процедурного Кодексу України</w:t>
      </w:r>
      <w:r w:rsidR="00616631">
        <w:rPr>
          <w:rFonts w:ascii="Times New Roman" w:hAnsi="Times New Roman"/>
          <w:sz w:val="28"/>
          <w:szCs w:val="28"/>
          <w:lang w:val="uk-UA"/>
        </w:rPr>
        <w:t xml:space="preserve"> </w:t>
      </w:r>
      <w:r w:rsidRPr="00465C28">
        <w:rPr>
          <w:rFonts w:ascii="Times New Roman" w:hAnsi="Times New Roman"/>
          <w:sz w:val="28"/>
          <w:szCs w:val="28"/>
          <w:lang w:val="uk-UA"/>
        </w:rPr>
        <w:t>[</w:t>
      </w:r>
      <w:r w:rsidR="007F228D" w:rsidRPr="007F228D">
        <w:rPr>
          <w:rFonts w:ascii="Times New Roman" w:hAnsi="Times New Roman"/>
          <w:sz w:val="28"/>
          <w:szCs w:val="28"/>
          <w:lang w:val="uk-UA"/>
        </w:rPr>
        <w:t>1</w:t>
      </w:r>
      <w:r w:rsidR="0034639C">
        <w:rPr>
          <w:rFonts w:ascii="Times New Roman" w:hAnsi="Times New Roman"/>
          <w:sz w:val="28"/>
          <w:szCs w:val="28"/>
          <w:lang w:val="uk-UA"/>
        </w:rPr>
        <w:t>45</w:t>
      </w:r>
      <w:r w:rsidRPr="00465C28">
        <w:rPr>
          <w:rFonts w:ascii="Times New Roman" w:hAnsi="Times New Roman"/>
          <w:sz w:val="28"/>
          <w:szCs w:val="28"/>
          <w:lang w:val="uk-UA"/>
        </w:rPr>
        <w:t>]</w:t>
      </w:r>
      <w:r w:rsidRPr="00313464">
        <w:rPr>
          <w:rFonts w:ascii="Times New Roman" w:hAnsi="Times New Roman"/>
          <w:sz w:val="28"/>
          <w:szCs w:val="28"/>
          <w:lang w:val="uk-UA"/>
        </w:rPr>
        <w:t xml:space="preserve"> встановлюються основні принципи діяльності </w:t>
      </w:r>
      <w:r w:rsidRPr="00712E03">
        <w:rPr>
          <w:rFonts w:ascii="Times New Roman" w:hAnsi="Times New Roman"/>
          <w:sz w:val="28"/>
          <w:szCs w:val="28"/>
          <w:lang w:val="uk-UA"/>
        </w:rPr>
        <w:t>органів</w:t>
      </w:r>
      <w:r w:rsidR="00712E03" w:rsidRPr="00712E03">
        <w:rPr>
          <w:rFonts w:ascii="Times New Roman" w:hAnsi="Times New Roman"/>
          <w:sz w:val="28"/>
          <w:szCs w:val="28"/>
          <w:lang w:val="uk-UA"/>
        </w:rPr>
        <w:t xml:space="preserve"> виконавчої</w:t>
      </w:r>
      <w:r w:rsidR="00E146BE">
        <w:rPr>
          <w:rFonts w:ascii="Times New Roman" w:hAnsi="Times New Roman"/>
          <w:sz w:val="28"/>
          <w:szCs w:val="28"/>
          <w:lang w:val="uk-UA"/>
        </w:rPr>
        <w:t xml:space="preserve"> </w:t>
      </w:r>
      <w:r w:rsidRPr="00712E03">
        <w:rPr>
          <w:rFonts w:ascii="Times New Roman" w:hAnsi="Times New Roman"/>
          <w:sz w:val="28"/>
          <w:szCs w:val="28"/>
          <w:lang w:val="uk-UA"/>
        </w:rPr>
        <w:t>влади</w:t>
      </w:r>
      <w:r w:rsidR="00E146BE">
        <w:rPr>
          <w:rFonts w:ascii="Times New Roman" w:hAnsi="Times New Roman"/>
          <w:sz w:val="28"/>
          <w:szCs w:val="28"/>
          <w:lang w:val="uk-UA"/>
        </w:rPr>
        <w:t xml:space="preserve"> </w:t>
      </w:r>
      <w:r w:rsidR="00712E03">
        <w:rPr>
          <w:rFonts w:ascii="Times New Roman" w:hAnsi="Times New Roman"/>
          <w:sz w:val="28"/>
          <w:szCs w:val="28"/>
          <w:lang w:val="uk-UA"/>
        </w:rPr>
        <w:t xml:space="preserve">та органів місцевого самоврядування </w:t>
      </w:r>
      <w:r w:rsidRPr="00313464">
        <w:rPr>
          <w:rFonts w:ascii="Times New Roman" w:hAnsi="Times New Roman"/>
          <w:sz w:val="28"/>
          <w:szCs w:val="28"/>
          <w:lang w:val="uk-UA"/>
        </w:rPr>
        <w:t xml:space="preserve">з надання адміністративних послуг, зокрема принципи </w:t>
      </w:r>
      <w:r w:rsidR="00465C28">
        <w:rPr>
          <w:rFonts w:ascii="Times New Roman" w:hAnsi="Times New Roman"/>
          <w:sz w:val="28"/>
          <w:szCs w:val="28"/>
          <w:lang w:val="uk-UA"/>
        </w:rPr>
        <w:t xml:space="preserve">верховенства права; законності; </w:t>
      </w:r>
      <w:r w:rsidRPr="00313464">
        <w:rPr>
          <w:rFonts w:ascii="Times New Roman" w:hAnsi="Times New Roman"/>
          <w:sz w:val="28"/>
          <w:szCs w:val="28"/>
          <w:lang w:val="uk-UA"/>
        </w:rPr>
        <w:t xml:space="preserve">рівності учасників адміністративного провадження перед законом; використання повноважень з </w:t>
      </w:r>
      <w:r w:rsidRPr="00313464">
        <w:rPr>
          <w:rFonts w:ascii="Times New Roman" w:hAnsi="Times New Roman"/>
          <w:sz w:val="28"/>
          <w:szCs w:val="28"/>
          <w:lang w:val="uk-UA"/>
        </w:rPr>
        <w:lastRenderedPageBreak/>
        <w:t xml:space="preserve">належною метою; обґрунтованості; безсторонності (неупередженості) адміністративного органу; </w:t>
      </w:r>
      <w:r w:rsidRPr="00712E03">
        <w:rPr>
          <w:rFonts w:ascii="Times New Roman" w:hAnsi="Times New Roman"/>
          <w:sz w:val="28"/>
          <w:szCs w:val="28"/>
          <w:lang w:val="uk-UA"/>
        </w:rPr>
        <w:t>добросовісності; розсудливості; пропорційності; гласності і відкритості; своєчасності і розумного строку; ефективності; презумпції правомірності дій і вимог особи; гарантування права особи на участь в адміністративному провадженні; гарантування правового захисту; мов</w:t>
      </w:r>
      <w:r w:rsidR="00616631">
        <w:rPr>
          <w:rFonts w:ascii="Times New Roman" w:hAnsi="Times New Roman"/>
          <w:sz w:val="28"/>
          <w:szCs w:val="28"/>
          <w:lang w:val="uk-UA"/>
        </w:rPr>
        <w:t xml:space="preserve">чазної згоди; “єдиного вікна” </w:t>
      </w:r>
      <w:r w:rsidR="00135318" w:rsidRPr="00712E03">
        <w:rPr>
          <w:rFonts w:ascii="Times New Roman" w:hAnsi="Times New Roman"/>
          <w:sz w:val="28"/>
          <w:szCs w:val="28"/>
          <w:lang w:val="uk-UA"/>
        </w:rPr>
        <w:t>[</w:t>
      </w:r>
      <w:r w:rsidR="0034639C">
        <w:rPr>
          <w:rFonts w:ascii="Times New Roman" w:hAnsi="Times New Roman"/>
          <w:sz w:val="28"/>
          <w:szCs w:val="28"/>
          <w:lang w:val="uk-UA"/>
        </w:rPr>
        <w:t>145</w:t>
      </w:r>
      <w:r w:rsidRPr="00712E03">
        <w:rPr>
          <w:rFonts w:ascii="Times New Roman" w:hAnsi="Times New Roman"/>
          <w:sz w:val="28"/>
          <w:szCs w:val="28"/>
          <w:lang w:val="uk-UA"/>
        </w:rPr>
        <w:t>]</w:t>
      </w:r>
      <w:r w:rsidR="00616631">
        <w:rPr>
          <w:rFonts w:ascii="Times New Roman" w:hAnsi="Times New Roman"/>
          <w:sz w:val="28"/>
          <w:szCs w:val="28"/>
          <w:lang w:val="uk-UA"/>
        </w:rPr>
        <w:t>.</w:t>
      </w:r>
    </w:p>
    <w:p w:rsidR="00313464" w:rsidRPr="009E71EA" w:rsidRDefault="00313464" w:rsidP="00B16FE0">
      <w:pPr>
        <w:tabs>
          <w:tab w:val="left" w:pos="993"/>
        </w:tabs>
        <w:spacing w:after="0" w:line="360" w:lineRule="auto"/>
        <w:ind w:firstLine="709"/>
        <w:jc w:val="both"/>
        <w:rPr>
          <w:rFonts w:ascii="Times New Roman" w:hAnsi="Times New Roman"/>
          <w:color w:val="000000"/>
          <w:sz w:val="28"/>
          <w:szCs w:val="28"/>
          <w:lang w:val="uk-UA"/>
        </w:rPr>
      </w:pPr>
      <w:r w:rsidRPr="004908FB">
        <w:rPr>
          <w:rFonts w:ascii="Times New Roman" w:hAnsi="Times New Roman"/>
          <w:color w:val="000000"/>
          <w:sz w:val="28"/>
          <w:szCs w:val="28"/>
          <w:lang w:val="uk-UA"/>
        </w:rPr>
        <w:t>О</w:t>
      </w:r>
      <w:r w:rsidR="00BA1993" w:rsidRPr="004908FB">
        <w:rPr>
          <w:rFonts w:ascii="Times New Roman" w:hAnsi="Times New Roman"/>
          <w:color w:val="000000"/>
          <w:sz w:val="28"/>
          <w:szCs w:val="28"/>
          <w:lang w:val="uk-UA"/>
        </w:rPr>
        <w:t>.</w:t>
      </w:r>
      <w:r w:rsidR="00BA1993">
        <w:rPr>
          <w:rFonts w:ascii="Times New Roman" w:hAnsi="Times New Roman"/>
          <w:color w:val="000000"/>
          <w:sz w:val="28"/>
          <w:szCs w:val="28"/>
          <w:lang w:val="uk-UA"/>
        </w:rPr>
        <w:t> </w:t>
      </w:r>
      <w:r w:rsidRPr="004908FB">
        <w:rPr>
          <w:rFonts w:ascii="Times New Roman" w:hAnsi="Times New Roman"/>
          <w:color w:val="000000"/>
          <w:sz w:val="28"/>
          <w:szCs w:val="28"/>
          <w:lang w:val="uk-UA"/>
        </w:rPr>
        <w:t>Туркова в своїй роботі «Сервісна спрямованість надання адміністративних послуг в Україні: процедурні аспекти»</w:t>
      </w:r>
      <w:r w:rsidRPr="004908FB">
        <w:rPr>
          <w:rFonts w:ascii="Times New Roman" w:hAnsi="Times New Roman"/>
          <w:color w:val="FF0000"/>
          <w:sz w:val="28"/>
          <w:szCs w:val="28"/>
          <w:lang w:val="uk-UA"/>
        </w:rPr>
        <w:t xml:space="preserve"> </w:t>
      </w:r>
      <w:r w:rsidRPr="004908FB">
        <w:rPr>
          <w:rFonts w:ascii="Times New Roman" w:hAnsi="Times New Roman"/>
          <w:color w:val="000000"/>
          <w:sz w:val="28"/>
          <w:szCs w:val="28"/>
          <w:lang w:val="uk-UA"/>
        </w:rPr>
        <w:t>зазначає, що сервісна модель модернізації публічного управління має бути побудована на низці ключових принципів, серед яких слід позначити: принцип клієнтських відносин між громадянами і органами влади, принцип конкурентності публічних послуг, принцип незалежного оцінювання якості публічних послуг, принцип оптимізації технологічного ланцюжк</w:t>
      </w:r>
      <w:r w:rsidR="00616631">
        <w:rPr>
          <w:rFonts w:ascii="Times New Roman" w:hAnsi="Times New Roman"/>
          <w:color w:val="000000"/>
          <w:sz w:val="28"/>
          <w:szCs w:val="28"/>
          <w:lang w:val="uk-UA"/>
        </w:rPr>
        <w:t>а надання публічних послуг тощо</w:t>
      </w:r>
      <w:r w:rsidR="00135318" w:rsidRPr="004908FB">
        <w:rPr>
          <w:rFonts w:ascii="Times New Roman" w:hAnsi="Times New Roman"/>
          <w:sz w:val="28"/>
          <w:szCs w:val="28"/>
          <w:lang w:val="uk-UA"/>
        </w:rPr>
        <w:t xml:space="preserve"> [</w:t>
      </w:r>
      <w:r w:rsidR="0034639C">
        <w:rPr>
          <w:rFonts w:ascii="Times New Roman" w:hAnsi="Times New Roman"/>
          <w:sz w:val="28"/>
          <w:szCs w:val="28"/>
          <w:lang w:val="uk-UA"/>
        </w:rPr>
        <w:t>146</w:t>
      </w:r>
      <w:r w:rsidRPr="004908FB">
        <w:rPr>
          <w:rFonts w:ascii="Times New Roman" w:hAnsi="Times New Roman"/>
          <w:sz w:val="28"/>
          <w:szCs w:val="28"/>
          <w:lang w:val="uk-UA"/>
        </w:rPr>
        <w:t>]</w:t>
      </w:r>
      <w:r w:rsidR="00616631">
        <w:rPr>
          <w:rFonts w:ascii="Times New Roman" w:hAnsi="Times New Roman"/>
          <w:sz w:val="28"/>
          <w:szCs w:val="28"/>
          <w:lang w:val="uk-UA"/>
        </w:rPr>
        <w:t>.</w:t>
      </w:r>
      <w:r w:rsidR="00E146BE">
        <w:rPr>
          <w:rFonts w:ascii="Times New Roman" w:hAnsi="Times New Roman"/>
          <w:sz w:val="28"/>
          <w:szCs w:val="28"/>
          <w:lang w:val="uk-UA"/>
        </w:rPr>
        <w:t xml:space="preserve"> </w:t>
      </w:r>
    </w:p>
    <w:p w:rsidR="00313464" w:rsidRPr="004908FB" w:rsidRDefault="00FD7184" w:rsidP="00BA1993">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думку А.</w:t>
      </w:r>
      <w:r w:rsidR="00313464" w:rsidRPr="004908FB">
        <w:rPr>
          <w:rFonts w:ascii="Times New Roman" w:hAnsi="Times New Roman"/>
          <w:sz w:val="28"/>
          <w:szCs w:val="28"/>
          <w:lang w:val="uk-UA"/>
        </w:rPr>
        <w:t>Соколова,</w:t>
      </w:r>
      <w:r w:rsidR="00313464" w:rsidRPr="004908FB">
        <w:rPr>
          <w:rFonts w:ascii="Times New Roman" w:hAnsi="Times New Roman"/>
          <w:color w:val="FF0000"/>
          <w:sz w:val="28"/>
          <w:szCs w:val="28"/>
          <w:lang w:val="uk-UA"/>
        </w:rPr>
        <w:t xml:space="preserve"> </w:t>
      </w:r>
      <w:r w:rsidR="00F21EDA" w:rsidRPr="004908FB">
        <w:rPr>
          <w:rFonts w:ascii="Times New Roman" w:hAnsi="Times New Roman"/>
          <w:sz w:val="28"/>
          <w:szCs w:val="28"/>
          <w:lang w:val="uk-UA"/>
        </w:rPr>
        <w:t>концепція сервісно-орієнтованої</w:t>
      </w:r>
      <w:r w:rsidR="00E146BE">
        <w:rPr>
          <w:rFonts w:ascii="Times New Roman" w:hAnsi="Times New Roman"/>
          <w:sz w:val="28"/>
          <w:szCs w:val="28"/>
          <w:lang w:val="uk-UA"/>
        </w:rPr>
        <w:t xml:space="preserve"> </w:t>
      </w:r>
      <w:r w:rsidR="00F21EDA" w:rsidRPr="004908FB">
        <w:rPr>
          <w:rFonts w:ascii="Times New Roman" w:hAnsi="Times New Roman"/>
          <w:sz w:val="28"/>
          <w:szCs w:val="28"/>
          <w:lang w:val="uk-UA"/>
        </w:rPr>
        <w:t>моделі</w:t>
      </w:r>
      <w:r w:rsidR="00313464" w:rsidRPr="004908FB">
        <w:rPr>
          <w:rFonts w:ascii="Times New Roman" w:hAnsi="Times New Roman"/>
          <w:sz w:val="28"/>
          <w:szCs w:val="28"/>
          <w:lang w:val="uk-UA"/>
        </w:rPr>
        <w:t xml:space="preserve"> держави має спиратись на наступні чотири принципи сучасної демократичної держави:</w:t>
      </w:r>
    </w:p>
    <w:p w:rsidR="00313464" w:rsidRPr="004908FB"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держава – гарант (тобто система інститутів, які забезпечує надання якісних публічних послуг);</w:t>
      </w:r>
    </w:p>
    <w:p w:rsidR="00313464" w:rsidRPr="004908FB"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держава – партнер</w:t>
      </w:r>
      <w:r w:rsidR="00E146BE">
        <w:rPr>
          <w:rFonts w:ascii="Times New Roman" w:hAnsi="Times New Roman"/>
          <w:sz w:val="28"/>
          <w:szCs w:val="28"/>
          <w:lang w:val="uk-UA"/>
        </w:rPr>
        <w:t xml:space="preserve"> </w:t>
      </w:r>
      <w:r w:rsidRPr="004908FB">
        <w:rPr>
          <w:rFonts w:ascii="Times New Roman" w:hAnsi="Times New Roman"/>
          <w:sz w:val="28"/>
          <w:szCs w:val="28"/>
          <w:lang w:val="uk-UA"/>
        </w:rPr>
        <w:t>(інституційно забезпечує сприятливі умови для громадської активності та спонукає громадян до самостійного вирішення проблем в межах чинного законодавства, політичної системи та економічних умов);</w:t>
      </w:r>
    </w:p>
    <w:p w:rsidR="00313464" w:rsidRPr="004908FB"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4908FB">
        <w:rPr>
          <w:rFonts w:ascii="Times New Roman" w:hAnsi="Times New Roman"/>
          <w:sz w:val="28"/>
          <w:szCs w:val="28"/>
          <w:lang w:val="uk-UA"/>
        </w:rPr>
        <w:t>держава – інстанція нагляду (на основі встановлених правил суспільної і, насамперед, економічної діяльності);</w:t>
      </w:r>
    </w:p>
    <w:p w:rsidR="00313464" w:rsidRPr="004908FB"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rPr>
      </w:pPr>
      <w:r w:rsidRPr="004908FB">
        <w:rPr>
          <w:rFonts w:ascii="Times New Roman" w:hAnsi="Times New Roman"/>
          <w:sz w:val="28"/>
          <w:szCs w:val="28"/>
          <w:lang w:val="uk-UA"/>
        </w:rPr>
        <w:t>держава – виконавець послуг для суспільства (насамперед, завдання безпеки і можливості держави зробити щось для с</w:t>
      </w:r>
      <w:r w:rsidR="00616631">
        <w:rPr>
          <w:rFonts w:ascii="Times New Roman" w:hAnsi="Times New Roman"/>
          <w:sz w:val="28"/>
          <w:szCs w:val="28"/>
          <w:lang w:val="uk-UA"/>
        </w:rPr>
        <w:t xml:space="preserve">успільства з меншими витратами) </w:t>
      </w:r>
      <w:r w:rsidRPr="004908FB">
        <w:rPr>
          <w:rFonts w:ascii="Times New Roman" w:hAnsi="Times New Roman"/>
          <w:sz w:val="28"/>
          <w:szCs w:val="28"/>
        </w:rPr>
        <w:t>[</w:t>
      </w:r>
      <w:r w:rsidR="00913F6E">
        <w:rPr>
          <w:rFonts w:ascii="Times New Roman" w:hAnsi="Times New Roman"/>
          <w:sz w:val="28"/>
          <w:szCs w:val="28"/>
        </w:rPr>
        <w:t>13</w:t>
      </w:r>
      <w:r w:rsidR="0034639C">
        <w:rPr>
          <w:rFonts w:ascii="Times New Roman" w:hAnsi="Times New Roman"/>
          <w:sz w:val="28"/>
          <w:szCs w:val="28"/>
          <w:lang w:val="uk-UA"/>
        </w:rPr>
        <w:t>8</w:t>
      </w:r>
      <w:r w:rsidRPr="004908FB">
        <w:rPr>
          <w:rFonts w:ascii="Times New Roman" w:hAnsi="Times New Roman"/>
          <w:sz w:val="28"/>
          <w:szCs w:val="28"/>
        </w:rPr>
        <w:t>]</w:t>
      </w:r>
      <w:r w:rsidR="00616631">
        <w:rPr>
          <w:rFonts w:ascii="Times New Roman" w:hAnsi="Times New Roman"/>
          <w:sz w:val="28"/>
          <w:szCs w:val="28"/>
          <w:lang w:val="uk-UA"/>
        </w:rPr>
        <w:t>.</w:t>
      </w:r>
    </w:p>
    <w:p w:rsidR="00313464" w:rsidRPr="00313464" w:rsidRDefault="00FD7184" w:rsidP="00BA1993">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Дослідник В.</w:t>
      </w:r>
      <w:r w:rsidR="00313464" w:rsidRPr="00313464">
        <w:rPr>
          <w:rFonts w:ascii="Times New Roman" w:hAnsi="Times New Roman"/>
          <w:sz w:val="28"/>
          <w:szCs w:val="28"/>
          <w:lang w:val="uk-UA"/>
        </w:rPr>
        <w:t>Місюра зазначає, що спираючись на вищевказані принципи,</w:t>
      </w:r>
      <w:r w:rsidR="00313464" w:rsidRPr="00313464">
        <w:rPr>
          <w:rFonts w:ascii="Times New Roman" w:hAnsi="Times New Roman"/>
          <w:color w:val="FF0000"/>
          <w:sz w:val="28"/>
          <w:szCs w:val="28"/>
          <w:lang w:val="uk-UA"/>
        </w:rPr>
        <w:t xml:space="preserve"> </w:t>
      </w:r>
      <w:r w:rsidR="00313464" w:rsidRPr="00313464">
        <w:rPr>
          <w:rFonts w:ascii="Times New Roman" w:hAnsi="Times New Roman"/>
          <w:sz w:val="28"/>
          <w:szCs w:val="28"/>
          <w:lang w:val="uk-UA"/>
        </w:rPr>
        <w:t>можна конкретизувати завдання осучаснення системи публічного управління – сприяти становленню держави розвитку:</w:t>
      </w:r>
    </w:p>
    <w:p w:rsidR="00313464" w:rsidRPr="00313464"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посилення функції стратегічного планування, включно із стратегічним управлінням соціально-економічним розвитком;</w:t>
      </w:r>
    </w:p>
    <w:p w:rsidR="00313464" w:rsidRPr="00313464"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вироблення і комунікація ефективних засобів та методів сервісної політики в сферах, які найбільше впливають на суспільство як систему;</w:t>
      </w:r>
    </w:p>
    <w:p w:rsidR="00313464" w:rsidRPr="00313464"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встановлення меритократичних критеріїв вертикальної мобільності публічних службовців і розробка чітких механізмів службового заохочення на основі критеріїв сервісної діяльності публічної служби;</w:t>
      </w:r>
    </w:p>
    <w:p w:rsidR="00313464" w:rsidRPr="00313464"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орієнтація на соціальні фактори в сучасному публічному управлінні має доповнити концепції</w:t>
      </w:r>
      <w:r w:rsidR="00E146BE">
        <w:rPr>
          <w:rFonts w:ascii="Times New Roman" w:hAnsi="Times New Roman"/>
          <w:sz w:val="28"/>
          <w:szCs w:val="28"/>
          <w:lang w:val="uk-UA"/>
        </w:rPr>
        <w:t xml:space="preserve"> </w:t>
      </w:r>
      <w:r w:rsidRPr="00313464">
        <w:rPr>
          <w:rFonts w:ascii="Times New Roman" w:hAnsi="Times New Roman"/>
          <w:sz w:val="28"/>
          <w:szCs w:val="28"/>
          <w:lang w:val="uk-UA"/>
        </w:rPr>
        <w:t>про визначальну роль економічних факторів в розвитку суспільства і держави;</w:t>
      </w:r>
    </w:p>
    <w:p w:rsidR="00313464" w:rsidRPr="00313464" w:rsidRDefault="00313464" w:rsidP="00646E30">
      <w:pPr>
        <w:numPr>
          <w:ilvl w:val="0"/>
          <w:numId w:val="56"/>
        </w:numPr>
        <w:tabs>
          <w:tab w:val="left" w:pos="993"/>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в процесах формування державної політики потрібно оптимізувати співвідношення партикулярних (групових) та загальнонаціональних інтересів;</w:t>
      </w:r>
    </w:p>
    <w:p w:rsidR="00313464" w:rsidRPr="00313464" w:rsidRDefault="00313464" w:rsidP="00646E30">
      <w:pPr>
        <w:numPr>
          <w:ilvl w:val="0"/>
          <w:numId w:val="56"/>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встановлення стандартів якості сервісної діяльності органів державної влади може кардинально знизити корупціогенність управлінської системи старого бюрократичного зразка;</w:t>
      </w:r>
    </w:p>
    <w:p w:rsidR="00313464" w:rsidRPr="00A7538B" w:rsidRDefault="00313464" w:rsidP="00646E30">
      <w:pPr>
        <w:numPr>
          <w:ilvl w:val="0"/>
          <w:numId w:val="56"/>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підвищення ролі експертної підготовки управлінських</w:t>
      </w:r>
      <w:r w:rsidR="00E146BE">
        <w:rPr>
          <w:rFonts w:ascii="Times New Roman" w:hAnsi="Times New Roman"/>
          <w:sz w:val="28"/>
          <w:szCs w:val="28"/>
          <w:lang w:val="uk-UA"/>
        </w:rPr>
        <w:t xml:space="preserve"> </w:t>
      </w:r>
      <w:r w:rsidRPr="00313464">
        <w:rPr>
          <w:rFonts w:ascii="Times New Roman" w:hAnsi="Times New Roman"/>
          <w:sz w:val="28"/>
          <w:szCs w:val="28"/>
          <w:lang w:val="uk-UA"/>
        </w:rPr>
        <w:t>рішень і позиціонування науки публічного управління з метою неперервної модернізації публічної служби на</w:t>
      </w:r>
      <w:r w:rsidR="0034639C">
        <w:rPr>
          <w:rFonts w:ascii="Times New Roman" w:hAnsi="Times New Roman"/>
          <w:sz w:val="28"/>
          <w:szCs w:val="28"/>
          <w:lang w:val="uk-UA"/>
        </w:rPr>
        <w:t xml:space="preserve"> засадах сервісної парадигми</w:t>
      </w:r>
      <w:r w:rsidR="00135318">
        <w:rPr>
          <w:rFonts w:ascii="Times New Roman" w:hAnsi="Times New Roman"/>
          <w:sz w:val="28"/>
          <w:szCs w:val="28"/>
          <w:lang w:val="uk-UA"/>
        </w:rPr>
        <w:t>[</w:t>
      </w:r>
      <w:r w:rsidR="004908FB">
        <w:rPr>
          <w:rFonts w:ascii="Times New Roman" w:hAnsi="Times New Roman"/>
          <w:sz w:val="28"/>
          <w:szCs w:val="28"/>
          <w:lang w:val="uk-UA"/>
        </w:rPr>
        <w:t>1</w:t>
      </w:r>
      <w:r w:rsidR="0034639C">
        <w:rPr>
          <w:rFonts w:ascii="Times New Roman" w:hAnsi="Times New Roman"/>
          <w:sz w:val="28"/>
          <w:szCs w:val="28"/>
          <w:lang w:val="uk-UA"/>
        </w:rPr>
        <w:t>47</w:t>
      </w:r>
      <w:r w:rsidRPr="00313464">
        <w:rPr>
          <w:rFonts w:ascii="Times New Roman" w:hAnsi="Times New Roman"/>
          <w:sz w:val="28"/>
          <w:szCs w:val="28"/>
          <w:lang w:val="uk-UA"/>
        </w:rPr>
        <w:t>]</w:t>
      </w:r>
      <w:r w:rsidR="0034639C">
        <w:rPr>
          <w:rFonts w:ascii="Times New Roman" w:hAnsi="Times New Roman"/>
          <w:sz w:val="28"/>
          <w:szCs w:val="28"/>
          <w:lang w:val="uk-UA"/>
        </w:rPr>
        <w:t>.</w:t>
      </w:r>
    </w:p>
    <w:p w:rsidR="00313464" w:rsidRPr="00313464" w:rsidRDefault="00313464" w:rsidP="00B16FE0">
      <w:pPr>
        <w:tabs>
          <w:tab w:val="left" w:pos="1134"/>
        </w:tabs>
        <w:spacing w:after="0" w:line="360" w:lineRule="auto"/>
        <w:ind w:firstLine="709"/>
        <w:jc w:val="both"/>
        <w:rPr>
          <w:rFonts w:ascii="Times New Roman" w:hAnsi="Times New Roman"/>
          <w:sz w:val="28"/>
          <w:szCs w:val="28"/>
          <w:lang w:val="uk-UA"/>
        </w:rPr>
      </w:pPr>
      <w:r w:rsidRPr="00313464">
        <w:rPr>
          <w:rFonts w:ascii="Times New Roman" w:hAnsi="Times New Roman"/>
          <w:sz w:val="28"/>
          <w:szCs w:val="28"/>
          <w:lang w:val="uk-UA"/>
        </w:rPr>
        <w:t xml:space="preserve">Отже, </w:t>
      </w:r>
      <w:r w:rsidRPr="00F21EDA">
        <w:rPr>
          <w:rFonts w:ascii="Times New Roman" w:hAnsi="Times New Roman"/>
          <w:sz w:val="28"/>
          <w:szCs w:val="28"/>
          <w:lang w:val="uk-UA"/>
        </w:rPr>
        <w:t>модернізація п</w:t>
      </w:r>
      <w:r w:rsidR="00F21EDA" w:rsidRPr="00F21EDA">
        <w:rPr>
          <w:rFonts w:ascii="Times New Roman" w:hAnsi="Times New Roman"/>
          <w:sz w:val="28"/>
          <w:szCs w:val="28"/>
          <w:lang w:val="uk-UA"/>
        </w:rPr>
        <w:t xml:space="preserve">ублічного управління </w:t>
      </w:r>
      <w:r w:rsidRPr="00313464">
        <w:rPr>
          <w:rFonts w:ascii="Times New Roman" w:hAnsi="Times New Roman"/>
          <w:sz w:val="28"/>
          <w:szCs w:val="28"/>
          <w:lang w:val="uk-UA"/>
        </w:rPr>
        <w:t>в умовах загальносвітової тенденції переходу до моделі суспільства сервісного типу пред'являє підвищені вимоги</w:t>
      </w:r>
      <w:r w:rsidR="00E146BE">
        <w:rPr>
          <w:rFonts w:ascii="Times New Roman" w:hAnsi="Times New Roman"/>
          <w:sz w:val="28"/>
          <w:szCs w:val="28"/>
          <w:lang w:val="uk-UA"/>
        </w:rPr>
        <w:t xml:space="preserve"> </w:t>
      </w:r>
      <w:r w:rsidRPr="00313464">
        <w:rPr>
          <w:rFonts w:ascii="Times New Roman" w:hAnsi="Times New Roman"/>
          <w:sz w:val="28"/>
          <w:szCs w:val="28"/>
          <w:lang w:val="uk-UA"/>
        </w:rPr>
        <w:t>до моделей публічного управління, а також, відповідно, до якостей, знань, вмінь та навичок державних управлінців нового типу – інноваційних лідерів в публічному управлінні.</w:t>
      </w:r>
    </w:p>
    <w:p w:rsidR="00313464" w:rsidRPr="00313464" w:rsidRDefault="00313464" w:rsidP="00B16FE0">
      <w:pPr>
        <w:tabs>
          <w:tab w:val="left" w:pos="1134"/>
        </w:tabs>
        <w:spacing w:after="0" w:line="360" w:lineRule="auto"/>
        <w:ind w:firstLine="709"/>
        <w:jc w:val="both"/>
        <w:rPr>
          <w:rFonts w:ascii="Times New Roman" w:hAnsi="Times New Roman"/>
          <w:sz w:val="28"/>
          <w:szCs w:val="28"/>
          <w:lang w:val="uk-UA"/>
        </w:rPr>
      </w:pPr>
      <w:r w:rsidRPr="00313464">
        <w:rPr>
          <w:rFonts w:ascii="Times New Roman" w:hAnsi="Times New Roman"/>
          <w:sz w:val="28"/>
          <w:szCs w:val="28"/>
          <w:lang w:val="uk-UA"/>
        </w:rPr>
        <w:t>Практичні засади удосконалення механізмів інноваційного лідерства у впровадженні моделі сучасної сервісної держави можна визначити через рівень усвідомленості</w:t>
      </w:r>
      <w:r w:rsidR="00E146BE">
        <w:rPr>
          <w:rFonts w:ascii="Times New Roman" w:hAnsi="Times New Roman"/>
          <w:sz w:val="28"/>
          <w:szCs w:val="28"/>
          <w:lang w:val="uk-UA"/>
        </w:rPr>
        <w:t xml:space="preserve"> </w:t>
      </w:r>
      <w:r w:rsidRPr="00313464">
        <w:rPr>
          <w:rFonts w:ascii="Times New Roman" w:hAnsi="Times New Roman"/>
          <w:sz w:val="28"/>
          <w:szCs w:val="28"/>
          <w:lang w:val="uk-UA"/>
        </w:rPr>
        <w:t>посадовця</w:t>
      </w:r>
      <w:r w:rsidR="00E146BE">
        <w:rPr>
          <w:rFonts w:ascii="Times New Roman" w:hAnsi="Times New Roman"/>
          <w:sz w:val="28"/>
          <w:szCs w:val="28"/>
          <w:lang w:val="uk-UA"/>
        </w:rPr>
        <w:t xml:space="preserve"> </w:t>
      </w:r>
      <w:r w:rsidRPr="00313464">
        <w:rPr>
          <w:rFonts w:ascii="Times New Roman" w:hAnsi="Times New Roman"/>
          <w:sz w:val="28"/>
          <w:szCs w:val="28"/>
          <w:lang w:val="uk-UA"/>
        </w:rPr>
        <w:t xml:space="preserve">своєї сервісної функції як форму реалізації </w:t>
      </w:r>
      <w:r w:rsidRPr="00313464">
        <w:rPr>
          <w:rFonts w:ascii="Times New Roman" w:hAnsi="Times New Roman"/>
          <w:sz w:val="28"/>
          <w:szCs w:val="28"/>
          <w:lang w:val="uk-UA"/>
        </w:rPr>
        <w:lastRenderedPageBreak/>
        <w:t>послуг.</w:t>
      </w:r>
      <w:r w:rsidR="00E146BE">
        <w:rPr>
          <w:rFonts w:ascii="Times New Roman" w:hAnsi="Times New Roman"/>
          <w:sz w:val="28"/>
          <w:szCs w:val="28"/>
          <w:lang w:val="uk-UA"/>
        </w:rPr>
        <w:t xml:space="preserve"> </w:t>
      </w:r>
      <w:r w:rsidRPr="00313464">
        <w:rPr>
          <w:rFonts w:ascii="Times New Roman" w:hAnsi="Times New Roman"/>
          <w:sz w:val="28"/>
          <w:szCs w:val="28"/>
          <w:lang w:val="uk-UA"/>
        </w:rPr>
        <w:t xml:space="preserve">Одним з методів, що може бути застосований для такого визначення, є метод «12 питань» (Q12), коли кожний </w:t>
      </w:r>
      <w:r w:rsidRPr="00382B93">
        <w:rPr>
          <w:rFonts w:ascii="Times New Roman" w:hAnsi="Times New Roman"/>
          <w:sz w:val="28"/>
          <w:szCs w:val="28"/>
          <w:lang w:val="uk-UA"/>
        </w:rPr>
        <w:t>публічний службовець</w:t>
      </w:r>
      <w:r w:rsidR="00382B93">
        <w:rPr>
          <w:rFonts w:ascii="Times New Roman" w:hAnsi="Times New Roman"/>
          <w:sz w:val="28"/>
          <w:szCs w:val="28"/>
          <w:lang w:val="uk-UA"/>
        </w:rPr>
        <w:t xml:space="preserve"> чи посадова особа місцевого самоврядування</w:t>
      </w:r>
      <w:r w:rsidRPr="00313464">
        <w:rPr>
          <w:rFonts w:ascii="Times New Roman" w:hAnsi="Times New Roman"/>
          <w:sz w:val="28"/>
          <w:szCs w:val="28"/>
          <w:lang w:val="uk-UA"/>
        </w:rPr>
        <w:t xml:space="preserve"> має чіткі відповіді на наступні запитання:</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знаю я, чого від мене очікують?</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маю я матеріали та обладнання, щоб добре виконувати свою роботу?</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маю я на роботі можливість кожного дня робити те, що мені вдається найкраще?</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отримав я за останній тиждень визнання за роботу, яку зробив добре?</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мій керівник чи будь-хто на роботі турбується про мене як про людину, особистість?</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є хтось на роботі, хто заохочує мене до саморозвитку?</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враховують на роботі мою думку?</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місія/ціль моєї організації дає мені відчуття того, що моя робота — важлива?</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стараються мої колеги виконувати свої обов'язки якісно?</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створює мій керівник атмосферу, у якій я можу будувати дружні робочі стосунки з моїми колегами?</w:t>
      </w:r>
      <w:r w:rsidR="00E146BE">
        <w:rPr>
          <w:rFonts w:ascii="Times New Roman" w:hAnsi="Times New Roman"/>
          <w:sz w:val="28"/>
          <w:szCs w:val="28"/>
          <w:lang w:val="uk-UA"/>
        </w:rPr>
        <w:t xml:space="preserve">  </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обговорював я протягом останніх шести місяців свій прогрес із кимось на роботі?</w:t>
      </w:r>
    </w:p>
    <w:p w:rsidR="00313464" w:rsidRPr="00313464" w:rsidRDefault="00313464" w:rsidP="00646E30">
      <w:pPr>
        <w:numPr>
          <w:ilvl w:val="0"/>
          <w:numId w:val="57"/>
        </w:numPr>
        <w:tabs>
          <w:tab w:val="left" w:pos="1134"/>
        </w:tabs>
        <w:spacing w:after="0" w:line="360" w:lineRule="auto"/>
        <w:ind w:left="0" w:firstLine="709"/>
        <w:contextualSpacing/>
        <w:jc w:val="both"/>
        <w:rPr>
          <w:rFonts w:ascii="Times New Roman" w:hAnsi="Times New Roman"/>
          <w:sz w:val="28"/>
          <w:szCs w:val="28"/>
          <w:lang w:val="uk-UA"/>
        </w:rPr>
      </w:pPr>
      <w:r w:rsidRPr="00313464">
        <w:rPr>
          <w:rFonts w:ascii="Times New Roman" w:hAnsi="Times New Roman"/>
          <w:sz w:val="28"/>
          <w:szCs w:val="28"/>
          <w:lang w:val="uk-UA"/>
        </w:rPr>
        <w:t>Чи маю я на роботі можливості вчитись і розвиватися?</w:t>
      </w:r>
    </w:p>
    <w:p w:rsidR="00313464" w:rsidRPr="00313464" w:rsidRDefault="00E146BE" w:rsidP="00B16FE0">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A7538B">
        <w:rPr>
          <w:rFonts w:ascii="Times New Roman" w:hAnsi="Times New Roman"/>
          <w:sz w:val="28"/>
          <w:szCs w:val="28"/>
          <w:lang w:val="uk-UA"/>
        </w:rPr>
        <w:t xml:space="preserve"> </w:t>
      </w:r>
      <w:r w:rsidR="00313464" w:rsidRPr="00313464">
        <w:rPr>
          <w:rFonts w:ascii="Times New Roman" w:hAnsi="Times New Roman"/>
          <w:sz w:val="28"/>
          <w:szCs w:val="28"/>
          <w:lang w:val="uk-UA"/>
        </w:rPr>
        <w:t xml:space="preserve">Ще одним необхідним компонентом удосконалення </w:t>
      </w:r>
      <w:r w:rsidR="00313464" w:rsidRPr="00F21EDA">
        <w:rPr>
          <w:rFonts w:ascii="Times New Roman" w:hAnsi="Times New Roman"/>
          <w:sz w:val="28"/>
          <w:szCs w:val="28"/>
          <w:lang w:val="uk-UA"/>
        </w:rPr>
        <w:t>механізмів інноваційного лідерства</w:t>
      </w:r>
      <w:r w:rsidR="00313464" w:rsidRPr="00313464">
        <w:rPr>
          <w:rFonts w:ascii="Times New Roman" w:hAnsi="Times New Roman"/>
          <w:sz w:val="28"/>
          <w:szCs w:val="28"/>
          <w:lang w:val="uk-UA"/>
        </w:rPr>
        <w:t xml:space="preserve"> у впровадженні моделі сучасної сервісної держави є система регулярного зворотнього зв’язку як по вертикалі (керівник – підлеглий), так і по горизонталі (колега-колега), де посадовець може обговорити відповіді на вищезгадані 12 питань для отримання чіткого напрямку подальшої реалізації поставлених цілей. Система чіткого зворотнього зв’язку як всередині організації, так і у взаємодії «надавач </w:t>
      </w:r>
      <w:r w:rsidR="00313464" w:rsidRPr="00313464">
        <w:rPr>
          <w:rFonts w:ascii="Times New Roman" w:hAnsi="Times New Roman"/>
          <w:sz w:val="28"/>
          <w:szCs w:val="28"/>
          <w:lang w:val="uk-UA"/>
        </w:rPr>
        <w:lastRenderedPageBreak/>
        <w:t xml:space="preserve">послуги» - «отримувач послуги» відіграє значну роль у вибудові моделі сервісно-орієнтованої держави. </w:t>
      </w:r>
    </w:p>
    <w:p w:rsidR="00B87C76" w:rsidRPr="00B87C76" w:rsidRDefault="00E146BE" w:rsidP="00B16FE0">
      <w:pPr>
        <w:tabs>
          <w:tab w:val="left" w:pos="142"/>
          <w:tab w:val="left" w:pos="1134"/>
        </w:tabs>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 </w:t>
      </w:r>
      <w:r w:rsidR="00B87C76" w:rsidRPr="00426DC5">
        <w:rPr>
          <w:rFonts w:ascii="Times New Roman" w:hAnsi="Times New Roman"/>
          <w:sz w:val="28"/>
          <w:szCs w:val="28"/>
          <w:lang w:val="uk-UA"/>
        </w:rPr>
        <w:t xml:space="preserve">Аналіз досвіду країн-лідерів світових рейтингів (якості життя, показників ВВП на душу населення, умов ведення бізнесу тощо) виявляє, що ключовою умовою та інструментом створення конкурентної економіки сучасного типу стала якість людського потенціалу, розвиток якого є прерогативою держави. В успішних країнах світу людський капітал став базовим ресурсом розвитку, в тому числі, і в сфері публічного управління. У постіндустріальних країнах зусилля бізнесу, суспільства і держави щодо розвитку людського капіталу призвели до створення knowledge-based economy, в країнах, що розвиваються - інструментом подолання бідності та розриву кола «бідність-неосвіченість-бідність». Це відрізняє сучасну «державу розвитку» від її </w:t>
      </w:r>
      <w:r w:rsidR="004908FB">
        <w:rPr>
          <w:rFonts w:ascii="Times New Roman" w:hAnsi="Times New Roman"/>
          <w:sz w:val="28"/>
          <w:szCs w:val="28"/>
          <w:lang w:val="uk-UA"/>
        </w:rPr>
        <w:t>попередньої версії [14</w:t>
      </w:r>
      <w:r w:rsidR="0034639C">
        <w:rPr>
          <w:rFonts w:ascii="Times New Roman" w:hAnsi="Times New Roman"/>
          <w:sz w:val="28"/>
          <w:szCs w:val="28"/>
          <w:lang w:val="uk-UA"/>
        </w:rPr>
        <w:t>8</w:t>
      </w:r>
      <w:r w:rsidR="00B87C76" w:rsidRPr="00426DC5">
        <w:rPr>
          <w:rFonts w:ascii="Times New Roman" w:hAnsi="Times New Roman"/>
          <w:sz w:val="28"/>
          <w:szCs w:val="28"/>
          <w:lang w:val="uk-UA"/>
        </w:rPr>
        <w:t>].</w:t>
      </w:r>
      <w:r w:rsidR="00B87C76" w:rsidRPr="00313464">
        <w:rPr>
          <w:rFonts w:ascii="Times New Roman" w:hAnsi="Times New Roman"/>
          <w:sz w:val="28"/>
          <w:szCs w:val="28"/>
          <w:lang w:val="uk-UA"/>
        </w:rPr>
        <w:t xml:space="preserve"> </w:t>
      </w:r>
    </w:p>
    <w:p w:rsidR="00313464" w:rsidRPr="00313464" w:rsidRDefault="00465C28" w:rsidP="00BA1993">
      <w:pPr>
        <w:tabs>
          <w:tab w:val="left" w:pos="142"/>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Pr="004908FB">
        <w:rPr>
          <w:rFonts w:ascii="Times New Roman" w:hAnsi="Times New Roman"/>
          <w:sz w:val="28"/>
          <w:szCs w:val="28"/>
          <w:lang w:val="uk-UA"/>
        </w:rPr>
        <w:t xml:space="preserve">нове публічне управління (New Public </w:t>
      </w:r>
      <w:r w:rsidRPr="004908FB">
        <w:rPr>
          <w:rFonts w:ascii="Times New Roman" w:hAnsi="Times New Roman"/>
          <w:sz w:val="28"/>
          <w:szCs w:val="28"/>
          <w:lang w:val="en-US"/>
        </w:rPr>
        <w:t>Governance</w:t>
      </w:r>
      <w:r w:rsidRPr="004908FB">
        <w:rPr>
          <w:rFonts w:ascii="Times New Roman" w:hAnsi="Times New Roman"/>
          <w:sz w:val="28"/>
          <w:szCs w:val="28"/>
          <w:lang w:val="uk-UA"/>
        </w:rPr>
        <w:t>) в Україні</w:t>
      </w:r>
      <w:r w:rsidR="00B87C76" w:rsidRPr="004908FB">
        <w:rPr>
          <w:rFonts w:ascii="Times New Roman" w:hAnsi="Times New Roman"/>
          <w:sz w:val="28"/>
          <w:szCs w:val="28"/>
          <w:lang w:val="uk-UA"/>
        </w:rPr>
        <w:t xml:space="preserve"> повинно </w:t>
      </w:r>
      <w:r w:rsidR="00313464" w:rsidRPr="004908FB">
        <w:rPr>
          <w:rFonts w:ascii="Times New Roman" w:hAnsi="Times New Roman"/>
          <w:sz w:val="28"/>
          <w:szCs w:val="28"/>
          <w:lang w:val="uk-UA"/>
        </w:rPr>
        <w:t>враховувати новітню тенденцію глобалізованого людства – конкурентоспроможність країни напряму залежит</w:t>
      </w:r>
      <w:r w:rsidR="00B87C76" w:rsidRPr="004908FB">
        <w:rPr>
          <w:rFonts w:ascii="Times New Roman" w:hAnsi="Times New Roman"/>
          <w:sz w:val="28"/>
          <w:szCs w:val="28"/>
          <w:lang w:val="uk-UA"/>
        </w:rPr>
        <w:t>ь від розвитку людського капіталу,</w:t>
      </w:r>
      <w:r w:rsidR="00313464" w:rsidRPr="004908FB">
        <w:rPr>
          <w:rFonts w:ascii="Times New Roman" w:hAnsi="Times New Roman"/>
          <w:sz w:val="28"/>
          <w:szCs w:val="28"/>
          <w:lang w:val="uk-UA"/>
        </w:rPr>
        <w:t xml:space="preserve"> а завдання держави – впровадження соціально орієнтованої сервісної політики, яка гармонізує економічні та соціальні фактори розвитку суспільства.</w:t>
      </w:r>
    </w:p>
    <w:p w:rsidR="00313464" w:rsidRPr="00313464" w:rsidRDefault="00313464" w:rsidP="00BA1993">
      <w:pPr>
        <w:tabs>
          <w:tab w:val="left" w:pos="142"/>
        </w:tabs>
        <w:spacing w:after="0" w:line="360" w:lineRule="auto"/>
        <w:ind w:firstLine="709"/>
        <w:jc w:val="both"/>
        <w:rPr>
          <w:rFonts w:ascii="Times New Roman" w:hAnsi="Times New Roman"/>
          <w:sz w:val="28"/>
          <w:szCs w:val="28"/>
          <w:lang w:val="uk-UA"/>
        </w:rPr>
      </w:pPr>
      <w:r w:rsidRPr="00313464">
        <w:rPr>
          <w:rFonts w:ascii="Times New Roman" w:hAnsi="Times New Roman"/>
          <w:sz w:val="28"/>
          <w:szCs w:val="28"/>
          <w:lang w:val="uk-UA"/>
        </w:rPr>
        <w:t>Отже, застосування сервісного підходу призводить</w:t>
      </w:r>
      <w:r w:rsidR="00E146BE">
        <w:rPr>
          <w:rFonts w:ascii="Times New Roman" w:hAnsi="Times New Roman"/>
          <w:sz w:val="28"/>
          <w:szCs w:val="28"/>
          <w:lang w:val="uk-UA"/>
        </w:rPr>
        <w:t xml:space="preserve"> </w:t>
      </w:r>
      <w:r w:rsidRPr="00313464">
        <w:rPr>
          <w:rFonts w:ascii="Times New Roman" w:hAnsi="Times New Roman"/>
          <w:sz w:val="28"/>
          <w:szCs w:val="28"/>
          <w:lang w:val="uk-UA"/>
        </w:rPr>
        <w:t>до розгляду функцій публічного управління як громадського сервісу, а сама держава, побудована на основі сервісного підходу, перетворюється на сервісну державу і виникає необхідність в створенні умов та розвитку публічних службовців як інноваційних лідерів, які здатні забезпечити</w:t>
      </w:r>
      <w:r w:rsidR="00E146BE">
        <w:rPr>
          <w:rFonts w:ascii="Times New Roman" w:hAnsi="Times New Roman"/>
          <w:sz w:val="28"/>
          <w:szCs w:val="28"/>
          <w:lang w:val="uk-UA"/>
        </w:rPr>
        <w:t xml:space="preserve"> </w:t>
      </w:r>
      <w:r w:rsidRPr="00313464">
        <w:rPr>
          <w:rFonts w:ascii="Times New Roman" w:hAnsi="Times New Roman"/>
          <w:sz w:val="28"/>
          <w:szCs w:val="28"/>
          <w:lang w:val="uk-UA"/>
        </w:rPr>
        <w:t>реалізацію даних стратегій, тобто</w:t>
      </w:r>
      <w:r w:rsidR="00E146BE">
        <w:rPr>
          <w:rFonts w:ascii="Times New Roman" w:hAnsi="Times New Roman"/>
          <w:sz w:val="28"/>
          <w:szCs w:val="28"/>
          <w:lang w:val="uk-UA"/>
        </w:rPr>
        <w:t xml:space="preserve"> </w:t>
      </w:r>
      <w:r w:rsidRPr="00313464">
        <w:rPr>
          <w:rFonts w:ascii="Times New Roman" w:hAnsi="Times New Roman"/>
          <w:sz w:val="28"/>
          <w:szCs w:val="28"/>
          <w:lang w:val="uk-UA"/>
        </w:rPr>
        <w:t>виникає необхідність в розробці програм, які здатні забезпечити</w:t>
      </w:r>
      <w:r w:rsidR="00E146BE">
        <w:rPr>
          <w:rFonts w:ascii="Times New Roman" w:hAnsi="Times New Roman"/>
          <w:sz w:val="28"/>
          <w:szCs w:val="28"/>
          <w:lang w:val="uk-UA"/>
        </w:rPr>
        <w:t xml:space="preserve"> </w:t>
      </w:r>
      <w:r w:rsidRPr="00313464">
        <w:rPr>
          <w:rFonts w:ascii="Times New Roman" w:hAnsi="Times New Roman"/>
          <w:sz w:val="28"/>
          <w:szCs w:val="28"/>
          <w:lang w:val="uk-UA"/>
        </w:rPr>
        <w:t>необхідні знання, вміння та навички інноваційних лідерів в публічному управлінні.</w:t>
      </w:r>
    </w:p>
    <w:p w:rsidR="006F4AA1" w:rsidRDefault="006F4AA1">
      <w:pPr>
        <w:spacing w:after="160" w:line="259" w:lineRule="auto"/>
        <w:rPr>
          <w:lang w:val="uk-UA"/>
        </w:rPr>
      </w:pPr>
      <w:r>
        <w:rPr>
          <w:lang w:val="uk-UA"/>
        </w:rPr>
        <w:br w:type="page"/>
      </w:r>
    </w:p>
    <w:p w:rsidR="00D63C98" w:rsidRPr="00B16FE0" w:rsidRDefault="00BA1993" w:rsidP="00B16FE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1.3. </w:t>
      </w:r>
      <w:r w:rsidR="00B47BCF" w:rsidRPr="00194B2F">
        <w:rPr>
          <w:rFonts w:ascii="Times New Roman" w:hAnsi="Times New Roman"/>
          <w:b/>
          <w:sz w:val="28"/>
          <w:szCs w:val="28"/>
          <w:lang w:val="uk-UA"/>
        </w:rPr>
        <w:t>Специфіка</w:t>
      </w:r>
      <w:r w:rsidR="00B47BCF" w:rsidRPr="00B16FE0">
        <w:rPr>
          <w:rFonts w:ascii="Times New Roman" w:hAnsi="Times New Roman"/>
          <w:b/>
          <w:sz w:val="28"/>
          <w:szCs w:val="28"/>
          <w:lang w:val="uk-UA"/>
        </w:rPr>
        <w:t xml:space="preserve"> інноваційного лідерства в публічному управлінні в умовах </w:t>
      </w:r>
      <w:r w:rsidR="00D06EC6" w:rsidRPr="00B16FE0">
        <w:rPr>
          <w:rFonts w:ascii="Times New Roman" w:hAnsi="Times New Roman"/>
          <w:b/>
          <w:sz w:val="28"/>
          <w:szCs w:val="28"/>
          <w:lang w:val="uk-UA"/>
        </w:rPr>
        <w:t>глобальних трансформацій</w:t>
      </w:r>
    </w:p>
    <w:p w:rsidR="00BA1993" w:rsidRDefault="00BA1993" w:rsidP="00BA1993">
      <w:pPr>
        <w:spacing w:after="0" w:line="360" w:lineRule="auto"/>
        <w:ind w:firstLine="709"/>
        <w:jc w:val="both"/>
        <w:rPr>
          <w:rFonts w:ascii="Times New Roman" w:hAnsi="Times New Roman"/>
          <w:sz w:val="28"/>
          <w:szCs w:val="28"/>
          <w:lang w:val="uk-UA"/>
        </w:rPr>
      </w:pPr>
    </w:p>
    <w:p w:rsidR="00C05749" w:rsidRPr="00C05749" w:rsidRDefault="00D06EC6" w:rsidP="00BA1993">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С</w:t>
      </w:r>
      <w:r w:rsidR="00C05749" w:rsidRPr="00C05749">
        <w:rPr>
          <w:rFonts w:ascii="Times New Roman" w:hAnsi="Times New Roman"/>
          <w:sz w:val="28"/>
          <w:szCs w:val="28"/>
          <w:lang w:val="uk-UA"/>
        </w:rPr>
        <w:t>ьогоднішній світ увійшов у велику кризу – політичну, економічну, екологічну, демографічну, ціннісну, управлінську тощо. Ми живемо в світі постійних техногенних, екологічних, соціальних катастроф. Але деякі дослідники вважають, що це не просто кризи, а народження нового світу,</w:t>
      </w:r>
      <w:r w:rsidR="0077236D">
        <w:rPr>
          <w:rFonts w:ascii="Times New Roman" w:hAnsi="Times New Roman"/>
          <w:sz w:val="28"/>
          <w:szCs w:val="28"/>
          <w:lang w:val="uk-UA"/>
        </w:rPr>
        <w:t xml:space="preserve"> </w:t>
      </w:r>
      <w:r w:rsidR="006D5D07">
        <w:rPr>
          <w:rFonts w:ascii="Times New Roman" w:hAnsi="Times New Roman"/>
          <w:sz w:val="28"/>
          <w:szCs w:val="28"/>
          <w:lang w:val="uk-UA"/>
        </w:rPr>
        <w:t>черговий «фазовий перехід»</w:t>
      </w:r>
      <w:r w:rsidR="00616631">
        <w:rPr>
          <w:rFonts w:ascii="Times New Roman" w:hAnsi="Times New Roman"/>
          <w:sz w:val="28"/>
          <w:szCs w:val="28"/>
          <w:lang w:val="uk-UA"/>
        </w:rPr>
        <w:t xml:space="preserve"> </w:t>
      </w:r>
      <w:r w:rsidR="004908FB">
        <w:rPr>
          <w:rFonts w:ascii="Times New Roman" w:hAnsi="Times New Roman"/>
          <w:sz w:val="28"/>
          <w:szCs w:val="28"/>
          <w:lang w:val="uk-UA"/>
        </w:rPr>
        <w:t>[14</w:t>
      </w:r>
      <w:r w:rsidR="0034639C">
        <w:rPr>
          <w:rFonts w:ascii="Times New Roman" w:hAnsi="Times New Roman"/>
          <w:sz w:val="28"/>
          <w:szCs w:val="28"/>
          <w:lang w:val="uk-UA"/>
        </w:rPr>
        <w:t>9</w:t>
      </w:r>
      <w:r w:rsidR="00C05749" w:rsidRPr="00C05749">
        <w:rPr>
          <w:rFonts w:ascii="Times New Roman" w:hAnsi="Times New Roman"/>
          <w:sz w:val="28"/>
          <w:szCs w:val="28"/>
          <w:lang w:val="uk-UA"/>
        </w:rPr>
        <w:t>]</w:t>
      </w:r>
      <w:r w:rsidR="00616631">
        <w:rPr>
          <w:rFonts w:ascii="Times New Roman" w:hAnsi="Times New Roman"/>
          <w:sz w:val="28"/>
          <w:szCs w:val="28"/>
          <w:lang w:val="uk-UA"/>
        </w:rPr>
        <w:t>.</w:t>
      </w:r>
    </w:p>
    <w:p w:rsidR="00C05749" w:rsidRPr="00C05749" w:rsidRDefault="00C05749" w:rsidP="00BA1993">
      <w:pPr>
        <w:spacing w:after="0" w:line="360" w:lineRule="auto"/>
        <w:ind w:firstLine="709"/>
        <w:jc w:val="both"/>
        <w:rPr>
          <w:rFonts w:ascii="Times New Roman" w:hAnsi="Times New Roman"/>
          <w:color w:val="FF0000"/>
          <w:sz w:val="28"/>
          <w:szCs w:val="28"/>
          <w:lang w:val="uk-UA"/>
        </w:rPr>
      </w:pPr>
      <w:r w:rsidRPr="00C05749">
        <w:rPr>
          <w:rFonts w:ascii="Times New Roman" w:hAnsi="Times New Roman"/>
          <w:sz w:val="28"/>
          <w:szCs w:val="28"/>
          <w:lang w:val="uk-UA"/>
        </w:rPr>
        <w:t xml:space="preserve">Щоб зрозуміти специфіку інноваційного лідерства в умовах світових криз, потрібно розглянути поняття «фазові переходи» і те, як суспільство може переходити з одного стану в інший. </w:t>
      </w:r>
    </w:p>
    <w:p w:rsidR="00C05749" w:rsidRPr="00C05749" w:rsidRDefault="00C05749" w:rsidP="00BA1993">
      <w:pPr>
        <w:spacing w:after="0" w:line="360" w:lineRule="auto"/>
        <w:ind w:firstLine="709"/>
        <w:jc w:val="both"/>
        <w:rPr>
          <w:rFonts w:ascii="Times New Roman" w:hAnsi="Times New Roman"/>
          <w:color w:val="FF0000"/>
          <w:sz w:val="28"/>
          <w:szCs w:val="28"/>
          <w:lang w:val="uk-UA"/>
        </w:rPr>
      </w:pPr>
      <w:r w:rsidRPr="00C05749">
        <w:rPr>
          <w:rFonts w:ascii="Times New Roman" w:hAnsi="Times New Roman"/>
          <w:sz w:val="28"/>
          <w:szCs w:val="28"/>
          <w:lang w:val="uk-UA"/>
        </w:rPr>
        <w:t>Термін «фазовий перехід» відомий з фізики. Фазовий перехід у фізиці означає таку трансформацію внутрішньої структури речовин, при який відбувається різкий стрибок певної фізичної характеристики системи, викликаний малою зміною іншої характеристики.</w:t>
      </w:r>
      <w:r w:rsidR="00E146BE">
        <w:rPr>
          <w:rFonts w:ascii="Times New Roman" w:hAnsi="Times New Roman"/>
          <w:sz w:val="28"/>
          <w:szCs w:val="28"/>
          <w:lang w:val="uk-UA"/>
        </w:rPr>
        <w:t xml:space="preserve"> </w:t>
      </w:r>
      <w:r w:rsidRPr="00C05749">
        <w:rPr>
          <w:rFonts w:ascii="Times New Roman" w:hAnsi="Times New Roman"/>
          <w:sz w:val="28"/>
          <w:szCs w:val="28"/>
          <w:lang w:val="uk-UA"/>
        </w:rPr>
        <w:t xml:space="preserve">В фізиці фазовий перехід відбувається досить швидко. Система може виглядати цілком стабільною, але за якусь мить тверде тіло стає рідким. Схожі фазові переходи відбуваються і в соціальних системах. Наприклад, політичний режим в Україні досить довго являв собою стабільну систему, але в 2014 році на його зруйнування знадобилось кілька днів. Через війну, пандемію коронавіруса, економічну кризу сьогоднішній правлячий режим в країні також не є стабільним і перебуває під загрозою чергового фазового переходу. Є декілька показників які свідчать про наближення фазового переходу – наприклад, відсутність дієвих владних інституцій в країні і неспроможність влади їх сформувати. </w:t>
      </w:r>
    </w:p>
    <w:p w:rsidR="00C05749" w:rsidRPr="00C05749" w:rsidRDefault="00C05749" w:rsidP="00BA1993">
      <w:pPr>
        <w:spacing w:after="0" w:line="360" w:lineRule="auto"/>
        <w:ind w:firstLine="709"/>
        <w:jc w:val="both"/>
        <w:rPr>
          <w:rFonts w:ascii="Times New Roman" w:hAnsi="Times New Roman"/>
          <w:sz w:val="28"/>
          <w:szCs w:val="28"/>
          <w:lang w:val="uk-UA"/>
        </w:rPr>
      </w:pPr>
      <w:r w:rsidRPr="007F228D">
        <w:rPr>
          <w:rFonts w:ascii="Times New Roman" w:hAnsi="Times New Roman"/>
          <w:sz w:val="28"/>
          <w:szCs w:val="28"/>
          <w:lang w:val="uk-UA"/>
        </w:rPr>
        <w:t>Науковець В.Пекар</w:t>
      </w:r>
      <w:r w:rsidRPr="00C05749">
        <w:rPr>
          <w:rFonts w:ascii="Times New Roman" w:hAnsi="Times New Roman"/>
          <w:sz w:val="28"/>
          <w:szCs w:val="28"/>
          <w:lang w:val="uk-UA"/>
        </w:rPr>
        <w:t xml:space="preserve"> досліджував іс</w:t>
      </w:r>
      <w:r w:rsidR="00616631">
        <w:rPr>
          <w:rFonts w:ascii="Times New Roman" w:hAnsi="Times New Roman"/>
          <w:sz w:val="28"/>
          <w:szCs w:val="28"/>
          <w:lang w:val="uk-UA"/>
        </w:rPr>
        <w:t xml:space="preserve">торію фазових переходів людства </w:t>
      </w:r>
      <w:r w:rsidR="0034639C">
        <w:rPr>
          <w:rFonts w:ascii="Times New Roman" w:hAnsi="Times New Roman"/>
          <w:sz w:val="28"/>
          <w:szCs w:val="28"/>
          <w:lang w:val="uk-UA"/>
        </w:rPr>
        <w:t>[150</w:t>
      </w:r>
      <w:r w:rsidR="007F228D" w:rsidRPr="007F228D">
        <w:rPr>
          <w:rFonts w:ascii="Times New Roman" w:hAnsi="Times New Roman"/>
          <w:sz w:val="28"/>
          <w:szCs w:val="28"/>
          <w:lang w:val="uk-UA"/>
        </w:rPr>
        <w:t>]</w:t>
      </w:r>
      <w:r w:rsidR="00616631">
        <w:rPr>
          <w:rFonts w:ascii="Times New Roman" w:hAnsi="Times New Roman"/>
          <w:sz w:val="28"/>
          <w:szCs w:val="28"/>
          <w:lang w:val="uk-UA"/>
        </w:rPr>
        <w:t>.</w:t>
      </w:r>
      <w:r w:rsidR="00E146BE">
        <w:rPr>
          <w:rFonts w:ascii="Times New Roman" w:hAnsi="Times New Roman"/>
          <w:sz w:val="28"/>
          <w:szCs w:val="28"/>
          <w:lang w:val="uk-UA"/>
        </w:rPr>
        <w:t xml:space="preserve"> </w:t>
      </w:r>
      <w:r w:rsidRPr="00C05749">
        <w:rPr>
          <w:rFonts w:ascii="Times New Roman" w:hAnsi="Times New Roman"/>
          <w:sz w:val="28"/>
          <w:szCs w:val="28"/>
          <w:lang w:val="uk-UA"/>
        </w:rPr>
        <w:t>За його дослідженням, розпочалося усе десь 70 000 років тому — когнітивна революція, що характеризувалась появою сучасної людини, мови та соціальних навичок, потім — неолітична революція (приблизно 12 000 років тому): поява держав, міст, релігій, організацій, сільського господарства, розшарування суспільства.</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lastRenderedPageBreak/>
        <w:t xml:space="preserve">Приблизно 2500 років тому стався ще один </w:t>
      </w:r>
      <w:r w:rsidR="00D06EC6" w:rsidRPr="00D06EC6">
        <w:rPr>
          <w:rFonts w:ascii="Times New Roman" w:hAnsi="Times New Roman"/>
          <w:sz w:val="28"/>
          <w:szCs w:val="28"/>
          <w:lang w:val="uk-UA"/>
        </w:rPr>
        <w:t>ф</w:t>
      </w:r>
      <w:r w:rsidRPr="00D06EC6">
        <w:rPr>
          <w:rFonts w:ascii="Times New Roman" w:hAnsi="Times New Roman"/>
          <w:sz w:val="28"/>
          <w:szCs w:val="28"/>
          <w:lang w:val="uk-UA"/>
        </w:rPr>
        <w:t>азовий</w:t>
      </w:r>
      <w:r w:rsidRPr="00C05749">
        <w:rPr>
          <w:rFonts w:ascii="Times New Roman" w:hAnsi="Times New Roman"/>
          <w:sz w:val="28"/>
          <w:szCs w:val="28"/>
          <w:lang w:val="uk-UA"/>
        </w:rPr>
        <w:t xml:space="preserve"> перехід, названий «осьовий час», не по всій Землі, а лише в кількох місцях, і, відповідно, відбулось ще більше розшарування суспільства. Наступний фазовий перехід, який розпочався</w:t>
      </w:r>
      <w:r w:rsidR="00E146BE">
        <w:rPr>
          <w:rFonts w:ascii="Times New Roman" w:hAnsi="Times New Roman"/>
          <w:sz w:val="28"/>
          <w:szCs w:val="28"/>
          <w:lang w:val="uk-UA"/>
        </w:rPr>
        <w:t xml:space="preserve"> </w:t>
      </w:r>
      <w:r w:rsidRPr="00C05749">
        <w:rPr>
          <w:rFonts w:ascii="Times New Roman" w:hAnsi="Times New Roman"/>
          <w:sz w:val="28"/>
          <w:szCs w:val="28"/>
          <w:lang w:val="uk-UA"/>
        </w:rPr>
        <w:t>всього 500 років тому — індустріальна революція, що включає науково-технічну революцію, промислову революцію, релігійні реформації, появу капіталіз</w:t>
      </w:r>
      <w:r w:rsidR="00616631">
        <w:rPr>
          <w:rFonts w:ascii="Times New Roman" w:hAnsi="Times New Roman"/>
          <w:sz w:val="28"/>
          <w:szCs w:val="28"/>
          <w:lang w:val="uk-UA"/>
        </w:rPr>
        <w:t>му, гуманізму, націоналізму</w:t>
      </w:r>
      <w:r w:rsidR="0077236D">
        <w:rPr>
          <w:rFonts w:ascii="Times New Roman" w:hAnsi="Times New Roman"/>
          <w:sz w:val="28"/>
          <w:szCs w:val="28"/>
          <w:lang w:val="uk-UA"/>
        </w:rPr>
        <w:t xml:space="preserve"> [</w:t>
      </w:r>
      <w:r w:rsidR="0034639C">
        <w:rPr>
          <w:rFonts w:ascii="Times New Roman" w:hAnsi="Times New Roman"/>
          <w:sz w:val="28"/>
          <w:szCs w:val="28"/>
          <w:lang w:val="uk-UA"/>
        </w:rPr>
        <w:t>150</w:t>
      </w:r>
      <w:r w:rsidRPr="00C05749">
        <w:rPr>
          <w:rFonts w:ascii="Times New Roman" w:hAnsi="Times New Roman"/>
          <w:sz w:val="28"/>
          <w:szCs w:val="28"/>
          <w:lang w:val="uk-UA"/>
        </w:rPr>
        <w:t>]</w:t>
      </w:r>
      <w:r w:rsidR="00616631">
        <w:rPr>
          <w:rFonts w:ascii="Times New Roman" w:hAnsi="Times New Roman"/>
          <w:sz w:val="28"/>
          <w:szCs w:val="28"/>
          <w:lang w:val="uk-UA"/>
        </w:rPr>
        <w:t>.</w:t>
      </w:r>
    </w:p>
    <w:p w:rsidR="00C05749" w:rsidRPr="00C05749" w:rsidRDefault="007F228D"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думку В. Пекаря</w:t>
      </w:r>
      <w:r w:rsidR="00616631">
        <w:rPr>
          <w:rFonts w:ascii="Times New Roman" w:hAnsi="Times New Roman"/>
          <w:sz w:val="28"/>
          <w:szCs w:val="28"/>
          <w:lang w:val="uk-UA"/>
        </w:rPr>
        <w:t xml:space="preserve"> </w:t>
      </w:r>
      <w:r w:rsidR="006D5D07">
        <w:rPr>
          <w:rFonts w:ascii="Times New Roman" w:hAnsi="Times New Roman"/>
          <w:sz w:val="28"/>
          <w:szCs w:val="28"/>
        </w:rPr>
        <w:t>[1</w:t>
      </w:r>
      <w:r w:rsidR="0034639C">
        <w:rPr>
          <w:rFonts w:ascii="Times New Roman" w:hAnsi="Times New Roman"/>
          <w:sz w:val="28"/>
          <w:szCs w:val="28"/>
          <w:lang w:val="uk-UA"/>
        </w:rPr>
        <w:t>50</w:t>
      </w:r>
      <w:r>
        <w:rPr>
          <w:rFonts w:ascii="Times New Roman" w:hAnsi="Times New Roman"/>
          <w:sz w:val="28"/>
          <w:szCs w:val="28"/>
        </w:rPr>
        <w:t xml:space="preserve">] </w:t>
      </w:r>
      <w:r w:rsidR="00C05749" w:rsidRPr="00C05749">
        <w:rPr>
          <w:rFonts w:ascii="Times New Roman" w:hAnsi="Times New Roman"/>
          <w:sz w:val="28"/>
          <w:szCs w:val="28"/>
          <w:lang w:val="uk-UA"/>
        </w:rPr>
        <w:t>ми живемо в часи наступного, четвертого, фазового переходу. Якщо звернути увагу на час, то стає очевидним, що проміжок між фазовими переходами скорочується, як і тривалість переходів.</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Під час фазового переходу змінюється усе - технології, економічні відносини, культура, наука, освіта, політичні системи, організації, управління, лідерство, мислення, духовність, сприйняття часу, віку, гендеру, роботи, дозвілля, справедливості, любові тощо. І тут важливо розуміти наступну тезу — «</w:t>
      </w:r>
      <w:r w:rsidR="0077236D">
        <w:rPr>
          <w:rFonts w:ascii="Times New Roman" w:hAnsi="Times New Roman"/>
          <w:sz w:val="28"/>
          <w:szCs w:val="28"/>
          <w:lang w:val="uk-UA"/>
        </w:rPr>
        <w:t>м</w:t>
      </w:r>
      <w:r w:rsidR="00616631">
        <w:rPr>
          <w:rFonts w:ascii="Times New Roman" w:hAnsi="Times New Roman"/>
          <w:sz w:val="28"/>
          <w:szCs w:val="28"/>
          <w:lang w:val="uk-UA"/>
        </w:rPr>
        <w:t xml:space="preserve">айбутнє настає не для всіх» </w:t>
      </w:r>
      <w:r w:rsidR="0034639C">
        <w:rPr>
          <w:rFonts w:ascii="Times New Roman" w:hAnsi="Times New Roman"/>
          <w:sz w:val="28"/>
          <w:szCs w:val="28"/>
          <w:lang w:val="uk-UA"/>
        </w:rPr>
        <w:t>[149</w:t>
      </w:r>
      <w:r w:rsidRPr="00C05749">
        <w:rPr>
          <w:rFonts w:ascii="Times New Roman" w:hAnsi="Times New Roman"/>
          <w:sz w:val="28"/>
          <w:szCs w:val="28"/>
          <w:lang w:val="uk-UA"/>
        </w:rPr>
        <w:t>]</w:t>
      </w:r>
      <w:r w:rsidR="00616631">
        <w:rPr>
          <w:rFonts w:ascii="Times New Roman" w:hAnsi="Times New Roman"/>
          <w:sz w:val="28"/>
          <w:szCs w:val="28"/>
          <w:lang w:val="uk-UA"/>
        </w:rPr>
        <w:t>.</w:t>
      </w:r>
      <w:r w:rsidRPr="00C05749">
        <w:rPr>
          <w:rFonts w:ascii="Times New Roman" w:hAnsi="Times New Roman"/>
          <w:sz w:val="28"/>
          <w:szCs w:val="28"/>
          <w:lang w:val="uk-UA"/>
        </w:rPr>
        <w:t xml:space="preserve"> Є першопрохідці і є ті, хто швидко запозичує і наздоганяє.</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Наприклад, якщо взяти до уваги останній фазовий перехід — модернізацію, можна побачити, що індустрія, капіталізм, нова культура, нова релігія зародились у Північній Італії, Голландії, Англії — це і є три лідери переходу, а далі були успішні послідовники: Шотландія, Німеччина, Франція, Іспанія, Швеція, Данія. Пізніше це запозичили Японія, а вже у 20 сторіччі — Південна Корея.</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Не дуже успішними послідовниками є, наприклад, Україна і Китай. Китай дуже стрімко розвиває технології і економіку, і повністю законсервував політику й ідентичність. А Україна — навпаки: розвиває у</w:t>
      </w:r>
      <w:r w:rsidR="0077236D">
        <w:rPr>
          <w:rFonts w:ascii="Times New Roman" w:hAnsi="Times New Roman"/>
          <w:sz w:val="28"/>
          <w:szCs w:val="28"/>
          <w:lang w:val="uk-UA"/>
        </w:rPr>
        <w:t>с</w:t>
      </w:r>
      <w:r w:rsidR="00616631">
        <w:rPr>
          <w:rFonts w:ascii="Times New Roman" w:hAnsi="Times New Roman"/>
          <w:sz w:val="28"/>
          <w:szCs w:val="28"/>
          <w:lang w:val="uk-UA"/>
        </w:rPr>
        <w:t>і сфери, але дуже повільно</w:t>
      </w:r>
      <w:r w:rsidR="0034639C">
        <w:rPr>
          <w:rFonts w:ascii="Times New Roman" w:hAnsi="Times New Roman"/>
          <w:sz w:val="28"/>
          <w:szCs w:val="28"/>
          <w:lang w:val="uk-UA"/>
        </w:rPr>
        <w:t xml:space="preserve"> [149</w:t>
      </w:r>
      <w:r w:rsidRPr="00C05749">
        <w:rPr>
          <w:rFonts w:ascii="Times New Roman" w:hAnsi="Times New Roman"/>
          <w:sz w:val="28"/>
          <w:szCs w:val="28"/>
          <w:lang w:val="uk-UA"/>
        </w:rPr>
        <w:t>]</w:t>
      </w:r>
      <w:r w:rsidR="00616631">
        <w:rPr>
          <w:rFonts w:ascii="Times New Roman" w:hAnsi="Times New Roman"/>
          <w:sz w:val="28"/>
          <w:szCs w:val="28"/>
          <w:lang w:val="uk-UA"/>
        </w:rPr>
        <w:t>.</w:t>
      </w:r>
    </w:p>
    <w:p w:rsidR="00C05749" w:rsidRPr="00C05749" w:rsidRDefault="00C05749" w:rsidP="00BA1993">
      <w:pPr>
        <w:spacing w:after="0" w:line="360" w:lineRule="auto"/>
        <w:ind w:firstLine="709"/>
        <w:jc w:val="both"/>
        <w:rPr>
          <w:rFonts w:ascii="Times New Roman" w:hAnsi="Times New Roman"/>
          <w:sz w:val="28"/>
          <w:szCs w:val="28"/>
          <w:lang w:val="uk-UA"/>
        </w:rPr>
      </w:pPr>
      <w:r w:rsidRPr="00503BC6">
        <w:rPr>
          <w:rFonts w:ascii="Times New Roman" w:hAnsi="Times New Roman"/>
          <w:sz w:val="28"/>
          <w:szCs w:val="28"/>
          <w:lang w:val="uk-UA"/>
        </w:rPr>
        <w:t>Англійський переклад терміну - phase transition, але цей термін не є усталеним, оскільки ми маємо справу з трансдисциплінарними дослідженнями на стику економіки, соціології, політології, психології, когніктивістики.</w:t>
      </w:r>
      <w:r w:rsidRPr="00C05749">
        <w:rPr>
          <w:rFonts w:ascii="Times New Roman" w:hAnsi="Times New Roman"/>
          <w:sz w:val="28"/>
          <w:szCs w:val="28"/>
          <w:lang w:val="uk-UA"/>
        </w:rPr>
        <w:t xml:space="preserve"> На жаль, в таких трансдисциплінарних дослідженнях не має універсально прийнятої термінології, оскільки, наприклад, історики добре </w:t>
      </w:r>
      <w:r w:rsidRPr="00C05749">
        <w:rPr>
          <w:rFonts w:ascii="Times New Roman" w:hAnsi="Times New Roman"/>
          <w:sz w:val="28"/>
          <w:szCs w:val="28"/>
          <w:lang w:val="uk-UA"/>
        </w:rPr>
        <w:lastRenderedPageBreak/>
        <w:t>вивчили емпіричні дані,</w:t>
      </w:r>
      <w:r w:rsidR="00E146BE">
        <w:rPr>
          <w:rFonts w:ascii="Times New Roman" w:hAnsi="Times New Roman"/>
          <w:sz w:val="28"/>
          <w:szCs w:val="28"/>
          <w:lang w:val="uk-UA"/>
        </w:rPr>
        <w:t xml:space="preserve"> </w:t>
      </w:r>
      <w:r w:rsidRPr="00C05749">
        <w:rPr>
          <w:rFonts w:ascii="Times New Roman" w:hAnsi="Times New Roman"/>
          <w:sz w:val="28"/>
          <w:szCs w:val="28"/>
          <w:lang w:val="uk-UA"/>
        </w:rPr>
        <w:t xml:space="preserve">але не мають моделей для того, щоб зробити висновки; соціологи мають моделі, але не вміють користуватись історичними даними; економісти бачать гроші, але не бачать людей; політологи прогнозують майбутні тенденції. </w:t>
      </w:r>
    </w:p>
    <w:p w:rsidR="00C05749" w:rsidRPr="00C05749" w:rsidRDefault="00C05749" w:rsidP="00BA1993">
      <w:pPr>
        <w:spacing w:after="0" w:line="360" w:lineRule="auto"/>
        <w:ind w:firstLine="709"/>
        <w:jc w:val="both"/>
        <w:rPr>
          <w:rFonts w:ascii="Times New Roman" w:hAnsi="Times New Roman"/>
          <w:sz w:val="28"/>
          <w:szCs w:val="28"/>
          <w:lang w:val="uk-UA"/>
        </w:rPr>
      </w:pPr>
      <w:r w:rsidRPr="00537842">
        <w:rPr>
          <w:rFonts w:ascii="Times New Roman" w:hAnsi="Times New Roman"/>
          <w:sz w:val="28"/>
          <w:szCs w:val="28"/>
          <w:lang w:val="uk-UA"/>
        </w:rPr>
        <w:t>Криза</w:t>
      </w:r>
      <w:r w:rsidRPr="00C05749">
        <w:rPr>
          <w:rFonts w:ascii="Times New Roman" w:hAnsi="Times New Roman"/>
          <w:sz w:val="28"/>
          <w:szCs w:val="28"/>
          <w:lang w:val="uk-UA"/>
        </w:rPr>
        <w:t xml:space="preserve"> – це час «бути», а не «виглядати». </w:t>
      </w:r>
      <w:r w:rsidR="00382B93">
        <w:rPr>
          <w:rFonts w:ascii="Times New Roman" w:hAnsi="Times New Roman"/>
          <w:sz w:val="28"/>
          <w:szCs w:val="28"/>
          <w:lang w:val="uk-UA"/>
        </w:rPr>
        <w:t>Сучасний світ</w:t>
      </w:r>
      <w:r w:rsidRPr="00C05749">
        <w:rPr>
          <w:rFonts w:ascii="Times New Roman" w:hAnsi="Times New Roman"/>
          <w:sz w:val="28"/>
          <w:szCs w:val="28"/>
          <w:lang w:val="uk-UA"/>
        </w:rPr>
        <w:t xml:space="preserve"> </w:t>
      </w:r>
      <w:r w:rsidRPr="00382B93">
        <w:rPr>
          <w:rFonts w:ascii="Times New Roman" w:hAnsi="Times New Roman"/>
          <w:sz w:val="28"/>
          <w:szCs w:val="28"/>
          <w:lang w:val="uk-UA"/>
        </w:rPr>
        <w:t>випробовує компетенції керівників</w:t>
      </w:r>
      <w:r w:rsidR="00382B93">
        <w:rPr>
          <w:rFonts w:ascii="Times New Roman" w:hAnsi="Times New Roman"/>
          <w:sz w:val="28"/>
          <w:szCs w:val="28"/>
          <w:lang w:val="uk-UA"/>
        </w:rPr>
        <w:t xml:space="preserve"> на усіх шаблях</w:t>
      </w:r>
      <w:r w:rsidRPr="00C05749">
        <w:rPr>
          <w:rFonts w:ascii="Times New Roman" w:hAnsi="Times New Roman"/>
          <w:sz w:val="28"/>
          <w:szCs w:val="28"/>
          <w:lang w:val="uk-UA"/>
        </w:rPr>
        <w:t>. І хоча здається, пандемія коронавірусу спровокувала світову кризу та започаткувала незворотні тренди, але дуже важливо враховувати, що жодна криза не ламає трендів,</w:t>
      </w:r>
      <w:r w:rsidR="00E146BE">
        <w:rPr>
          <w:rFonts w:ascii="Times New Roman" w:hAnsi="Times New Roman"/>
          <w:sz w:val="28"/>
          <w:szCs w:val="28"/>
          <w:lang w:val="uk-UA"/>
        </w:rPr>
        <w:t xml:space="preserve"> </w:t>
      </w:r>
      <w:r w:rsidRPr="00C05749">
        <w:rPr>
          <w:rFonts w:ascii="Times New Roman" w:hAnsi="Times New Roman"/>
          <w:sz w:val="28"/>
          <w:szCs w:val="28"/>
          <w:lang w:val="uk-UA"/>
        </w:rPr>
        <w:t>які спостерігалися до її початку,</w:t>
      </w:r>
      <w:r w:rsidR="00E146BE">
        <w:rPr>
          <w:rFonts w:ascii="Times New Roman" w:hAnsi="Times New Roman"/>
          <w:sz w:val="28"/>
          <w:szCs w:val="28"/>
          <w:lang w:val="uk-UA"/>
        </w:rPr>
        <w:t xml:space="preserve"> </w:t>
      </w:r>
      <w:r w:rsidRPr="00C05749">
        <w:rPr>
          <w:rFonts w:ascii="Times New Roman" w:hAnsi="Times New Roman"/>
          <w:sz w:val="28"/>
          <w:szCs w:val="28"/>
          <w:lang w:val="uk-UA"/>
        </w:rPr>
        <w:t xml:space="preserve">а навпаки – сильно їх прискорює. Отже, уважно вивчаючи тренди можна побачити майбутнє. </w:t>
      </w:r>
    </w:p>
    <w:p w:rsidR="00C05749" w:rsidRPr="00503BC6" w:rsidRDefault="00C05749" w:rsidP="00BA1993">
      <w:pPr>
        <w:spacing w:after="0" w:line="360" w:lineRule="auto"/>
        <w:ind w:firstLine="709"/>
        <w:jc w:val="both"/>
        <w:rPr>
          <w:rFonts w:ascii="Times New Roman" w:hAnsi="Times New Roman"/>
          <w:sz w:val="28"/>
          <w:szCs w:val="28"/>
          <w:lang w:val="uk-UA"/>
        </w:rPr>
      </w:pPr>
      <w:r w:rsidRPr="00503BC6">
        <w:rPr>
          <w:rFonts w:ascii="Times New Roman" w:hAnsi="Times New Roman"/>
          <w:sz w:val="28"/>
          <w:szCs w:val="28"/>
          <w:lang w:val="uk-UA"/>
        </w:rPr>
        <w:t>Всі тренди поділяють на дві великі групи – невідворотні та варіативні.</w:t>
      </w:r>
    </w:p>
    <w:p w:rsidR="00C05749" w:rsidRPr="00C05749" w:rsidRDefault="00C05749" w:rsidP="00BA1993">
      <w:pPr>
        <w:spacing w:after="0" w:line="360" w:lineRule="auto"/>
        <w:ind w:firstLine="709"/>
        <w:jc w:val="both"/>
        <w:rPr>
          <w:rFonts w:ascii="Times New Roman" w:hAnsi="Times New Roman"/>
          <w:sz w:val="28"/>
          <w:szCs w:val="28"/>
          <w:lang w:val="uk-UA"/>
        </w:rPr>
      </w:pPr>
      <w:r w:rsidRPr="00503BC6">
        <w:rPr>
          <w:rFonts w:ascii="Times New Roman" w:hAnsi="Times New Roman"/>
          <w:sz w:val="28"/>
          <w:szCs w:val="28"/>
          <w:lang w:val="uk-UA"/>
        </w:rPr>
        <w:t xml:space="preserve">До невідворотніх трендів, тобто таких, з якими людству точно жити далі, відносять турботу про здоров’я, цифровізацію, гнучку роботу, зміну організаційної культури, біотехнології, кінець середнього класу та підвищення тривожності. До варіативних, тобто таких, де вибір ще не зроблений, відносять глобалізацію </w:t>
      </w:r>
      <w:r w:rsidR="00D06EC6" w:rsidRPr="00503BC6">
        <w:rPr>
          <w:rFonts w:ascii="Times New Roman" w:hAnsi="Times New Roman"/>
          <w:sz w:val="28"/>
          <w:szCs w:val="28"/>
          <w:lang w:val="uk-UA"/>
        </w:rPr>
        <w:t>проти</w:t>
      </w:r>
      <w:r w:rsidRPr="00503BC6">
        <w:rPr>
          <w:rFonts w:ascii="Times New Roman" w:hAnsi="Times New Roman"/>
          <w:sz w:val="28"/>
          <w:szCs w:val="28"/>
          <w:lang w:val="uk-UA"/>
        </w:rPr>
        <w:t xml:space="preserve"> протекціонізм</w:t>
      </w:r>
      <w:r w:rsidR="00D06EC6" w:rsidRPr="00503BC6">
        <w:rPr>
          <w:rFonts w:ascii="Times New Roman" w:hAnsi="Times New Roman"/>
          <w:sz w:val="28"/>
          <w:szCs w:val="28"/>
          <w:lang w:val="uk-UA"/>
        </w:rPr>
        <w:t>у</w:t>
      </w:r>
      <w:r w:rsidRPr="00503BC6">
        <w:rPr>
          <w:rFonts w:ascii="Times New Roman" w:hAnsi="Times New Roman"/>
          <w:sz w:val="28"/>
          <w:szCs w:val="28"/>
          <w:lang w:val="uk-UA"/>
        </w:rPr>
        <w:t xml:space="preserve"> (чи стане світ глобальним, чи, навпаки, кожна країна буде окремо проходити свій шлях переходу), електронні комунікації </w:t>
      </w:r>
      <w:r w:rsidR="00D06EC6" w:rsidRPr="00503BC6">
        <w:rPr>
          <w:rFonts w:ascii="Times New Roman" w:hAnsi="Times New Roman"/>
          <w:sz w:val="28"/>
          <w:szCs w:val="28"/>
          <w:lang w:val="uk-UA"/>
        </w:rPr>
        <w:t>проти живих</w:t>
      </w:r>
      <w:r w:rsidRPr="00503BC6">
        <w:rPr>
          <w:rFonts w:ascii="Times New Roman" w:hAnsi="Times New Roman"/>
          <w:sz w:val="28"/>
          <w:szCs w:val="28"/>
          <w:lang w:val="uk-UA"/>
        </w:rPr>
        <w:t xml:space="preserve"> (чи піде світ в онлайн та дистанційне життя, чи переможе біологічно-соціальна потреба бути в соціумі, взаємодіяти з живими людьми), соціальну дистанцію </w:t>
      </w:r>
      <w:r w:rsidR="00D06EC6" w:rsidRPr="00503BC6">
        <w:rPr>
          <w:rFonts w:ascii="Times New Roman" w:hAnsi="Times New Roman"/>
          <w:sz w:val="28"/>
          <w:szCs w:val="28"/>
          <w:lang w:val="uk-UA"/>
        </w:rPr>
        <w:t>проти</w:t>
      </w:r>
      <w:r w:rsidR="00E146BE">
        <w:rPr>
          <w:rFonts w:ascii="Times New Roman" w:hAnsi="Times New Roman"/>
          <w:sz w:val="28"/>
          <w:szCs w:val="28"/>
          <w:lang w:val="uk-UA"/>
        </w:rPr>
        <w:t xml:space="preserve"> </w:t>
      </w:r>
      <w:r w:rsidR="00D06EC6" w:rsidRPr="00503BC6">
        <w:rPr>
          <w:rFonts w:ascii="Times New Roman" w:hAnsi="Times New Roman"/>
          <w:sz w:val="28"/>
          <w:szCs w:val="28"/>
          <w:lang w:val="uk-UA"/>
        </w:rPr>
        <w:t>згуртованості</w:t>
      </w:r>
      <w:r w:rsidRPr="00503BC6">
        <w:rPr>
          <w:rFonts w:ascii="Times New Roman" w:hAnsi="Times New Roman"/>
          <w:sz w:val="28"/>
          <w:szCs w:val="28"/>
          <w:lang w:val="uk-UA"/>
        </w:rPr>
        <w:t xml:space="preserve"> (природа людини не зміниться і залишиться базовою потреба бути в групі </w:t>
      </w:r>
      <w:r w:rsidR="00D06EC6" w:rsidRPr="00503BC6">
        <w:rPr>
          <w:rFonts w:ascii="Times New Roman" w:hAnsi="Times New Roman"/>
          <w:sz w:val="28"/>
          <w:szCs w:val="28"/>
          <w:lang w:val="uk-UA"/>
        </w:rPr>
        <w:t>проти турботу</w:t>
      </w:r>
      <w:r w:rsidRPr="00503BC6">
        <w:rPr>
          <w:rFonts w:ascii="Times New Roman" w:hAnsi="Times New Roman"/>
          <w:sz w:val="28"/>
          <w:szCs w:val="28"/>
          <w:lang w:val="uk-UA"/>
        </w:rPr>
        <w:t xml:space="preserve"> про здоров’я та виживання перевищить та люди ізолюються один від одного) та тотальне спостереження </w:t>
      </w:r>
      <w:r w:rsidR="00D06EC6" w:rsidRPr="00503BC6">
        <w:rPr>
          <w:rFonts w:ascii="Times New Roman" w:hAnsi="Times New Roman"/>
          <w:sz w:val="28"/>
          <w:szCs w:val="28"/>
          <w:lang w:val="uk-UA"/>
        </w:rPr>
        <w:t>проти свободи</w:t>
      </w:r>
      <w:r w:rsidRPr="00503BC6">
        <w:rPr>
          <w:rFonts w:ascii="Times New Roman" w:hAnsi="Times New Roman"/>
          <w:sz w:val="28"/>
          <w:szCs w:val="28"/>
          <w:lang w:val="uk-UA"/>
        </w:rPr>
        <w:t xml:space="preserve"> (чи погодяться люди на тотальний контроль з боку держави чи будуть відстоювати свої права та свободи).</w:t>
      </w:r>
      <w:r w:rsidRPr="00C05749">
        <w:rPr>
          <w:rFonts w:ascii="Times New Roman" w:hAnsi="Times New Roman"/>
          <w:sz w:val="28"/>
          <w:szCs w:val="28"/>
          <w:lang w:val="uk-UA"/>
        </w:rPr>
        <w:t xml:space="preserve"> </w:t>
      </w:r>
    </w:p>
    <w:p w:rsidR="00C05749" w:rsidRPr="00C05749" w:rsidRDefault="00E146BE"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C05749" w:rsidRPr="00C05749">
        <w:rPr>
          <w:rFonts w:ascii="Times New Roman" w:hAnsi="Times New Roman"/>
          <w:sz w:val="28"/>
          <w:szCs w:val="28"/>
          <w:lang w:val="uk-UA"/>
        </w:rPr>
        <w:t xml:space="preserve"> На думку </w:t>
      </w:r>
      <w:r w:rsidR="00C05749" w:rsidRPr="005D75C2">
        <w:rPr>
          <w:rFonts w:ascii="Times New Roman" w:hAnsi="Times New Roman"/>
          <w:sz w:val="28"/>
          <w:szCs w:val="28"/>
          <w:lang w:val="uk-UA"/>
        </w:rPr>
        <w:t>Анатолія Амеліна</w:t>
      </w:r>
      <w:r w:rsidR="00616631">
        <w:rPr>
          <w:rFonts w:ascii="Times New Roman" w:hAnsi="Times New Roman"/>
          <w:sz w:val="28"/>
          <w:szCs w:val="28"/>
          <w:lang w:val="uk-UA"/>
        </w:rPr>
        <w:t xml:space="preserve"> </w:t>
      </w:r>
      <w:r w:rsidR="005D75C2" w:rsidRPr="005D75C2">
        <w:rPr>
          <w:rFonts w:ascii="Times New Roman" w:hAnsi="Times New Roman"/>
          <w:sz w:val="28"/>
          <w:szCs w:val="28"/>
        </w:rPr>
        <w:t>[</w:t>
      </w:r>
      <w:r w:rsidR="00CE1ED6">
        <w:rPr>
          <w:rFonts w:ascii="Times New Roman" w:hAnsi="Times New Roman"/>
          <w:sz w:val="28"/>
          <w:szCs w:val="28"/>
          <w:lang w:val="uk-UA"/>
        </w:rPr>
        <w:t>151</w:t>
      </w:r>
      <w:r w:rsidR="005D75C2" w:rsidRPr="005D75C2">
        <w:rPr>
          <w:rFonts w:ascii="Times New Roman" w:hAnsi="Times New Roman"/>
          <w:sz w:val="28"/>
          <w:szCs w:val="28"/>
        </w:rPr>
        <w:t>]</w:t>
      </w:r>
      <w:r w:rsidR="00C05749" w:rsidRPr="00C05749">
        <w:rPr>
          <w:rFonts w:ascii="Times New Roman" w:hAnsi="Times New Roman"/>
          <w:sz w:val="28"/>
          <w:szCs w:val="28"/>
          <w:lang w:val="uk-UA"/>
        </w:rPr>
        <w:t>, керівника незалежного аналітичного центру «Український Інститут Майбутнього» роль держави, зокрема, може змінитися наступним чином:</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з</w:t>
      </w:r>
      <w:r w:rsidR="00C05749" w:rsidRPr="00C05749">
        <w:rPr>
          <w:rFonts w:ascii="Times New Roman" w:hAnsi="Times New Roman"/>
          <w:sz w:val="28"/>
          <w:szCs w:val="28"/>
          <w:lang w:val="uk-UA"/>
        </w:rPr>
        <w:t>росте роль авторитаризму. Китай довів ефективність цієї моделі. Відповідно, цій досвід бу</w:t>
      </w:r>
      <w:r>
        <w:rPr>
          <w:rFonts w:ascii="Times New Roman" w:hAnsi="Times New Roman"/>
          <w:sz w:val="28"/>
          <w:szCs w:val="28"/>
          <w:lang w:val="uk-UA"/>
        </w:rPr>
        <w:t>де затребуваний іншими країнами;</w:t>
      </w:r>
      <w:r w:rsidR="00C05749" w:rsidRPr="00C05749">
        <w:rPr>
          <w:rFonts w:ascii="Times New Roman" w:hAnsi="Times New Roman"/>
          <w:sz w:val="28"/>
          <w:szCs w:val="28"/>
          <w:lang w:val="uk-UA"/>
        </w:rPr>
        <w:t xml:space="preserve"> </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д</w:t>
      </w:r>
      <w:r w:rsidR="00C05749" w:rsidRPr="00C05749">
        <w:rPr>
          <w:rFonts w:ascii="Times New Roman" w:hAnsi="Times New Roman"/>
          <w:sz w:val="28"/>
          <w:szCs w:val="28"/>
          <w:lang w:val="uk-UA"/>
        </w:rPr>
        <w:t>ержава безпрецедентно зб</w:t>
      </w:r>
      <w:r>
        <w:rPr>
          <w:rFonts w:ascii="Times New Roman" w:hAnsi="Times New Roman"/>
          <w:sz w:val="28"/>
          <w:szCs w:val="28"/>
          <w:lang w:val="uk-UA"/>
        </w:rPr>
        <w:t>ільшить вплив на своїх громадян;</w:t>
      </w:r>
      <w:r w:rsidR="00C05749" w:rsidRPr="00C05749">
        <w:rPr>
          <w:rFonts w:ascii="Times New Roman" w:hAnsi="Times New Roman"/>
          <w:sz w:val="28"/>
          <w:szCs w:val="28"/>
          <w:lang w:val="uk-UA"/>
        </w:rPr>
        <w:t xml:space="preserve"> </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w:t>
      </w:r>
      <w:r w:rsidR="00C05749" w:rsidRPr="00C05749">
        <w:rPr>
          <w:rFonts w:ascii="Times New Roman" w:hAnsi="Times New Roman"/>
          <w:sz w:val="28"/>
          <w:szCs w:val="28"/>
          <w:lang w:val="uk-UA"/>
        </w:rPr>
        <w:t>риватне життя та обмеження свобод громадян буде контролювати</w:t>
      </w:r>
      <w:r>
        <w:rPr>
          <w:rFonts w:ascii="Times New Roman" w:hAnsi="Times New Roman"/>
          <w:sz w:val="28"/>
          <w:szCs w:val="28"/>
          <w:lang w:val="uk-UA"/>
        </w:rPr>
        <w:t>ся жорсткіше;</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громадяни будуть мати менше прав;</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w:t>
      </w:r>
      <w:r w:rsidR="00C05749" w:rsidRPr="00C05749">
        <w:rPr>
          <w:rFonts w:ascii="Times New Roman" w:hAnsi="Times New Roman"/>
          <w:sz w:val="28"/>
          <w:szCs w:val="28"/>
          <w:lang w:val="uk-UA"/>
        </w:rPr>
        <w:t>міниться валютна система – боротьба з кризою вб</w:t>
      </w:r>
      <w:r w:rsidR="00C05749" w:rsidRPr="00C05749">
        <w:rPr>
          <w:rFonts w:ascii="Times New Roman" w:hAnsi="Times New Roman"/>
          <w:sz w:val="28"/>
          <w:szCs w:val="28"/>
        </w:rPr>
        <w:t>’</w:t>
      </w:r>
      <w:r w:rsidR="00C05749" w:rsidRPr="00C05749">
        <w:rPr>
          <w:rFonts w:ascii="Times New Roman" w:hAnsi="Times New Roman"/>
          <w:sz w:val="28"/>
          <w:szCs w:val="28"/>
          <w:lang w:val="uk-UA"/>
        </w:rPr>
        <w:t xml:space="preserve">є </w:t>
      </w:r>
      <w:r>
        <w:rPr>
          <w:rFonts w:ascii="Times New Roman" w:hAnsi="Times New Roman"/>
          <w:sz w:val="28"/>
          <w:szCs w:val="28"/>
          <w:lang w:val="uk-UA"/>
        </w:rPr>
        <w:t>довіру до фіатних грошей держав;</w:t>
      </w:r>
      <w:r w:rsidR="00C05749" w:rsidRPr="00C05749">
        <w:rPr>
          <w:rFonts w:ascii="Times New Roman" w:hAnsi="Times New Roman"/>
          <w:sz w:val="28"/>
          <w:szCs w:val="28"/>
          <w:lang w:val="uk-UA"/>
        </w:rPr>
        <w:t xml:space="preserve"> </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н</w:t>
      </w:r>
      <w:r w:rsidR="00C05749" w:rsidRPr="00C05749">
        <w:rPr>
          <w:rFonts w:ascii="Times New Roman" w:hAnsi="Times New Roman"/>
          <w:sz w:val="28"/>
          <w:szCs w:val="28"/>
          <w:lang w:val="uk-UA"/>
        </w:rPr>
        <w:t>а заміну цим грошам прийдуть більш надійні, забезп</w:t>
      </w:r>
      <w:r>
        <w:rPr>
          <w:rFonts w:ascii="Times New Roman" w:hAnsi="Times New Roman"/>
          <w:sz w:val="28"/>
          <w:szCs w:val="28"/>
          <w:lang w:val="uk-UA"/>
        </w:rPr>
        <w:t>ечені гроші міст та корпорацій;</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з</w:t>
      </w:r>
      <w:r w:rsidR="00C05749" w:rsidRPr="00C05749">
        <w:rPr>
          <w:rFonts w:ascii="Times New Roman" w:hAnsi="Times New Roman"/>
          <w:sz w:val="28"/>
          <w:szCs w:val="28"/>
          <w:lang w:val="uk-UA"/>
        </w:rPr>
        <w:t>росте вплив державного апарату, а</w:t>
      </w:r>
      <w:r>
        <w:rPr>
          <w:rFonts w:ascii="Times New Roman" w:hAnsi="Times New Roman"/>
          <w:sz w:val="28"/>
          <w:szCs w:val="28"/>
          <w:lang w:val="uk-UA"/>
        </w:rPr>
        <w:t xml:space="preserve"> разом з ним міст та корпорацій;</w:t>
      </w:r>
      <w:r w:rsidR="00C05749" w:rsidRPr="00C05749">
        <w:rPr>
          <w:rFonts w:ascii="Times New Roman" w:hAnsi="Times New Roman"/>
          <w:sz w:val="28"/>
          <w:szCs w:val="28"/>
          <w:lang w:val="uk-UA"/>
        </w:rPr>
        <w:t xml:space="preserve"> </w:t>
      </w:r>
    </w:p>
    <w:p w:rsidR="00C05749" w:rsidRPr="00C05749" w:rsidRDefault="00503BC6"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м</w:t>
      </w:r>
      <w:r w:rsidR="00C05749" w:rsidRPr="00C05749">
        <w:rPr>
          <w:rFonts w:ascii="Times New Roman" w:hAnsi="Times New Roman"/>
          <w:sz w:val="28"/>
          <w:szCs w:val="28"/>
          <w:lang w:val="uk-UA"/>
        </w:rPr>
        <w:t xml:space="preserve">іста стануть новими глобальними гравцями. </w:t>
      </w:r>
    </w:p>
    <w:p w:rsidR="00C05749" w:rsidRPr="00C05749" w:rsidRDefault="00E146BE"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C05749" w:rsidRPr="00C05749">
        <w:rPr>
          <w:rFonts w:ascii="Times New Roman" w:hAnsi="Times New Roman"/>
          <w:sz w:val="28"/>
          <w:szCs w:val="28"/>
          <w:lang w:val="uk-UA"/>
        </w:rPr>
        <w:t>В свою чергу ізраїльський історик, професор Єврейського університету в Єр</w:t>
      </w:r>
      <w:r w:rsidR="00D06EC6">
        <w:rPr>
          <w:rFonts w:ascii="Times New Roman" w:hAnsi="Times New Roman"/>
          <w:sz w:val="28"/>
          <w:szCs w:val="28"/>
          <w:lang w:val="uk-UA"/>
        </w:rPr>
        <w:t>усалимі Юваль Ной Харари, автор</w:t>
      </w:r>
      <w:r w:rsidR="00C05749" w:rsidRPr="00C05749">
        <w:rPr>
          <w:rFonts w:ascii="Times New Roman" w:hAnsi="Times New Roman"/>
          <w:sz w:val="28"/>
          <w:szCs w:val="28"/>
          <w:lang w:val="uk-UA"/>
        </w:rPr>
        <w:t xml:space="preserve"> науково-популярної монографії «Людина розумна. Історія людства від минулого до майбутнього» зазначає, що людство має зробити лише два вибори: між тотальним спостереженням і громадянськими свободами та між націоналістичною ізоляц</w:t>
      </w:r>
      <w:r w:rsidR="005D75C2">
        <w:rPr>
          <w:rFonts w:ascii="Times New Roman" w:hAnsi="Times New Roman"/>
          <w:sz w:val="28"/>
          <w:szCs w:val="28"/>
          <w:lang w:val="uk-UA"/>
        </w:rPr>
        <w:t>і</w:t>
      </w:r>
      <w:r w:rsidR="00616631">
        <w:rPr>
          <w:rFonts w:ascii="Times New Roman" w:hAnsi="Times New Roman"/>
          <w:sz w:val="28"/>
          <w:szCs w:val="28"/>
          <w:lang w:val="uk-UA"/>
        </w:rPr>
        <w:t xml:space="preserve">єю та світовою солідарністю </w:t>
      </w:r>
      <w:r w:rsidR="00CE1ED6">
        <w:rPr>
          <w:rFonts w:ascii="Times New Roman" w:hAnsi="Times New Roman"/>
          <w:sz w:val="28"/>
          <w:szCs w:val="28"/>
          <w:lang w:val="uk-UA"/>
        </w:rPr>
        <w:t>[152</w:t>
      </w:r>
      <w:r w:rsidR="00C05749" w:rsidRPr="00C05749">
        <w:rPr>
          <w:rFonts w:ascii="Times New Roman" w:hAnsi="Times New Roman"/>
          <w:sz w:val="28"/>
          <w:szCs w:val="28"/>
          <w:lang w:val="uk-UA"/>
        </w:rPr>
        <w:t>]</w:t>
      </w:r>
      <w:r w:rsidR="00616631">
        <w:rPr>
          <w:rFonts w:ascii="Times New Roman" w:hAnsi="Times New Roman"/>
          <w:sz w:val="28"/>
          <w:szCs w:val="28"/>
          <w:lang w:val="uk-UA"/>
        </w:rPr>
        <w:t>.</w:t>
      </w:r>
      <w:r>
        <w:rPr>
          <w:rFonts w:ascii="Times New Roman" w:hAnsi="Times New Roman"/>
          <w:sz w:val="28"/>
          <w:szCs w:val="28"/>
          <w:lang w:val="uk-UA"/>
        </w:rPr>
        <w:t xml:space="preserve"> </w:t>
      </w:r>
    </w:p>
    <w:p w:rsidR="00C05749" w:rsidRPr="00C05749" w:rsidRDefault="00C05749" w:rsidP="00BA1993">
      <w:pPr>
        <w:spacing w:after="0" w:line="360" w:lineRule="auto"/>
        <w:ind w:firstLine="709"/>
        <w:jc w:val="both"/>
        <w:rPr>
          <w:rFonts w:ascii="Times New Roman" w:hAnsi="Times New Roman"/>
          <w:sz w:val="28"/>
          <w:szCs w:val="28"/>
          <w:lang w:val="uk-UA"/>
        </w:rPr>
      </w:pPr>
      <w:r w:rsidRPr="00503BC6">
        <w:rPr>
          <w:rFonts w:ascii="Times New Roman" w:hAnsi="Times New Roman"/>
          <w:sz w:val="28"/>
          <w:szCs w:val="28"/>
          <w:lang w:val="uk-UA"/>
        </w:rPr>
        <w:t xml:space="preserve">Як бачимо, </w:t>
      </w:r>
      <w:r w:rsidR="00382B93" w:rsidRPr="00503BC6">
        <w:rPr>
          <w:rFonts w:ascii="Times New Roman" w:hAnsi="Times New Roman"/>
          <w:sz w:val="28"/>
          <w:szCs w:val="28"/>
          <w:lang w:val="uk-UA"/>
        </w:rPr>
        <w:t>за умови таких змін та глобальних суспільних трансформацій</w:t>
      </w:r>
      <w:r w:rsidRPr="00503BC6">
        <w:rPr>
          <w:rFonts w:ascii="Times New Roman" w:hAnsi="Times New Roman"/>
          <w:sz w:val="28"/>
          <w:szCs w:val="28"/>
          <w:lang w:val="uk-UA"/>
        </w:rPr>
        <w:t xml:space="preserve"> інноваційне лідерство</w:t>
      </w:r>
      <w:r w:rsidR="00537842" w:rsidRPr="00503BC6">
        <w:rPr>
          <w:rFonts w:ascii="Times New Roman" w:hAnsi="Times New Roman"/>
          <w:sz w:val="28"/>
          <w:szCs w:val="28"/>
          <w:lang w:val="uk-UA"/>
        </w:rPr>
        <w:t xml:space="preserve"> з іманентно властивими йому якостями, зокрема</w:t>
      </w:r>
      <w:r w:rsidRPr="00503BC6">
        <w:rPr>
          <w:rFonts w:ascii="Times New Roman" w:hAnsi="Times New Roman"/>
          <w:sz w:val="28"/>
          <w:szCs w:val="28"/>
          <w:lang w:val="uk-UA"/>
        </w:rPr>
        <w:t xml:space="preserve"> швидкістю, гнучкістю, потребою у новаторстві, впливом, який супроводжується зміною уявлень і цінностей людей, стає ключовим інструментом для забезпечення якісного переходу країни в цю нову реальність.</w:t>
      </w:r>
      <w:r w:rsidRPr="00C05749">
        <w:rPr>
          <w:rFonts w:ascii="Times New Roman" w:hAnsi="Times New Roman"/>
          <w:sz w:val="28"/>
          <w:szCs w:val="28"/>
          <w:lang w:val="uk-UA"/>
        </w:rPr>
        <w:t xml:space="preserve"> </w:t>
      </w:r>
    </w:p>
    <w:p w:rsidR="00C05749" w:rsidRPr="00C05749" w:rsidRDefault="00E146BE"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C05749" w:rsidRPr="00C05749">
        <w:rPr>
          <w:rFonts w:ascii="Times New Roman" w:hAnsi="Times New Roman"/>
          <w:sz w:val="28"/>
          <w:szCs w:val="28"/>
          <w:lang w:val="uk-UA"/>
        </w:rPr>
        <w:t>Питання розвитку інноваційного лідерства</w:t>
      </w:r>
      <w:r w:rsidR="00537842">
        <w:rPr>
          <w:rFonts w:ascii="Times New Roman" w:hAnsi="Times New Roman"/>
          <w:sz w:val="28"/>
          <w:szCs w:val="28"/>
          <w:lang w:val="uk-UA"/>
        </w:rPr>
        <w:t xml:space="preserve"> в умовах глобальних суспільних трансформацій</w:t>
      </w:r>
      <w:r w:rsidR="00C05749" w:rsidRPr="00C05749">
        <w:rPr>
          <w:rFonts w:ascii="Times New Roman" w:hAnsi="Times New Roman"/>
          <w:sz w:val="28"/>
          <w:szCs w:val="28"/>
          <w:lang w:val="uk-UA"/>
        </w:rPr>
        <w:t xml:space="preserve"> є актуальним в першу чергу тому, що криза – це не поодинока випадкова ситуація, а регулярні та закономірні періоди економічних циклів. Кризи – елемент механізму економічного розвитку. </w:t>
      </w:r>
      <w:r w:rsidR="00C05749" w:rsidRPr="00537842">
        <w:rPr>
          <w:rFonts w:ascii="Times New Roman" w:hAnsi="Times New Roman"/>
          <w:sz w:val="28"/>
          <w:szCs w:val="28"/>
          <w:lang w:val="uk-UA"/>
        </w:rPr>
        <w:t>Після кризи економіка оновлює рівні досягнутого зросту. Вони супроводжуватимуть людство завжди, отже маємо мати чітку систему розвитку інноваційного лідерства</w:t>
      </w:r>
      <w:r>
        <w:rPr>
          <w:rFonts w:ascii="Times New Roman" w:hAnsi="Times New Roman"/>
          <w:sz w:val="28"/>
          <w:szCs w:val="28"/>
          <w:lang w:val="uk-UA"/>
        </w:rPr>
        <w:t xml:space="preserve"> </w:t>
      </w:r>
      <w:r w:rsidR="00C05749" w:rsidRPr="00537842">
        <w:rPr>
          <w:rFonts w:ascii="Times New Roman" w:hAnsi="Times New Roman"/>
          <w:sz w:val="28"/>
          <w:szCs w:val="28"/>
          <w:lang w:val="uk-UA"/>
        </w:rPr>
        <w:t xml:space="preserve">публічних управлінців, оскільки саме на </w:t>
      </w:r>
      <w:r w:rsidR="00C05749" w:rsidRPr="00537842">
        <w:rPr>
          <w:rFonts w:ascii="Times New Roman" w:hAnsi="Times New Roman"/>
          <w:sz w:val="28"/>
          <w:szCs w:val="28"/>
          <w:lang w:val="uk-UA"/>
        </w:rPr>
        <w:lastRenderedPageBreak/>
        <w:t>них в такі перехідні часи лягає вся відповідальність за подальше життя та розвиток</w:t>
      </w:r>
      <w:r>
        <w:rPr>
          <w:rFonts w:ascii="Times New Roman" w:hAnsi="Times New Roman"/>
          <w:sz w:val="28"/>
          <w:szCs w:val="28"/>
          <w:lang w:val="uk-UA"/>
        </w:rPr>
        <w:t xml:space="preserve"> </w:t>
      </w:r>
      <w:r w:rsidR="00C05749" w:rsidRPr="00537842">
        <w:rPr>
          <w:rFonts w:ascii="Times New Roman" w:hAnsi="Times New Roman"/>
          <w:sz w:val="28"/>
          <w:szCs w:val="28"/>
          <w:lang w:val="uk-UA"/>
        </w:rPr>
        <w:t>країн.</w:t>
      </w:r>
      <w:r w:rsidR="00C05749" w:rsidRPr="00C05749">
        <w:rPr>
          <w:rFonts w:ascii="Times New Roman" w:hAnsi="Times New Roman"/>
          <w:sz w:val="28"/>
          <w:szCs w:val="28"/>
          <w:lang w:val="uk-UA"/>
        </w:rPr>
        <w:t xml:space="preserve"> </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 xml:space="preserve">Відповідно, актуальними стають питання яким саме має бути інноваційне лідерство в публічному управлінні під час світових фазових переходів, якою має бути особистість інноваційного лідера, та як саме можна розвивати інноваційне лідерство в публічному управлінні для того, щоб забезпечити ефективну та результативну роботу державного апарату. </w:t>
      </w:r>
    </w:p>
    <w:p w:rsidR="00C05749" w:rsidRPr="00C05749" w:rsidRDefault="00C05749" w:rsidP="00BA1993">
      <w:pPr>
        <w:spacing w:after="0" w:line="360" w:lineRule="auto"/>
        <w:ind w:firstLine="709"/>
        <w:jc w:val="both"/>
        <w:rPr>
          <w:rFonts w:ascii="Times New Roman" w:hAnsi="Times New Roman"/>
          <w:sz w:val="28"/>
          <w:szCs w:val="28"/>
          <w:lang w:val="uk-UA"/>
        </w:rPr>
      </w:pPr>
      <w:r w:rsidRPr="00503BC6">
        <w:rPr>
          <w:rFonts w:ascii="Times New Roman" w:hAnsi="Times New Roman"/>
          <w:sz w:val="28"/>
          <w:szCs w:val="28"/>
          <w:lang w:val="uk-UA"/>
        </w:rPr>
        <w:t>Досліджуючи</w:t>
      </w:r>
      <w:r w:rsidR="00E146BE">
        <w:rPr>
          <w:rFonts w:ascii="Times New Roman" w:hAnsi="Times New Roman"/>
          <w:sz w:val="28"/>
          <w:szCs w:val="28"/>
          <w:lang w:val="uk-UA"/>
        </w:rPr>
        <w:t xml:space="preserve"> </w:t>
      </w:r>
      <w:r w:rsidRPr="00503BC6">
        <w:rPr>
          <w:rFonts w:ascii="Times New Roman" w:hAnsi="Times New Roman"/>
          <w:sz w:val="28"/>
          <w:szCs w:val="28"/>
          <w:lang w:val="uk-UA"/>
        </w:rPr>
        <w:t>сутність інноваційного лідерства в публічному управлінні в часи світових фазових переходів, виділяють таку ключову рису інноваційного лідера як антикрихкість.</w:t>
      </w:r>
      <w:r w:rsidRPr="00C05749">
        <w:rPr>
          <w:rFonts w:ascii="Times New Roman" w:hAnsi="Times New Roman"/>
          <w:sz w:val="28"/>
          <w:szCs w:val="28"/>
          <w:lang w:val="uk-UA"/>
        </w:rPr>
        <w:t xml:space="preserve"> </w:t>
      </w:r>
    </w:p>
    <w:p w:rsidR="00C05749" w:rsidRPr="00C05749" w:rsidRDefault="00E146BE"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C05749" w:rsidRPr="00C05749">
        <w:rPr>
          <w:rFonts w:ascii="Times New Roman" w:hAnsi="Times New Roman"/>
          <w:sz w:val="28"/>
          <w:szCs w:val="28"/>
          <w:lang w:val="uk-UA"/>
        </w:rPr>
        <w:t xml:space="preserve">В 2012 році професор Політехнічного інституту Нью-Йоркського університету Насім Ніколас Талеб ввів в обіг новий термін «антикрихкість» як протилежність крихкості в тріаді «крихкість </w:t>
      </w:r>
      <w:r w:rsidR="005D75C2">
        <w:rPr>
          <w:rFonts w:ascii="Times New Roman" w:hAnsi="Times New Roman"/>
          <w:sz w:val="28"/>
          <w:szCs w:val="28"/>
          <w:lang w:val="uk-UA"/>
        </w:rPr>
        <w:t>—</w:t>
      </w:r>
      <w:r w:rsidR="00616631">
        <w:rPr>
          <w:rFonts w:ascii="Times New Roman" w:hAnsi="Times New Roman"/>
          <w:sz w:val="28"/>
          <w:szCs w:val="28"/>
          <w:lang w:val="uk-UA"/>
        </w:rPr>
        <w:t xml:space="preserve"> стійкість — антикрихкість» </w:t>
      </w:r>
      <w:r w:rsidR="00CE1ED6">
        <w:rPr>
          <w:rFonts w:ascii="Times New Roman" w:hAnsi="Times New Roman"/>
          <w:sz w:val="28"/>
          <w:szCs w:val="28"/>
          <w:lang w:val="uk-UA"/>
        </w:rPr>
        <w:t>[153</w:t>
      </w:r>
      <w:r w:rsidR="00C05749" w:rsidRPr="00C05749">
        <w:rPr>
          <w:rFonts w:ascii="Times New Roman" w:hAnsi="Times New Roman"/>
          <w:sz w:val="28"/>
          <w:szCs w:val="28"/>
          <w:lang w:val="uk-UA"/>
        </w:rPr>
        <w:t>]</w:t>
      </w:r>
      <w:r w:rsidR="00616631">
        <w:rPr>
          <w:rFonts w:ascii="Times New Roman" w:hAnsi="Times New Roman"/>
          <w:sz w:val="28"/>
          <w:szCs w:val="28"/>
          <w:lang w:val="uk-UA"/>
        </w:rPr>
        <w:t>.</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Під</w:t>
      </w:r>
      <w:r w:rsidR="00E146BE">
        <w:rPr>
          <w:rFonts w:ascii="Times New Roman" w:hAnsi="Times New Roman"/>
          <w:sz w:val="28"/>
          <w:szCs w:val="28"/>
          <w:lang w:val="uk-UA"/>
        </w:rPr>
        <w:t xml:space="preserve"> </w:t>
      </w:r>
      <w:r w:rsidRPr="00C05749">
        <w:rPr>
          <w:rFonts w:ascii="Times New Roman" w:hAnsi="Times New Roman"/>
          <w:sz w:val="28"/>
          <w:szCs w:val="28"/>
          <w:lang w:val="uk-UA"/>
        </w:rPr>
        <w:t xml:space="preserve">антикрихкістю він розуміє здатність системи не лише не ламатися від навантажень, криз та випробувань, не лише бути невразливими та стійкими, а навпаки ставати сильнішими. Антикрихкі системи завжди готові до невизначеності, раптових змін, помилок, випадковостей, напружень та стресів. Отже, під час фазових переходів в кожній країні будуть крихкі, стійкі та антикрихкі лідери та системи. </w:t>
      </w:r>
    </w:p>
    <w:p w:rsidR="00C05749" w:rsidRPr="00616631" w:rsidRDefault="00E146BE" w:rsidP="00BA1993">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  </w:t>
      </w:r>
      <w:r w:rsidR="00C05749" w:rsidRPr="00C05749">
        <w:rPr>
          <w:rFonts w:ascii="Times New Roman" w:hAnsi="Times New Roman"/>
          <w:sz w:val="28"/>
          <w:szCs w:val="28"/>
          <w:lang w:val="uk-UA"/>
        </w:rPr>
        <w:t xml:space="preserve"> Важливо пам’ятати, що кожен фазовий перехід є причиною все більшого</w:t>
      </w:r>
      <w:r>
        <w:rPr>
          <w:rFonts w:ascii="Times New Roman" w:hAnsi="Times New Roman"/>
          <w:sz w:val="28"/>
          <w:szCs w:val="28"/>
          <w:lang w:val="uk-UA"/>
        </w:rPr>
        <w:t xml:space="preserve"> </w:t>
      </w:r>
      <w:r w:rsidR="00C05749" w:rsidRPr="00C05749">
        <w:rPr>
          <w:rFonts w:ascii="Times New Roman" w:hAnsi="Times New Roman"/>
          <w:sz w:val="28"/>
          <w:szCs w:val="28"/>
          <w:lang w:val="uk-UA"/>
        </w:rPr>
        <w:t>розшарування суспільства. Наприклад, Швеція (крок у майбутнє), Польща (активний модерн), Україна (наздоганяє модерн), Кенія (на крок позаду), Зімбабве (на два кроки позаду), Афганістан (відсутність державних інституцій), б</w:t>
      </w:r>
      <w:r w:rsidR="00616631">
        <w:rPr>
          <w:rFonts w:ascii="Times New Roman" w:hAnsi="Times New Roman"/>
          <w:sz w:val="28"/>
          <w:szCs w:val="28"/>
          <w:lang w:val="uk-UA"/>
        </w:rPr>
        <w:t xml:space="preserve">ушмени (втратили власну країну) </w:t>
      </w:r>
      <w:r w:rsidR="00C05749" w:rsidRPr="00C05749">
        <w:rPr>
          <w:rFonts w:ascii="Times New Roman" w:hAnsi="Times New Roman"/>
          <w:sz w:val="28"/>
          <w:szCs w:val="28"/>
        </w:rPr>
        <w:t>[</w:t>
      </w:r>
      <w:r w:rsidR="00CE1ED6">
        <w:rPr>
          <w:rFonts w:ascii="Times New Roman" w:hAnsi="Times New Roman"/>
          <w:sz w:val="28"/>
          <w:szCs w:val="28"/>
          <w:lang w:val="uk-UA"/>
        </w:rPr>
        <w:t>149</w:t>
      </w:r>
      <w:r w:rsidR="00C05749" w:rsidRPr="00C05749">
        <w:rPr>
          <w:rFonts w:ascii="Times New Roman" w:hAnsi="Times New Roman"/>
          <w:sz w:val="28"/>
          <w:szCs w:val="28"/>
        </w:rPr>
        <w:t>]</w:t>
      </w:r>
      <w:r w:rsidR="00616631">
        <w:rPr>
          <w:rFonts w:ascii="Times New Roman" w:hAnsi="Times New Roman"/>
          <w:sz w:val="28"/>
          <w:szCs w:val="28"/>
          <w:lang w:val="uk-UA"/>
        </w:rPr>
        <w:t>.</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Жодна країна не є ідеальною. Але лідерський підхід в публічному управлінні Швеції (яка, згідно дослідженням фазових переходів, робить крок у майбутнє) під час пандемії виглядає одним за найбільш чітко виражених, прозорих та інноваційних.</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lastRenderedPageBreak/>
        <w:t xml:space="preserve">Як зазначає викладачка Стенфорду, засновниця та директорка </w:t>
      </w:r>
      <w:r w:rsidRPr="00420657">
        <w:rPr>
          <w:rFonts w:ascii="Times New Roman" w:hAnsi="Times New Roman"/>
          <w:sz w:val="28"/>
          <w:szCs w:val="28"/>
          <w:lang w:val="uk-UA"/>
        </w:rPr>
        <w:t>Nordic Scholars Leadership Institute Stanford University Megan Penhoet</w:t>
      </w:r>
      <w:r w:rsidR="00616631">
        <w:rPr>
          <w:rFonts w:ascii="Times New Roman" w:hAnsi="Times New Roman"/>
          <w:sz w:val="28"/>
          <w:szCs w:val="28"/>
          <w:lang w:val="uk-UA"/>
        </w:rPr>
        <w:t xml:space="preserve"> </w:t>
      </w:r>
      <w:r w:rsidR="00CE1ED6">
        <w:rPr>
          <w:rFonts w:ascii="Times New Roman" w:hAnsi="Times New Roman"/>
          <w:sz w:val="28"/>
          <w:szCs w:val="28"/>
          <w:lang w:val="uk-UA"/>
        </w:rPr>
        <w:t>[154</w:t>
      </w:r>
      <w:r w:rsidR="00420657" w:rsidRPr="00420657">
        <w:rPr>
          <w:rFonts w:ascii="Times New Roman" w:hAnsi="Times New Roman"/>
          <w:sz w:val="28"/>
          <w:szCs w:val="28"/>
          <w:lang w:val="uk-UA"/>
        </w:rPr>
        <w:t xml:space="preserve">] </w:t>
      </w:r>
      <w:r w:rsidRPr="00C05749">
        <w:rPr>
          <w:rFonts w:ascii="Times New Roman" w:hAnsi="Times New Roman"/>
          <w:sz w:val="28"/>
          <w:szCs w:val="28"/>
          <w:lang w:val="uk-UA"/>
        </w:rPr>
        <w:t>привертає увагу, зокрема,</w:t>
      </w:r>
      <w:r w:rsidR="00E146BE">
        <w:rPr>
          <w:rFonts w:ascii="Times New Roman" w:hAnsi="Times New Roman"/>
          <w:sz w:val="28"/>
          <w:szCs w:val="28"/>
          <w:lang w:val="uk-UA"/>
        </w:rPr>
        <w:t xml:space="preserve"> </w:t>
      </w:r>
      <w:r w:rsidRPr="00C05749">
        <w:rPr>
          <w:rFonts w:ascii="Times New Roman" w:hAnsi="Times New Roman"/>
          <w:sz w:val="28"/>
          <w:szCs w:val="28"/>
          <w:lang w:val="uk-UA"/>
        </w:rPr>
        <w:t xml:space="preserve">швецький підхід до роботи зі школами. Пам’ятаючи як функціонує суспільство та маючи інформацію про вірус заздалегідь, органи суспільної охорони здоров’я зачиняли тільки старші класи середньої школи та навчання в університетах. Підставою для того було те, що діти у віці 16 років та старші можуть краще впоратися з дистанційним навчанням, піклуватися про себе без батьків та мати більшу відстань для добирання до школи та зі школи. </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Також прем’єр-міністр Швеції Стефан Льофвен</w:t>
      </w:r>
      <w:r w:rsidR="00616631">
        <w:rPr>
          <w:rFonts w:ascii="Times New Roman" w:hAnsi="Times New Roman"/>
          <w:sz w:val="28"/>
          <w:szCs w:val="28"/>
          <w:lang w:val="uk-UA"/>
        </w:rPr>
        <w:t xml:space="preserve"> </w:t>
      </w:r>
      <w:r w:rsidR="00CE1ED6">
        <w:rPr>
          <w:rFonts w:ascii="Times New Roman" w:hAnsi="Times New Roman"/>
          <w:sz w:val="28"/>
          <w:szCs w:val="28"/>
          <w:lang w:val="uk-UA"/>
        </w:rPr>
        <w:t>[154</w:t>
      </w:r>
      <w:r w:rsidR="00420657" w:rsidRPr="00420657">
        <w:rPr>
          <w:rFonts w:ascii="Times New Roman" w:hAnsi="Times New Roman"/>
          <w:sz w:val="28"/>
          <w:szCs w:val="28"/>
          <w:lang w:val="uk-UA"/>
        </w:rPr>
        <w:t>]</w:t>
      </w:r>
      <w:r w:rsidRPr="00C05749">
        <w:rPr>
          <w:rFonts w:ascii="Times New Roman" w:hAnsi="Times New Roman"/>
          <w:sz w:val="28"/>
          <w:szCs w:val="28"/>
          <w:lang w:val="uk-UA"/>
        </w:rPr>
        <w:t xml:space="preserve"> звернувся до студентів після того, як це рішення було прийняте, де зазначив, що це не додаткова відпустка, і від них очікується, що вони будуть так саме вчитися та намагатися, та що вони достатньо дорослі, щоб самостійно керувати дистанційним навчанням та продемонструвати самодисципліну. Це власне і є прикладом національного лідерства, спрямованого </w:t>
      </w:r>
      <w:r w:rsidR="00382B93">
        <w:rPr>
          <w:rFonts w:ascii="Times New Roman" w:hAnsi="Times New Roman"/>
          <w:sz w:val="28"/>
          <w:szCs w:val="28"/>
          <w:lang w:val="uk-UA"/>
        </w:rPr>
        <w:t>на покоління міленіалів</w:t>
      </w:r>
      <w:r w:rsidRPr="00C05749">
        <w:rPr>
          <w:rFonts w:ascii="Times New Roman" w:hAnsi="Times New Roman"/>
          <w:sz w:val="28"/>
          <w:szCs w:val="28"/>
          <w:lang w:val="uk-UA"/>
        </w:rPr>
        <w:t xml:space="preserve"> яке відрізняється сильним впливом та зверненням до кожного. </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Власне, Швеція втілила дві досить швидкі інновації у відповідь на пандемію. По-перше, це розумна логістична відповідь на звільнення 10000 співробітників SAS (Скандинавські авіалінії) та нестачу медичних працівників на фоні зіткнення з пандемією. Фонди Софіахеммет, Новаре и Валленберг створили та профінансували швидке навчання звільнених співробітників SAS. Цей персонал зможе розвантажити тих, хто потрібен в більш критичних ситуаціях пов’язаних з коронавірусом.</w:t>
      </w:r>
      <w:r w:rsidR="00E146BE">
        <w:rPr>
          <w:rFonts w:ascii="Times New Roman" w:hAnsi="Times New Roman"/>
          <w:sz w:val="28"/>
          <w:szCs w:val="28"/>
          <w:lang w:val="uk-UA"/>
        </w:rPr>
        <w:t xml:space="preserve"> </w:t>
      </w:r>
      <w:r w:rsidRPr="00C05749">
        <w:rPr>
          <w:rFonts w:ascii="Times New Roman" w:hAnsi="Times New Roman"/>
          <w:sz w:val="28"/>
          <w:szCs w:val="28"/>
          <w:lang w:val="uk-UA"/>
        </w:rPr>
        <w:t>Цей пілотний проект буде розширений для вирішення надзвичайно серйозних завдань Covid-19 в сфері охорони здоров’я. Це власне і є лідерською інновацією державно-приватного партнерства</w:t>
      </w:r>
      <w:r w:rsidR="00E146BE">
        <w:rPr>
          <w:rFonts w:ascii="Times New Roman" w:hAnsi="Times New Roman"/>
          <w:sz w:val="28"/>
          <w:szCs w:val="28"/>
          <w:lang w:val="uk-UA"/>
        </w:rPr>
        <w:t xml:space="preserve"> </w:t>
      </w:r>
      <w:r w:rsidRPr="00C05749">
        <w:rPr>
          <w:rFonts w:ascii="Times New Roman" w:hAnsi="Times New Roman"/>
          <w:sz w:val="28"/>
          <w:szCs w:val="28"/>
          <w:lang w:val="uk-UA"/>
        </w:rPr>
        <w:t xml:space="preserve">під час національної кризи. </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 xml:space="preserve">Друга лідерська інновація стосується обов’язкового дистанційного навчання в школах. </w:t>
      </w:r>
      <w:r w:rsidRPr="00420657">
        <w:rPr>
          <w:rFonts w:ascii="Times New Roman" w:hAnsi="Times New Roman"/>
          <w:sz w:val="28"/>
          <w:szCs w:val="28"/>
          <w:lang w:val="uk-UA"/>
        </w:rPr>
        <w:t>Карл Хелс</w:t>
      </w:r>
      <w:r w:rsidR="00616631">
        <w:rPr>
          <w:rFonts w:ascii="Times New Roman" w:hAnsi="Times New Roman"/>
          <w:sz w:val="28"/>
          <w:szCs w:val="28"/>
          <w:lang w:val="uk-UA"/>
        </w:rPr>
        <w:t xml:space="preserve"> </w:t>
      </w:r>
      <w:r w:rsidR="00CE1ED6">
        <w:rPr>
          <w:rFonts w:ascii="Times New Roman" w:hAnsi="Times New Roman"/>
          <w:sz w:val="28"/>
          <w:szCs w:val="28"/>
          <w:lang w:val="uk-UA"/>
        </w:rPr>
        <w:t>[154</w:t>
      </w:r>
      <w:r w:rsidR="00420657" w:rsidRPr="00420657">
        <w:rPr>
          <w:rFonts w:ascii="Times New Roman" w:hAnsi="Times New Roman"/>
          <w:sz w:val="28"/>
          <w:szCs w:val="28"/>
          <w:lang w:val="uk-UA"/>
        </w:rPr>
        <w:t>]</w:t>
      </w:r>
      <w:r w:rsidRPr="00420657">
        <w:rPr>
          <w:rFonts w:ascii="Times New Roman" w:hAnsi="Times New Roman"/>
          <w:sz w:val="28"/>
          <w:szCs w:val="28"/>
          <w:lang w:val="uk-UA"/>
        </w:rPr>
        <w:t>,</w:t>
      </w:r>
      <w:r w:rsidRPr="00C05749">
        <w:rPr>
          <w:rFonts w:ascii="Times New Roman" w:hAnsi="Times New Roman"/>
          <w:sz w:val="28"/>
          <w:szCs w:val="28"/>
          <w:lang w:val="uk-UA"/>
        </w:rPr>
        <w:t xml:space="preserve"> віце-президент з освіти в Науково-дослідницьких інститутах Швеції (RISE), почав співпрацю з педагогами, щоб створити віртуальний простір для зборів викладачів та студентів, </w:t>
      </w:r>
      <w:r w:rsidRPr="00C05749">
        <w:rPr>
          <w:rFonts w:ascii="Times New Roman" w:hAnsi="Times New Roman"/>
          <w:sz w:val="28"/>
          <w:szCs w:val="28"/>
          <w:lang w:val="uk-UA"/>
        </w:rPr>
        <w:lastRenderedPageBreak/>
        <w:t xml:space="preserve">використовуючи 100 інноваційних центрів та найкращих фахівців в </w:t>
      </w:r>
      <w:r w:rsidRPr="00C05749">
        <w:rPr>
          <w:rFonts w:ascii="Times New Roman" w:hAnsi="Times New Roman"/>
          <w:sz w:val="28"/>
          <w:szCs w:val="28"/>
          <w:lang w:val="en-US"/>
        </w:rPr>
        <w:t>E</w:t>
      </w:r>
      <w:r w:rsidRPr="00C05749">
        <w:rPr>
          <w:rFonts w:ascii="Times New Roman" w:hAnsi="Times New Roman"/>
          <w:sz w:val="28"/>
          <w:szCs w:val="28"/>
          <w:lang w:val="uk-UA"/>
        </w:rPr>
        <w:t xml:space="preserve">dutech. Цей простір, власне – домашня школа для підготовки шкільного персоналу та продовження навчання в складних умовах. </w:t>
      </w:r>
    </w:p>
    <w:p w:rsidR="00C05749" w:rsidRPr="0050604A"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 xml:space="preserve">Обидва ці приклади підкреслюють </w:t>
      </w:r>
      <w:r w:rsidRPr="00503BC6">
        <w:rPr>
          <w:rFonts w:ascii="Times New Roman" w:hAnsi="Times New Roman"/>
          <w:sz w:val="28"/>
          <w:szCs w:val="28"/>
          <w:lang w:val="uk-UA"/>
        </w:rPr>
        <w:t xml:space="preserve">особливості дій інноваційних лідерів в публічному управлінні </w:t>
      </w:r>
      <w:r w:rsidR="001A467F" w:rsidRPr="00503BC6">
        <w:rPr>
          <w:rFonts w:ascii="Times New Roman" w:hAnsi="Times New Roman"/>
          <w:sz w:val="28"/>
          <w:szCs w:val="28"/>
          <w:lang w:val="uk-UA"/>
        </w:rPr>
        <w:t xml:space="preserve">в умовах глобальних трансформацій </w:t>
      </w:r>
      <w:r w:rsidRPr="00503BC6">
        <w:rPr>
          <w:rFonts w:ascii="Times New Roman" w:hAnsi="Times New Roman"/>
          <w:sz w:val="28"/>
          <w:szCs w:val="28"/>
          <w:lang w:val="uk-UA"/>
        </w:rPr>
        <w:t xml:space="preserve">– </w:t>
      </w:r>
      <w:r w:rsidRPr="0050604A">
        <w:rPr>
          <w:rFonts w:ascii="Times New Roman" w:hAnsi="Times New Roman"/>
          <w:sz w:val="28"/>
          <w:szCs w:val="28"/>
          <w:lang w:val="uk-UA"/>
        </w:rPr>
        <w:t>швидко, розумно, ефективно, підприємницькі, прозоро, науково-орієнтовно. Це базові характеристики інноваційного лідерства в публічному управлінні під час надзвичайних ситуацій. Ці дві відповіді на соціальні</w:t>
      </w:r>
      <w:r w:rsidR="00E146BE" w:rsidRPr="0050604A">
        <w:rPr>
          <w:rFonts w:ascii="Times New Roman" w:hAnsi="Times New Roman"/>
          <w:sz w:val="28"/>
          <w:szCs w:val="28"/>
          <w:lang w:val="uk-UA"/>
        </w:rPr>
        <w:t xml:space="preserve"> </w:t>
      </w:r>
      <w:r w:rsidRPr="0050604A">
        <w:rPr>
          <w:rFonts w:ascii="Times New Roman" w:hAnsi="Times New Roman"/>
          <w:sz w:val="28"/>
          <w:szCs w:val="28"/>
          <w:lang w:val="uk-UA"/>
        </w:rPr>
        <w:t xml:space="preserve">виклики пандемії демонструють також ще одну необхідну навичку – мати намір діяти. Лідери не стають лідерами без чіткого бачення та місії. Швеція відповідала чітким намірам: використати всі свої ресурси для вирішення проблем та підтримки суспільства з традиційною прозорістю. </w:t>
      </w:r>
    </w:p>
    <w:p w:rsidR="00C05749" w:rsidRPr="0050604A" w:rsidRDefault="00C05749" w:rsidP="00BA1993">
      <w:pPr>
        <w:spacing w:after="0" w:line="360" w:lineRule="auto"/>
        <w:ind w:firstLine="709"/>
        <w:jc w:val="both"/>
        <w:rPr>
          <w:rFonts w:ascii="Times New Roman" w:hAnsi="Times New Roman"/>
          <w:sz w:val="28"/>
          <w:szCs w:val="28"/>
          <w:lang w:val="uk-UA"/>
        </w:rPr>
      </w:pPr>
      <w:r w:rsidRPr="0050604A">
        <w:rPr>
          <w:rFonts w:ascii="Times New Roman" w:hAnsi="Times New Roman"/>
          <w:sz w:val="28"/>
          <w:szCs w:val="28"/>
          <w:lang w:val="uk-UA"/>
        </w:rPr>
        <w:t xml:space="preserve">Загалом Швеція як держава має багато складових для демонстрації інноваційного лідерства в публічному управлінні на світовій арені – висока прозорість влади та активність виборців, гендерна рівність, просоціальна політика щодо відпусток по догляду за дитиною, безкоштовне навчання та загальна охорона здоров’я та ін., що є характерними ознаками демократичної сверхдержави. </w:t>
      </w:r>
    </w:p>
    <w:p w:rsidR="00C05749" w:rsidRPr="0050604A" w:rsidRDefault="00C05749" w:rsidP="00BA1993">
      <w:pPr>
        <w:spacing w:after="0" w:line="360" w:lineRule="auto"/>
        <w:ind w:firstLine="709"/>
        <w:jc w:val="both"/>
        <w:rPr>
          <w:rFonts w:ascii="Times New Roman" w:hAnsi="Times New Roman"/>
          <w:sz w:val="28"/>
          <w:szCs w:val="28"/>
          <w:lang w:val="uk-UA"/>
        </w:rPr>
      </w:pPr>
      <w:r w:rsidRPr="0050604A">
        <w:rPr>
          <w:rFonts w:ascii="Times New Roman" w:hAnsi="Times New Roman"/>
          <w:sz w:val="28"/>
          <w:szCs w:val="28"/>
          <w:lang w:val="uk-UA"/>
        </w:rPr>
        <w:t>Отже, однією з ключових характеристик інноваційного лідерства під час фазових переходів є антикрихкість.</w:t>
      </w:r>
    </w:p>
    <w:p w:rsidR="00C05749" w:rsidRPr="00CE1ED6" w:rsidRDefault="00C05749" w:rsidP="00BA1993">
      <w:pPr>
        <w:spacing w:after="0" w:line="360" w:lineRule="auto"/>
        <w:ind w:firstLine="709"/>
        <w:jc w:val="both"/>
        <w:rPr>
          <w:rFonts w:ascii="Times New Roman" w:hAnsi="Times New Roman"/>
          <w:sz w:val="28"/>
          <w:szCs w:val="28"/>
          <w:lang w:val="uk-UA"/>
        </w:rPr>
      </w:pPr>
      <w:r w:rsidRPr="0050604A">
        <w:rPr>
          <w:rFonts w:ascii="Times New Roman" w:hAnsi="Times New Roman"/>
          <w:sz w:val="28"/>
          <w:szCs w:val="28"/>
          <w:lang w:val="uk-UA"/>
        </w:rPr>
        <w:t>Ще однією важливою складовою інноваційного лідерства під час фазових переходів є спосіб мислення лідера-управлінця. Є два типи мислення, які протягом десятків років досліджень визначила професорка Стенфордського університету Керол Двек. Це фіксоване мислення та мислення розвитку</w:t>
      </w:r>
      <w:r w:rsidRPr="0050604A">
        <w:rPr>
          <w:rFonts w:ascii="Times New Roman" w:hAnsi="Times New Roman"/>
          <w:sz w:val="28"/>
          <w:szCs w:val="28"/>
        </w:rPr>
        <w:t>[</w:t>
      </w:r>
      <w:r w:rsidR="00CE1ED6" w:rsidRPr="0050604A">
        <w:rPr>
          <w:rFonts w:ascii="Times New Roman" w:hAnsi="Times New Roman"/>
          <w:sz w:val="28"/>
          <w:szCs w:val="28"/>
          <w:lang w:val="uk-UA"/>
        </w:rPr>
        <w:t>155</w:t>
      </w:r>
      <w:r w:rsidRPr="0050604A">
        <w:rPr>
          <w:rFonts w:ascii="Times New Roman" w:hAnsi="Times New Roman"/>
          <w:sz w:val="28"/>
          <w:szCs w:val="28"/>
        </w:rPr>
        <w:t>]</w:t>
      </w:r>
      <w:r w:rsidR="00CE1ED6" w:rsidRPr="0050604A">
        <w:rPr>
          <w:rFonts w:ascii="Times New Roman" w:hAnsi="Times New Roman"/>
          <w:sz w:val="28"/>
          <w:szCs w:val="28"/>
          <w:lang w:val="uk-UA"/>
        </w:rPr>
        <w:t>.</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Фіксоване мислення — це віра у те, що люди народжуються з визначеним набором талантів і здібностей, які ніколи не можуть змінити. Люди з таким світоглядом уникають викликів і опускають руки, коли стикаються з труднощами. Вони ігнорують зворотний зв'язок і заздрять успіхам інших.</w:t>
      </w:r>
    </w:p>
    <w:p w:rsidR="00C05749" w:rsidRPr="00C05749" w:rsidRDefault="00C05749" w:rsidP="00BA1993">
      <w:pPr>
        <w:spacing w:after="0" w:line="360" w:lineRule="auto"/>
        <w:ind w:firstLine="709"/>
        <w:jc w:val="both"/>
        <w:rPr>
          <w:rFonts w:ascii="Times New Roman" w:hAnsi="Times New Roman"/>
          <w:color w:val="FF0000"/>
          <w:sz w:val="28"/>
          <w:szCs w:val="28"/>
          <w:lang w:val="uk-UA"/>
        </w:rPr>
      </w:pPr>
      <w:r w:rsidRPr="00C05749">
        <w:rPr>
          <w:rFonts w:ascii="Times New Roman" w:hAnsi="Times New Roman"/>
          <w:sz w:val="28"/>
          <w:szCs w:val="28"/>
          <w:lang w:val="uk-UA"/>
        </w:rPr>
        <w:lastRenderedPageBreak/>
        <w:t xml:space="preserve">Натомість люди з мисленням розвитку вірять, що можуть навчитися будь чому — і дійсно це роблять. Вони приймають виклики і справляються з ударами долі. А ще — готові до зворотного зв'язку і вчаться на помилках. Люди з мисленням розвитку надихаються успіхами інших людей і перетворюються на чудових інноваційних лідерів. </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Ще однією важливою складовою інноваційного лідерства під час фазових переходів є розумне і помірковане споживання. Необхідними складовими стають терпимість до розбіжностей та рівний доступ, недовіра до загальноприйнятих традицій, нездатність до агресії, але готовність до захисту. Найбільший відсоток поширення нового мислення мають</w:t>
      </w:r>
      <w:r w:rsidR="00E146BE">
        <w:rPr>
          <w:rFonts w:ascii="Times New Roman" w:hAnsi="Times New Roman"/>
          <w:sz w:val="28"/>
          <w:szCs w:val="28"/>
          <w:lang w:val="uk-UA"/>
        </w:rPr>
        <w:t xml:space="preserve"> </w:t>
      </w:r>
      <w:r w:rsidRPr="00C05749">
        <w:rPr>
          <w:rFonts w:ascii="Times New Roman" w:hAnsi="Times New Roman"/>
          <w:sz w:val="28"/>
          <w:szCs w:val="28"/>
          <w:lang w:val="uk-UA"/>
        </w:rPr>
        <w:t>скандинавські країни, Канада, Авст</w:t>
      </w:r>
      <w:r w:rsidR="00616631">
        <w:rPr>
          <w:rFonts w:ascii="Times New Roman" w:hAnsi="Times New Roman"/>
          <w:sz w:val="28"/>
          <w:szCs w:val="28"/>
          <w:lang w:val="uk-UA"/>
        </w:rPr>
        <w:t>ралія, Нова Зеландія, Голландія</w:t>
      </w:r>
      <w:r w:rsidRPr="00C05749">
        <w:rPr>
          <w:rFonts w:ascii="Calibri" w:hAnsi="Calibri"/>
        </w:rPr>
        <w:t xml:space="preserve"> </w:t>
      </w:r>
      <w:r w:rsidR="00CE1ED6">
        <w:rPr>
          <w:rFonts w:ascii="Times New Roman" w:hAnsi="Times New Roman"/>
          <w:sz w:val="28"/>
          <w:szCs w:val="28"/>
          <w:lang w:val="uk-UA"/>
        </w:rPr>
        <w:t>[144</w:t>
      </w:r>
      <w:r w:rsidRPr="00C05749">
        <w:rPr>
          <w:rFonts w:ascii="Times New Roman" w:hAnsi="Times New Roman"/>
          <w:sz w:val="28"/>
          <w:szCs w:val="28"/>
          <w:lang w:val="uk-UA"/>
        </w:rPr>
        <w:t>]</w:t>
      </w:r>
      <w:r w:rsidR="00616631">
        <w:rPr>
          <w:rFonts w:ascii="Times New Roman" w:hAnsi="Times New Roman"/>
          <w:sz w:val="28"/>
          <w:szCs w:val="28"/>
          <w:lang w:val="uk-UA"/>
        </w:rPr>
        <w:t>.</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 xml:space="preserve">Лідери з новим мисленням </w:t>
      </w:r>
      <w:r w:rsidR="002E45A7">
        <w:rPr>
          <w:rFonts w:ascii="Times New Roman" w:hAnsi="Times New Roman"/>
          <w:sz w:val="28"/>
          <w:szCs w:val="28"/>
          <w:lang w:val="uk-UA"/>
        </w:rPr>
        <w:t>-</w:t>
      </w:r>
      <w:r w:rsidRPr="00C05749">
        <w:rPr>
          <w:rFonts w:ascii="Times New Roman" w:hAnsi="Times New Roman"/>
          <w:sz w:val="28"/>
          <w:szCs w:val="28"/>
          <w:lang w:val="uk-UA"/>
        </w:rPr>
        <w:t xml:space="preserve"> прихильники постійних змін, схильні до постійних рефлексій та усвідомленого життя у світі, </w:t>
      </w:r>
      <w:r w:rsidR="00382B93">
        <w:rPr>
          <w:rFonts w:ascii="Times New Roman" w:hAnsi="Times New Roman"/>
          <w:sz w:val="28"/>
          <w:szCs w:val="28"/>
          <w:lang w:val="uk-UA"/>
        </w:rPr>
        <w:t>де цінуються статус, репутація</w:t>
      </w:r>
      <w:r w:rsidRPr="00382B93">
        <w:rPr>
          <w:rFonts w:ascii="Times New Roman" w:hAnsi="Times New Roman"/>
          <w:sz w:val="28"/>
          <w:szCs w:val="28"/>
          <w:lang w:val="uk-UA"/>
        </w:rPr>
        <w:t>,</w:t>
      </w:r>
      <w:r w:rsidRPr="00C05749">
        <w:rPr>
          <w:rFonts w:ascii="Times New Roman" w:hAnsi="Times New Roman"/>
          <w:sz w:val="28"/>
          <w:szCs w:val="28"/>
          <w:lang w:val="uk-UA"/>
        </w:rPr>
        <w:t xml:space="preserve"> досвід. Такі лідери живуть довгим, активним і якісним життям завдяки здоровому способу життя, постійному моніторингу стану здоров'я та ранній діагностиці, а також індивідуалізованому неру</w:t>
      </w:r>
      <w:r w:rsidR="00420657">
        <w:rPr>
          <w:rFonts w:ascii="Times New Roman" w:hAnsi="Times New Roman"/>
          <w:sz w:val="28"/>
          <w:szCs w:val="28"/>
          <w:lang w:val="uk-UA"/>
        </w:rPr>
        <w:t>й</w:t>
      </w:r>
      <w:r w:rsidR="00616631">
        <w:rPr>
          <w:rFonts w:ascii="Times New Roman" w:hAnsi="Times New Roman"/>
          <w:sz w:val="28"/>
          <w:szCs w:val="28"/>
          <w:lang w:val="uk-UA"/>
        </w:rPr>
        <w:t xml:space="preserve">нівному медичному втручанню </w:t>
      </w:r>
      <w:r w:rsidR="00CE1ED6">
        <w:rPr>
          <w:rFonts w:ascii="Times New Roman" w:hAnsi="Times New Roman"/>
          <w:sz w:val="28"/>
          <w:szCs w:val="28"/>
          <w:lang w:val="uk-UA"/>
        </w:rPr>
        <w:t>[149</w:t>
      </w:r>
      <w:r w:rsidRPr="00C05749">
        <w:rPr>
          <w:rFonts w:ascii="Times New Roman" w:hAnsi="Times New Roman"/>
          <w:sz w:val="28"/>
          <w:szCs w:val="28"/>
          <w:lang w:val="uk-UA"/>
        </w:rPr>
        <w:t>]</w:t>
      </w:r>
      <w:r w:rsidR="00616631">
        <w:rPr>
          <w:rFonts w:ascii="Times New Roman" w:hAnsi="Times New Roman"/>
          <w:sz w:val="28"/>
          <w:szCs w:val="28"/>
          <w:lang w:val="uk-UA"/>
        </w:rPr>
        <w:t>.</w:t>
      </w:r>
      <w:r w:rsidRPr="00C05749">
        <w:rPr>
          <w:rFonts w:ascii="Times New Roman" w:hAnsi="Times New Roman"/>
          <w:sz w:val="28"/>
          <w:szCs w:val="28"/>
          <w:lang w:val="uk-UA"/>
        </w:rPr>
        <w:t xml:space="preserve"> До сутності інноваційного лідерства в публічному управлінні в часи світових фазових переходів додається ще вміння управляти особистою енергією, адже заряджати – та роль, яку керівник-лідер виконує в кризові часи для своєї команди. Отже, додаємо ще одну важливу характеристику сутності інноваційного лідерства під час фазових переходів - психічне, емоційне та фізичне здоров’я </w:t>
      </w:r>
      <w:r w:rsidRPr="00191317">
        <w:rPr>
          <w:rFonts w:ascii="Times New Roman" w:hAnsi="Times New Roman"/>
          <w:sz w:val="28"/>
          <w:szCs w:val="28"/>
          <w:lang w:val="uk-UA"/>
        </w:rPr>
        <w:t>(</w:t>
      </w:r>
      <w:r w:rsidRPr="00191317">
        <w:rPr>
          <w:rFonts w:ascii="Times New Roman" w:hAnsi="Times New Roman"/>
          <w:sz w:val="28"/>
          <w:szCs w:val="28"/>
          <w:lang w:val="en-US"/>
        </w:rPr>
        <w:t>m</w:t>
      </w:r>
      <w:r w:rsidRPr="00191317">
        <w:rPr>
          <w:rFonts w:ascii="Times New Roman" w:hAnsi="Times New Roman"/>
          <w:sz w:val="28"/>
          <w:szCs w:val="28"/>
          <w:lang w:val="uk-UA"/>
        </w:rPr>
        <w:t xml:space="preserve">ental </w:t>
      </w:r>
      <w:r w:rsidRPr="00191317">
        <w:rPr>
          <w:rFonts w:ascii="Times New Roman" w:hAnsi="Times New Roman"/>
          <w:sz w:val="28"/>
          <w:szCs w:val="28"/>
          <w:lang w:val="en-US"/>
        </w:rPr>
        <w:t>emotional</w:t>
      </w:r>
      <w:r w:rsidRPr="00191317">
        <w:rPr>
          <w:rFonts w:ascii="Times New Roman" w:hAnsi="Times New Roman"/>
          <w:sz w:val="28"/>
          <w:szCs w:val="28"/>
          <w:lang w:val="uk-UA"/>
        </w:rPr>
        <w:t xml:space="preserve"> and physical well-being)</w:t>
      </w:r>
      <w:r w:rsidR="00382B93" w:rsidRPr="00191317">
        <w:rPr>
          <w:rFonts w:ascii="Times New Roman" w:hAnsi="Times New Roman"/>
          <w:sz w:val="28"/>
          <w:szCs w:val="28"/>
          <w:lang w:val="uk-UA"/>
        </w:rPr>
        <w:t xml:space="preserve"> (англ. </w:t>
      </w:r>
      <w:r w:rsidR="00191317" w:rsidRPr="00191317">
        <w:rPr>
          <w:rFonts w:ascii="Times New Roman" w:hAnsi="Times New Roman"/>
          <w:sz w:val="28"/>
          <w:szCs w:val="28"/>
          <w:lang w:val="uk-UA"/>
        </w:rPr>
        <w:t>–</w:t>
      </w:r>
      <w:r w:rsidR="00382B93" w:rsidRPr="00191317">
        <w:rPr>
          <w:rFonts w:ascii="Times New Roman" w:hAnsi="Times New Roman"/>
          <w:sz w:val="28"/>
          <w:szCs w:val="28"/>
          <w:lang w:val="uk-UA"/>
        </w:rPr>
        <w:t xml:space="preserve"> </w:t>
      </w:r>
      <w:r w:rsidR="00191317" w:rsidRPr="00191317">
        <w:rPr>
          <w:rFonts w:ascii="Times New Roman" w:hAnsi="Times New Roman"/>
          <w:sz w:val="28"/>
          <w:szCs w:val="28"/>
          <w:lang w:val="uk-UA"/>
        </w:rPr>
        <w:t>ментальне емоційне та фізичне здоров’я)</w:t>
      </w:r>
      <w:r w:rsidRPr="00191317">
        <w:rPr>
          <w:rFonts w:ascii="Times New Roman" w:hAnsi="Times New Roman"/>
          <w:sz w:val="28"/>
          <w:szCs w:val="28"/>
          <w:lang w:val="uk-UA"/>
        </w:rPr>
        <w:t>,</w:t>
      </w:r>
      <w:r w:rsidRPr="00C05749">
        <w:rPr>
          <w:rFonts w:ascii="Times New Roman" w:hAnsi="Times New Roman"/>
          <w:sz w:val="28"/>
          <w:szCs w:val="28"/>
          <w:lang w:val="uk-UA"/>
        </w:rPr>
        <w:t xml:space="preserve"> оскільки</w:t>
      </w:r>
      <w:r w:rsidR="00E146BE">
        <w:rPr>
          <w:rFonts w:ascii="Times New Roman" w:hAnsi="Times New Roman"/>
          <w:sz w:val="28"/>
          <w:szCs w:val="28"/>
          <w:lang w:val="uk-UA"/>
        </w:rPr>
        <w:t xml:space="preserve"> </w:t>
      </w:r>
      <w:r w:rsidRPr="00C05749">
        <w:rPr>
          <w:rFonts w:ascii="Times New Roman" w:hAnsi="Times New Roman"/>
          <w:sz w:val="28"/>
          <w:szCs w:val="28"/>
          <w:lang w:val="uk-UA"/>
        </w:rPr>
        <w:t>здорові лідери – здорова та продуктивна команда, що стає особливо важливим під час криз, катастроф та фазових переходів.</w:t>
      </w:r>
    </w:p>
    <w:p w:rsidR="00C05749" w:rsidRPr="00C05749" w:rsidRDefault="00C05749" w:rsidP="00BA1993">
      <w:pPr>
        <w:spacing w:after="0" w:line="360" w:lineRule="auto"/>
        <w:ind w:firstLine="709"/>
        <w:jc w:val="both"/>
        <w:rPr>
          <w:rFonts w:ascii="Times New Roman" w:hAnsi="Times New Roman"/>
          <w:sz w:val="28"/>
          <w:szCs w:val="28"/>
          <w:lang w:val="uk-UA"/>
        </w:rPr>
      </w:pPr>
      <w:r w:rsidRPr="00C05749">
        <w:rPr>
          <w:rFonts w:ascii="Times New Roman" w:hAnsi="Times New Roman"/>
          <w:sz w:val="28"/>
          <w:szCs w:val="28"/>
          <w:lang w:val="uk-UA"/>
        </w:rPr>
        <w:t>Ще одне дослідження, яке варто уваги - щорічний Всесвітній економічний форум в Давосі кожні 5 років</w:t>
      </w:r>
      <w:r w:rsidR="00E146BE">
        <w:rPr>
          <w:rFonts w:ascii="Times New Roman" w:hAnsi="Times New Roman"/>
          <w:sz w:val="28"/>
          <w:szCs w:val="28"/>
          <w:lang w:val="uk-UA"/>
        </w:rPr>
        <w:t xml:space="preserve"> </w:t>
      </w:r>
      <w:r w:rsidRPr="00C05749">
        <w:rPr>
          <w:rFonts w:ascii="Times New Roman" w:hAnsi="Times New Roman"/>
          <w:sz w:val="28"/>
          <w:szCs w:val="28"/>
          <w:lang w:val="uk-UA"/>
        </w:rPr>
        <w:t>оприлюднює топ-10 навичок, які знадобляться керівникам в наступні п’ять років з урахуванням всіх існуючих криз. Ось як виглядають топ-10 навичок, які були оприлюднені на форумі в Давосі 2020, тобто, ті навички, розвиток яких є необхідним в 20</w:t>
      </w:r>
      <w:r w:rsidR="00503BC6">
        <w:rPr>
          <w:rFonts w:ascii="Times New Roman" w:hAnsi="Times New Roman"/>
          <w:sz w:val="28"/>
          <w:szCs w:val="28"/>
          <w:lang w:val="uk-UA"/>
        </w:rPr>
        <w:t>25 році</w:t>
      </w:r>
      <w:r w:rsidR="00616631">
        <w:rPr>
          <w:rFonts w:ascii="Times New Roman" w:hAnsi="Times New Roman"/>
          <w:sz w:val="28"/>
          <w:szCs w:val="28"/>
          <w:lang w:val="uk-UA"/>
        </w:rPr>
        <w:t xml:space="preserve"> </w:t>
      </w:r>
      <w:r w:rsidR="00CE1ED6">
        <w:rPr>
          <w:rFonts w:ascii="Times New Roman" w:hAnsi="Times New Roman"/>
          <w:sz w:val="28"/>
          <w:szCs w:val="28"/>
          <w:lang w:val="uk-UA"/>
        </w:rPr>
        <w:t>[156</w:t>
      </w:r>
      <w:r w:rsidRPr="00C05749">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lastRenderedPageBreak/>
        <w:t>Аналітичне мислення та інноваційність</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Активне навчання та стратегії навчання</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Розв</w:t>
      </w:r>
      <w:r w:rsidRPr="00C05749">
        <w:rPr>
          <w:rFonts w:ascii="Times New Roman" w:hAnsi="Times New Roman"/>
          <w:sz w:val="28"/>
          <w:szCs w:val="28"/>
          <w:lang w:val="en-US"/>
        </w:rPr>
        <w:t>’</w:t>
      </w:r>
      <w:r w:rsidRPr="00C05749">
        <w:rPr>
          <w:rFonts w:ascii="Times New Roman" w:hAnsi="Times New Roman"/>
          <w:sz w:val="28"/>
          <w:szCs w:val="28"/>
          <w:lang w:val="uk-UA"/>
        </w:rPr>
        <w:t>язання складних проблем</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Критичне мислення та аналіз</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Креативність, оригінальність та ініціативність</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Лідерство та соціальний вплив</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Використання технологій, моніторинг та контроль</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Створення технологій та програмування</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Витривалість, стресостійкість та гнучкість</w:t>
      </w:r>
      <w:r w:rsidR="006F4AA1">
        <w:rPr>
          <w:rFonts w:ascii="Times New Roman" w:hAnsi="Times New Roman"/>
          <w:sz w:val="28"/>
          <w:szCs w:val="28"/>
          <w:lang w:val="uk-UA"/>
        </w:rPr>
        <w:t>.</w:t>
      </w:r>
    </w:p>
    <w:p w:rsidR="00C05749" w:rsidRPr="00C05749" w:rsidRDefault="00C05749" w:rsidP="00646E30">
      <w:pPr>
        <w:numPr>
          <w:ilvl w:val="0"/>
          <w:numId w:val="60"/>
        </w:numPr>
        <w:spacing w:after="0" w:line="360" w:lineRule="auto"/>
        <w:ind w:left="0" w:firstLine="709"/>
        <w:contextualSpacing/>
        <w:jc w:val="both"/>
        <w:rPr>
          <w:rFonts w:ascii="Times New Roman" w:hAnsi="Times New Roman"/>
          <w:sz w:val="28"/>
          <w:szCs w:val="28"/>
          <w:lang w:val="uk-UA"/>
        </w:rPr>
      </w:pPr>
      <w:r w:rsidRPr="00C05749">
        <w:rPr>
          <w:rFonts w:ascii="Times New Roman" w:hAnsi="Times New Roman"/>
          <w:sz w:val="28"/>
          <w:szCs w:val="28"/>
          <w:lang w:val="uk-UA"/>
        </w:rPr>
        <w:t xml:space="preserve"> Логічна аргументація, розв’язання проблем та формування ідей</w:t>
      </w:r>
      <w:r w:rsidR="00756831">
        <w:rPr>
          <w:rFonts w:ascii="Times New Roman" w:hAnsi="Times New Roman"/>
          <w:sz w:val="28"/>
          <w:szCs w:val="28"/>
          <w:lang w:val="uk-UA"/>
        </w:rPr>
        <w:t>.</w:t>
      </w:r>
    </w:p>
    <w:p w:rsidR="00C05749" w:rsidRPr="00C05749" w:rsidRDefault="00191317"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Інн</w:t>
      </w:r>
      <w:r w:rsidR="00C05749" w:rsidRPr="00C05749">
        <w:rPr>
          <w:rFonts w:ascii="Times New Roman" w:hAnsi="Times New Roman"/>
          <w:sz w:val="28"/>
          <w:szCs w:val="28"/>
          <w:lang w:val="uk-UA"/>
        </w:rPr>
        <w:t xml:space="preserve">оваційність посідає першу сходинку у цьому списку, а також вперше з’являються таки навички як постійне навчання, витривалість, </w:t>
      </w:r>
      <w:r w:rsidR="00C05749" w:rsidRPr="00A72198">
        <w:rPr>
          <w:rFonts w:ascii="Times New Roman" w:hAnsi="Times New Roman"/>
          <w:sz w:val="28"/>
          <w:szCs w:val="28"/>
          <w:lang w:val="uk-UA"/>
        </w:rPr>
        <w:t>стресостійкість та гнучкість</w:t>
      </w:r>
      <w:r w:rsidR="00A72198" w:rsidRPr="00A72198">
        <w:rPr>
          <w:rFonts w:ascii="Times New Roman" w:hAnsi="Times New Roman"/>
          <w:sz w:val="28"/>
          <w:szCs w:val="28"/>
          <w:lang w:val="uk-UA"/>
        </w:rPr>
        <w:t xml:space="preserve">, що ще раз підтверджує вищезгадану необхідність розвитку цих навичок у сучасного інноваційного лідера. </w:t>
      </w:r>
    </w:p>
    <w:p w:rsidR="007073EE" w:rsidRDefault="00E146BE" w:rsidP="00BA19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C05749" w:rsidRPr="00B96297">
        <w:rPr>
          <w:rFonts w:ascii="Times New Roman" w:hAnsi="Times New Roman"/>
          <w:sz w:val="28"/>
          <w:szCs w:val="28"/>
          <w:lang w:val="uk-UA"/>
        </w:rPr>
        <w:t>Таким чином, інноваційне лідерство в публічному управлінні в умовах світових</w:t>
      </w:r>
      <w:r>
        <w:rPr>
          <w:rFonts w:ascii="Times New Roman" w:hAnsi="Times New Roman"/>
          <w:sz w:val="28"/>
          <w:szCs w:val="28"/>
          <w:lang w:val="uk-UA"/>
        </w:rPr>
        <w:t xml:space="preserve"> </w:t>
      </w:r>
      <w:r w:rsidR="00C05749" w:rsidRPr="00B96297">
        <w:rPr>
          <w:rFonts w:ascii="Times New Roman" w:hAnsi="Times New Roman"/>
          <w:sz w:val="28"/>
          <w:szCs w:val="28"/>
          <w:lang w:val="uk-UA"/>
        </w:rPr>
        <w:t>техногенних катастроф виглядає як антикрихке, яке включає людей з мисленням розвитку, що дотримуються розумного та поміркованого споживання. Інноваційні лідери мають вибудовувати атмосферу з терпимістю до розбіжностей, недовірою до загальноприйнятих традицій, відкритістю до постійних змін, регулярними рефлексіями – як особистими, так і командними, та регулярним наданням та отриманням зворотнього зв’язку. Інноваційні лідери фазових переходів – психічно, емоційно та фізично здорові люди, оскільки вони є джерелом енергії для своїх команд під час криз, та люди, які здатні до постійного навчання.</w:t>
      </w:r>
      <w:r w:rsidR="00C05749" w:rsidRPr="00C05749">
        <w:rPr>
          <w:rFonts w:ascii="Times New Roman" w:hAnsi="Times New Roman"/>
          <w:sz w:val="28"/>
          <w:szCs w:val="28"/>
          <w:lang w:val="uk-UA"/>
        </w:rPr>
        <w:t xml:space="preserve"> </w:t>
      </w:r>
    </w:p>
    <w:p w:rsidR="00C05749" w:rsidRPr="00C05749" w:rsidRDefault="00C05749" w:rsidP="00BA1993">
      <w:pPr>
        <w:spacing w:after="0" w:line="360" w:lineRule="auto"/>
        <w:ind w:firstLine="709"/>
        <w:jc w:val="both"/>
        <w:rPr>
          <w:rFonts w:ascii="Times New Roman" w:hAnsi="Times New Roman"/>
          <w:sz w:val="28"/>
          <w:szCs w:val="28"/>
          <w:lang w:val="uk-UA"/>
        </w:rPr>
      </w:pPr>
    </w:p>
    <w:p w:rsidR="00A55DBE" w:rsidRPr="007073EE" w:rsidRDefault="00276869" w:rsidP="00BA1993">
      <w:pPr>
        <w:spacing w:after="0" w:line="360" w:lineRule="auto"/>
        <w:ind w:firstLine="709"/>
        <w:jc w:val="both"/>
        <w:rPr>
          <w:rFonts w:ascii="Times New Roman" w:hAnsi="Times New Roman"/>
          <w:b/>
          <w:sz w:val="28"/>
          <w:szCs w:val="28"/>
          <w:lang w:val="uk-UA"/>
        </w:rPr>
      </w:pPr>
      <w:r w:rsidRPr="00B96297">
        <w:rPr>
          <w:rFonts w:ascii="Times New Roman" w:hAnsi="Times New Roman"/>
          <w:b/>
          <w:sz w:val="28"/>
          <w:szCs w:val="28"/>
          <w:lang w:val="uk-UA"/>
        </w:rPr>
        <w:t xml:space="preserve">Висновки до розділу </w:t>
      </w:r>
      <w:r w:rsidR="00A55DBE" w:rsidRPr="00B96297">
        <w:rPr>
          <w:rFonts w:ascii="Times New Roman" w:hAnsi="Times New Roman"/>
          <w:b/>
          <w:sz w:val="28"/>
          <w:szCs w:val="28"/>
          <w:lang w:val="uk-UA"/>
        </w:rPr>
        <w:t>1</w:t>
      </w:r>
    </w:p>
    <w:p w:rsidR="00072176" w:rsidRPr="00072176" w:rsidRDefault="00072176" w:rsidP="00103045">
      <w:pPr>
        <w:spacing w:after="0" w:line="360" w:lineRule="auto"/>
        <w:ind w:firstLine="709"/>
        <w:jc w:val="both"/>
        <w:rPr>
          <w:rFonts w:ascii="Times New Roman" w:hAnsi="Times New Roman"/>
          <w:sz w:val="28"/>
          <w:szCs w:val="28"/>
        </w:rPr>
      </w:pPr>
      <w:r w:rsidRPr="00072176">
        <w:rPr>
          <w:rFonts w:ascii="Times New Roman" w:hAnsi="Times New Roman"/>
          <w:sz w:val="28"/>
          <w:szCs w:val="28"/>
        </w:rPr>
        <w:t>У результаті аналізу теоретичн</w:t>
      </w:r>
      <w:r w:rsidRPr="00072176">
        <w:rPr>
          <w:rFonts w:ascii="Times New Roman" w:hAnsi="Times New Roman"/>
          <w:sz w:val="28"/>
          <w:szCs w:val="28"/>
          <w:lang w:val="uk-UA"/>
        </w:rPr>
        <w:t>их</w:t>
      </w:r>
      <w:r w:rsidRPr="00072176">
        <w:rPr>
          <w:rFonts w:ascii="Times New Roman" w:hAnsi="Times New Roman"/>
          <w:sz w:val="28"/>
          <w:szCs w:val="28"/>
        </w:rPr>
        <w:t xml:space="preserve"> основ інноваційного лідерства в публічному управлінні</w:t>
      </w:r>
      <w:r w:rsidRPr="00072176">
        <w:rPr>
          <w:rFonts w:ascii="Times New Roman" w:hAnsi="Times New Roman"/>
          <w:sz w:val="28"/>
          <w:szCs w:val="28"/>
          <w:lang w:val="uk-UA"/>
        </w:rPr>
        <w:t xml:space="preserve"> </w:t>
      </w:r>
      <w:r w:rsidRPr="00072176">
        <w:rPr>
          <w:rFonts w:ascii="Times New Roman" w:hAnsi="Times New Roman"/>
          <w:sz w:val="28"/>
          <w:szCs w:val="28"/>
        </w:rPr>
        <w:t>зроблено такі висновки:</w:t>
      </w:r>
    </w:p>
    <w:p w:rsidR="00072176" w:rsidRPr="00072176" w:rsidRDefault="00072176" w:rsidP="00BA1993">
      <w:pPr>
        <w:spacing w:after="0" w:line="360" w:lineRule="auto"/>
        <w:ind w:firstLine="709"/>
        <w:jc w:val="both"/>
        <w:rPr>
          <w:rFonts w:ascii="Times New Roman" w:hAnsi="Times New Roman"/>
          <w:sz w:val="28"/>
          <w:szCs w:val="28"/>
          <w:lang w:val="uk-UA"/>
        </w:rPr>
      </w:pPr>
      <w:r w:rsidRPr="00072176">
        <w:rPr>
          <w:rFonts w:ascii="Times New Roman" w:hAnsi="Times New Roman"/>
          <w:sz w:val="28"/>
          <w:szCs w:val="28"/>
        </w:rPr>
        <w:t xml:space="preserve">1. Аналіз теоретичних здобутків та сутнісних ознак загального поняття та змісту інноваційного лідерства свідчить, що існують досить суперечливі </w:t>
      </w:r>
      <w:r w:rsidRPr="00072176">
        <w:rPr>
          <w:rFonts w:ascii="Times New Roman" w:hAnsi="Times New Roman"/>
          <w:sz w:val="28"/>
          <w:szCs w:val="28"/>
        </w:rPr>
        <w:lastRenderedPageBreak/>
        <w:t>погляди на визначення та трактування цього поняття в умовах переходу до сервісно-орієнтованої держави. Встановлено, що сучасні тенденції щодо трактування цих понять мають ураховувати здатність інноваційного лідера обирати для кожної конкретної ситуації найефективніший механізм впливу на підлеглих, відмову від примусу у взаємодії керівника і підлеглих. В умовах сучасного інформаційного суспільства адекватна реакція на динаміку інноваційних процесів, здатність до формування інноваційного середовища формує інноваційного лідера. Інноваційне лідерство – це міждисциплінарний підхід, який комбінує різні стилі лідерства щоб впливати на підлеглих та допомагати їм розробляти креативні ідеї, продукти та послуги -</w:t>
      </w:r>
      <w:r w:rsidRPr="00072176">
        <w:rPr>
          <w:rFonts w:ascii="Times New Roman" w:hAnsi="Times New Roman"/>
          <w:sz w:val="28"/>
          <w:szCs w:val="28"/>
          <w:lang w:val="uk-UA"/>
        </w:rPr>
        <w:t xml:space="preserve"> </w:t>
      </w:r>
      <w:r w:rsidRPr="00072176">
        <w:rPr>
          <w:rFonts w:ascii="Times New Roman" w:hAnsi="Times New Roman"/>
          <w:sz w:val="28"/>
          <w:szCs w:val="28"/>
        </w:rPr>
        <w:t>це практика та підхід до організаційного розвитку та організаційних змін. В публічному управлінні інноваційне лідерство реалізується в трьох вимірах: концепції урядування</w:t>
      </w:r>
      <w:r w:rsidRPr="00072176">
        <w:rPr>
          <w:rFonts w:ascii="Times New Roman" w:hAnsi="Times New Roman"/>
          <w:sz w:val="28"/>
          <w:szCs w:val="28"/>
          <w:lang w:val="uk-UA"/>
        </w:rPr>
        <w:t>,</w:t>
      </w:r>
      <w:r w:rsidRPr="00072176">
        <w:rPr>
          <w:rFonts w:ascii="Times New Roman" w:hAnsi="Times New Roman"/>
          <w:sz w:val="28"/>
          <w:szCs w:val="28"/>
        </w:rPr>
        <w:t xml:space="preserve"> адміністрування </w:t>
      </w:r>
      <w:r w:rsidRPr="00072176">
        <w:rPr>
          <w:rFonts w:ascii="Times New Roman" w:hAnsi="Times New Roman"/>
          <w:sz w:val="28"/>
          <w:szCs w:val="28"/>
          <w:lang w:val="uk-UA"/>
        </w:rPr>
        <w:t>та</w:t>
      </w:r>
      <w:r w:rsidRPr="00072176">
        <w:rPr>
          <w:rFonts w:ascii="Times New Roman" w:hAnsi="Times New Roman"/>
          <w:sz w:val="28"/>
          <w:szCs w:val="28"/>
        </w:rPr>
        <w:t xml:space="preserve"> менеджменту</w:t>
      </w:r>
      <w:r w:rsidRPr="00072176">
        <w:rPr>
          <w:rFonts w:ascii="Times New Roman" w:hAnsi="Times New Roman"/>
          <w:sz w:val="28"/>
          <w:szCs w:val="28"/>
          <w:lang w:val="uk-UA"/>
        </w:rPr>
        <w:t>. В публічному управлінні</w:t>
      </w:r>
      <w:r w:rsidR="00E146BE">
        <w:rPr>
          <w:rFonts w:ascii="Times New Roman" w:hAnsi="Times New Roman"/>
          <w:sz w:val="28"/>
          <w:szCs w:val="28"/>
          <w:lang w:val="uk-UA"/>
        </w:rPr>
        <w:t xml:space="preserve"> </w:t>
      </w:r>
      <w:r w:rsidRPr="00072176">
        <w:rPr>
          <w:rFonts w:ascii="Times New Roman" w:hAnsi="Times New Roman"/>
          <w:sz w:val="28"/>
          <w:szCs w:val="28"/>
          <w:lang w:val="uk-UA"/>
        </w:rPr>
        <w:t>інноваційне лідерство – це процес внутрішньої соціально-психологічної організації, управління діяльністю команди, впливу на працівників, який супроводжується зміною уявлень і цінностей останніх, активізації вищих потреб у новаторстві, досягненні, творчості, самоактуалізації.</w:t>
      </w:r>
    </w:p>
    <w:p w:rsidR="00072176" w:rsidRPr="00072176" w:rsidRDefault="00072176" w:rsidP="00BA1993">
      <w:pPr>
        <w:spacing w:after="0" w:line="360" w:lineRule="auto"/>
        <w:ind w:firstLine="709"/>
        <w:jc w:val="both"/>
        <w:rPr>
          <w:rFonts w:ascii="Times New Roman" w:hAnsi="Times New Roman"/>
          <w:sz w:val="28"/>
          <w:szCs w:val="28"/>
          <w:lang w:val="uk-UA"/>
        </w:rPr>
      </w:pPr>
      <w:r w:rsidRPr="00072176">
        <w:rPr>
          <w:rFonts w:ascii="Times New Roman" w:hAnsi="Times New Roman"/>
          <w:sz w:val="28"/>
          <w:szCs w:val="28"/>
          <w:lang w:val="uk-UA"/>
        </w:rPr>
        <w:t>Принципи публічного управління (клієнтоорієнтованість, служіння, постійне навчання, інноваційність, свобода прийняття рішень) в контексті розвитку інноваційного лідерства є основними у визначенні</w:t>
      </w:r>
      <w:r w:rsidR="00E146BE">
        <w:rPr>
          <w:rFonts w:ascii="Times New Roman" w:hAnsi="Times New Roman"/>
          <w:sz w:val="28"/>
          <w:szCs w:val="28"/>
          <w:lang w:val="uk-UA"/>
        </w:rPr>
        <w:t xml:space="preserve"> </w:t>
      </w:r>
      <w:r w:rsidRPr="00072176">
        <w:rPr>
          <w:rFonts w:ascii="Times New Roman" w:hAnsi="Times New Roman"/>
          <w:sz w:val="28"/>
          <w:szCs w:val="28"/>
          <w:lang w:val="uk-UA"/>
        </w:rPr>
        <w:t>загальної та специфічної ролі інноваційного лідера в інформаційному суспільстві.</w:t>
      </w:r>
    </w:p>
    <w:p w:rsidR="00072176" w:rsidRPr="00072176" w:rsidRDefault="00072176" w:rsidP="00BA1993">
      <w:pPr>
        <w:spacing w:after="0" w:line="360" w:lineRule="auto"/>
        <w:ind w:firstLine="709"/>
        <w:contextualSpacing/>
        <w:jc w:val="both"/>
        <w:rPr>
          <w:rFonts w:ascii="Times New Roman" w:hAnsi="Times New Roman"/>
          <w:sz w:val="28"/>
          <w:szCs w:val="28"/>
          <w:lang w:val="uk-UA"/>
        </w:rPr>
      </w:pPr>
      <w:r w:rsidRPr="00072176">
        <w:rPr>
          <w:rFonts w:ascii="Times New Roman" w:hAnsi="Times New Roman"/>
          <w:sz w:val="28"/>
          <w:szCs w:val="28"/>
          <w:lang w:val="uk-UA"/>
        </w:rPr>
        <w:t>2. Дослідження особливостей моделі сервісно-орієнтованої держави показало,</w:t>
      </w:r>
      <w:r w:rsidRPr="00072176">
        <w:rPr>
          <w:rFonts w:ascii="Times New Roman" w:hAnsi="Times New Roman"/>
          <w:color w:val="000000"/>
          <w:spacing w:val="-1"/>
          <w:sz w:val="28"/>
          <w:szCs w:val="28"/>
          <w:lang w:val="uk-UA"/>
        </w:rPr>
        <w:t xml:space="preserve"> </w:t>
      </w:r>
      <w:r w:rsidRPr="00072176">
        <w:rPr>
          <w:rFonts w:ascii="Times New Roman" w:hAnsi="Times New Roman"/>
          <w:sz w:val="28"/>
          <w:szCs w:val="28"/>
          <w:lang w:val="uk-UA"/>
        </w:rPr>
        <w:t>у розумінні функціональної моделі сервісно-орієнтованої держави принциповою є теза, що не послуги є формою функції держави, а навпаки – принципи стають формою реалізації послуги. Сервісно-орієнтована держава ; являє собою узгоджену модель суспільних відносин, спрямовану на розвиток державної політики, задоволення</w:t>
      </w:r>
      <w:r w:rsidR="00E146BE">
        <w:rPr>
          <w:rFonts w:ascii="Times New Roman" w:hAnsi="Times New Roman"/>
          <w:sz w:val="28"/>
          <w:szCs w:val="28"/>
          <w:lang w:val="uk-UA"/>
        </w:rPr>
        <w:t xml:space="preserve"> </w:t>
      </w:r>
      <w:r w:rsidRPr="00072176">
        <w:rPr>
          <w:rFonts w:ascii="Times New Roman" w:hAnsi="Times New Roman"/>
          <w:sz w:val="28"/>
          <w:szCs w:val="28"/>
          <w:lang w:val="uk-UA"/>
        </w:rPr>
        <w:t xml:space="preserve">потреб суспільства (громадян) через надання якісних послуг, та скоординовану з довгостроковими цілями розвитку суспільства й держави. Модель та концепція сервісно-орієнтованої держави опирається на відповідні принципи (держава – гарант); держава – </w:t>
      </w:r>
      <w:r w:rsidRPr="00072176">
        <w:rPr>
          <w:rFonts w:ascii="Times New Roman" w:hAnsi="Times New Roman"/>
          <w:sz w:val="28"/>
          <w:szCs w:val="28"/>
          <w:lang w:val="uk-UA"/>
        </w:rPr>
        <w:lastRenderedPageBreak/>
        <w:t xml:space="preserve">партнер; держава – інстанція нагляду; держава – виконавець послуг для суспільства) та передбачає зміну підходу до управління в публічному секторі, повне перезавантаження відносин між публічними органами та громадянами. Головним призначенням держави має стати служіння людині, а ключовою функцією публічних установ – надання якісних послуг громадянам. Сервісний підхід в публічному управлінні передбачає впровадження методів та технологій управління, спрямованих на підвищення якості публічних послуг. </w:t>
      </w:r>
    </w:p>
    <w:p w:rsidR="00072176" w:rsidRPr="00072176" w:rsidRDefault="00072176" w:rsidP="00BA1993">
      <w:pPr>
        <w:spacing w:after="0" w:line="360" w:lineRule="auto"/>
        <w:ind w:firstLine="709"/>
        <w:contextualSpacing/>
        <w:jc w:val="both"/>
        <w:rPr>
          <w:rFonts w:ascii="Times New Roman" w:hAnsi="Times New Roman"/>
          <w:sz w:val="28"/>
          <w:szCs w:val="28"/>
          <w:lang w:val="uk-UA"/>
        </w:rPr>
      </w:pPr>
      <w:r w:rsidRPr="00072176">
        <w:rPr>
          <w:rFonts w:ascii="Times New Roman" w:hAnsi="Times New Roman"/>
          <w:sz w:val="28"/>
          <w:szCs w:val="28"/>
          <w:lang w:val="uk-UA"/>
        </w:rPr>
        <w:t>3. Інноваційне лідерство як феномен суспільного розвитку в публічному управлінні формується під впливом глобальних трансформацій, які носять невідворотній та варіативний характер. За умови таких змін інноваційне лідерство з іманентно властивими йому якостями (швидкістю, гнучкістю, потребою у новаторстві, впливом, який супроводжується зміною уявлень і цінностей людей) стає ключовим інструментом для забезпечення якісного переходу до нового способу мислення</w:t>
      </w:r>
      <w:r w:rsidR="001C3FDE">
        <w:rPr>
          <w:rFonts w:ascii="Times New Roman" w:hAnsi="Times New Roman"/>
          <w:sz w:val="28"/>
          <w:szCs w:val="28"/>
          <w:lang w:val="uk-UA"/>
        </w:rPr>
        <w:t xml:space="preserve"> лідера-управлінця (</w:t>
      </w:r>
      <w:r w:rsidRPr="00072176">
        <w:rPr>
          <w:rFonts w:ascii="Times New Roman" w:hAnsi="Times New Roman"/>
          <w:sz w:val="28"/>
          <w:szCs w:val="28"/>
          <w:lang w:val="uk-UA"/>
        </w:rPr>
        <w:t>мислення розвитку).</w:t>
      </w:r>
    </w:p>
    <w:p w:rsidR="00BA1993" w:rsidRDefault="00BA1993">
      <w:pPr>
        <w:spacing w:after="160" w:line="259" w:lineRule="auto"/>
        <w:rPr>
          <w:rFonts w:ascii="Times New Roman" w:hAnsi="Times New Roman"/>
          <w:sz w:val="28"/>
          <w:szCs w:val="28"/>
          <w:highlight w:val="yellow"/>
          <w:lang w:val="uk-UA"/>
        </w:rPr>
      </w:pPr>
      <w:r>
        <w:rPr>
          <w:rFonts w:ascii="Times New Roman" w:hAnsi="Times New Roman"/>
          <w:sz w:val="28"/>
          <w:szCs w:val="28"/>
          <w:highlight w:val="yellow"/>
          <w:lang w:val="uk-UA"/>
        </w:rPr>
        <w:br w:type="page"/>
      </w:r>
    </w:p>
    <w:p w:rsidR="00F525A6" w:rsidRDefault="00E70FC3" w:rsidP="00B16FE0">
      <w:pPr>
        <w:spacing w:after="0" w:line="360" w:lineRule="auto"/>
        <w:jc w:val="center"/>
        <w:rPr>
          <w:rFonts w:ascii="Times New Roman" w:hAnsi="Times New Roman"/>
          <w:b/>
          <w:sz w:val="28"/>
          <w:szCs w:val="28"/>
          <w:lang w:val="uk-UA"/>
        </w:rPr>
      </w:pPr>
      <w:r w:rsidRPr="00B16FE0">
        <w:rPr>
          <w:rFonts w:ascii="Times New Roman" w:hAnsi="Times New Roman"/>
          <w:b/>
          <w:sz w:val="28"/>
          <w:szCs w:val="28"/>
          <w:lang w:val="uk-UA"/>
        </w:rPr>
        <w:lastRenderedPageBreak/>
        <w:t>РОЗДІЛ 2</w:t>
      </w:r>
    </w:p>
    <w:p w:rsidR="00E70FC3" w:rsidRPr="00B16FE0" w:rsidRDefault="00E70FC3" w:rsidP="00B16FE0">
      <w:pPr>
        <w:spacing w:after="0" w:line="360" w:lineRule="auto"/>
        <w:jc w:val="center"/>
        <w:rPr>
          <w:rFonts w:ascii="Times New Roman" w:hAnsi="Times New Roman"/>
          <w:b/>
          <w:sz w:val="28"/>
          <w:szCs w:val="28"/>
          <w:lang w:val="uk-UA"/>
        </w:rPr>
      </w:pPr>
      <w:r w:rsidRPr="00B16FE0">
        <w:rPr>
          <w:rFonts w:ascii="Times New Roman" w:hAnsi="Times New Roman"/>
          <w:b/>
          <w:sz w:val="28"/>
          <w:szCs w:val="28"/>
          <w:lang w:val="uk-UA"/>
        </w:rPr>
        <w:t xml:space="preserve">АНАЛІЗ СУЧАСНОГО СТАНУ </w:t>
      </w:r>
      <w:r w:rsidR="00F525A6">
        <w:rPr>
          <w:rFonts w:ascii="Times New Roman" w:hAnsi="Times New Roman"/>
          <w:b/>
          <w:sz w:val="28"/>
          <w:szCs w:val="28"/>
          <w:lang w:val="uk-UA"/>
        </w:rPr>
        <w:br/>
      </w:r>
      <w:r w:rsidRPr="00B16FE0">
        <w:rPr>
          <w:rFonts w:ascii="Times New Roman" w:hAnsi="Times New Roman"/>
          <w:b/>
          <w:sz w:val="28"/>
          <w:szCs w:val="28"/>
          <w:lang w:val="uk-UA"/>
        </w:rPr>
        <w:t xml:space="preserve">ТА ТЕНДЕНЦІЙ ІННОВАЦІЙНОГО ЛІДЕРСТВА </w:t>
      </w:r>
      <w:r w:rsidR="00F525A6">
        <w:rPr>
          <w:rFonts w:ascii="Times New Roman" w:hAnsi="Times New Roman"/>
          <w:b/>
          <w:sz w:val="28"/>
          <w:szCs w:val="28"/>
          <w:lang w:val="uk-UA"/>
        </w:rPr>
        <w:br/>
      </w:r>
      <w:r w:rsidRPr="00B16FE0">
        <w:rPr>
          <w:rFonts w:ascii="Times New Roman" w:hAnsi="Times New Roman"/>
          <w:b/>
          <w:sz w:val="28"/>
          <w:szCs w:val="28"/>
          <w:lang w:val="uk-UA"/>
        </w:rPr>
        <w:t xml:space="preserve">В ПУБЛІЧНОМУ УПРАВЛІННІ </w:t>
      </w:r>
      <w:r w:rsidR="00802C8E" w:rsidRPr="00B16FE0">
        <w:rPr>
          <w:rFonts w:ascii="Times New Roman" w:hAnsi="Times New Roman"/>
          <w:b/>
          <w:color w:val="000000"/>
          <w:spacing w:val="-1"/>
          <w:sz w:val="28"/>
          <w:szCs w:val="28"/>
          <w:lang w:val="uk-UA"/>
        </w:rPr>
        <w:t xml:space="preserve">В УМОВАХ ПЕРЕХОДУ </w:t>
      </w:r>
      <w:r w:rsidR="00F525A6">
        <w:rPr>
          <w:rFonts w:ascii="Times New Roman" w:hAnsi="Times New Roman"/>
          <w:b/>
          <w:color w:val="000000"/>
          <w:spacing w:val="-1"/>
          <w:sz w:val="28"/>
          <w:szCs w:val="28"/>
          <w:lang w:val="uk-UA"/>
        </w:rPr>
        <w:br/>
      </w:r>
      <w:r w:rsidR="00802C8E" w:rsidRPr="00B16FE0">
        <w:rPr>
          <w:rFonts w:ascii="Times New Roman" w:hAnsi="Times New Roman"/>
          <w:b/>
          <w:color w:val="000000"/>
          <w:spacing w:val="-1"/>
          <w:sz w:val="28"/>
          <w:szCs w:val="28"/>
          <w:lang w:val="uk-UA"/>
        </w:rPr>
        <w:t>ДО СЕРВІСНО-ОРІЄНТОВАНОЇ ДЕРЖАВИ</w:t>
      </w:r>
    </w:p>
    <w:p w:rsidR="001347C7" w:rsidRPr="00F525A6" w:rsidRDefault="001347C7" w:rsidP="00B16FE0">
      <w:pPr>
        <w:spacing w:after="0" w:line="360" w:lineRule="auto"/>
        <w:jc w:val="center"/>
        <w:rPr>
          <w:rFonts w:ascii="Times New Roman" w:hAnsi="Times New Roman"/>
          <w:b/>
          <w:sz w:val="28"/>
          <w:szCs w:val="28"/>
          <w:lang w:val="uk-UA"/>
        </w:rPr>
      </w:pPr>
    </w:p>
    <w:p w:rsidR="00BD3DEF" w:rsidRPr="00B16FE0" w:rsidRDefault="00F525A6" w:rsidP="00B16FE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2.1. </w:t>
      </w:r>
      <w:r w:rsidR="00E70FC3" w:rsidRPr="00B16FE0">
        <w:rPr>
          <w:rFonts w:ascii="Times New Roman" w:hAnsi="Times New Roman"/>
          <w:b/>
          <w:sz w:val="28"/>
          <w:szCs w:val="28"/>
          <w:lang w:val="uk-UA"/>
        </w:rPr>
        <w:t>Міжнародний досвід реалізації інноваційного лідерства в публічному упр</w:t>
      </w:r>
      <w:r w:rsidR="00A9442F" w:rsidRPr="00B16FE0">
        <w:rPr>
          <w:rFonts w:ascii="Times New Roman" w:hAnsi="Times New Roman"/>
          <w:b/>
          <w:sz w:val="28"/>
          <w:szCs w:val="28"/>
          <w:lang w:val="uk-UA"/>
        </w:rPr>
        <w:t xml:space="preserve">авлінні </w:t>
      </w:r>
    </w:p>
    <w:p w:rsidR="00F525A6" w:rsidRDefault="00F525A6">
      <w:pPr>
        <w:shd w:val="clear" w:color="auto" w:fill="FFFFFF"/>
        <w:spacing w:after="0" w:line="360" w:lineRule="auto"/>
        <w:ind w:firstLine="706"/>
        <w:jc w:val="both"/>
        <w:rPr>
          <w:rFonts w:ascii="Times New Roman" w:hAnsi="Times New Roman"/>
          <w:color w:val="000000"/>
          <w:spacing w:val="-1"/>
          <w:sz w:val="28"/>
          <w:szCs w:val="28"/>
          <w:lang w:val="uk-UA"/>
        </w:rPr>
      </w:pPr>
    </w:p>
    <w:p w:rsidR="00657149" w:rsidRDefault="00763086">
      <w:pPr>
        <w:shd w:val="clear" w:color="auto" w:fill="FFFFFF"/>
        <w:spacing w:after="0" w:line="360" w:lineRule="auto"/>
        <w:ind w:firstLine="706"/>
        <w:jc w:val="both"/>
        <w:rPr>
          <w:rFonts w:ascii="Times New Roman" w:hAnsi="Times New Roman"/>
          <w:color w:val="000000"/>
          <w:spacing w:val="-1"/>
          <w:sz w:val="28"/>
          <w:szCs w:val="28"/>
          <w:lang w:val="uk-UA"/>
        </w:rPr>
      </w:pPr>
      <w:r w:rsidRPr="00B16FE0">
        <w:rPr>
          <w:rFonts w:ascii="Times New Roman" w:hAnsi="Times New Roman"/>
          <w:color w:val="000000"/>
          <w:spacing w:val="-1"/>
          <w:sz w:val="28"/>
          <w:szCs w:val="28"/>
          <w:lang w:val="uk-UA"/>
        </w:rPr>
        <w:t>Питанням впровадження інноваційного лідерства в</w:t>
      </w:r>
      <w:r w:rsidR="00657149" w:rsidRPr="00B16FE0">
        <w:rPr>
          <w:rFonts w:ascii="Times New Roman" w:hAnsi="Times New Roman"/>
          <w:color w:val="000000"/>
          <w:spacing w:val="-1"/>
          <w:sz w:val="28"/>
          <w:szCs w:val="28"/>
          <w:lang w:val="uk-UA"/>
        </w:rPr>
        <w:t xml:space="preserve"> </w:t>
      </w:r>
      <w:r w:rsidR="00657149">
        <w:rPr>
          <w:rFonts w:ascii="Times New Roman" w:hAnsi="Times New Roman"/>
          <w:color w:val="000000"/>
          <w:spacing w:val="-1"/>
          <w:sz w:val="28"/>
          <w:szCs w:val="28"/>
          <w:lang w:val="uk-UA"/>
        </w:rPr>
        <w:t>публічне</w:t>
      </w:r>
      <w:r w:rsidR="002B4798">
        <w:rPr>
          <w:rFonts w:ascii="Times New Roman" w:hAnsi="Times New Roman"/>
          <w:color w:val="000000"/>
          <w:spacing w:val="-1"/>
          <w:sz w:val="28"/>
          <w:szCs w:val="28"/>
        </w:rPr>
        <w:t xml:space="preserve"> управління вже давно </w:t>
      </w:r>
      <w:r w:rsidRPr="002B6B40">
        <w:rPr>
          <w:rFonts w:ascii="Times New Roman" w:hAnsi="Times New Roman"/>
          <w:color w:val="000000"/>
          <w:spacing w:val="-1"/>
          <w:sz w:val="28"/>
          <w:szCs w:val="28"/>
        </w:rPr>
        <w:t>переймаються й передові країни світ</w:t>
      </w:r>
      <w:r w:rsidR="007A55F6">
        <w:rPr>
          <w:rFonts w:ascii="Times New Roman" w:hAnsi="Times New Roman"/>
          <w:color w:val="000000"/>
          <w:spacing w:val="-1"/>
          <w:sz w:val="28"/>
          <w:szCs w:val="28"/>
        </w:rPr>
        <w:t xml:space="preserve">у. </w:t>
      </w:r>
    </w:p>
    <w:p w:rsidR="00763086" w:rsidRPr="009F1C3F" w:rsidRDefault="009F1C3F">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Наприклад, важливо</w:t>
      </w:r>
      <w:r w:rsidR="006A48FF" w:rsidRPr="009F1C3F">
        <w:rPr>
          <w:rFonts w:ascii="Times New Roman" w:hAnsi="Times New Roman"/>
          <w:color w:val="000000"/>
          <w:spacing w:val="-1"/>
          <w:sz w:val="28"/>
          <w:szCs w:val="28"/>
          <w:lang w:val="uk-UA"/>
        </w:rPr>
        <w:t xml:space="preserve"> звернути увагу на </w:t>
      </w:r>
      <w:r w:rsidR="00763086" w:rsidRPr="009F1C3F">
        <w:rPr>
          <w:rFonts w:ascii="Times New Roman" w:hAnsi="Times New Roman"/>
          <w:color w:val="000000"/>
          <w:spacing w:val="-1"/>
          <w:sz w:val="28"/>
          <w:szCs w:val="28"/>
          <w:lang w:val="uk-UA"/>
        </w:rPr>
        <w:t>«Основні компетенції лідерства на державній службі в Канаді» (</w:t>
      </w:r>
      <w:r w:rsidR="00763086" w:rsidRPr="007F7A72">
        <w:rPr>
          <w:rFonts w:ascii="Times New Roman" w:hAnsi="Times New Roman"/>
          <w:color w:val="000000"/>
          <w:spacing w:val="-1"/>
          <w:sz w:val="28"/>
          <w:szCs w:val="28"/>
        </w:rPr>
        <w:t>Key</w:t>
      </w:r>
      <w:r w:rsidR="00763086" w:rsidRPr="009F1C3F">
        <w:rPr>
          <w:rFonts w:ascii="Times New Roman" w:hAnsi="Times New Roman"/>
          <w:color w:val="000000"/>
          <w:spacing w:val="-1"/>
          <w:sz w:val="28"/>
          <w:szCs w:val="28"/>
          <w:lang w:val="uk-UA"/>
        </w:rPr>
        <w:t xml:space="preserve"> </w:t>
      </w:r>
      <w:r w:rsidR="00763086" w:rsidRPr="007F7A72">
        <w:rPr>
          <w:rFonts w:ascii="Times New Roman" w:hAnsi="Times New Roman"/>
          <w:color w:val="000000"/>
          <w:spacing w:val="-1"/>
          <w:sz w:val="28"/>
          <w:szCs w:val="28"/>
        </w:rPr>
        <w:t>Leadership</w:t>
      </w:r>
      <w:r w:rsidR="00763086" w:rsidRPr="009F1C3F">
        <w:rPr>
          <w:rFonts w:ascii="Times New Roman" w:hAnsi="Times New Roman"/>
          <w:color w:val="000000"/>
          <w:spacing w:val="-1"/>
          <w:sz w:val="28"/>
          <w:szCs w:val="28"/>
          <w:lang w:val="uk-UA"/>
        </w:rPr>
        <w:t xml:space="preserve"> </w:t>
      </w:r>
      <w:r w:rsidR="00763086" w:rsidRPr="007F7A72">
        <w:rPr>
          <w:rFonts w:ascii="Times New Roman" w:hAnsi="Times New Roman"/>
          <w:color w:val="000000"/>
          <w:spacing w:val="-1"/>
          <w:sz w:val="28"/>
          <w:szCs w:val="28"/>
        </w:rPr>
        <w:t>Competencies</w:t>
      </w:r>
      <w:r w:rsidR="00763086" w:rsidRPr="009F1C3F">
        <w:rPr>
          <w:rFonts w:ascii="Times New Roman" w:hAnsi="Times New Roman"/>
          <w:color w:val="000000"/>
          <w:spacing w:val="-1"/>
          <w:sz w:val="28"/>
          <w:szCs w:val="28"/>
          <w:lang w:val="uk-UA"/>
        </w:rPr>
        <w:t xml:space="preserve"> </w:t>
      </w:r>
      <w:r w:rsidR="00763086" w:rsidRPr="007F7A72">
        <w:rPr>
          <w:rFonts w:ascii="Times New Roman" w:hAnsi="Times New Roman"/>
          <w:color w:val="000000"/>
          <w:spacing w:val="-1"/>
          <w:sz w:val="28"/>
          <w:szCs w:val="28"/>
        </w:rPr>
        <w:t>Profile</w:t>
      </w:r>
      <w:r>
        <w:rPr>
          <w:rFonts w:ascii="Times New Roman" w:hAnsi="Times New Roman"/>
          <w:color w:val="000000"/>
          <w:spacing w:val="-1"/>
          <w:sz w:val="28"/>
          <w:szCs w:val="28"/>
          <w:lang w:val="uk-UA"/>
        </w:rPr>
        <w:t xml:space="preserve">) </w:t>
      </w:r>
      <w:r w:rsidR="00264851" w:rsidRPr="009F1C3F">
        <w:rPr>
          <w:rFonts w:ascii="Times New Roman" w:hAnsi="Times New Roman"/>
          <w:color w:val="000000"/>
          <w:spacing w:val="-1"/>
          <w:sz w:val="28"/>
          <w:szCs w:val="28"/>
          <w:lang w:val="uk-UA"/>
        </w:rPr>
        <w:t>[</w:t>
      </w:r>
      <w:r w:rsidR="00CE1ED6">
        <w:rPr>
          <w:rFonts w:ascii="Times New Roman" w:hAnsi="Times New Roman"/>
          <w:color w:val="000000"/>
          <w:spacing w:val="-1"/>
          <w:sz w:val="28"/>
          <w:szCs w:val="28"/>
          <w:lang w:val="uk-UA"/>
        </w:rPr>
        <w:t>157</w:t>
      </w:r>
      <w:r w:rsidR="00B55337" w:rsidRPr="009F1C3F">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763086" w:rsidRPr="009F1C3F">
        <w:rPr>
          <w:rFonts w:ascii="Times New Roman" w:hAnsi="Times New Roman"/>
          <w:color w:val="000000"/>
          <w:spacing w:val="-1"/>
          <w:sz w:val="28"/>
          <w:szCs w:val="28"/>
          <w:lang w:val="uk-UA"/>
        </w:rPr>
        <w:t>що містять чотири ключові лідерські компетенції, які застосовують централізовано, однак сформульовані вони для кожного рівня посад, які відносять до вищого корпусу державних службовців:</w:t>
      </w:r>
    </w:p>
    <w:p w:rsidR="00763086" w:rsidRPr="007F7A72"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7F7A72">
        <w:rPr>
          <w:rFonts w:ascii="Times New Roman" w:hAnsi="Times New Roman"/>
          <w:color w:val="000000"/>
          <w:spacing w:val="-1"/>
          <w:sz w:val="28"/>
          <w:szCs w:val="28"/>
        </w:rPr>
        <w:t>-</w:t>
      </w:r>
      <w:r w:rsidR="00E146BE">
        <w:rPr>
          <w:rFonts w:ascii="Times New Roman" w:hAnsi="Times New Roman"/>
          <w:color w:val="000000"/>
          <w:spacing w:val="-1"/>
          <w:sz w:val="28"/>
          <w:szCs w:val="28"/>
        </w:rPr>
        <w:t xml:space="preserve"> </w:t>
      </w:r>
      <w:r w:rsidRPr="007F7A72">
        <w:rPr>
          <w:rFonts w:ascii="Times New Roman" w:hAnsi="Times New Roman"/>
          <w:color w:val="000000"/>
          <w:spacing w:val="-1"/>
          <w:sz w:val="28"/>
          <w:szCs w:val="28"/>
        </w:rPr>
        <w:t>прагнення досконалого управління (управління діяльністю, людьми та фінансовими ресурсами);</w:t>
      </w:r>
    </w:p>
    <w:p w:rsidR="00763086" w:rsidRPr="007F7A72"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7F7A72">
        <w:rPr>
          <w:rFonts w:ascii="Times New Roman" w:hAnsi="Times New Roman"/>
          <w:color w:val="000000"/>
          <w:spacing w:val="-1"/>
          <w:sz w:val="28"/>
          <w:szCs w:val="28"/>
        </w:rPr>
        <w:t>- залучення (людських ресурсів, організацій та партнерів);</w:t>
      </w:r>
    </w:p>
    <w:p w:rsidR="00763086" w:rsidRPr="007F7A72"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7F7A72">
        <w:rPr>
          <w:rFonts w:ascii="Times New Roman" w:hAnsi="Times New Roman"/>
          <w:color w:val="000000"/>
          <w:spacing w:val="-1"/>
          <w:sz w:val="28"/>
          <w:szCs w:val="28"/>
        </w:rPr>
        <w:t>- стратегічне мислення (аналіз, ідеї, синтез,інновації);</w:t>
      </w:r>
    </w:p>
    <w:p w:rsidR="00763086" w:rsidRPr="002B6B40"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7F7A72">
        <w:rPr>
          <w:rFonts w:ascii="Times New Roman" w:hAnsi="Times New Roman"/>
          <w:color w:val="000000"/>
          <w:spacing w:val="-1"/>
          <w:sz w:val="28"/>
          <w:szCs w:val="28"/>
        </w:rPr>
        <w:t>- цінності та етика (доброчесність та повага).</w:t>
      </w:r>
    </w:p>
    <w:p w:rsidR="00763086" w:rsidRPr="002B6B40"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2B6B40">
        <w:rPr>
          <w:rFonts w:ascii="Times New Roman" w:hAnsi="Times New Roman"/>
          <w:color w:val="000000"/>
          <w:spacing w:val="-1"/>
          <w:sz w:val="28"/>
          <w:szCs w:val="28"/>
        </w:rPr>
        <w:t xml:space="preserve">Окремої уваги також заслуговує модель інноваційного лідерства Лі Куан Ю, багаторічного лідера Сінгапуру, який створив із бідного і брудного острова процвітаючу державу-місто. В 1959 році Лі Куан Ю отримав владу в країні, колишній британській колонії, яка щойно отримала незалежність. Більш ніж за 30 років він зміг перетворити її в одну з найбагатших країн світу. </w:t>
      </w:r>
      <w:r w:rsidRPr="002B6B40">
        <w:rPr>
          <w:rFonts w:ascii="Times New Roman" w:hAnsi="Times New Roman"/>
          <w:color w:val="000000"/>
          <w:spacing w:val="-1"/>
          <w:sz w:val="28"/>
          <w:szCs w:val="28"/>
        </w:rPr>
        <w:br/>
        <w:t> Сінгапур йшов власним шляхом, виробляв власні рішення для надскладних проблем. Згодом його досвід почали застосовувати країни регіону, а сам прем'єр став культовою особистістю на усіх континентах.</w:t>
      </w:r>
    </w:p>
    <w:p w:rsidR="00763086" w:rsidRPr="00CE1ED6"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2B6B40">
        <w:rPr>
          <w:rFonts w:ascii="Times New Roman" w:hAnsi="Times New Roman"/>
          <w:color w:val="000000"/>
          <w:spacing w:val="-1"/>
          <w:sz w:val="28"/>
          <w:szCs w:val="28"/>
        </w:rPr>
        <w:lastRenderedPageBreak/>
        <w:t>«</w:t>
      </w:r>
      <w:r w:rsidR="00F525A6">
        <w:rPr>
          <w:rFonts w:ascii="Times New Roman" w:hAnsi="Times New Roman"/>
          <w:color w:val="000000"/>
          <w:spacing w:val="-1"/>
          <w:sz w:val="28"/>
          <w:szCs w:val="28"/>
          <w:lang w:val="uk-UA"/>
        </w:rPr>
        <w:t>У</w:t>
      </w:r>
      <w:r w:rsidR="00F525A6" w:rsidRPr="002B6B40">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країні, яка розвивається</w:t>
      </w:r>
      <w:r w:rsidR="00F525A6">
        <w:rPr>
          <w:rFonts w:ascii="Times New Roman" w:hAnsi="Times New Roman"/>
          <w:color w:val="000000"/>
          <w:spacing w:val="-1"/>
          <w:sz w:val="28"/>
          <w:szCs w:val="28"/>
          <w:lang w:val="uk-UA"/>
        </w:rPr>
        <w:t>,</w:t>
      </w:r>
      <w:r w:rsidRPr="002B6B40">
        <w:rPr>
          <w:rFonts w:ascii="Times New Roman" w:hAnsi="Times New Roman"/>
          <w:color w:val="000000"/>
          <w:spacing w:val="-1"/>
          <w:sz w:val="28"/>
          <w:szCs w:val="28"/>
        </w:rPr>
        <w:t xml:space="preserve"> вам потрібен лідер… не той, який розуміє лише звичні аргументи «за» й «проти», але й той, який буде задаватись питанням, чи спрацює це рішення в даних умовах. Якщо і існує формула нашого успіху, то вона полягає в тому, що ми постійно шукали способи, як змусити все працювати, а те, що працює – працювати ще краще. Кожну теорію чи схему я перевіряв питанням – «чи спрацює це в наших умовах?». Якщо відповідь була «ні» чи «буде працювати, але слабо», я більше не витрачав часу і ресурсів на цю ідею.</w:t>
      </w:r>
      <w:r w:rsidR="00CE1ED6">
        <w:rPr>
          <w:rFonts w:ascii="Times New Roman" w:hAnsi="Times New Roman"/>
          <w:color w:val="000000"/>
          <w:spacing w:val="-1"/>
          <w:sz w:val="28"/>
          <w:szCs w:val="28"/>
        </w:rPr>
        <w:t xml:space="preserve"> Головне – не боятись інновацій</w:t>
      </w:r>
      <w:r w:rsidR="00264851">
        <w:rPr>
          <w:rFonts w:ascii="Times New Roman" w:hAnsi="Times New Roman"/>
          <w:color w:val="000000"/>
          <w:spacing w:val="-1"/>
          <w:sz w:val="28"/>
          <w:szCs w:val="28"/>
        </w:rPr>
        <w:t>[</w:t>
      </w:r>
      <w:r w:rsidR="00CE1ED6">
        <w:rPr>
          <w:rFonts w:ascii="Times New Roman" w:hAnsi="Times New Roman"/>
          <w:color w:val="000000"/>
          <w:spacing w:val="-1"/>
          <w:sz w:val="28"/>
          <w:szCs w:val="28"/>
          <w:lang w:val="uk-UA"/>
        </w:rPr>
        <w:t>158</w:t>
      </w:r>
      <w:r w:rsidR="00B55337" w:rsidRPr="00127BF4">
        <w:rPr>
          <w:rFonts w:ascii="Times New Roman" w:hAnsi="Times New Roman"/>
          <w:color w:val="000000"/>
          <w:spacing w:val="-1"/>
          <w:sz w:val="28"/>
          <w:szCs w:val="28"/>
        </w:rPr>
        <w:t>]</w:t>
      </w:r>
      <w:r w:rsidR="00CE1ED6">
        <w:rPr>
          <w:rFonts w:ascii="Times New Roman" w:hAnsi="Times New Roman"/>
          <w:color w:val="000000"/>
          <w:spacing w:val="-1"/>
          <w:sz w:val="28"/>
          <w:szCs w:val="28"/>
          <w:lang w:val="uk-UA"/>
        </w:rPr>
        <w:t>.</w:t>
      </w:r>
    </w:p>
    <w:p w:rsidR="00F525A6" w:rsidRDefault="00E24AA8" w:rsidP="00B16FE0">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rPr>
        <w:t xml:space="preserve">Зробити економічний зріст </w:t>
      </w:r>
      <w:r>
        <w:rPr>
          <w:rFonts w:ascii="Times New Roman" w:hAnsi="Times New Roman"/>
          <w:color w:val="000000"/>
          <w:spacing w:val="-1"/>
          <w:sz w:val="28"/>
          <w:szCs w:val="28"/>
          <w:lang w:val="uk-UA"/>
        </w:rPr>
        <w:t xml:space="preserve">Сінгапуру на думку Лі Куан Ю </w:t>
      </w:r>
      <w:r w:rsidR="00763086" w:rsidRPr="002B6B40">
        <w:rPr>
          <w:rFonts w:ascii="Times New Roman" w:hAnsi="Times New Roman"/>
          <w:color w:val="000000"/>
          <w:spacing w:val="-1"/>
          <w:sz w:val="28"/>
          <w:szCs w:val="28"/>
        </w:rPr>
        <w:t>допомогло</w:t>
      </w:r>
      <w:r>
        <w:rPr>
          <w:rFonts w:ascii="Times New Roman" w:hAnsi="Times New Roman"/>
          <w:color w:val="000000"/>
          <w:spacing w:val="-1"/>
          <w:sz w:val="28"/>
          <w:szCs w:val="28"/>
        </w:rPr>
        <w:t xml:space="preserve"> розуміння певних змін,</w:t>
      </w:r>
      <w:r w:rsidR="00E146BE">
        <w:rPr>
          <w:rFonts w:ascii="Times New Roman" w:hAnsi="Times New Roman"/>
          <w:color w:val="000000"/>
          <w:spacing w:val="-1"/>
          <w:sz w:val="28"/>
          <w:szCs w:val="28"/>
        </w:rPr>
        <w:t xml:space="preserve"> </w:t>
      </w:r>
      <w:r>
        <w:rPr>
          <w:rFonts w:ascii="Times New Roman" w:hAnsi="Times New Roman"/>
          <w:color w:val="000000"/>
          <w:spacing w:val="-1"/>
          <w:sz w:val="28"/>
          <w:szCs w:val="28"/>
          <w:lang w:val="uk-UA"/>
        </w:rPr>
        <w:t xml:space="preserve">під час </w:t>
      </w:r>
      <w:r>
        <w:rPr>
          <w:rFonts w:ascii="Times New Roman" w:hAnsi="Times New Roman"/>
          <w:color w:val="000000"/>
          <w:spacing w:val="-1"/>
          <w:sz w:val="28"/>
          <w:szCs w:val="28"/>
        </w:rPr>
        <w:t>рух</w:t>
      </w:r>
      <w:r>
        <w:rPr>
          <w:rFonts w:ascii="Times New Roman" w:hAnsi="Times New Roman"/>
          <w:color w:val="000000"/>
          <w:spacing w:val="-1"/>
          <w:sz w:val="28"/>
          <w:szCs w:val="28"/>
          <w:lang w:val="uk-UA"/>
        </w:rPr>
        <w:t>у</w:t>
      </w:r>
      <w:r w:rsidR="00763086" w:rsidRPr="002B6B40">
        <w:rPr>
          <w:rFonts w:ascii="Times New Roman" w:hAnsi="Times New Roman"/>
          <w:color w:val="000000"/>
          <w:spacing w:val="-1"/>
          <w:sz w:val="28"/>
          <w:szCs w:val="28"/>
        </w:rPr>
        <w:t xml:space="preserve"> від сільскогосподарського суспільства до інд</w:t>
      </w:r>
      <w:r>
        <w:rPr>
          <w:rFonts w:ascii="Times New Roman" w:hAnsi="Times New Roman"/>
          <w:color w:val="000000"/>
          <w:spacing w:val="-1"/>
          <w:sz w:val="28"/>
          <w:szCs w:val="28"/>
        </w:rPr>
        <w:t>устріального</w:t>
      </w:r>
      <w:r>
        <w:rPr>
          <w:rFonts w:ascii="Times New Roman" w:hAnsi="Times New Roman"/>
          <w:color w:val="000000"/>
          <w:spacing w:val="-1"/>
          <w:sz w:val="28"/>
          <w:szCs w:val="28"/>
          <w:lang w:val="uk-UA"/>
        </w:rPr>
        <w:t xml:space="preserve"> та знання того, яким має</w:t>
      </w:r>
      <w:r w:rsidR="00763086" w:rsidRPr="002B6B40">
        <w:rPr>
          <w:rFonts w:ascii="Times New Roman" w:hAnsi="Times New Roman"/>
          <w:color w:val="000000"/>
          <w:spacing w:val="-1"/>
          <w:sz w:val="28"/>
          <w:szCs w:val="28"/>
        </w:rPr>
        <w:t xml:space="preserve"> бути кінцевий результат</w:t>
      </w:r>
      <w:r>
        <w:rPr>
          <w:rFonts w:ascii="Times New Roman" w:hAnsi="Times New Roman"/>
          <w:color w:val="000000"/>
          <w:spacing w:val="-1"/>
          <w:sz w:val="28"/>
          <w:szCs w:val="28"/>
        </w:rPr>
        <w:t>.</w:t>
      </w:r>
      <w:r>
        <w:rPr>
          <w:rFonts w:ascii="Times New Roman" w:hAnsi="Times New Roman"/>
          <w:color w:val="000000"/>
          <w:spacing w:val="-1"/>
          <w:sz w:val="28"/>
          <w:szCs w:val="28"/>
          <w:lang w:val="uk-UA"/>
        </w:rPr>
        <w:t xml:space="preserve"> І ще чітке розуміння того, що</w:t>
      </w:r>
      <w:r w:rsidR="00763086" w:rsidRPr="002B6B40">
        <w:rPr>
          <w:rFonts w:ascii="Times New Roman" w:hAnsi="Times New Roman"/>
          <w:color w:val="000000"/>
          <w:spacing w:val="-1"/>
          <w:sz w:val="28"/>
          <w:szCs w:val="28"/>
        </w:rPr>
        <w:t xml:space="preserve"> змінювати треба не тільки світогляд людей, а</w:t>
      </w:r>
      <w:r>
        <w:rPr>
          <w:rFonts w:ascii="Times New Roman" w:hAnsi="Times New Roman"/>
          <w:color w:val="000000"/>
          <w:spacing w:val="-1"/>
          <w:sz w:val="28"/>
          <w:szCs w:val="28"/>
        </w:rPr>
        <w:t>ле й саму систему цінностей.</w:t>
      </w:r>
    </w:p>
    <w:p w:rsidR="00763086" w:rsidRPr="00E24AA8" w:rsidRDefault="00E24AA8" w:rsidP="00B16FE0">
      <w:pPr>
        <w:shd w:val="clear" w:color="auto" w:fill="FFFFFF"/>
        <w:spacing w:after="0" w:line="360" w:lineRule="auto"/>
        <w:ind w:firstLine="706"/>
        <w:jc w:val="both"/>
        <w:rPr>
          <w:rFonts w:ascii="Times New Roman" w:hAnsi="Times New Roman"/>
          <w:color w:val="000000"/>
          <w:spacing w:val="-1"/>
          <w:sz w:val="28"/>
          <w:szCs w:val="28"/>
          <w:lang w:val="uk-UA"/>
        </w:rPr>
      </w:pPr>
      <w:r w:rsidRPr="00E24AA8">
        <w:rPr>
          <w:rFonts w:ascii="Times New Roman" w:hAnsi="Times New Roman"/>
          <w:color w:val="000000"/>
          <w:spacing w:val="-1"/>
          <w:sz w:val="28"/>
          <w:szCs w:val="28"/>
          <w:lang w:val="uk-UA"/>
        </w:rPr>
        <w:t>Л</w:t>
      </w:r>
      <w:r>
        <w:rPr>
          <w:rFonts w:ascii="Times New Roman" w:hAnsi="Times New Roman"/>
          <w:color w:val="000000"/>
          <w:spacing w:val="-1"/>
          <w:sz w:val="28"/>
          <w:szCs w:val="28"/>
          <w:lang w:val="uk-UA"/>
        </w:rPr>
        <w:t>і Куан Ю</w:t>
      </w:r>
      <w:r w:rsidR="00EC55EF">
        <w:rPr>
          <w:rFonts w:ascii="Times New Roman" w:hAnsi="Times New Roman"/>
          <w:color w:val="000000"/>
          <w:spacing w:val="-1"/>
          <w:sz w:val="28"/>
          <w:szCs w:val="28"/>
          <w:lang w:val="uk-UA"/>
        </w:rPr>
        <w:t xml:space="preserve"> вважає, що</w:t>
      </w:r>
      <w:r>
        <w:rPr>
          <w:rFonts w:ascii="Times New Roman" w:hAnsi="Times New Roman"/>
          <w:color w:val="000000"/>
          <w:spacing w:val="-1"/>
          <w:sz w:val="28"/>
          <w:szCs w:val="28"/>
          <w:lang w:val="uk-UA"/>
        </w:rPr>
        <w:t xml:space="preserve"> Україні</w:t>
      </w:r>
      <w:r w:rsidR="00E146BE">
        <w:rPr>
          <w:rFonts w:ascii="Times New Roman" w:hAnsi="Times New Roman"/>
          <w:color w:val="000000"/>
          <w:spacing w:val="-1"/>
          <w:sz w:val="28"/>
          <w:szCs w:val="28"/>
          <w:lang w:val="uk-UA"/>
        </w:rPr>
        <w:t xml:space="preserve"> </w:t>
      </w:r>
      <w:r w:rsidR="00763086" w:rsidRPr="00E24AA8">
        <w:rPr>
          <w:rFonts w:ascii="Times New Roman" w:hAnsi="Times New Roman"/>
          <w:color w:val="000000"/>
          <w:spacing w:val="-1"/>
          <w:sz w:val="28"/>
          <w:szCs w:val="28"/>
          <w:lang w:val="uk-UA"/>
        </w:rPr>
        <w:t xml:space="preserve">потрібні інвестиції із західних країн, які зможуть розвинути і сучасні технології, і менеджмент. </w:t>
      </w:r>
      <w:r w:rsidR="00763086" w:rsidRPr="002B6B40">
        <w:rPr>
          <w:rFonts w:ascii="Times New Roman" w:hAnsi="Times New Roman"/>
          <w:color w:val="000000"/>
          <w:spacing w:val="-1"/>
          <w:sz w:val="28"/>
          <w:szCs w:val="28"/>
        </w:rPr>
        <w:t>Робота з такими технологіями протягом п’яти і більше р</w:t>
      </w:r>
      <w:r>
        <w:rPr>
          <w:rFonts w:ascii="Times New Roman" w:hAnsi="Times New Roman"/>
          <w:color w:val="000000"/>
          <w:spacing w:val="-1"/>
          <w:sz w:val="28"/>
          <w:szCs w:val="28"/>
        </w:rPr>
        <w:t>оків дозволить виробити на ї</w:t>
      </w:r>
      <w:r>
        <w:rPr>
          <w:rFonts w:ascii="Times New Roman" w:hAnsi="Times New Roman"/>
          <w:color w:val="000000"/>
          <w:spacing w:val="-1"/>
          <w:sz w:val="28"/>
          <w:szCs w:val="28"/>
          <w:lang w:val="uk-UA"/>
        </w:rPr>
        <w:t>х</w:t>
      </w:r>
      <w:r w:rsidR="00763086" w:rsidRPr="002B6B40">
        <w:rPr>
          <w:rFonts w:ascii="Times New Roman" w:hAnsi="Times New Roman"/>
          <w:color w:val="000000"/>
          <w:spacing w:val="-1"/>
          <w:sz w:val="28"/>
          <w:szCs w:val="28"/>
        </w:rPr>
        <w:t xml:space="preserve"> о</w:t>
      </w:r>
      <w:r>
        <w:rPr>
          <w:rFonts w:ascii="Times New Roman" w:hAnsi="Times New Roman"/>
          <w:color w:val="000000"/>
          <w:spacing w:val="-1"/>
          <w:sz w:val="28"/>
          <w:szCs w:val="28"/>
        </w:rPr>
        <w:t xml:space="preserve">снові власні методи. </w:t>
      </w:r>
      <w:r>
        <w:rPr>
          <w:rFonts w:ascii="Times New Roman" w:hAnsi="Times New Roman"/>
          <w:color w:val="000000"/>
          <w:spacing w:val="-1"/>
          <w:sz w:val="28"/>
          <w:szCs w:val="28"/>
          <w:lang w:val="uk-UA"/>
        </w:rPr>
        <w:t>С</w:t>
      </w:r>
      <w:r w:rsidR="00763086" w:rsidRPr="002B6B40">
        <w:rPr>
          <w:rFonts w:ascii="Times New Roman" w:hAnsi="Times New Roman"/>
          <w:color w:val="000000"/>
          <w:spacing w:val="-1"/>
          <w:sz w:val="28"/>
          <w:szCs w:val="28"/>
        </w:rPr>
        <w:t>аме така політика допомогла Сінгапуру стати високорозвиненою країною. За словами Лі Куан Ю, зараз цей приклад наслідує Китай, економіка якого успішн</w:t>
      </w:r>
      <w:r w:rsidR="00EC55EF">
        <w:rPr>
          <w:rFonts w:ascii="Times New Roman" w:hAnsi="Times New Roman"/>
          <w:color w:val="000000"/>
          <w:spacing w:val="-1"/>
          <w:sz w:val="28"/>
          <w:szCs w:val="28"/>
        </w:rPr>
        <w:t>о розвивається. Політик зазнач</w:t>
      </w:r>
      <w:r w:rsidR="00EC55EF">
        <w:rPr>
          <w:rFonts w:ascii="Times New Roman" w:hAnsi="Times New Roman"/>
          <w:color w:val="000000"/>
          <w:spacing w:val="-1"/>
          <w:sz w:val="28"/>
          <w:szCs w:val="28"/>
          <w:lang w:val="uk-UA"/>
        </w:rPr>
        <w:t>ає</w:t>
      </w:r>
      <w:r w:rsidR="00763086" w:rsidRPr="002B6B40">
        <w:rPr>
          <w:rFonts w:ascii="Times New Roman" w:hAnsi="Times New Roman"/>
          <w:color w:val="000000"/>
          <w:spacing w:val="-1"/>
          <w:sz w:val="28"/>
          <w:szCs w:val="28"/>
        </w:rPr>
        <w:t>, що китайці проаналізували досвід і методи Сінгапуру, залучили іноземні інвестиції і зараз реалізують власні методи для розв</w:t>
      </w:r>
      <w:r>
        <w:rPr>
          <w:rFonts w:ascii="Times New Roman" w:hAnsi="Times New Roman"/>
          <w:color w:val="000000"/>
          <w:spacing w:val="-1"/>
          <w:sz w:val="28"/>
          <w:szCs w:val="28"/>
        </w:rPr>
        <w:t>итку</w:t>
      </w:r>
      <w:r>
        <w:rPr>
          <w:rFonts w:ascii="Times New Roman" w:hAnsi="Times New Roman"/>
          <w:color w:val="000000"/>
          <w:spacing w:val="-1"/>
          <w:sz w:val="28"/>
          <w:szCs w:val="28"/>
          <w:lang w:val="uk-UA"/>
        </w:rPr>
        <w:t xml:space="preserve">. </w:t>
      </w:r>
    </w:p>
    <w:p w:rsidR="00763086" w:rsidRPr="00EC55EF"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E24AA8">
        <w:rPr>
          <w:rFonts w:ascii="Times New Roman" w:hAnsi="Times New Roman"/>
          <w:color w:val="000000"/>
          <w:spacing w:val="-1"/>
          <w:sz w:val="28"/>
          <w:szCs w:val="28"/>
          <w:lang w:val="uk-UA"/>
        </w:rPr>
        <w:t>Лі Куан Ю підкреслив, що за умов стабільної послідовної політики Україна має всі можливості упродовж 10-ти років повністю модернізувати країну, увійти до ч</w:t>
      </w:r>
      <w:r w:rsidR="00B528A3" w:rsidRPr="00E24AA8">
        <w:rPr>
          <w:rFonts w:ascii="Times New Roman" w:hAnsi="Times New Roman"/>
          <w:color w:val="000000"/>
          <w:spacing w:val="-1"/>
          <w:sz w:val="28"/>
          <w:szCs w:val="28"/>
          <w:lang w:val="uk-UA"/>
        </w:rPr>
        <w:t>исла розвинених країн</w:t>
      </w:r>
      <w:r w:rsidR="009F1C3F">
        <w:rPr>
          <w:rFonts w:ascii="Times New Roman" w:hAnsi="Times New Roman"/>
          <w:color w:val="000000"/>
          <w:spacing w:val="-1"/>
          <w:sz w:val="28"/>
          <w:szCs w:val="28"/>
          <w:lang w:val="uk-UA"/>
        </w:rPr>
        <w:t xml:space="preserve"> </w:t>
      </w:r>
      <w:r w:rsidR="00EC55EF" w:rsidRPr="00EC55EF">
        <w:rPr>
          <w:rFonts w:ascii="Times New Roman" w:hAnsi="Times New Roman"/>
          <w:color w:val="000000"/>
          <w:spacing w:val="-1"/>
          <w:sz w:val="28"/>
          <w:szCs w:val="28"/>
          <w:lang w:val="uk-UA"/>
        </w:rPr>
        <w:t>[</w:t>
      </w:r>
      <w:r w:rsidR="00CE1ED6">
        <w:rPr>
          <w:rFonts w:ascii="Times New Roman" w:hAnsi="Times New Roman"/>
          <w:color w:val="000000"/>
          <w:spacing w:val="-1"/>
          <w:sz w:val="28"/>
          <w:szCs w:val="28"/>
          <w:lang w:val="uk-UA"/>
        </w:rPr>
        <w:t>159</w:t>
      </w:r>
      <w:r w:rsidR="00EC55EF" w:rsidRPr="00EC55EF">
        <w:rPr>
          <w:rFonts w:ascii="Times New Roman" w:hAnsi="Times New Roman"/>
          <w:color w:val="000000"/>
          <w:spacing w:val="-1"/>
          <w:sz w:val="28"/>
          <w:szCs w:val="28"/>
          <w:lang w:val="uk-UA"/>
        </w:rPr>
        <w:t>]</w:t>
      </w:r>
      <w:r w:rsidR="009F1C3F">
        <w:rPr>
          <w:rFonts w:ascii="Times New Roman" w:hAnsi="Times New Roman"/>
          <w:color w:val="000000"/>
          <w:spacing w:val="-1"/>
          <w:sz w:val="28"/>
          <w:szCs w:val="28"/>
          <w:lang w:val="uk-UA"/>
        </w:rPr>
        <w:t>.</w:t>
      </w:r>
      <w:r w:rsidR="00E24AA8" w:rsidRPr="00E24AA8">
        <w:rPr>
          <w:rFonts w:ascii="Times New Roman" w:hAnsi="Times New Roman"/>
          <w:color w:val="000000"/>
          <w:spacing w:val="-1"/>
          <w:sz w:val="28"/>
          <w:szCs w:val="28"/>
          <w:lang w:val="uk-UA"/>
        </w:rPr>
        <w:t xml:space="preserve"> </w:t>
      </w:r>
    </w:p>
    <w:p w:rsidR="00763086" w:rsidRPr="00EC55EF" w:rsidRDefault="00EC55EF"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І</w:t>
      </w:r>
      <w:r w:rsidR="00763086" w:rsidRPr="00EC55EF">
        <w:rPr>
          <w:rFonts w:ascii="Times New Roman" w:hAnsi="Times New Roman"/>
          <w:color w:val="000000"/>
          <w:spacing w:val="-1"/>
          <w:sz w:val="28"/>
          <w:szCs w:val="28"/>
          <w:lang w:val="uk-UA"/>
        </w:rPr>
        <w:t>нноваційне ліде</w:t>
      </w:r>
      <w:r w:rsidR="00913F6E">
        <w:rPr>
          <w:rFonts w:ascii="Times New Roman" w:hAnsi="Times New Roman"/>
          <w:color w:val="000000"/>
          <w:spacing w:val="-1"/>
          <w:sz w:val="28"/>
          <w:szCs w:val="28"/>
          <w:lang w:val="uk-UA"/>
        </w:rPr>
        <w:t>рство на рівні держави є необхі</w:t>
      </w:r>
      <w:r w:rsidR="00763086" w:rsidRPr="00EC55EF">
        <w:rPr>
          <w:rFonts w:ascii="Times New Roman" w:hAnsi="Times New Roman"/>
          <w:color w:val="000000"/>
          <w:spacing w:val="-1"/>
          <w:sz w:val="28"/>
          <w:szCs w:val="28"/>
          <w:lang w:val="uk-UA"/>
        </w:rPr>
        <w:t>дною складовою для досягнення економічного успіху</w:t>
      </w:r>
      <w:r>
        <w:rPr>
          <w:rFonts w:ascii="Times New Roman" w:hAnsi="Times New Roman"/>
          <w:color w:val="000000"/>
          <w:spacing w:val="-1"/>
          <w:sz w:val="28"/>
          <w:szCs w:val="28"/>
          <w:lang w:val="uk-UA"/>
        </w:rPr>
        <w:t xml:space="preserve"> країни. К</w:t>
      </w:r>
      <w:r w:rsidR="00763086" w:rsidRPr="00EC55EF">
        <w:rPr>
          <w:rFonts w:ascii="Times New Roman" w:hAnsi="Times New Roman"/>
          <w:color w:val="000000"/>
          <w:spacing w:val="-1"/>
          <w:sz w:val="28"/>
          <w:szCs w:val="28"/>
          <w:lang w:val="uk-UA"/>
        </w:rPr>
        <w:t>раїни-лідери вибудовують у себе систему впровадження механізмів ро</w:t>
      </w:r>
      <w:r>
        <w:rPr>
          <w:rFonts w:ascii="Times New Roman" w:hAnsi="Times New Roman"/>
          <w:color w:val="000000"/>
          <w:spacing w:val="-1"/>
          <w:sz w:val="28"/>
          <w:szCs w:val="28"/>
          <w:lang w:val="uk-UA"/>
        </w:rPr>
        <w:t xml:space="preserve">звитку інноваційного лідерства використовуючи </w:t>
      </w:r>
      <w:r w:rsidR="0049187E">
        <w:rPr>
          <w:rFonts w:ascii="Times New Roman" w:hAnsi="Times New Roman"/>
          <w:color w:val="000000"/>
          <w:spacing w:val="-1"/>
          <w:sz w:val="28"/>
          <w:szCs w:val="28"/>
          <w:lang w:val="uk-UA"/>
        </w:rPr>
        <w:t>весь</w:t>
      </w:r>
      <w:r>
        <w:rPr>
          <w:rFonts w:ascii="Times New Roman" w:hAnsi="Times New Roman"/>
          <w:color w:val="000000"/>
          <w:spacing w:val="-1"/>
          <w:sz w:val="28"/>
          <w:szCs w:val="28"/>
          <w:lang w:val="uk-UA"/>
        </w:rPr>
        <w:t xml:space="preserve"> інноваційний потенціал країни в економіці, політиці</w:t>
      </w:r>
      <w:r w:rsidR="0049187E">
        <w:rPr>
          <w:rFonts w:ascii="Times New Roman" w:hAnsi="Times New Roman"/>
          <w:color w:val="000000"/>
          <w:spacing w:val="-1"/>
          <w:sz w:val="28"/>
          <w:szCs w:val="28"/>
          <w:lang w:val="uk-UA"/>
        </w:rPr>
        <w:t>, науці, бізнесі, освіті тощо.</w:t>
      </w:r>
      <w:r w:rsidR="00E146BE">
        <w:rPr>
          <w:rFonts w:ascii="Times New Roman" w:hAnsi="Times New Roman"/>
          <w:color w:val="000000"/>
          <w:spacing w:val="-1"/>
          <w:sz w:val="28"/>
          <w:szCs w:val="28"/>
          <w:lang w:val="uk-UA"/>
        </w:rPr>
        <w:t xml:space="preserve"> </w:t>
      </w:r>
    </w:p>
    <w:p w:rsidR="00763086" w:rsidRPr="00401583"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EC55EF">
        <w:rPr>
          <w:rFonts w:ascii="Times New Roman" w:hAnsi="Times New Roman"/>
          <w:color w:val="000000"/>
          <w:spacing w:val="-1"/>
          <w:sz w:val="28"/>
          <w:szCs w:val="28"/>
          <w:lang w:val="uk-UA"/>
        </w:rPr>
        <w:lastRenderedPageBreak/>
        <w:t xml:space="preserve">Згідно </w:t>
      </w:r>
      <w:r w:rsidR="00F525A6">
        <w:rPr>
          <w:rFonts w:ascii="Times New Roman" w:hAnsi="Times New Roman"/>
          <w:color w:val="000000"/>
          <w:spacing w:val="-1"/>
          <w:sz w:val="28"/>
          <w:szCs w:val="28"/>
          <w:lang w:val="uk-UA"/>
        </w:rPr>
        <w:t xml:space="preserve">з </w:t>
      </w:r>
      <w:r w:rsidRPr="00EC55EF">
        <w:rPr>
          <w:rFonts w:ascii="Times New Roman" w:hAnsi="Times New Roman"/>
          <w:color w:val="000000"/>
          <w:spacing w:val="-1"/>
          <w:sz w:val="28"/>
          <w:szCs w:val="28"/>
          <w:lang w:val="uk-UA"/>
        </w:rPr>
        <w:t>доповід</w:t>
      </w:r>
      <w:r w:rsidR="00F525A6">
        <w:rPr>
          <w:rFonts w:ascii="Times New Roman" w:hAnsi="Times New Roman"/>
          <w:color w:val="000000"/>
          <w:spacing w:val="-1"/>
          <w:sz w:val="28"/>
          <w:szCs w:val="28"/>
          <w:lang w:val="uk-UA"/>
        </w:rPr>
        <w:t xml:space="preserve">дю </w:t>
      </w:r>
      <w:r w:rsidRPr="00EC55EF">
        <w:rPr>
          <w:rFonts w:ascii="Times New Roman" w:hAnsi="Times New Roman"/>
          <w:color w:val="000000"/>
          <w:spacing w:val="-1"/>
          <w:sz w:val="28"/>
          <w:szCs w:val="28"/>
          <w:lang w:val="uk-UA"/>
        </w:rPr>
        <w:t>«Глобальни</w:t>
      </w:r>
      <w:r w:rsidR="00802C8E" w:rsidRPr="00EC55EF">
        <w:rPr>
          <w:rFonts w:ascii="Times New Roman" w:hAnsi="Times New Roman"/>
          <w:color w:val="000000"/>
          <w:spacing w:val="-1"/>
          <w:sz w:val="28"/>
          <w:szCs w:val="28"/>
          <w:lang w:val="uk-UA"/>
        </w:rPr>
        <w:t>й інноваційний індекс» 2020</w:t>
      </w:r>
      <w:r w:rsidR="00B528A3" w:rsidRPr="00EC55EF">
        <w:rPr>
          <w:rFonts w:ascii="Times New Roman" w:hAnsi="Times New Roman"/>
          <w:color w:val="000000"/>
          <w:spacing w:val="-1"/>
          <w:sz w:val="28"/>
          <w:szCs w:val="28"/>
          <w:lang w:val="uk-UA"/>
        </w:rPr>
        <w:t xml:space="preserve"> р.</w:t>
      </w:r>
      <w:r w:rsidR="009F1C3F">
        <w:rPr>
          <w:rFonts w:ascii="Times New Roman" w:hAnsi="Times New Roman"/>
          <w:color w:val="000000"/>
          <w:spacing w:val="-1"/>
          <w:sz w:val="28"/>
          <w:szCs w:val="28"/>
          <w:lang w:val="uk-UA"/>
        </w:rPr>
        <w:t xml:space="preserve"> </w:t>
      </w:r>
      <w:r w:rsidR="00B528A3" w:rsidRPr="00EC55EF">
        <w:rPr>
          <w:rFonts w:ascii="Times New Roman" w:hAnsi="Times New Roman"/>
          <w:color w:val="000000"/>
          <w:spacing w:val="-1"/>
          <w:sz w:val="28"/>
          <w:szCs w:val="28"/>
          <w:lang w:val="uk-UA"/>
        </w:rPr>
        <w:t>[</w:t>
      </w:r>
      <w:r w:rsidR="00CE1ED6">
        <w:rPr>
          <w:rFonts w:ascii="Times New Roman" w:hAnsi="Times New Roman"/>
          <w:color w:val="000000"/>
          <w:spacing w:val="-1"/>
          <w:sz w:val="28"/>
          <w:szCs w:val="28"/>
          <w:lang w:val="uk-UA"/>
        </w:rPr>
        <w:t>160</w:t>
      </w:r>
      <w:r w:rsidRPr="00EC55EF">
        <w:rPr>
          <w:rFonts w:ascii="Times New Roman" w:hAnsi="Times New Roman"/>
          <w:color w:val="000000"/>
          <w:spacing w:val="-1"/>
          <w:sz w:val="28"/>
          <w:szCs w:val="28"/>
          <w:lang w:val="uk-UA"/>
        </w:rPr>
        <w:t xml:space="preserve">], яка була підготовлена спільно Корнельським університетом, школою бізнесу </w:t>
      </w:r>
      <w:r w:rsidRPr="002B6B40">
        <w:rPr>
          <w:rFonts w:ascii="Times New Roman" w:hAnsi="Times New Roman"/>
          <w:color w:val="000000"/>
          <w:spacing w:val="-1"/>
          <w:sz w:val="28"/>
          <w:szCs w:val="28"/>
        </w:rPr>
        <w:t>INSEAD</w:t>
      </w:r>
      <w:r w:rsidRPr="00EC55EF">
        <w:rPr>
          <w:rFonts w:ascii="Times New Roman" w:hAnsi="Times New Roman"/>
          <w:color w:val="000000"/>
          <w:spacing w:val="-1"/>
          <w:sz w:val="28"/>
          <w:szCs w:val="28"/>
          <w:lang w:val="uk-UA"/>
        </w:rPr>
        <w:t xml:space="preserve"> та Всесвітньою організацією інтелектуальної власності (ВОІВ), очолюють рейтинг провідних країн-новаторів Швейцарія,</w:t>
      </w:r>
      <w:r w:rsidR="00EC55EF">
        <w:rPr>
          <w:rFonts w:ascii="Times New Roman" w:hAnsi="Times New Roman"/>
          <w:color w:val="000000"/>
          <w:spacing w:val="-1"/>
          <w:sz w:val="28"/>
          <w:szCs w:val="28"/>
          <w:lang w:val="uk-UA"/>
        </w:rPr>
        <w:t xml:space="preserve"> </w:t>
      </w:r>
      <w:r w:rsidR="00EC55EF" w:rsidRPr="00EC55EF">
        <w:rPr>
          <w:rFonts w:ascii="Times New Roman" w:hAnsi="Times New Roman"/>
          <w:color w:val="000000"/>
          <w:spacing w:val="-1"/>
          <w:sz w:val="28"/>
          <w:szCs w:val="28"/>
          <w:lang w:val="uk-UA"/>
        </w:rPr>
        <w:t xml:space="preserve">Швеція, </w:t>
      </w:r>
      <w:r w:rsidR="00EC55EF">
        <w:rPr>
          <w:rFonts w:ascii="Times New Roman" w:hAnsi="Times New Roman"/>
          <w:color w:val="000000"/>
          <w:spacing w:val="-1"/>
          <w:sz w:val="28"/>
          <w:szCs w:val="28"/>
          <w:lang w:val="uk-UA"/>
        </w:rPr>
        <w:t>Сполучені Шта</w:t>
      </w:r>
      <w:r w:rsidR="0049187E">
        <w:rPr>
          <w:rFonts w:ascii="Times New Roman" w:hAnsi="Times New Roman"/>
          <w:color w:val="000000"/>
          <w:spacing w:val="-1"/>
          <w:sz w:val="28"/>
          <w:szCs w:val="28"/>
          <w:lang w:val="uk-UA"/>
        </w:rPr>
        <w:t>ти Америки</w:t>
      </w:r>
      <w:r w:rsidRPr="00EC55EF">
        <w:rPr>
          <w:rFonts w:ascii="Times New Roman" w:hAnsi="Times New Roman"/>
          <w:color w:val="000000"/>
          <w:spacing w:val="-1"/>
          <w:sz w:val="28"/>
          <w:szCs w:val="28"/>
          <w:lang w:val="uk-UA"/>
        </w:rPr>
        <w:t xml:space="preserve">, Сполучене Королівство та </w:t>
      </w:r>
      <w:r w:rsidR="00EC55EF">
        <w:rPr>
          <w:rFonts w:ascii="Times New Roman" w:hAnsi="Times New Roman"/>
          <w:color w:val="000000"/>
          <w:spacing w:val="-1"/>
          <w:sz w:val="28"/>
          <w:szCs w:val="28"/>
          <w:lang w:val="uk-UA"/>
        </w:rPr>
        <w:t>Нідерланди</w:t>
      </w:r>
      <w:r w:rsidRPr="00EC55EF">
        <w:rPr>
          <w:rFonts w:ascii="Times New Roman" w:hAnsi="Times New Roman"/>
          <w:color w:val="000000"/>
          <w:spacing w:val="-1"/>
          <w:sz w:val="28"/>
          <w:szCs w:val="28"/>
          <w:lang w:val="uk-UA"/>
        </w:rPr>
        <w:t>, в той ч</w:t>
      </w:r>
      <w:r w:rsidR="00802C8E" w:rsidRPr="00EC55EF">
        <w:rPr>
          <w:rFonts w:ascii="Times New Roman" w:hAnsi="Times New Roman"/>
          <w:color w:val="000000"/>
          <w:spacing w:val="-1"/>
          <w:sz w:val="28"/>
          <w:szCs w:val="28"/>
          <w:lang w:val="uk-UA"/>
        </w:rPr>
        <w:t>ас як Україна посідає поки що 45 сходинку з 131</w:t>
      </w:r>
      <w:r w:rsidRPr="00EC55EF">
        <w:rPr>
          <w:rFonts w:ascii="Times New Roman" w:hAnsi="Times New Roman"/>
          <w:color w:val="000000"/>
          <w:spacing w:val="-1"/>
          <w:sz w:val="28"/>
          <w:szCs w:val="28"/>
          <w:lang w:val="uk-UA"/>
        </w:rPr>
        <w:t xml:space="preserve">. </w:t>
      </w:r>
      <w:r w:rsidRPr="00401583">
        <w:rPr>
          <w:rFonts w:ascii="Times New Roman" w:hAnsi="Times New Roman"/>
          <w:color w:val="000000"/>
          <w:spacing w:val="-1"/>
          <w:sz w:val="28"/>
          <w:szCs w:val="28"/>
          <w:lang w:val="uk-UA"/>
        </w:rPr>
        <w:t>Щорічно ГІІ здійснюється моніторинг приблизно 130 країн згідно десятків параметрів, від кількості патентних заявок до обсягу витрат на освіту, внаслідок чого</w:t>
      </w:r>
      <w:r w:rsidR="00E146BE">
        <w:rPr>
          <w:rFonts w:ascii="Times New Roman" w:hAnsi="Times New Roman"/>
          <w:color w:val="000000"/>
          <w:spacing w:val="-1"/>
          <w:sz w:val="28"/>
          <w:szCs w:val="28"/>
          <w:lang w:val="uk-UA"/>
        </w:rPr>
        <w:t xml:space="preserve"> </w:t>
      </w:r>
      <w:r w:rsidRPr="00401583">
        <w:rPr>
          <w:rFonts w:ascii="Times New Roman" w:hAnsi="Times New Roman"/>
          <w:color w:val="000000"/>
          <w:spacing w:val="-1"/>
          <w:sz w:val="28"/>
          <w:szCs w:val="28"/>
          <w:lang w:val="uk-UA"/>
        </w:rPr>
        <w:t>директивні органи отримують загальне уявлення щодо динаміки інноваційної активності, яка все більшою мірою стає однією з рушійних сил соціально-економічного росту.</w:t>
      </w:r>
    </w:p>
    <w:p w:rsidR="00763086" w:rsidRPr="00401583"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01583">
        <w:rPr>
          <w:rFonts w:ascii="Times New Roman" w:hAnsi="Times New Roman"/>
          <w:color w:val="000000"/>
          <w:spacing w:val="-1"/>
          <w:sz w:val="28"/>
          <w:szCs w:val="28"/>
          <w:lang w:val="uk-UA"/>
        </w:rPr>
        <w:t>Опублікований рейтинг орієнтується в своїх викладках на такі цілком конкретні суспільно-економічні показники як політичні структури та інститути, якість «людського капіталу», рамкові умови ведення наукової та проектно-конструкторської роботи, умови функціонування ринкових механізмів, якість ведення бізнесу. Саме з опорою на ці показники, експерти Всесвітньої організації інтелектуальної власності і зробили висновки про глобальне лідерство Швейцарії в сфері інновацій</w:t>
      </w:r>
      <w:r w:rsidR="00EC55EF" w:rsidRPr="00401583">
        <w:rPr>
          <w:rFonts w:ascii="Times New Roman" w:hAnsi="Times New Roman"/>
          <w:color w:val="000000"/>
          <w:spacing w:val="-1"/>
          <w:sz w:val="28"/>
          <w:szCs w:val="28"/>
          <w:lang w:val="uk-UA"/>
        </w:rPr>
        <w:t xml:space="preserve">. Цю позицію країна займає вже </w:t>
      </w:r>
      <w:r w:rsidR="00EC55EF">
        <w:rPr>
          <w:rFonts w:ascii="Times New Roman" w:hAnsi="Times New Roman"/>
          <w:color w:val="000000"/>
          <w:spacing w:val="-1"/>
          <w:sz w:val="28"/>
          <w:szCs w:val="28"/>
          <w:lang w:val="uk-UA"/>
        </w:rPr>
        <w:t>багато</w:t>
      </w:r>
      <w:r w:rsidRPr="00401583">
        <w:rPr>
          <w:rFonts w:ascii="Times New Roman" w:hAnsi="Times New Roman"/>
          <w:color w:val="000000"/>
          <w:spacing w:val="-1"/>
          <w:sz w:val="28"/>
          <w:szCs w:val="28"/>
          <w:lang w:val="uk-UA"/>
        </w:rPr>
        <w:t xml:space="preserve"> років поспіль. </w:t>
      </w:r>
    </w:p>
    <w:p w:rsidR="00763086" w:rsidRPr="00401583"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01583">
        <w:rPr>
          <w:rFonts w:ascii="Times New Roman" w:hAnsi="Times New Roman"/>
          <w:color w:val="000000"/>
          <w:spacing w:val="-1"/>
          <w:sz w:val="28"/>
          <w:szCs w:val="28"/>
          <w:lang w:val="uk-UA"/>
        </w:rPr>
        <w:t xml:space="preserve">Отже, важливо розглянути </w:t>
      </w:r>
      <w:r w:rsidR="0049187E" w:rsidRPr="00401583">
        <w:rPr>
          <w:rFonts w:ascii="Times New Roman" w:hAnsi="Times New Roman"/>
          <w:color w:val="000000"/>
          <w:spacing w:val="-1"/>
          <w:sz w:val="28"/>
          <w:szCs w:val="28"/>
          <w:lang w:val="uk-UA"/>
        </w:rPr>
        <w:t>деякі параметри того, що саме</w:t>
      </w:r>
      <w:r w:rsidRPr="00401583">
        <w:rPr>
          <w:rFonts w:ascii="Times New Roman" w:hAnsi="Times New Roman"/>
          <w:color w:val="000000"/>
          <w:spacing w:val="-1"/>
          <w:sz w:val="28"/>
          <w:szCs w:val="28"/>
          <w:lang w:val="uk-UA"/>
        </w:rPr>
        <w:t xml:space="preserve"> країни</w:t>
      </w:r>
      <w:r w:rsidR="0049187E">
        <w:rPr>
          <w:rFonts w:ascii="Times New Roman" w:hAnsi="Times New Roman"/>
          <w:color w:val="000000"/>
          <w:spacing w:val="-1"/>
          <w:sz w:val="28"/>
          <w:szCs w:val="28"/>
          <w:lang w:val="uk-UA"/>
        </w:rPr>
        <w:t>-лідери рейтингу «Глобального інноваційного індексу»</w:t>
      </w:r>
      <w:r w:rsidRPr="00401583">
        <w:rPr>
          <w:rFonts w:ascii="Times New Roman" w:hAnsi="Times New Roman"/>
          <w:color w:val="000000"/>
          <w:spacing w:val="-1"/>
          <w:sz w:val="28"/>
          <w:szCs w:val="28"/>
          <w:lang w:val="uk-UA"/>
        </w:rPr>
        <w:t xml:space="preserve"> роблять для створення умов для розвитку інноваційно</w:t>
      </w:r>
      <w:r w:rsidR="007A55F6" w:rsidRPr="00401583">
        <w:rPr>
          <w:rFonts w:ascii="Times New Roman" w:hAnsi="Times New Roman"/>
          <w:color w:val="000000"/>
          <w:spacing w:val="-1"/>
          <w:sz w:val="28"/>
          <w:szCs w:val="28"/>
          <w:lang w:val="uk-UA"/>
        </w:rPr>
        <w:t>го лідерства зокрема в</w:t>
      </w:r>
      <w:r w:rsidRPr="00401583">
        <w:rPr>
          <w:rFonts w:ascii="Times New Roman" w:hAnsi="Times New Roman"/>
          <w:color w:val="000000"/>
          <w:spacing w:val="-1"/>
          <w:sz w:val="28"/>
          <w:szCs w:val="28"/>
          <w:lang w:val="uk-UA"/>
        </w:rPr>
        <w:t xml:space="preserve"> </w:t>
      </w:r>
      <w:r w:rsidR="007A55F6" w:rsidRPr="00401583">
        <w:rPr>
          <w:rFonts w:ascii="Times New Roman" w:hAnsi="Times New Roman"/>
          <w:color w:val="000000"/>
          <w:spacing w:val="-1"/>
          <w:sz w:val="28"/>
          <w:szCs w:val="28"/>
          <w:lang w:val="uk-UA"/>
        </w:rPr>
        <w:t xml:space="preserve">публічній </w:t>
      </w:r>
      <w:r w:rsidRPr="00401583">
        <w:rPr>
          <w:rFonts w:ascii="Times New Roman" w:hAnsi="Times New Roman"/>
          <w:color w:val="000000"/>
          <w:spacing w:val="-1"/>
          <w:sz w:val="28"/>
          <w:szCs w:val="28"/>
          <w:lang w:val="uk-UA"/>
        </w:rPr>
        <w:t>службі.</w:t>
      </w:r>
    </w:p>
    <w:p w:rsidR="00763086" w:rsidRPr="00CE1ED6"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CE1ED6">
        <w:rPr>
          <w:rFonts w:ascii="Times New Roman" w:hAnsi="Times New Roman"/>
          <w:color w:val="000000"/>
          <w:spacing w:val="-1"/>
          <w:sz w:val="28"/>
          <w:szCs w:val="28"/>
          <w:lang w:val="uk-UA"/>
        </w:rPr>
        <w:t>Швейцарія</w:t>
      </w:r>
      <w:r w:rsidR="00CE1ED6">
        <w:rPr>
          <w:rFonts w:ascii="Times New Roman" w:hAnsi="Times New Roman"/>
          <w:color w:val="000000"/>
          <w:spacing w:val="-1"/>
          <w:sz w:val="28"/>
          <w:szCs w:val="28"/>
          <w:lang w:val="uk-UA"/>
        </w:rPr>
        <w:t>.</w:t>
      </w:r>
    </w:p>
    <w:p w:rsidR="00763086" w:rsidRPr="00401583"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01583">
        <w:rPr>
          <w:rFonts w:ascii="Times New Roman" w:hAnsi="Times New Roman"/>
          <w:color w:val="000000"/>
          <w:spacing w:val="-1"/>
          <w:sz w:val="28"/>
          <w:szCs w:val="28"/>
          <w:lang w:val="uk-UA"/>
        </w:rPr>
        <w:t>Основою інноваційності Швейцарії є можливість цієї країни розвивати науково-дослідницькі та венчурно-втілювательні центри та «технопарки» по всій країні в тому числі завдяки її федералізації.</w:t>
      </w:r>
      <w:r w:rsidR="00E146BE">
        <w:rPr>
          <w:rFonts w:ascii="Times New Roman" w:hAnsi="Times New Roman"/>
          <w:color w:val="000000"/>
          <w:spacing w:val="-1"/>
          <w:sz w:val="28"/>
          <w:szCs w:val="28"/>
          <w:lang w:val="uk-UA"/>
        </w:rPr>
        <w:t xml:space="preserve"> </w:t>
      </w:r>
      <w:r w:rsidRPr="00401583">
        <w:rPr>
          <w:rFonts w:ascii="Times New Roman" w:hAnsi="Times New Roman"/>
          <w:color w:val="000000"/>
          <w:spacing w:val="-1"/>
          <w:sz w:val="28"/>
          <w:szCs w:val="28"/>
          <w:lang w:val="uk-UA"/>
        </w:rPr>
        <w:t xml:space="preserve">Відбувається це за рахунок тісної співпраці вищих навчальних закладів, влади, фінансових інститутів та бізнесу. </w:t>
      </w:r>
    </w:p>
    <w:p w:rsidR="00763086" w:rsidRPr="002B6B40"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2B6B40">
        <w:rPr>
          <w:rFonts w:ascii="Times New Roman" w:hAnsi="Times New Roman"/>
          <w:color w:val="000000"/>
          <w:spacing w:val="-1"/>
          <w:sz w:val="28"/>
          <w:szCs w:val="28"/>
        </w:rPr>
        <w:t>Тут велика увага приділяється саме правильному початковому відбор</w:t>
      </w:r>
      <w:r w:rsidR="009F1C3F">
        <w:rPr>
          <w:rFonts w:ascii="Times New Roman" w:hAnsi="Times New Roman"/>
          <w:color w:val="000000"/>
          <w:spacing w:val="-1"/>
          <w:sz w:val="28"/>
          <w:szCs w:val="28"/>
        </w:rPr>
        <w:t xml:space="preserve">у фахівців на державну службу. </w:t>
      </w:r>
      <w:r w:rsidRPr="002B6B40">
        <w:rPr>
          <w:rFonts w:ascii="Times New Roman" w:hAnsi="Times New Roman"/>
          <w:color w:val="000000"/>
          <w:spacing w:val="-1"/>
          <w:sz w:val="28"/>
          <w:szCs w:val="28"/>
        </w:rPr>
        <w:t>В</w:t>
      </w:r>
      <w:r w:rsidR="007A55F6">
        <w:rPr>
          <w:rFonts w:ascii="Times New Roman" w:hAnsi="Times New Roman"/>
          <w:color w:val="000000"/>
          <w:spacing w:val="-1"/>
          <w:sz w:val="28"/>
          <w:szCs w:val="28"/>
        </w:rPr>
        <w:t>ідбір людей в систему публічного</w:t>
      </w:r>
      <w:r w:rsidRPr="002B6B40">
        <w:rPr>
          <w:rFonts w:ascii="Times New Roman" w:hAnsi="Times New Roman"/>
          <w:color w:val="000000"/>
          <w:spacing w:val="-1"/>
          <w:sz w:val="28"/>
          <w:szCs w:val="28"/>
        </w:rPr>
        <w:t xml:space="preserve"> управління в цій країні не базується на іспитах. Кожний рівень муніціпального </w:t>
      </w:r>
      <w:r w:rsidRPr="002B6B40">
        <w:rPr>
          <w:rFonts w:ascii="Times New Roman" w:hAnsi="Times New Roman"/>
          <w:color w:val="000000"/>
          <w:spacing w:val="-1"/>
          <w:sz w:val="28"/>
          <w:szCs w:val="28"/>
        </w:rPr>
        <w:lastRenderedPageBreak/>
        <w:t xml:space="preserve">управління наймає людей згідно місцевих правил та резюме кандидатів. Відбір відбувається за відкритим конкурсом та співбесідою з майбутнім прямим керівником. Допустима досить велика свобода дій для державних роботодавців. Єдиним винятком є дипломатична служба на федеральному рівні – туди можна потрапити тільки через достатньо складний іспит – зазвичай обирають 10-15 кандидатів з 200 кожного року. Для рекрутингу досить часто використовуються соціальні мережі (Facebook, Linkedin), а також велика кількість спеціалізованих порталів, спеціально для пошуку держслужбовців (Federal jobs portal: www.stelle.admin.ch/stelle/fr/home.html). </w:t>
      </w:r>
    </w:p>
    <w:p w:rsidR="00763086" w:rsidRPr="002B6B40"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2B6B40">
        <w:rPr>
          <w:rFonts w:ascii="Times New Roman" w:hAnsi="Times New Roman"/>
          <w:color w:val="000000"/>
          <w:spacing w:val="-1"/>
          <w:sz w:val="28"/>
          <w:szCs w:val="28"/>
        </w:rPr>
        <w:t>Серед інших важливих вимог рекрутерів до чиновників: відповідна посаді освіта, вища освіта (бакалавр, майстер, доктор) чи професійна освіта (CFC, brevet). До необхідних вимог також належать знання національних мов,</w:t>
      </w:r>
      <w:r w:rsidR="00E146BE">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кожен співробітник муніціпалітету має володіти щонайменше 2 мовами</w:t>
      </w:r>
      <w:r w:rsidR="00E146BE">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(71 % німецька, 22 % французька, 7 % італійська).</w:t>
      </w:r>
      <w:r w:rsidR="00E146BE">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До уваги приймаються також особисті якості та здатність та бажання постійно навчатись. Ще однією необхідною умовою є проживання в регіоні або обіцянка переїхати.</w:t>
      </w:r>
    </w:p>
    <w:p w:rsidR="00763086" w:rsidRPr="002B6B40"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2B6B40">
        <w:rPr>
          <w:rFonts w:ascii="Times New Roman" w:hAnsi="Times New Roman"/>
          <w:color w:val="000000"/>
          <w:spacing w:val="-1"/>
          <w:sz w:val="28"/>
          <w:szCs w:val="28"/>
        </w:rPr>
        <w:t>Кожна адміністрація має HR офіс. Організація OFPER керує федеральною HR політикою. Ця організація має 39000 персоналу, з яких приблизно 43 % жінок та 57 % чоловіків.</w:t>
      </w:r>
    </w:p>
    <w:p w:rsidR="00763086" w:rsidRPr="001865AA"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2B6B40">
        <w:rPr>
          <w:rFonts w:ascii="Times New Roman" w:hAnsi="Times New Roman"/>
          <w:color w:val="000000"/>
          <w:spacing w:val="-1"/>
          <w:sz w:val="28"/>
          <w:szCs w:val="28"/>
        </w:rPr>
        <w:t>Працівники віком від 20 до 49 мають відпустку 5 тижнів, від 50 до 59 – 6 тижнів, від 60</w:t>
      </w:r>
      <w:r w:rsidR="00E146BE">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- 7 тижнів. Люди віком старші 65 років працювати на державній службі не можуть. Заробітні плати сплачуються згідно класів -</w:t>
      </w:r>
      <w:r w:rsidR="00E146BE">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від мінімальної до максимальної всередині одного класу. Робочий час – ві</w:t>
      </w:r>
      <w:r w:rsidR="00711DD7">
        <w:rPr>
          <w:rFonts w:ascii="Times New Roman" w:hAnsi="Times New Roman"/>
          <w:color w:val="000000"/>
          <w:spacing w:val="-1"/>
          <w:sz w:val="28"/>
          <w:szCs w:val="28"/>
        </w:rPr>
        <w:t>д 42 to 4</w:t>
      </w:r>
      <w:r w:rsidR="001865AA">
        <w:rPr>
          <w:rFonts w:ascii="Times New Roman" w:hAnsi="Times New Roman"/>
          <w:color w:val="000000"/>
          <w:spacing w:val="-1"/>
          <w:sz w:val="28"/>
          <w:szCs w:val="28"/>
        </w:rPr>
        <w:t>3.5 годин на тиждень</w:t>
      </w:r>
      <w:r w:rsidR="001865AA">
        <w:rPr>
          <w:rFonts w:ascii="Times New Roman" w:hAnsi="Times New Roman"/>
          <w:color w:val="000000"/>
          <w:spacing w:val="-1"/>
          <w:sz w:val="28"/>
          <w:szCs w:val="28"/>
          <w:lang w:val="uk-UA"/>
        </w:rPr>
        <w:t xml:space="preserve"> </w:t>
      </w:r>
      <w:r w:rsidR="00711DD7">
        <w:rPr>
          <w:rFonts w:ascii="Times New Roman" w:hAnsi="Times New Roman"/>
          <w:color w:val="000000"/>
          <w:spacing w:val="-1"/>
          <w:sz w:val="28"/>
          <w:szCs w:val="28"/>
        </w:rPr>
        <w:t>[</w:t>
      </w:r>
      <w:r w:rsidR="00CE1ED6">
        <w:rPr>
          <w:rFonts w:ascii="Times New Roman" w:hAnsi="Times New Roman"/>
          <w:color w:val="000000"/>
          <w:spacing w:val="-1"/>
          <w:sz w:val="28"/>
          <w:szCs w:val="28"/>
          <w:lang w:val="uk-UA"/>
        </w:rPr>
        <w:t>161</w:t>
      </w:r>
      <w:r w:rsidRPr="002B6B40">
        <w:rPr>
          <w:rFonts w:ascii="Times New Roman" w:hAnsi="Times New Roman"/>
          <w:color w:val="000000"/>
          <w:spacing w:val="-1"/>
          <w:sz w:val="28"/>
          <w:szCs w:val="28"/>
        </w:rPr>
        <w:t>]</w:t>
      </w:r>
      <w:r w:rsidR="001865AA">
        <w:rPr>
          <w:rFonts w:ascii="Times New Roman" w:hAnsi="Times New Roman"/>
          <w:color w:val="000000"/>
          <w:spacing w:val="-1"/>
          <w:sz w:val="28"/>
          <w:szCs w:val="28"/>
          <w:lang w:val="uk-UA"/>
        </w:rPr>
        <w:t>.</w:t>
      </w:r>
    </w:p>
    <w:p w:rsidR="00763086" w:rsidRPr="002B6B40" w:rsidRDefault="00763086" w:rsidP="009E4673">
      <w:pPr>
        <w:shd w:val="clear" w:color="auto" w:fill="FFFFFF"/>
        <w:spacing w:after="0" w:line="360" w:lineRule="auto"/>
        <w:ind w:firstLine="706"/>
        <w:jc w:val="both"/>
        <w:rPr>
          <w:rFonts w:ascii="Times New Roman" w:hAnsi="Times New Roman"/>
          <w:color w:val="000000"/>
          <w:spacing w:val="-1"/>
          <w:sz w:val="28"/>
          <w:szCs w:val="28"/>
        </w:rPr>
      </w:pPr>
      <w:r w:rsidRPr="002B6B40">
        <w:rPr>
          <w:rFonts w:ascii="Times New Roman" w:hAnsi="Times New Roman"/>
          <w:color w:val="000000"/>
          <w:spacing w:val="-1"/>
          <w:sz w:val="28"/>
          <w:szCs w:val="28"/>
        </w:rPr>
        <w:t>Освіту можна отримати в 10 швейцарських університетах, 5 з яких є у списку топ 200 університетів згідно рейтингу Times (Женева, Лазанья, Берн, Цюрих, Базель). Також популярністю користується спеціалізований інститут публічного адміністрування</w:t>
      </w:r>
      <w:r w:rsidR="00E146BE">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(IDHEAP)</w:t>
      </w:r>
    </w:p>
    <w:p w:rsidR="00763086" w:rsidRPr="00756831"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2B6B40">
        <w:rPr>
          <w:rFonts w:ascii="Times New Roman" w:hAnsi="Times New Roman"/>
          <w:color w:val="000000"/>
          <w:spacing w:val="-1"/>
          <w:sz w:val="28"/>
          <w:szCs w:val="28"/>
        </w:rPr>
        <w:t>Оцінка ефективності роботи відб</w:t>
      </w:r>
      <w:r w:rsidR="00756831">
        <w:rPr>
          <w:rFonts w:ascii="Times New Roman" w:hAnsi="Times New Roman"/>
          <w:color w:val="000000"/>
          <w:spacing w:val="-1"/>
          <w:sz w:val="28"/>
          <w:szCs w:val="28"/>
          <w:lang w:val="uk-UA"/>
        </w:rPr>
        <w:t>увається як представлено на</w:t>
      </w:r>
      <w:r w:rsidR="00864340">
        <w:rPr>
          <w:rFonts w:ascii="Times New Roman" w:hAnsi="Times New Roman"/>
          <w:color w:val="000000"/>
          <w:spacing w:val="-1"/>
          <w:sz w:val="28"/>
          <w:szCs w:val="28"/>
          <w:lang w:val="uk-UA"/>
        </w:rPr>
        <w:t xml:space="preserve"> </w:t>
      </w:r>
      <w:r w:rsidR="00EF6614" w:rsidRPr="00EF6614">
        <w:rPr>
          <w:rFonts w:ascii="Times New Roman" w:hAnsi="Times New Roman"/>
          <w:color w:val="000000"/>
          <w:spacing w:val="-1"/>
          <w:sz w:val="28"/>
          <w:szCs w:val="28"/>
          <w:lang w:val="uk-UA"/>
        </w:rPr>
        <w:t>рис</w:t>
      </w:r>
      <w:r w:rsidR="00864340" w:rsidRPr="00EF6614">
        <w:rPr>
          <w:rFonts w:ascii="Times New Roman" w:hAnsi="Times New Roman"/>
          <w:color w:val="000000"/>
          <w:spacing w:val="-1"/>
          <w:sz w:val="28"/>
          <w:szCs w:val="28"/>
          <w:lang w:val="uk-UA"/>
        </w:rPr>
        <w:t>.</w:t>
      </w:r>
      <w:r w:rsidR="001865AA">
        <w:rPr>
          <w:rFonts w:ascii="Times New Roman" w:hAnsi="Times New Roman"/>
          <w:color w:val="000000"/>
          <w:spacing w:val="-1"/>
          <w:sz w:val="28"/>
          <w:szCs w:val="28"/>
          <w:lang w:val="uk-UA"/>
        </w:rPr>
        <w:t xml:space="preserve"> </w:t>
      </w:r>
      <w:r w:rsidR="00756831">
        <w:rPr>
          <w:rFonts w:ascii="Times New Roman" w:hAnsi="Times New Roman"/>
          <w:color w:val="000000"/>
          <w:spacing w:val="-1"/>
          <w:sz w:val="28"/>
          <w:szCs w:val="28"/>
          <w:lang w:val="uk-UA"/>
        </w:rPr>
        <w:t>2.</w:t>
      </w:r>
      <w:r w:rsidR="001865AA">
        <w:rPr>
          <w:rFonts w:ascii="Times New Roman" w:hAnsi="Times New Roman"/>
          <w:color w:val="000000"/>
          <w:spacing w:val="-1"/>
          <w:sz w:val="28"/>
          <w:szCs w:val="28"/>
          <w:lang w:val="uk-UA"/>
        </w:rPr>
        <w:t>1</w:t>
      </w:r>
      <w:r w:rsidR="00756831">
        <w:rPr>
          <w:rFonts w:ascii="Times New Roman" w:hAnsi="Times New Roman"/>
          <w:color w:val="000000"/>
          <w:spacing w:val="-1"/>
          <w:sz w:val="28"/>
          <w:szCs w:val="28"/>
          <w:lang w:val="uk-UA"/>
        </w:rPr>
        <w:t>.</w:t>
      </w:r>
    </w:p>
    <w:p w:rsidR="00763086" w:rsidRPr="002B6B40" w:rsidRDefault="00945343" w:rsidP="009E4673">
      <w:pPr>
        <w:shd w:val="clear" w:color="auto" w:fill="FFFFFF"/>
        <w:spacing w:line="360" w:lineRule="auto"/>
        <w:ind w:firstLine="706"/>
        <w:jc w:val="both"/>
        <w:rPr>
          <w:rFonts w:ascii="Times New Roman" w:hAnsi="Times New Roman"/>
          <w:color w:val="000000"/>
          <w:spacing w:val="-1"/>
          <w:sz w:val="28"/>
          <w:szCs w:val="28"/>
        </w:rPr>
      </w:pPr>
      <w:r>
        <w:rPr>
          <w:rFonts w:ascii="Times New Roman" w:hAnsi="Times New Roman"/>
          <w:noProof/>
          <w:color w:val="000000"/>
          <w:spacing w:val="-1"/>
          <w:sz w:val="28"/>
          <w:szCs w:val="28"/>
          <w:lang w:val="en-US"/>
        </w:rPr>
        <w:lastRenderedPageBreak/>
        <w:drawing>
          <wp:inline distT="0" distB="0" distL="0" distR="0">
            <wp:extent cx="5600700" cy="247650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476500"/>
                    </a:xfrm>
                    <a:prstGeom prst="rect">
                      <a:avLst/>
                    </a:prstGeom>
                    <a:noFill/>
                    <a:ln>
                      <a:noFill/>
                    </a:ln>
                  </pic:spPr>
                </pic:pic>
              </a:graphicData>
            </a:graphic>
          </wp:inline>
        </w:drawing>
      </w:r>
    </w:p>
    <w:p w:rsidR="00864340" w:rsidRDefault="00EF6614" w:rsidP="00B16FE0">
      <w:pPr>
        <w:shd w:val="clear" w:color="auto" w:fill="FFFFFF"/>
        <w:spacing w:after="0" w:line="360" w:lineRule="auto"/>
        <w:ind w:firstLine="706"/>
        <w:jc w:val="both"/>
        <w:rPr>
          <w:rFonts w:ascii="Times New Roman" w:hAnsi="Times New Roman"/>
          <w:color w:val="000000"/>
          <w:spacing w:val="-1"/>
          <w:sz w:val="28"/>
          <w:szCs w:val="28"/>
          <w:lang w:val="uk-UA"/>
        </w:rPr>
      </w:pPr>
      <w:r w:rsidRPr="00EF6614">
        <w:rPr>
          <w:rFonts w:ascii="Times New Roman" w:hAnsi="Times New Roman"/>
          <w:color w:val="000000"/>
          <w:spacing w:val="-1"/>
          <w:sz w:val="28"/>
          <w:szCs w:val="28"/>
          <w:lang w:val="uk-UA"/>
        </w:rPr>
        <w:t>Рис.</w:t>
      </w:r>
      <w:r w:rsidR="001865AA">
        <w:rPr>
          <w:rFonts w:ascii="Times New Roman" w:hAnsi="Times New Roman"/>
          <w:color w:val="000000"/>
          <w:spacing w:val="-1"/>
          <w:sz w:val="28"/>
          <w:szCs w:val="28"/>
          <w:lang w:val="uk-UA"/>
        </w:rPr>
        <w:t xml:space="preserve"> 2.1</w:t>
      </w:r>
      <w:r w:rsidR="00E34820" w:rsidRPr="00EF6614">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sidR="007F7A72">
        <w:rPr>
          <w:rFonts w:ascii="Times New Roman" w:hAnsi="Times New Roman"/>
          <w:color w:val="000000"/>
          <w:spacing w:val="-1"/>
          <w:sz w:val="28"/>
          <w:szCs w:val="28"/>
          <w:lang w:val="uk-UA"/>
        </w:rPr>
        <w:t>Схема стейкхолдерів публічної служби Швейцарії</w:t>
      </w:r>
    </w:p>
    <w:p w:rsidR="00A52ECE" w:rsidRDefault="00A52ECE" w:rsidP="00B16FE0">
      <w:pPr>
        <w:shd w:val="clear" w:color="auto" w:fill="FFFFFF"/>
        <w:spacing w:after="0" w:line="360" w:lineRule="auto"/>
        <w:ind w:firstLine="706"/>
        <w:jc w:val="both"/>
        <w:rPr>
          <w:rFonts w:ascii="Times New Roman" w:hAnsi="Times New Roman"/>
          <w:color w:val="000000"/>
          <w:spacing w:val="-1"/>
          <w:sz w:val="28"/>
          <w:szCs w:val="28"/>
          <w:lang w:val="uk-UA"/>
        </w:rPr>
      </w:pPr>
    </w:p>
    <w:p w:rsidR="00864340" w:rsidRPr="00864340" w:rsidRDefault="00864340" w:rsidP="00B16FE0">
      <w:pPr>
        <w:shd w:val="clear" w:color="auto" w:fill="FFFFFF"/>
        <w:spacing w:after="0" w:line="360" w:lineRule="auto"/>
        <w:ind w:firstLine="706"/>
        <w:jc w:val="both"/>
        <w:rPr>
          <w:rFonts w:ascii="Times New Roman" w:hAnsi="Times New Roman"/>
          <w:color w:val="000000"/>
          <w:spacing w:val="-1"/>
          <w:sz w:val="28"/>
          <w:szCs w:val="28"/>
          <w:lang w:val="uk-UA"/>
        </w:rPr>
      </w:pPr>
      <w:r w:rsidRPr="00864340">
        <w:rPr>
          <w:rFonts w:ascii="Times New Roman" w:hAnsi="Times New Roman"/>
          <w:color w:val="000000"/>
          <w:spacing w:val="-1"/>
          <w:sz w:val="28"/>
          <w:szCs w:val="28"/>
          <w:lang w:val="uk-UA"/>
        </w:rPr>
        <w:t>Маємо 4 ключових стейкхолдери, які створ</w:t>
      </w:r>
      <w:r w:rsidR="00EF6614">
        <w:rPr>
          <w:rFonts w:ascii="Times New Roman" w:hAnsi="Times New Roman"/>
          <w:color w:val="000000"/>
          <w:spacing w:val="-1"/>
          <w:sz w:val="28"/>
          <w:szCs w:val="28"/>
          <w:lang w:val="uk-UA"/>
        </w:rPr>
        <w:t>юють процес ефективної публічної</w:t>
      </w:r>
      <w:r w:rsidRPr="00864340">
        <w:rPr>
          <w:rFonts w:ascii="Times New Roman" w:hAnsi="Times New Roman"/>
          <w:color w:val="000000"/>
          <w:spacing w:val="-1"/>
          <w:sz w:val="28"/>
          <w:szCs w:val="28"/>
          <w:lang w:val="uk-UA"/>
        </w:rPr>
        <w:t xml:space="preserve"> служби:</w:t>
      </w:r>
    </w:p>
    <w:p w:rsidR="00864340" w:rsidRDefault="00864340" w:rsidP="00B16FE0">
      <w:pPr>
        <w:shd w:val="clear" w:color="auto" w:fill="FFFFFF"/>
        <w:spacing w:after="0" w:line="360" w:lineRule="auto"/>
        <w:ind w:firstLine="706"/>
        <w:jc w:val="both"/>
        <w:rPr>
          <w:rFonts w:ascii="Times New Roman" w:hAnsi="Times New Roman"/>
          <w:color w:val="000000"/>
          <w:spacing w:val="-1"/>
          <w:sz w:val="28"/>
          <w:szCs w:val="28"/>
          <w:lang w:val="uk-UA"/>
        </w:rPr>
      </w:pPr>
      <w:r w:rsidRPr="00864340">
        <w:rPr>
          <w:rFonts w:ascii="Times New Roman" w:hAnsi="Times New Roman"/>
          <w:color w:val="000000"/>
          <w:spacing w:val="-1"/>
          <w:sz w:val="28"/>
          <w:szCs w:val="28"/>
          <w:lang w:val="uk-UA"/>
        </w:rPr>
        <w:t>В умовах інноваційної діяльнос</w:t>
      </w:r>
      <w:r w:rsidR="00EF6614">
        <w:rPr>
          <w:rFonts w:ascii="Times New Roman" w:hAnsi="Times New Roman"/>
          <w:color w:val="000000"/>
          <w:spacing w:val="-1"/>
          <w:sz w:val="28"/>
          <w:szCs w:val="28"/>
          <w:lang w:val="uk-UA"/>
        </w:rPr>
        <w:t>ті різко зростає роль публічного</w:t>
      </w:r>
      <w:r w:rsidRPr="00864340">
        <w:rPr>
          <w:rFonts w:ascii="Times New Roman" w:hAnsi="Times New Roman"/>
          <w:color w:val="000000"/>
          <w:spacing w:val="-1"/>
          <w:sz w:val="28"/>
          <w:szCs w:val="28"/>
          <w:lang w:val="uk-UA"/>
        </w:rPr>
        <w:t xml:space="preserve"> управлінця як лідера інноваційних змін, а його особа, здібності, кваліфікація і професійні вміння насправді визначають долю реформи державного управління. Інноваційний процес спрямований і залежить від публічного службовця як особистості, від його можливості змінити тип поведінки, мислення, світогляд, від його прагнень до нових знань та навчання. Це питання потребу</w:t>
      </w:r>
      <w:r w:rsidR="000012C9">
        <w:rPr>
          <w:rFonts w:ascii="Times New Roman" w:hAnsi="Times New Roman"/>
          <w:color w:val="000000"/>
          <w:spacing w:val="-1"/>
          <w:sz w:val="28"/>
          <w:szCs w:val="28"/>
          <w:lang w:val="uk-UA"/>
        </w:rPr>
        <w:t>ю</w:t>
      </w:r>
      <w:r w:rsidRPr="00864340">
        <w:rPr>
          <w:rFonts w:ascii="Times New Roman" w:hAnsi="Times New Roman"/>
          <w:color w:val="000000"/>
          <w:spacing w:val="-1"/>
          <w:sz w:val="28"/>
          <w:szCs w:val="28"/>
          <w:lang w:val="uk-UA"/>
        </w:rPr>
        <w:t>ть подальших практичних розробок та нормативних рек</w:t>
      </w:r>
      <w:r w:rsidRPr="00711DD7">
        <w:rPr>
          <w:rFonts w:ascii="Times New Roman" w:hAnsi="Times New Roman"/>
          <w:color w:val="000000"/>
          <w:spacing w:val="-1"/>
          <w:sz w:val="28"/>
          <w:szCs w:val="28"/>
          <w:lang w:val="uk-UA"/>
        </w:rPr>
        <w:t>омендацій.</w:t>
      </w:r>
    </w:p>
    <w:p w:rsidR="009F1C3F" w:rsidRPr="005318BB" w:rsidRDefault="00B47A2D" w:rsidP="00B47A2D">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У </w:t>
      </w:r>
      <w:r w:rsidR="009F1C3F" w:rsidRPr="00CE1ED6">
        <w:rPr>
          <w:rFonts w:ascii="Times New Roman" w:hAnsi="Times New Roman"/>
          <w:color w:val="000000"/>
          <w:spacing w:val="-1"/>
          <w:sz w:val="28"/>
          <w:szCs w:val="28"/>
        </w:rPr>
        <w:t>Швеці</w:t>
      </w:r>
      <w:r>
        <w:rPr>
          <w:rFonts w:ascii="Times New Roman" w:hAnsi="Times New Roman"/>
          <w:color w:val="000000"/>
          <w:spacing w:val="-1"/>
          <w:sz w:val="28"/>
          <w:szCs w:val="28"/>
          <w:lang w:val="uk-UA"/>
        </w:rPr>
        <w:t>ї о</w:t>
      </w:r>
      <w:r w:rsidR="009F1C3F">
        <w:rPr>
          <w:rFonts w:ascii="Times New Roman" w:hAnsi="Times New Roman"/>
          <w:color w:val="000000"/>
          <w:spacing w:val="-1"/>
          <w:sz w:val="28"/>
          <w:szCs w:val="28"/>
        </w:rPr>
        <w:t>сновні 6 принципів публічних</w:t>
      </w:r>
      <w:r w:rsidR="009F1C3F" w:rsidRPr="004E1D8C">
        <w:rPr>
          <w:rFonts w:ascii="Times New Roman" w:hAnsi="Times New Roman"/>
          <w:color w:val="000000"/>
          <w:spacing w:val="-1"/>
          <w:sz w:val="28"/>
          <w:szCs w:val="28"/>
        </w:rPr>
        <w:t xml:space="preserve"> службовців </w:t>
      </w:r>
      <w:r>
        <w:rPr>
          <w:rFonts w:ascii="Times New Roman" w:hAnsi="Times New Roman"/>
          <w:color w:val="000000"/>
          <w:spacing w:val="-1"/>
          <w:sz w:val="28"/>
          <w:szCs w:val="28"/>
          <w:lang w:val="uk-UA"/>
        </w:rPr>
        <w:t>є такими</w:t>
      </w:r>
      <w:r w:rsidR="009F1C3F">
        <w:rPr>
          <w:rFonts w:ascii="Times New Roman" w:hAnsi="Times New Roman"/>
          <w:color w:val="000000"/>
          <w:spacing w:val="-1"/>
          <w:sz w:val="28"/>
          <w:szCs w:val="28"/>
          <w:lang w:val="uk-UA"/>
        </w:rPr>
        <w:t>:</w:t>
      </w:r>
    </w:p>
    <w:p w:rsidR="009F1C3F" w:rsidRPr="005318BB" w:rsidRDefault="009F1C3F">
      <w:pPr>
        <w:pStyle w:val="a7"/>
        <w:numPr>
          <w:ilvl w:val="0"/>
          <w:numId w:val="1"/>
        </w:numPr>
        <w:shd w:val="clear" w:color="auto" w:fill="FFFFFF"/>
        <w:spacing w:after="0" w:line="360" w:lineRule="auto"/>
        <w:jc w:val="both"/>
        <w:rPr>
          <w:rFonts w:ascii="Times New Roman" w:hAnsi="Times New Roman"/>
          <w:color w:val="000000"/>
          <w:spacing w:val="-1"/>
          <w:sz w:val="28"/>
          <w:szCs w:val="28"/>
        </w:rPr>
      </w:pPr>
      <w:r w:rsidRPr="005318BB">
        <w:rPr>
          <w:rFonts w:ascii="Times New Roman" w:hAnsi="Times New Roman"/>
          <w:color w:val="000000"/>
          <w:spacing w:val="-1"/>
          <w:sz w:val="28"/>
          <w:szCs w:val="28"/>
        </w:rPr>
        <w:t>Демократія</w:t>
      </w:r>
    </w:p>
    <w:p w:rsidR="009F1C3F" w:rsidRPr="004E1D8C" w:rsidRDefault="009F1C3F">
      <w:pPr>
        <w:shd w:val="clear" w:color="auto" w:fill="FFFFFF"/>
        <w:spacing w:after="0" w:line="360" w:lineRule="auto"/>
        <w:ind w:firstLine="706"/>
        <w:jc w:val="both"/>
        <w:rPr>
          <w:rFonts w:ascii="Times New Roman" w:hAnsi="Times New Roman"/>
          <w:color w:val="000000"/>
          <w:spacing w:val="-1"/>
          <w:sz w:val="28"/>
          <w:szCs w:val="28"/>
        </w:rPr>
      </w:pPr>
      <w:r w:rsidRPr="004E1D8C">
        <w:rPr>
          <w:rFonts w:ascii="Times New Roman" w:hAnsi="Times New Roman"/>
          <w:color w:val="000000"/>
          <w:spacing w:val="-1"/>
          <w:sz w:val="28"/>
          <w:szCs w:val="28"/>
        </w:rPr>
        <w:t>Вся публічна влада в Швеції надається через людей загальним голосуванням, представницькой демократією та парламентською системою.</w:t>
      </w:r>
    </w:p>
    <w:p w:rsidR="009F1C3F" w:rsidRPr="005318BB" w:rsidRDefault="009F1C3F">
      <w:pPr>
        <w:pStyle w:val="a7"/>
        <w:numPr>
          <w:ilvl w:val="0"/>
          <w:numId w:val="1"/>
        </w:numPr>
        <w:shd w:val="clear" w:color="auto" w:fill="FFFFFF"/>
        <w:spacing w:after="0" w:line="360" w:lineRule="auto"/>
        <w:jc w:val="both"/>
        <w:rPr>
          <w:rFonts w:ascii="Times New Roman" w:hAnsi="Times New Roman"/>
          <w:color w:val="000000"/>
          <w:spacing w:val="-1"/>
          <w:sz w:val="28"/>
          <w:szCs w:val="28"/>
        </w:rPr>
      </w:pPr>
      <w:r w:rsidRPr="005318BB">
        <w:rPr>
          <w:rFonts w:ascii="Times New Roman" w:hAnsi="Times New Roman"/>
          <w:color w:val="000000"/>
          <w:spacing w:val="-1"/>
          <w:sz w:val="28"/>
          <w:szCs w:val="28"/>
        </w:rPr>
        <w:t>Легальність</w:t>
      </w:r>
    </w:p>
    <w:p w:rsidR="009F1C3F" w:rsidRPr="004E1D8C" w:rsidRDefault="009F1C3F">
      <w:pPr>
        <w:shd w:val="clear" w:color="auto" w:fill="FFFFFF"/>
        <w:spacing w:after="0" w:line="360" w:lineRule="auto"/>
        <w:ind w:firstLine="706"/>
        <w:jc w:val="both"/>
        <w:rPr>
          <w:rFonts w:ascii="Times New Roman" w:hAnsi="Times New Roman"/>
          <w:color w:val="000000"/>
          <w:spacing w:val="-1"/>
          <w:sz w:val="28"/>
          <w:szCs w:val="28"/>
        </w:rPr>
      </w:pPr>
      <w:r w:rsidRPr="004E1D8C">
        <w:rPr>
          <w:rFonts w:ascii="Times New Roman" w:hAnsi="Times New Roman"/>
          <w:color w:val="000000"/>
          <w:spacing w:val="-1"/>
          <w:sz w:val="28"/>
          <w:szCs w:val="28"/>
        </w:rPr>
        <w:t xml:space="preserve">Публічна влада має бути згідно закону. </w:t>
      </w:r>
    </w:p>
    <w:p w:rsidR="009F1C3F" w:rsidRPr="005318BB" w:rsidRDefault="009F1C3F">
      <w:pPr>
        <w:pStyle w:val="a7"/>
        <w:numPr>
          <w:ilvl w:val="0"/>
          <w:numId w:val="1"/>
        </w:numPr>
        <w:shd w:val="clear" w:color="auto" w:fill="FFFFFF"/>
        <w:spacing w:after="0" w:line="360" w:lineRule="auto"/>
        <w:jc w:val="both"/>
        <w:rPr>
          <w:rFonts w:ascii="Times New Roman" w:hAnsi="Times New Roman"/>
          <w:color w:val="000000"/>
          <w:spacing w:val="-1"/>
          <w:sz w:val="28"/>
          <w:szCs w:val="28"/>
        </w:rPr>
      </w:pPr>
      <w:r w:rsidRPr="005318BB">
        <w:rPr>
          <w:rFonts w:ascii="Times New Roman" w:hAnsi="Times New Roman"/>
          <w:color w:val="000000"/>
          <w:spacing w:val="-1"/>
          <w:sz w:val="28"/>
          <w:szCs w:val="28"/>
        </w:rPr>
        <w:t>Об’єктивність, неупередженість та рівне відношення</w:t>
      </w:r>
    </w:p>
    <w:p w:rsidR="009F1C3F" w:rsidRPr="004E1D8C" w:rsidRDefault="009F1C3F">
      <w:pPr>
        <w:shd w:val="clear" w:color="auto" w:fill="FFFFFF"/>
        <w:spacing w:after="0" w:line="360" w:lineRule="auto"/>
        <w:ind w:firstLine="706"/>
        <w:jc w:val="both"/>
        <w:rPr>
          <w:rFonts w:ascii="Times New Roman" w:hAnsi="Times New Roman"/>
          <w:color w:val="000000"/>
          <w:spacing w:val="-1"/>
          <w:sz w:val="28"/>
          <w:szCs w:val="28"/>
        </w:rPr>
      </w:pPr>
      <w:r w:rsidRPr="004E1D8C">
        <w:rPr>
          <w:rFonts w:ascii="Times New Roman" w:hAnsi="Times New Roman"/>
          <w:color w:val="000000"/>
          <w:spacing w:val="-1"/>
          <w:sz w:val="28"/>
          <w:szCs w:val="28"/>
        </w:rPr>
        <w:t>Рівність всіх людей перед законом. Державні агенції та суди мають ставитись до всіх людей однаково.</w:t>
      </w:r>
    </w:p>
    <w:p w:rsidR="009F1C3F" w:rsidRPr="005318BB" w:rsidRDefault="009F1C3F" w:rsidP="009E4673">
      <w:pPr>
        <w:pStyle w:val="a7"/>
        <w:numPr>
          <w:ilvl w:val="0"/>
          <w:numId w:val="1"/>
        </w:numPr>
        <w:shd w:val="clear" w:color="auto" w:fill="FFFFFF"/>
        <w:spacing w:after="0" w:line="360" w:lineRule="auto"/>
        <w:jc w:val="both"/>
        <w:rPr>
          <w:rFonts w:ascii="Times New Roman" w:hAnsi="Times New Roman"/>
          <w:color w:val="000000"/>
          <w:spacing w:val="-1"/>
          <w:sz w:val="28"/>
          <w:szCs w:val="28"/>
        </w:rPr>
      </w:pPr>
      <w:r w:rsidRPr="005318BB">
        <w:rPr>
          <w:rFonts w:ascii="Times New Roman" w:hAnsi="Times New Roman"/>
          <w:color w:val="000000"/>
          <w:spacing w:val="-1"/>
          <w:sz w:val="28"/>
          <w:szCs w:val="28"/>
        </w:rPr>
        <w:lastRenderedPageBreak/>
        <w:t>Вільне формування думок та свобода висловлення.</w:t>
      </w:r>
    </w:p>
    <w:p w:rsidR="009F1C3F" w:rsidRPr="004E1D8C" w:rsidRDefault="009F1C3F" w:rsidP="009E4673">
      <w:pPr>
        <w:shd w:val="clear" w:color="auto" w:fill="FFFFFF"/>
        <w:spacing w:after="0" w:line="360" w:lineRule="auto"/>
        <w:ind w:firstLine="706"/>
        <w:jc w:val="both"/>
        <w:rPr>
          <w:rFonts w:ascii="Times New Roman" w:hAnsi="Times New Roman"/>
          <w:color w:val="000000"/>
          <w:spacing w:val="-1"/>
          <w:sz w:val="28"/>
          <w:szCs w:val="28"/>
        </w:rPr>
      </w:pPr>
      <w:r w:rsidRPr="004E1D8C">
        <w:rPr>
          <w:rFonts w:ascii="Times New Roman" w:hAnsi="Times New Roman"/>
          <w:color w:val="000000"/>
          <w:spacing w:val="-1"/>
          <w:sz w:val="28"/>
          <w:szCs w:val="28"/>
        </w:rPr>
        <w:t>Шведська демократія основана на вільному формуванні думок.</w:t>
      </w:r>
    </w:p>
    <w:p w:rsidR="009F1C3F" w:rsidRPr="005318BB" w:rsidRDefault="009F1C3F" w:rsidP="009E4673">
      <w:pPr>
        <w:pStyle w:val="a7"/>
        <w:numPr>
          <w:ilvl w:val="0"/>
          <w:numId w:val="1"/>
        </w:numPr>
        <w:shd w:val="clear" w:color="auto" w:fill="FFFFFF"/>
        <w:spacing w:after="0" w:line="360" w:lineRule="auto"/>
        <w:jc w:val="both"/>
        <w:rPr>
          <w:rFonts w:ascii="Times New Roman" w:hAnsi="Times New Roman"/>
          <w:color w:val="000000"/>
          <w:spacing w:val="-1"/>
          <w:sz w:val="28"/>
          <w:szCs w:val="28"/>
        </w:rPr>
      </w:pPr>
      <w:r w:rsidRPr="005318BB">
        <w:rPr>
          <w:rFonts w:ascii="Times New Roman" w:hAnsi="Times New Roman"/>
          <w:color w:val="000000"/>
          <w:spacing w:val="-1"/>
          <w:sz w:val="28"/>
          <w:szCs w:val="28"/>
        </w:rPr>
        <w:t>Повага</w:t>
      </w:r>
    </w:p>
    <w:p w:rsidR="009F1C3F" w:rsidRPr="004E1D8C" w:rsidRDefault="009F1C3F" w:rsidP="009E4673">
      <w:pPr>
        <w:shd w:val="clear" w:color="auto" w:fill="FFFFFF"/>
        <w:spacing w:after="0" w:line="360" w:lineRule="auto"/>
        <w:ind w:firstLine="706"/>
        <w:jc w:val="both"/>
        <w:rPr>
          <w:rFonts w:ascii="Times New Roman" w:hAnsi="Times New Roman"/>
          <w:color w:val="000000"/>
          <w:spacing w:val="-1"/>
          <w:sz w:val="28"/>
          <w:szCs w:val="28"/>
        </w:rPr>
      </w:pPr>
      <w:r w:rsidRPr="004E1D8C">
        <w:rPr>
          <w:rFonts w:ascii="Times New Roman" w:hAnsi="Times New Roman"/>
          <w:color w:val="000000"/>
          <w:spacing w:val="-1"/>
          <w:sz w:val="28"/>
          <w:szCs w:val="28"/>
        </w:rPr>
        <w:t>Публічна влада має бути виконана через повагу до свободи та рівності кожної людини.</w:t>
      </w:r>
    </w:p>
    <w:p w:rsidR="009F1C3F" w:rsidRPr="005318BB" w:rsidRDefault="009F1C3F" w:rsidP="009E4673">
      <w:pPr>
        <w:pStyle w:val="a7"/>
        <w:numPr>
          <w:ilvl w:val="0"/>
          <w:numId w:val="1"/>
        </w:numPr>
        <w:shd w:val="clear" w:color="auto" w:fill="FFFFFF"/>
        <w:spacing w:after="0" w:line="360" w:lineRule="auto"/>
        <w:jc w:val="both"/>
        <w:rPr>
          <w:rFonts w:ascii="Times New Roman" w:hAnsi="Times New Roman"/>
          <w:color w:val="000000"/>
          <w:spacing w:val="-1"/>
          <w:sz w:val="28"/>
          <w:szCs w:val="28"/>
        </w:rPr>
      </w:pPr>
      <w:r w:rsidRPr="005318BB">
        <w:rPr>
          <w:rFonts w:ascii="Times New Roman" w:hAnsi="Times New Roman"/>
          <w:color w:val="000000"/>
          <w:spacing w:val="-1"/>
          <w:sz w:val="28"/>
          <w:szCs w:val="28"/>
        </w:rPr>
        <w:t>Ефективність та служіння</w:t>
      </w:r>
    </w:p>
    <w:p w:rsidR="009F1C3F" w:rsidRPr="001865AA" w:rsidRDefault="009F1C3F"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E1D8C">
        <w:rPr>
          <w:rFonts w:ascii="Times New Roman" w:hAnsi="Times New Roman"/>
          <w:color w:val="000000"/>
          <w:spacing w:val="-1"/>
          <w:sz w:val="28"/>
          <w:szCs w:val="28"/>
        </w:rPr>
        <w:t>Діяльність публчіного сектору має бути здійснена так недорого і з максимально можливою якістю як тільки можл</w:t>
      </w:r>
      <w:r w:rsidR="001865AA">
        <w:rPr>
          <w:rFonts w:ascii="Times New Roman" w:hAnsi="Times New Roman"/>
          <w:color w:val="000000"/>
          <w:spacing w:val="-1"/>
          <w:sz w:val="28"/>
          <w:szCs w:val="28"/>
        </w:rPr>
        <w:t>иво, враховуючи існуючи ресурси</w:t>
      </w:r>
      <w:r w:rsidRPr="004E1D8C">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00CE1ED6">
        <w:rPr>
          <w:rFonts w:ascii="Times New Roman" w:hAnsi="Times New Roman"/>
          <w:color w:val="000000"/>
          <w:spacing w:val="-1"/>
          <w:sz w:val="28"/>
          <w:szCs w:val="28"/>
          <w:lang w:val="uk-UA"/>
        </w:rPr>
        <w:t>164</w:t>
      </w:r>
      <w:r w:rsidRPr="00102837">
        <w:rPr>
          <w:rFonts w:ascii="Times New Roman" w:hAnsi="Times New Roman"/>
          <w:color w:val="000000"/>
          <w:spacing w:val="-1"/>
          <w:sz w:val="28"/>
          <w:szCs w:val="28"/>
        </w:rPr>
        <w:t>]</w:t>
      </w:r>
      <w:r w:rsidR="001865AA">
        <w:rPr>
          <w:rFonts w:ascii="Times New Roman" w:hAnsi="Times New Roman"/>
          <w:color w:val="000000"/>
          <w:spacing w:val="-1"/>
          <w:sz w:val="28"/>
          <w:szCs w:val="28"/>
          <w:lang w:val="uk-UA"/>
        </w:rPr>
        <w:t>.</w:t>
      </w:r>
    </w:p>
    <w:p w:rsidR="009F1C3F" w:rsidRPr="009F1C3F" w:rsidRDefault="009F1C3F"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Пожиттєве працевлаштування більше не існує для представників публічного сектору, які наразі керуються тими самими правилами, що практично ідентичні щодо тих, якими керується приватний сектор. Отже спостерігаємо в Швеції підхід демократичних цінностей в публічній службі. </w:t>
      </w:r>
    </w:p>
    <w:p w:rsidR="009F1C3F" w:rsidRPr="00657149" w:rsidRDefault="00B47A2D" w:rsidP="00B47A2D">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У </w:t>
      </w:r>
      <w:r w:rsidR="009F1C3F" w:rsidRPr="00CE1ED6">
        <w:rPr>
          <w:rFonts w:ascii="Times New Roman" w:hAnsi="Times New Roman"/>
          <w:color w:val="000000"/>
          <w:spacing w:val="-1"/>
          <w:sz w:val="28"/>
          <w:szCs w:val="28"/>
          <w:lang w:val="uk-UA"/>
        </w:rPr>
        <w:t>Сполучен</w:t>
      </w:r>
      <w:r>
        <w:rPr>
          <w:rFonts w:ascii="Times New Roman" w:hAnsi="Times New Roman"/>
          <w:color w:val="000000"/>
          <w:spacing w:val="-1"/>
          <w:sz w:val="28"/>
          <w:szCs w:val="28"/>
          <w:lang w:val="uk-UA"/>
        </w:rPr>
        <w:t>их</w:t>
      </w:r>
      <w:r w:rsidR="009F1C3F" w:rsidRPr="00CE1ED6">
        <w:rPr>
          <w:rFonts w:ascii="Times New Roman" w:hAnsi="Times New Roman"/>
          <w:color w:val="000000"/>
          <w:spacing w:val="-1"/>
          <w:sz w:val="28"/>
          <w:szCs w:val="28"/>
          <w:lang w:val="uk-UA"/>
        </w:rPr>
        <w:t xml:space="preserve"> Штат</w:t>
      </w:r>
      <w:r>
        <w:rPr>
          <w:rFonts w:ascii="Times New Roman" w:hAnsi="Times New Roman"/>
          <w:color w:val="000000"/>
          <w:spacing w:val="-1"/>
          <w:sz w:val="28"/>
          <w:szCs w:val="28"/>
          <w:lang w:val="uk-UA"/>
        </w:rPr>
        <w:t>ах</w:t>
      </w:r>
      <w:r w:rsidR="009F1C3F" w:rsidRPr="00CE1ED6">
        <w:rPr>
          <w:rFonts w:ascii="Times New Roman" w:hAnsi="Times New Roman"/>
          <w:color w:val="000000"/>
          <w:spacing w:val="-1"/>
          <w:sz w:val="28"/>
          <w:szCs w:val="28"/>
          <w:lang w:val="uk-UA"/>
        </w:rPr>
        <w:t xml:space="preserve"> Америки</w:t>
      </w:r>
      <w:r>
        <w:rPr>
          <w:rFonts w:ascii="Times New Roman" w:hAnsi="Times New Roman"/>
          <w:color w:val="000000"/>
          <w:spacing w:val="-1"/>
          <w:sz w:val="28"/>
          <w:szCs w:val="28"/>
          <w:lang w:val="uk-UA"/>
        </w:rPr>
        <w:t xml:space="preserve"> д</w:t>
      </w:r>
      <w:r w:rsidR="009F1C3F" w:rsidRPr="00657149">
        <w:rPr>
          <w:rFonts w:ascii="Times New Roman" w:hAnsi="Times New Roman"/>
          <w:color w:val="000000"/>
          <w:spacing w:val="-1"/>
          <w:sz w:val="28"/>
          <w:szCs w:val="28"/>
          <w:lang w:val="uk-UA"/>
        </w:rPr>
        <w:t>о вищих посад публічних службовців в США застосовують стратегічний документ «Ключові компетенції для вищих керівників» (</w:t>
      </w:r>
      <w:r w:rsidR="009F1C3F" w:rsidRPr="002B6B40">
        <w:rPr>
          <w:rFonts w:ascii="Times New Roman" w:hAnsi="Times New Roman"/>
          <w:color w:val="000000"/>
          <w:spacing w:val="-1"/>
          <w:sz w:val="28"/>
          <w:szCs w:val="28"/>
        </w:rPr>
        <w:t>Executive</w:t>
      </w:r>
      <w:r w:rsidR="009F1C3F" w:rsidRPr="00657149">
        <w:rPr>
          <w:rFonts w:ascii="Times New Roman" w:hAnsi="Times New Roman"/>
          <w:color w:val="000000"/>
          <w:spacing w:val="-1"/>
          <w:sz w:val="28"/>
          <w:szCs w:val="28"/>
          <w:lang w:val="uk-UA"/>
        </w:rPr>
        <w:t xml:space="preserve"> </w:t>
      </w:r>
      <w:r w:rsidR="009F1C3F" w:rsidRPr="002B6B40">
        <w:rPr>
          <w:rFonts w:ascii="Times New Roman" w:hAnsi="Times New Roman"/>
          <w:color w:val="000000"/>
          <w:spacing w:val="-1"/>
          <w:sz w:val="28"/>
          <w:szCs w:val="28"/>
        </w:rPr>
        <w:t>Core</w:t>
      </w:r>
      <w:r w:rsidR="009F1C3F" w:rsidRPr="00657149">
        <w:rPr>
          <w:rFonts w:ascii="Times New Roman" w:hAnsi="Times New Roman"/>
          <w:color w:val="000000"/>
          <w:spacing w:val="-1"/>
          <w:sz w:val="28"/>
          <w:szCs w:val="28"/>
          <w:lang w:val="uk-UA"/>
        </w:rPr>
        <w:t xml:space="preserve"> </w:t>
      </w:r>
      <w:r w:rsidR="009F1C3F" w:rsidRPr="002B6B40">
        <w:rPr>
          <w:rFonts w:ascii="Times New Roman" w:hAnsi="Times New Roman"/>
          <w:color w:val="000000"/>
          <w:spacing w:val="-1"/>
          <w:sz w:val="28"/>
          <w:szCs w:val="28"/>
        </w:rPr>
        <w:t>Qualification</w:t>
      </w:r>
      <w:r w:rsidR="009F1C3F" w:rsidRPr="00657149">
        <w:rPr>
          <w:rFonts w:ascii="Times New Roman" w:hAnsi="Times New Roman"/>
          <w:color w:val="000000"/>
          <w:spacing w:val="-1"/>
          <w:sz w:val="28"/>
          <w:szCs w:val="28"/>
          <w:lang w:val="uk-UA"/>
        </w:rPr>
        <w:t>)</w:t>
      </w:r>
      <w:r w:rsidR="00E0307C">
        <w:rPr>
          <w:rFonts w:ascii="Times New Roman" w:hAnsi="Times New Roman"/>
          <w:color w:val="000000"/>
          <w:spacing w:val="-1"/>
          <w:sz w:val="28"/>
          <w:szCs w:val="28"/>
          <w:lang w:val="uk-UA"/>
        </w:rPr>
        <w:t xml:space="preserve"> </w:t>
      </w:r>
      <w:r w:rsidR="00CE1ED6">
        <w:rPr>
          <w:rFonts w:ascii="Times New Roman" w:hAnsi="Times New Roman"/>
          <w:color w:val="000000"/>
          <w:spacing w:val="-1"/>
          <w:sz w:val="28"/>
          <w:szCs w:val="28"/>
          <w:lang w:val="uk-UA"/>
        </w:rPr>
        <w:t>[163</w:t>
      </w:r>
      <w:r w:rsidR="009F1C3F" w:rsidRPr="00B55337">
        <w:rPr>
          <w:rFonts w:ascii="Times New Roman" w:hAnsi="Times New Roman"/>
          <w:color w:val="000000"/>
          <w:spacing w:val="-1"/>
          <w:sz w:val="28"/>
          <w:szCs w:val="28"/>
          <w:lang w:val="uk-UA"/>
        </w:rPr>
        <w:t>]</w:t>
      </w:r>
      <w:r w:rsidR="009F1C3F" w:rsidRPr="00657149">
        <w:rPr>
          <w:rFonts w:ascii="Times New Roman" w:hAnsi="Times New Roman"/>
          <w:color w:val="000000"/>
          <w:spacing w:val="-1"/>
          <w:sz w:val="28"/>
          <w:szCs w:val="28"/>
          <w:lang w:val="uk-UA"/>
        </w:rPr>
        <w:t>, який містить п’ять груп лідерських компетенцій, а саме:</w:t>
      </w:r>
    </w:p>
    <w:p w:rsidR="009F1C3F" w:rsidRPr="008B6D09" w:rsidRDefault="009F1C3F"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8B6D09">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w:t>
      </w:r>
      <w:r w:rsidRPr="008B6D09">
        <w:rPr>
          <w:rFonts w:ascii="Times New Roman" w:hAnsi="Times New Roman"/>
          <w:color w:val="000000"/>
          <w:spacing w:val="-1"/>
          <w:sz w:val="28"/>
          <w:szCs w:val="28"/>
          <w:lang w:val="uk-UA"/>
        </w:rPr>
        <w:t>управління змінами (креативність та інновація, зовнішнє поінформування, гнучкість, стійкість до зовнішнього впливу, стратегічне мислення/бачення);</w:t>
      </w:r>
    </w:p>
    <w:p w:rsidR="009F1C3F" w:rsidRPr="007F7A72" w:rsidRDefault="009F1C3F" w:rsidP="00B16FE0">
      <w:pPr>
        <w:shd w:val="clear" w:color="auto" w:fill="FFFFFF"/>
        <w:spacing w:after="0" w:line="360" w:lineRule="auto"/>
        <w:ind w:firstLine="709"/>
        <w:jc w:val="both"/>
        <w:rPr>
          <w:rFonts w:ascii="Times New Roman" w:hAnsi="Times New Roman"/>
          <w:color w:val="000000"/>
          <w:spacing w:val="-1"/>
          <w:sz w:val="28"/>
          <w:szCs w:val="28"/>
        </w:rPr>
      </w:pPr>
      <w:r w:rsidRPr="007F7A72">
        <w:rPr>
          <w:rFonts w:ascii="Times New Roman" w:hAnsi="Times New Roman"/>
          <w:color w:val="000000"/>
          <w:spacing w:val="-1"/>
          <w:sz w:val="28"/>
          <w:szCs w:val="28"/>
        </w:rPr>
        <w:t>- управління людьми (управління конфліктами, максимальне використання розмаїття, розвиток інших, побудова команди);</w:t>
      </w:r>
    </w:p>
    <w:p w:rsidR="009F1C3F" w:rsidRPr="007F7A72" w:rsidRDefault="009F1C3F" w:rsidP="00B16FE0">
      <w:pPr>
        <w:shd w:val="clear" w:color="auto" w:fill="FFFFFF"/>
        <w:spacing w:after="0" w:line="360" w:lineRule="auto"/>
        <w:ind w:firstLine="709"/>
        <w:jc w:val="both"/>
        <w:rPr>
          <w:rFonts w:ascii="Times New Roman" w:hAnsi="Times New Roman"/>
          <w:color w:val="000000"/>
          <w:spacing w:val="-1"/>
          <w:sz w:val="28"/>
          <w:szCs w:val="28"/>
        </w:rPr>
      </w:pPr>
      <w:r w:rsidRPr="007F7A72">
        <w:rPr>
          <w:rFonts w:ascii="Times New Roman" w:hAnsi="Times New Roman"/>
          <w:color w:val="000000"/>
          <w:spacing w:val="-1"/>
          <w:sz w:val="28"/>
          <w:szCs w:val="28"/>
        </w:rPr>
        <w:t>- орієнтація на результат (підзвітність, обслуговування споживачів, здатність до прийняття рішень, розбудова організації та її послуг, розв’язання проблем);</w:t>
      </w:r>
    </w:p>
    <w:p w:rsidR="009F1C3F" w:rsidRPr="007F7A72" w:rsidRDefault="009F1C3F" w:rsidP="009E4673">
      <w:pPr>
        <w:shd w:val="clear" w:color="auto" w:fill="FFFFFF"/>
        <w:spacing w:after="0" w:line="360" w:lineRule="auto"/>
        <w:ind w:firstLine="706"/>
        <w:jc w:val="both"/>
        <w:rPr>
          <w:rFonts w:ascii="Times New Roman" w:hAnsi="Times New Roman"/>
          <w:color w:val="000000"/>
          <w:spacing w:val="-1"/>
          <w:sz w:val="28"/>
          <w:szCs w:val="28"/>
        </w:rPr>
      </w:pPr>
      <w:r w:rsidRPr="007F7A72">
        <w:rPr>
          <w:rFonts w:ascii="Times New Roman" w:hAnsi="Times New Roman"/>
          <w:color w:val="000000"/>
          <w:spacing w:val="-1"/>
          <w:sz w:val="28"/>
          <w:szCs w:val="28"/>
        </w:rPr>
        <w:t>-</w:t>
      </w:r>
      <w:r w:rsidR="00E0307C">
        <w:rPr>
          <w:rFonts w:ascii="Times New Roman" w:hAnsi="Times New Roman"/>
          <w:color w:val="000000"/>
          <w:spacing w:val="-1"/>
          <w:sz w:val="28"/>
          <w:szCs w:val="28"/>
          <w:lang w:val="uk-UA"/>
        </w:rPr>
        <w:t xml:space="preserve"> </w:t>
      </w:r>
      <w:r w:rsidRPr="007F7A72">
        <w:rPr>
          <w:rFonts w:ascii="Times New Roman" w:hAnsi="Times New Roman"/>
          <w:color w:val="000000"/>
          <w:spacing w:val="-1"/>
          <w:sz w:val="28"/>
          <w:szCs w:val="28"/>
        </w:rPr>
        <w:t>бізнес спроможності/хватка</w:t>
      </w:r>
      <w:r w:rsidR="00E146BE">
        <w:rPr>
          <w:rFonts w:ascii="Times New Roman" w:hAnsi="Times New Roman"/>
          <w:color w:val="000000"/>
          <w:spacing w:val="-1"/>
          <w:sz w:val="28"/>
          <w:szCs w:val="28"/>
        </w:rPr>
        <w:t xml:space="preserve"> </w:t>
      </w:r>
      <w:r w:rsidRPr="007F7A72">
        <w:rPr>
          <w:rFonts w:ascii="Times New Roman" w:hAnsi="Times New Roman"/>
          <w:color w:val="000000"/>
          <w:spacing w:val="-1"/>
          <w:sz w:val="28"/>
          <w:szCs w:val="28"/>
        </w:rPr>
        <w:t>(фінансове управління, управління людським капіталом, управління технологіями);</w:t>
      </w:r>
    </w:p>
    <w:p w:rsidR="009F1C3F" w:rsidRDefault="009F1C3F"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7F7A72">
        <w:rPr>
          <w:rFonts w:ascii="Times New Roman" w:hAnsi="Times New Roman"/>
          <w:color w:val="000000"/>
          <w:spacing w:val="-1"/>
          <w:sz w:val="28"/>
          <w:szCs w:val="28"/>
        </w:rPr>
        <w:t>- побудова коаліцій (партнерство, політична грамотність, здійснення впливу/ведення переговорів).</w:t>
      </w:r>
    </w:p>
    <w:p w:rsidR="00E0307C" w:rsidRPr="00E0307C" w:rsidRDefault="00E0307C"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 xml:space="preserve">Отже, тут спостерігаємо принципи креативності, інноваційності, гнучкості, людиноцентрованості, орієнтації на результат та партнерства. </w:t>
      </w:r>
    </w:p>
    <w:p w:rsidR="00763086" w:rsidRPr="007363BB" w:rsidRDefault="007363BB" w:rsidP="007363BB">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У </w:t>
      </w:r>
      <w:r w:rsidR="00763086" w:rsidRPr="00CE1ED6">
        <w:rPr>
          <w:rFonts w:ascii="Times New Roman" w:hAnsi="Times New Roman"/>
          <w:color w:val="000000"/>
          <w:spacing w:val="-1"/>
          <w:sz w:val="28"/>
          <w:szCs w:val="28"/>
        </w:rPr>
        <w:t>Сполучен</w:t>
      </w:r>
      <w:r>
        <w:rPr>
          <w:rFonts w:ascii="Times New Roman" w:hAnsi="Times New Roman"/>
          <w:color w:val="000000"/>
          <w:spacing w:val="-1"/>
          <w:sz w:val="28"/>
          <w:szCs w:val="28"/>
          <w:lang w:val="uk-UA"/>
        </w:rPr>
        <w:t>ому</w:t>
      </w:r>
      <w:r w:rsidR="00763086" w:rsidRPr="00CE1ED6">
        <w:rPr>
          <w:rFonts w:ascii="Times New Roman" w:hAnsi="Times New Roman"/>
          <w:color w:val="000000"/>
          <w:spacing w:val="-1"/>
          <w:sz w:val="28"/>
          <w:szCs w:val="28"/>
        </w:rPr>
        <w:t xml:space="preserve"> Королівств</w:t>
      </w:r>
      <w:r>
        <w:rPr>
          <w:rFonts w:ascii="Times New Roman" w:hAnsi="Times New Roman"/>
          <w:color w:val="000000"/>
          <w:spacing w:val="-1"/>
          <w:sz w:val="28"/>
          <w:szCs w:val="28"/>
          <w:lang w:val="uk-UA"/>
        </w:rPr>
        <w:t>і</w:t>
      </w:r>
      <w:r w:rsidR="007E1B4A" w:rsidRPr="00CE1ED6">
        <w:rPr>
          <w:rFonts w:ascii="Times New Roman" w:hAnsi="Times New Roman"/>
          <w:color w:val="000000"/>
          <w:spacing w:val="-1"/>
          <w:sz w:val="28"/>
          <w:szCs w:val="28"/>
          <w:lang w:val="uk-UA"/>
        </w:rPr>
        <w:t xml:space="preserve"> Великої Британії</w:t>
      </w:r>
      <w:r>
        <w:rPr>
          <w:rFonts w:ascii="Times New Roman" w:hAnsi="Times New Roman"/>
          <w:color w:val="000000"/>
          <w:spacing w:val="-1"/>
          <w:sz w:val="28"/>
          <w:szCs w:val="28"/>
          <w:lang w:val="uk-UA"/>
        </w:rPr>
        <w:t xml:space="preserve"> п</w:t>
      </w:r>
      <w:r w:rsidR="007A55F6">
        <w:rPr>
          <w:rFonts w:ascii="Times New Roman" w:hAnsi="Times New Roman"/>
          <w:color w:val="000000"/>
          <w:spacing w:val="-1"/>
          <w:sz w:val="28"/>
          <w:szCs w:val="28"/>
          <w:lang w:val="uk-UA"/>
        </w:rPr>
        <w:t>ублічна</w:t>
      </w:r>
      <w:r w:rsidR="00763086" w:rsidRPr="004E1D8C">
        <w:rPr>
          <w:rFonts w:ascii="Times New Roman" w:hAnsi="Times New Roman"/>
          <w:color w:val="000000"/>
          <w:spacing w:val="-1"/>
          <w:sz w:val="28"/>
          <w:szCs w:val="28"/>
        </w:rPr>
        <w:t xml:space="preserve"> служба має місію підтримувати, охороняти та покращувати націю якій вона служить. Кожен чиновник та державний службовець грає важливу роль у виконанні цієї місії і таким чином покращує життя його співвітчизників.</w:t>
      </w:r>
    </w:p>
    <w:p w:rsidR="00763086" w:rsidRPr="00072176" w:rsidRDefault="00763086"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4740E0">
        <w:rPr>
          <w:rFonts w:ascii="Times New Roman" w:hAnsi="Times New Roman"/>
          <w:color w:val="000000"/>
          <w:spacing w:val="-1"/>
          <w:sz w:val="28"/>
          <w:szCs w:val="28"/>
          <w:lang w:val="uk-UA"/>
        </w:rPr>
        <w:t>Незважаючи на великі зміни які мали місце з її заснування 160 років тому, пр</w:t>
      </w:r>
      <w:r w:rsidR="007A55F6" w:rsidRPr="004740E0">
        <w:rPr>
          <w:rFonts w:ascii="Times New Roman" w:hAnsi="Times New Roman"/>
          <w:color w:val="000000"/>
          <w:spacing w:val="-1"/>
          <w:sz w:val="28"/>
          <w:szCs w:val="28"/>
          <w:lang w:val="uk-UA"/>
        </w:rPr>
        <w:t>инципи, які підтримують публічну</w:t>
      </w:r>
      <w:r w:rsidRPr="004740E0">
        <w:rPr>
          <w:rFonts w:ascii="Times New Roman" w:hAnsi="Times New Roman"/>
          <w:color w:val="000000"/>
          <w:spacing w:val="-1"/>
          <w:sz w:val="28"/>
          <w:szCs w:val="28"/>
          <w:lang w:val="uk-UA"/>
        </w:rPr>
        <w:t xml:space="preserve"> службу – відкритий та мерітократичний відбір та ключові цінності об’єктивності, чесності, цілісності та неупередженості</w:t>
      </w:r>
      <w:r w:rsidR="00E146BE" w:rsidRPr="004740E0">
        <w:rPr>
          <w:rFonts w:ascii="Times New Roman" w:hAnsi="Times New Roman"/>
          <w:color w:val="000000"/>
          <w:spacing w:val="-1"/>
          <w:sz w:val="28"/>
          <w:szCs w:val="28"/>
          <w:lang w:val="uk-UA"/>
        </w:rPr>
        <w:t xml:space="preserve"> </w:t>
      </w:r>
      <w:r w:rsidRPr="004740E0">
        <w:rPr>
          <w:rFonts w:ascii="Times New Roman" w:hAnsi="Times New Roman"/>
          <w:color w:val="000000"/>
          <w:spacing w:val="-1"/>
          <w:sz w:val="28"/>
          <w:szCs w:val="28"/>
          <w:lang w:val="uk-UA"/>
        </w:rPr>
        <w:t>- завжди були дотримані. Сьогодні вони залишаються безцінним активом. Не тому, що вони кінцеві самі по собі, але тому, що чесне та економічне адміністрування, сильне моральне обличчя публічного сектору та неупереджена порада надана без страху чи фаворітизму, будують кращий уряд, більш надійне, процвітаюче суспільство та більш безпечне та задовіль</w:t>
      </w:r>
      <w:r w:rsidR="00072176" w:rsidRPr="004740E0">
        <w:rPr>
          <w:rFonts w:ascii="Times New Roman" w:hAnsi="Times New Roman"/>
          <w:color w:val="000000"/>
          <w:spacing w:val="-1"/>
          <w:sz w:val="28"/>
          <w:szCs w:val="28"/>
          <w:lang w:val="uk-UA"/>
        </w:rPr>
        <w:t>не життя всіх наших громадян</w:t>
      </w:r>
      <w:r w:rsidR="008B6922" w:rsidRPr="004740E0">
        <w:rPr>
          <w:rFonts w:ascii="Times New Roman" w:hAnsi="Times New Roman"/>
          <w:color w:val="000000"/>
          <w:spacing w:val="-1"/>
          <w:sz w:val="28"/>
          <w:szCs w:val="28"/>
          <w:lang w:val="uk-UA"/>
        </w:rPr>
        <w:t xml:space="preserve"> [</w:t>
      </w:r>
      <w:r w:rsidR="00CE1ED6">
        <w:rPr>
          <w:rFonts w:ascii="Times New Roman" w:hAnsi="Times New Roman"/>
          <w:color w:val="000000"/>
          <w:spacing w:val="-1"/>
          <w:sz w:val="28"/>
          <w:szCs w:val="28"/>
          <w:lang w:val="uk-UA"/>
        </w:rPr>
        <w:t>164</w:t>
      </w:r>
      <w:r w:rsidRPr="004740E0">
        <w:rPr>
          <w:rFonts w:ascii="Times New Roman" w:hAnsi="Times New Roman"/>
          <w:color w:val="000000"/>
          <w:spacing w:val="-1"/>
          <w:sz w:val="28"/>
          <w:szCs w:val="28"/>
          <w:lang w:val="uk-UA"/>
        </w:rPr>
        <w:t>]</w:t>
      </w:r>
      <w:r w:rsidR="00072176">
        <w:rPr>
          <w:rFonts w:ascii="Times New Roman" w:hAnsi="Times New Roman"/>
          <w:color w:val="000000"/>
          <w:spacing w:val="-1"/>
          <w:sz w:val="28"/>
          <w:szCs w:val="28"/>
          <w:lang w:val="uk-UA"/>
        </w:rPr>
        <w:t>.</w:t>
      </w:r>
    </w:p>
    <w:p w:rsidR="00763086" w:rsidRPr="004E1D8C" w:rsidRDefault="00763086"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rPr>
      </w:pPr>
      <w:r w:rsidRPr="004E1D8C">
        <w:rPr>
          <w:rFonts w:ascii="Times New Roman" w:hAnsi="Times New Roman"/>
          <w:color w:val="000000"/>
          <w:spacing w:val="-1"/>
          <w:sz w:val="28"/>
          <w:szCs w:val="28"/>
        </w:rPr>
        <w:t>Є 5 сфер</w:t>
      </w:r>
      <w:r w:rsidR="00F525A6">
        <w:rPr>
          <w:rFonts w:ascii="Times New Roman" w:hAnsi="Times New Roman"/>
          <w:color w:val="000000"/>
          <w:spacing w:val="-1"/>
          <w:sz w:val="28"/>
          <w:szCs w:val="28"/>
          <w:lang w:val="uk-UA"/>
        </w:rPr>
        <w:t>,</w:t>
      </w:r>
      <w:r w:rsidRPr="004E1D8C">
        <w:rPr>
          <w:rFonts w:ascii="Times New Roman" w:hAnsi="Times New Roman"/>
          <w:color w:val="000000"/>
          <w:spacing w:val="-1"/>
          <w:sz w:val="28"/>
          <w:szCs w:val="28"/>
        </w:rPr>
        <w:t xml:space="preserve"> які будуть мати найбільший вплив на готовність робочої сили державної слу</w:t>
      </w:r>
      <w:r w:rsidR="007E1B4A">
        <w:rPr>
          <w:rFonts w:ascii="Times New Roman" w:hAnsi="Times New Roman"/>
          <w:color w:val="000000"/>
          <w:spacing w:val="-1"/>
          <w:sz w:val="28"/>
          <w:szCs w:val="28"/>
        </w:rPr>
        <w:t>жби реагувати на виклики, які Велика Британія</w:t>
      </w:r>
      <w:r w:rsidR="00E146BE">
        <w:rPr>
          <w:rFonts w:ascii="Times New Roman" w:hAnsi="Times New Roman"/>
          <w:color w:val="000000"/>
          <w:spacing w:val="-1"/>
          <w:sz w:val="28"/>
          <w:szCs w:val="28"/>
        </w:rPr>
        <w:t xml:space="preserve"> </w:t>
      </w:r>
      <w:r w:rsidRPr="004E1D8C">
        <w:rPr>
          <w:rFonts w:ascii="Times New Roman" w:hAnsi="Times New Roman"/>
          <w:color w:val="000000"/>
          <w:spacing w:val="-1"/>
          <w:sz w:val="28"/>
          <w:szCs w:val="28"/>
        </w:rPr>
        <w:t>матимеме як зараз</w:t>
      </w:r>
      <w:r w:rsidR="007E1B4A">
        <w:rPr>
          <w:rFonts w:ascii="Times New Roman" w:hAnsi="Times New Roman"/>
          <w:color w:val="000000"/>
          <w:spacing w:val="-1"/>
          <w:sz w:val="28"/>
          <w:szCs w:val="28"/>
          <w:lang w:val="uk-UA"/>
        </w:rPr>
        <w:t>,</w:t>
      </w:r>
      <w:r w:rsidRPr="004E1D8C">
        <w:rPr>
          <w:rFonts w:ascii="Times New Roman" w:hAnsi="Times New Roman"/>
          <w:color w:val="000000"/>
          <w:spacing w:val="-1"/>
          <w:sz w:val="28"/>
          <w:szCs w:val="28"/>
        </w:rPr>
        <w:t xml:space="preserve"> так і в наступні роки:</w:t>
      </w:r>
    </w:p>
    <w:p w:rsidR="00763086" w:rsidRPr="00EE19F4" w:rsidRDefault="00763086" w:rsidP="00646E30">
      <w:pPr>
        <w:pStyle w:val="a7"/>
        <w:numPr>
          <w:ilvl w:val="0"/>
          <w:numId w:val="69"/>
        </w:numPr>
        <w:shd w:val="clear" w:color="auto" w:fill="FFFFFF"/>
        <w:tabs>
          <w:tab w:val="left" w:pos="993"/>
        </w:tabs>
        <w:spacing w:after="0" w:line="360" w:lineRule="auto"/>
        <w:ind w:left="0" w:firstLine="709"/>
        <w:jc w:val="both"/>
        <w:rPr>
          <w:rFonts w:ascii="Times New Roman" w:hAnsi="Times New Roman"/>
          <w:color w:val="000000"/>
          <w:spacing w:val="-1"/>
          <w:sz w:val="28"/>
          <w:szCs w:val="28"/>
        </w:rPr>
      </w:pPr>
      <w:r w:rsidRPr="00EE19F4">
        <w:rPr>
          <w:rFonts w:ascii="Times New Roman" w:hAnsi="Times New Roman"/>
          <w:color w:val="000000"/>
          <w:spacing w:val="-1"/>
          <w:sz w:val="28"/>
          <w:szCs w:val="28"/>
        </w:rPr>
        <w:t>Державна служба має зробити все можливе щоб привабити та втримати талановитих та досвічених людей з різних секторів та всіх прошарків суспільства.</w:t>
      </w:r>
    </w:p>
    <w:p w:rsidR="00763086" w:rsidRPr="00EE19F4" w:rsidRDefault="00763086" w:rsidP="00646E30">
      <w:pPr>
        <w:pStyle w:val="a7"/>
        <w:numPr>
          <w:ilvl w:val="0"/>
          <w:numId w:val="69"/>
        </w:numPr>
        <w:shd w:val="clear" w:color="auto" w:fill="FFFFFF"/>
        <w:tabs>
          <w:tab w:val="left" w:pos="993"/>
        </w:tabs>
        <w:spacing w:after="0" w:line="360" w:lineRule="auto"/>
        <w:ind w:left="0" w:firstLine="709"/>
        <w:jc w:val="both"/>
        <w:rPr>
          <w:rFonts w:ascii="Times New Roman" w:hAnsi="Times New Roman"/>
          <w:color w:val="000000"/>
          <w:spacing w:val="-1"/>
          <w:sz w:val="28"/>
          <w:szCs w:val="28"/>
        </w:rPr>
      </w:pPr>
      <w:r w:rsidRPr="00EE19F4">
        <w:rPr>
          <w:rFonts w:ascii="Times New Roman" w:hAnsi="Times New Roman"/>
          <w:color w:val="000000"/>
          <w:spacing w:val="-1"/>
          <w:sz w:val="28"/>
          <w:szCs w:val="28"/>
        </w:rPr>
        <w:t>Державна служба має будувати кар’єрні тропи які заохочують широту досвіду та глибину експертизи.</w:t>
      </w:r>
    </w:p>
    <w:p w:rsidR="00763086" w:rsidRPr="00EE19F4" w:rsidRDefault="00763086" w:rsidP="00646E30">
      <w:pPr>
        <w:pStyle w:val="a7"/>
        <w:numPr>
          <w:ilvl w:val="0"/>
          <w:numId w:val="69"/>
        </w:numPr>
        <w:shd w:val="clear" w:color="auto" w:fill="FFFFFF"/>
        <w:tabs>
          <w:tab w:val="left" w:pos="993"/>
        </w:tabs>
        <w:spacing w:after="0" w:line="360" w:lineRule="auto"/>
        <w:ind w:left="0" w:firstLine="709"/>
        <w:jc w:val="both"/>
        <w:rPr>
          <w:rFonts w:ascii="Times New Roman" w:hAnsi="Times New Roman"/>
          <w:color w:val="000000"/>
          <w:spacing w:val="-1"/>
          <w:sz w:val="28"/>
          <w:szCs w:val="28"/>
          <w:lang w:val="uk-UA"/>
        </w:rPr>
      </w:pPr>
      <w:r w:rsidRPr="00EE19F4">
        <w:rPr>
          <w:rFonts w:ascii="Times New Roman" w:hAnsi="Times New Roman"/>
          <w:color w:val="000000"/>
          <w:spacing w:val="-1"/>
          <w:sz w:val="28"/>
          <w:szCs w:val="28"/>
          <w:lang w:val="uk-UA"/>
        </w:rPr>
        <w:t xml:space="preserve">Державна служба має розвивати лідерів світового рівня, які надихають, надають впевненості та підсилюють. </w:t>
      </w:r>
    </w:p>
    <w:p w:rsidR="00763086" w:rsidRPr="00EE19F4" w:rsidRDefault="00763086" w:rsidP="00646E30">
      <w:pPr>
        <w:pStyle w:val="a7"/>
        <w:numPr>
          <w:ilvl w:val="0"/>
          <w:numId w:val="69"/>
        </w:numPr>
        <w:shd w:val="clear" w:color="auto" w:fill="FFFFFF"/>
        <w:tabs>
          <w:tab w:val="left" w:pos="993"/>
        </w:tabs>
        <w:spacing w:after="0" w:line="360" w:lineRule="auto"/>
        <w:ind w:left="0" w:firstLine="709"/>
        <w:jc w:val="both"/>
        <w:rPr>
          <w:rFonts w:ascii="Times New Roman" w:hAnsi="Times New Roman"/>
          <w:color w:val="000000"/>
          <w:spacing w:val="-1"/>
          <w:sz w:val="28"/>
          <w:szCs w:val="28"/>
        </w:rPr>
      </w:pPr>
      <w:r w:rsidRPr="00EE19F4">
        <w:rPr>
          <w:rFonts w:ascii="Times New Roman" w:hAnsi="Times New Roman"/>
          <w:color w:val="000000"/>
          <w:spacing w:val="-1"/>
          <w:sz w:val="28"/>
          <w:szCs w:val="28"/>
        </w:rPr>
        <w:t>Державна служба має бути найбіл</w:t>
      </w:r>
      <w:r w:rsidR="007E1B4A" w:rsidRPr="00EE19F4">
        <w:rPr>
          <w:rFonts w:ascii="Times New Roman" w:hAnsi="Times New Roman"/>
          <w:color w:val="000000"/>
          <w:spacing w:val="-1"/>
          <w:sz w:val="28"/>
          <w:szCs w:val="28"/>
        </w:rPr>
        <w:t>ьш інклюзивним роботодавцем в країні</w:t>
      </w:r>
      <w:r w:rsidRPr="00EE19F4">
        <w:rPr>
          <w:rFonts w:ascii="Times New Roman" w:hAnsi="Times New Roman"/>
          <w:color w:val="000000"/>
          <w:spacing w:val="-1"/>
          <w:sz w:val="28"/>
          <w:szCs w:val="28"/>
        </w:rPr>
        <w:t>.</w:t>
      </w:r>
    </w:p>
    <w:p w:rsidR="007E2C64" w:rsidRPr="007E2C64" w:rsidRDefault="00763086" w:rsidP="00646E30">
      <w:pPr>
        <w:pStyle w:val="a7"/>
        <w:numPr>
          <w:ilvl w:val="0"/>
          <w:numId w:val="69"/>
        </w:numPr>
        <w:shd w:val="clear" w:color="auto" w:fill="FFFFFF"/>
        <w:tabs>
          <w:tab w:val="left" w:pos="993"/>
        </w:tabs>
        <w:spacing w:after="0" w:line="360" w:lineRule="auto"/>
        <w:ind w:left="0" w:firstLine="709"/>
        <w:jc w:val="both"/>
        <w:rPr>
          <w:rFonts w:ascii="Times New Roman" w:hAnsi="Times New Roman"/>
          <w:color w:val="000000"/>
          <w:spacing w:val="-1"/>
          <w:sz w:val="28"/>
          <w:szCs w:val="28"/>
        </w:rPr>
      </w:pPr>
      <w:r w:rsidRPr="00EE19F4">
        <w:rPr>
          <w:rFonts w:ascii="Times New Roman" w:hAnsi="Times New Roman"/>
          <w:color w:val="000000"/>
          <w:spacing w:val="-1"/>
          <w:sz w:val="28"/>
          <w:szCs w:val="28"/>
        </w:rPr>
        <w:t>Державна служба має розвивати економічну та гнучку систему винагород, яка допомагає нам привабити, утримати та розвивати найкращі таланти.</w:t>
      </w:r>
    </w:p>
    <w:p w:rsidR="0049187E" w:rsidRDefault="0049187E"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7E2C64">
        <w:rPr>
          <w:rFonts w:ascii="Times New Roman" w:hAnsi="Times New Roman"/>
          <w:color w:val="000000"/>
          <w:spacing w:val="-1"/>
          <w:sz w:val="28"/>
          <w:szCs w:val="28"/>
          <w:lang w:val="uk-UA"/>
        </w:rPr>
        <w:lastRenderedPageBreak/>
        <w:t xml:space="preserve">Таким чином, одним </w:t>
      </w:r>
      <w:r w:rsidR="00F525A6">
        <w:rPr>
          <w:rFonts w:ascii="Times New Roman" w:hAnsi="Times New Roman"/>
          <w:color w:val="000000"/>
          <w:spacing w:val="-1"/>
          <w:sz w:val="28"/>
          <w:szCs w:val="28"/>
          <w:lang w:val="uk-UA"/>
        </w:rPr>
        <w:t>і</w:t>
      </w:r>
      <w:r w:rsidRPr="007E2C64">
        <w:rPr>
          <w:rFonts w:ascii="Times New Roman" w:hAnsi="Times New Roman"/>
          <w:color w:val="000000"/>
          <w:spacing w:val="-1"/>
          <w:sz w:val="28"/>
          <w:szCs w:val="28"/>
          <w:lang w:val="uk-UA"/>
        </w:rPr>
        <w:t xml:space="preserve">з ключових принципів державної служби Сполученого Королівства є </w:t>
      </w:r>
      <w:r w:rsidR="007E2C64" w:rsidRPr="007E2C64">
        <w:rPr>
          <w:rFonts w:ascii="Times New Roman" w:hAnsi="Times New Roman"/>
          <w:color w:val="000000"/>
          <w:spacing w:val="-1"/>
          <w:sz w:val="28"/>
          <w:szCs w:val="28"/>
          <w:lang w:val="uk-UA"/>
        </w:rPr>
        <w:t xml:space="preserve">системність вирощування лідерів. </w:t>
      </w:r>
    </w:p>
    <w:p w:rsidR="009F1C3F" w:rsidRPr="00C84945" w:rsidRDefault="00C84945" w:rsidP="00C84945">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У </w:t>
      </w:r>
      <w:r w:rsidR="009F1C3F" w:rsidRPr="00CE1ED6">
        <w:rPr>
          <w:rFonts w:ascii="Times New Roman" w:hAnsi="Times New Roman"/>
          <w:color w:val="000000"/>
          <w:spacing w:val="-1"/>
          <w:sz w:val="28"/>
          <w:szCs w:val="28"/>
        </w:rPr>
        <w:t>Нідерланд</w:t>
      </w:r>
      <w:r>
        <w:rPr>
          <w:rFonts w:ascii="Times New Roman" w:hAnsi="Times New Roman"/>
          <w:color w:val="000000"/>
          <w:spacing w:val="-1"/>
          <w:sz w:val="28"/>
          <w:szCs w:val="28"/>
          <w:lang w:val="uk-UA"/>
        </w:rPr>
        <w:t>ах в</w:t>
      </w:r>
      <w:r w:rsidR="009F1C3F" w:rsidRPr="002B6B40">
        <w:rPr>
          <w:rFonts w:ascii="Times New Roman" w:hAnsi="Times New Roman"/>
          <w:color w:val="000000"/>
          <w:spacing w:val="-1"/>
          <w:sz w:val="28"/>
          <w:szCs w:val="28"/>
        </w:rPr>
        <w:t>ажливість людського фактору в державному управлінні підкреслюється знову і знову. До сьогодняшнього дня постійно підлягало обговоренню те, що реформа уряду, природньо, залежіть від «якості» чиновників та ії адаптації до нових потреб. Розвиток та постійна освіта, тренінгові програми та системи знаходяться в самому серці цієї адаптації. Основн</w:t>
      </w:r>
      <w:r w:rsidR="009F1C3F">
        <w:rPr>
          <w:rFonts w:ascii="Times New Roman" w:hAnsi="Times New Roman"/>
          <w:color w:val="000000"/>
          <w:spacing w:val="-1"/>
          <w:sz w:val="28"/>
          <w:szCs w:val="28"/>
        </w:rPr>
        <w:t>а орієнтація в системі публічної</w:t>
      </w:r>
      <w:r w:rsidR="009F1C3F" w:rsidRPr="002B6B40">
        <w:rPr>
          <w:rFonts w:ascii="Times New Roman" w:hAnsi="Times New Roman"/>
          <w:color w:val="000000"/>
          <w:spacing w:val="-1"/>
          <w:sz w:val="28"/>
          <w:szCs w:val="28"/>
        </w:rPr>
        <w:t xml:space="preserve"> служби Нідерландів з 1814 року була на особисті зв’язки в парі з попередньою освітою (спочатку юридичною освітою, пізніше інші дисципліни також) та іспитами, а також додатковими вимогами для більш високих посад.</w:t>
      </w:r>
    </w:p>
    <w:p w:rsidR="009F1C3F" w:rsidRPr="00072176" w:rsidRDefault="009F1C3F"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2B6B40">
        <w:rPr>
          <w:rFonts w:ascii="Times New Roman" w:hAnsi="Times New Roman"/>
          <w:color w:val="000000"/>
          <w:spacing w:val="-1"/>
          <w:sz w:val="28"/>
          <w:szCs w:val="28"/>
        </w:rPr>
        <w:t>Тим не менш подальша освіта та тренінги також мали визначне місце в середині системи. В подальшій освіті</w:t>
      </w:r>
      <w:r w:rsidR="00E146BE">
        <w:rPr>
          <w:rFonts w:ascii="Times New Roman" w:hAnsi="Times New Roman"/>
          <w:color w:val="000000"/>
          <w:spacing w:val="-1"/>
          <w:sz w:val="28"/>
          <w:szCs w:val="28"/>
        </w:rPr>
        <w:t xml:space="preserve"> </w:t>
      </w:r>
      <w:r w:rsidRPr="002B6B40">
        <w:rPr>
          <w:rFonts w:ascii="Times New Roman" w:hAnsi="Times New Roman"/>
          <w:color w:val="000000"/>
          <w:spacing w:val="-1"/>
          <w:sz w:val="28"/>
          <w:szCs w:val="28"/>
        </w:rPr>
        <w:t>та тренінгах ми маємо розрізняти довгострокові програми, спрямовані на певну кар’єру та короткострокові тренінги для конкретної роботи чи аспекту ц</w:t>
      </w:r>
      <w:r>
        <w:rPr>
          <w:rFonts w:ascii="Times New Roman" w:hAnsi="Times New Roman"/>
          <w:color w:val="000000"/>
          <w:spacing w:val="-1"/>
          <w:sz w:val="28"/>
          <w:szCs w:val="28"/>
        </w:rPr>
        <w:t>ієї роботи. І тут також можна</w:t>
      </w:r>
      <w:r w:rsidRPr="002B6B40">
        <w:rPr>
          <w:rFonts w:ascii="Times New Roman" w:hAnsi="Times New Roman"/>
          <w:color w:val="000000"/>
          <w:spacing w:val="-1"/>
          <w:sz w:val="28"/>
          <w:szCs w:val="28"/>
        </w:rPr>
        <w:t xml:space="preserve"> бачити досить щильний зв’язок та взаємодію між урядом, університетами та приватними університета</w:t>
      </w:r>
      <w:r>
        <w:rPr>
          <w:rFonts w:ascii="Times New Roman" w:hAnsi="Times New Roman"/>
          <w:color w:val="000000"/>
          <w:spacing w:val="-1"/>
          <w:sz w:val="28"/>
          <w:szCs w:val="28"/>
        </w:rPr>
        <w:t>ми у підготовці держслужбовців.</w:t>
      </w:r>
      <w:r>
        <w:rPr>
          <w:rFonts w:ascii="Times New Roman" w:hAnsi="Times New Roman"/>
          <w:color w:val="000000"/>
          <w:spacing w:val="-1"/>
          <w:sz w:val="28"/>
          <w:szCs w:val="28"/>
          <w:lang w:val="uk-UA"/>
        </w:rPr>
        <w:t xml:space="preserve"> Отже, можна стверджувати, що в публічній службі Нідерландів закладений </w:t>
      </w:r>
      <w:r w:rsidR="00072176">
        <w:rPr>
          <w:rFonts w:ascii="Times New Roman" w:hAnsi="Times New Roman"/>
          <w:color w:val="000000"/>
          <w:spacing w:val="-1"/>
          <w:sz w:val="28"/>
          <w:szCs w:val="28"/>
          <w:lang w:val="uk-UA"/>
        </w:rPr>
        <w:t xml:space="preserve">принцип безперервності навчання </w:t>
      </w:r>
      <w:r>
        <w:rPr>
          <w:rFonts w:ascii="Times New Roman" w:hAnsi="Times New Roman"/>
          <w:color w:val="000000"/>
          <w:spacing w:val="-1"/>
          <w:sz w:val="28"/>
          <w:szCs w:val="28"/>
        </w:rPr>
        <w:t>[</w:t>
      </w:r>
      <w:r w:rsidR="00CE1ED6">
        <w:rPr>
          <w:rFonts w:ascii="Times New Roman" w:hAnsi="Times New Roman"/>
          <w:color w:val="000000"/>
          <w:spacing w:val="-1"/>
          <w:sz w:val="28"/>
          <w:szCs w:val="28"/>
          <w:lang w:val="uk-UA"/>
        </w:rPr>
        <w:t>165</w:t>
      </w:r>
      <w:r w:rsidRPr="00B528A3">
        <w:rPr>
          <w:rFonts w:ascii="Times New Roman" w:hAnsi="Times New Roman"/>
          <w:color w:val="000000"/>
          <w:spacing w:val="-1"/>
          <w:sz w:val="28"/>
          <w:szCs w:val="28"/>
        </w:rPr>
        <w:t>]</w:t>
      </w:r>
      <w:r w:rsidR="00072176">
        <w:rPr>
          <w:rFonts w:ascii="Times New Roman" w:hAnsi="Times New Roman"/>
          <w:color w:val="000000"/>
          <w:spacing w:val="-1"/>
          <w:sz w:val="28"/>
          <w:szCs w:val="28"/>
          <w:lang w:val="uk-UA"/>
        </w:rPr>
        <w:t>.</w:t>
      </w:r>
    </w:p>
    <w:p w:rsidR="009F1C3F" w:rsidRPr="00E0307C" w:rsidRDefault="00E0307C" w:rsidP="00C84945">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Окремо для порівняння країн-новаторів з різних регіонів, варто, відзначити також досвід Сінгапуру, який також входить в топ-10 «Глобального інноваційного</w:t>
      </w:r>
      <w:r w:rsidRPr="00EC55EF">
        <w:rPr>
          <w:rFonts w:ascii="Times New Roman" w:hAnsi="Times New Roman"/>
          <w:color w:val="000000"/>
          <w:spacing w:val="-1"/>
          <w:sz w:val="28"/>
          <w:szCs w:val="28"/>
          <w:lang w:val="uk-UA"/>
        </w:rPr>
        <w:t xml:space="preserve"> індекс</w:t>
      </w:r>
      <w:r>
        <w:rPr>
          <w:rFonts w:ascii="Times New Roman" w:hAnsi="Times New Roman"/>
          <w:color w:val="000000"/>
          <w:spacing w:val="-1"/>
          <w:sz w:val="28"/>
          <w:szCs w:val="28"/>
          <w:lang w:val="uk-UA"/>
        </w:rPr>
        <w:t>у</w:t>
      </w:r>
      <w:r w:rsidRPr="00EC55EF">
        <w:rPr>
          <w:rFonts w:ascii="Times New Roman" w:hAnsi="Times New Roman"/>
          <w:color w:val="000000"/>
          <w:spacing w:val="-1"/>
          <w:sz w:val="28"/>
          <w:szCs w:val="28"/>
          <w:lang w:val="uk-UA"/>
        </w:rPr>
        <w:t>»</w:t>
      </w:r>
    </w:p>
    <w:p w:rsidR="00763086" w:rsidRPr="00B16FE0" w:rsidRDefault="00C84945" w:rsidP="00C84945">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У </w:t>
      </w:r>
      <w:r w:rsidR="00763086" w:rsidRPr="00CE1ED6">
        <w:rPr>
          <w:rFonts w:ascii="Times New Roman" w:hAnsi="Times New Roman"/>
          <w:color w:val="000000"/>
          <w:spacing w:val="-1"/>
          <w:sz w:val="28"/>
          <w:szCs w:val="28"/>
          <w:lang w:val="uk-UA"/>
        </w:rPr>
        <w:t>Сінгапур</w:t>
      </w:r>
      <w:r>
        <w:rPr>
          <w:rFonts w:ascii="Times New Roman" w:hAnsi="Times New Roman"/>
          <w:color w:val="000000"/>
          <w:spacing w:val="-1"/>
          <w:sz w:val="28"/>
          <w:szCs w:val="28"/>
          <w:lang w:val="uk-UA"/>
        </w:rPr>
        <w:t>і з</w:t>
      </w:r>
      <w:r w:rsidR="00763086" w:rsidRPr="00401583">
        <w:rPr>
          <w:rFonts w:ascii="Times New Roman" w:hAnsi="Times New Roman"/>
          <w:color w:val="000000"/>
          <w:spacing w:val="-1"/>
          <w:sz w:val="28"/>
          <w:szCs w:val="28"/>
          <w:lang w:val="uk-UA"/>
        </w:rPr>
        <w:t xml:space="preserve">гідно </w:t>
      </w:r>
      <w:r w:rsidR="00F525A6">
        <w:rPr>
          <w:rFonts w:ascii="Times New Roman" w:hAnsi="Times New Roman"/>
          <w:color w:val="000000"/>
          <w:spacing w:val="-1"/>
          <w:sz w:val="28"/>
          <w:szCs w:val="28"/>
          <w:lang w:val="uk-UA"/>
        </w:rPr>
        <w:t xml:space="preserve">з </w:t>
      </w:r>
      <w:r w:rsidR="00F525A6" w:rsidRPr="00401583">
        <w:rPr>
          <w:rFonts w:ascii="Times New Roman" w:hAnsi="Times New Roman"/>
          <w:color w:val="000000"/>
          <w:spacing w:val="-1"/>
          <w:sz w:val="28"/>
          <w:szCs w:val="28"/>
          <w:lang w:val="uk-UA"/>
        </w:rPr>
        <w:t>Кеннет</w:t>
      </w:r>
      <w:r w:rsidR="00F525A6">
        <w:rPr>
          <w:rFonts w:ascii="Times New Roman" w:hAnsi="Times New Roman"/>
          <w:color w:val="000000"/>
          <w:spacing w:val="-1"/>
          <w:sz w:val="28"/>
          <w:szCs w:val="28"/>
          <w:lang w:val="uk-UA"/>
        </w:rPr>
        <w:t>ом</w:t>
      </w:r>
      <w:r w:rsidR="00F525A6" w:rsidRPr="00401583">
        <w:rPr>
          <w:rFonts w:ascii="Times New Roman" w:hAnsi="Times New Roman"/>
          <w:color w:val="000000"/>
          <w:spacing w:val="-1"/>
          <w:sz w:val="28"/>
          <w:szCs w:val="28"/>
          <w:lang w:val="uk-UA"/>
        </w:rPr>
        <w:t xml:space="preserve"> </w:t>
      </w:r>
      <w:r w:rsidR="00763086" w:rsidRPr="00401583">
        <w:rPr>
          <w:rFonts w:ascii="Times New Roman" w:hAnsi="Times New Roman"/>
          <w:color w:val="000000"/>
          <w:spacing w:val="-1"/>
          <w:sz w:val="28"/>
          <w:szCs w:val="28"/>
          <w:lang w:val="uk-UA"/>
        </w:rPr>
        <w:t>Кернахаму (</w:t>
      </w:r>
      <w:r w:rsidR="00763086" w:rsidRPr="004E1D8C">
        <w:rPr>
          <w:rFonts w:ascii="Times New Roman" w:hAnsi="Times New Roman"/>
          <w:color w:val="000000"/>
          <w:spacing w:val="-1"/>
          <w:sz w:val="28"/>
          <w:szCs w:val="28"/>
        </w:rPr>
        <w:t>Kenneth</w:t>
      </w:r>
      <w:r w:rsidR="00763086" w:rsidRPr="00401583">
        <w:rPr>
          <w:rFonts w:ascii="Times New Roman" w:hAnsi="Times New Roman"/>
          <w:color w:val="000000"/>
          <w:spacing w:val="-1"/>
          <w:sz w:val="28"/>
          <w:szCs w:val="28"/>
          <w:lang w:val="uk-UA"/>
        </w:rPr>
        <w:t xml:space="preserve"> </w:t>
      </w:r>
      <w:r w:rsidR="00763086" w:rsidRPr="004E1D8C">
        <w:rPr>
          <w:rFonts w:ascii="Times New Roman" w:hAnsi="Times New Roman"/>
          <w:color w:val="000000"/>
          <w:spacing w:val="-1"/>
          <w:sz w:val="28"/>
          <w:szCs w:val="28"/>
        </w:rPr>
        <w:t>Kernaghan</w:t>
      </w:r>
      <w:r w:rsidR="00763086" w:rsidRPr="00401583">
        <w:rPr>
          <w:rFonts w:ascii="Times New Roman" w:hAnsi="Times New Roman"/>
          <w:color w:val="000000"/>
          <w:spacing w:val="-1"/>
          <w:sz w:val="28"/>
          <w:szCs w:val="28"/>
          <w:lang w:val="uk-UA"/>
        </w:rPr>
        <w:t>)</w:t>
      </w:r>
      <w:r w:rsidR="00F525A6">
        <w:rPr>
          <w:rFonts w:ascii="Times New Roman" w:hAnsi="Times New Roman"/>
          <w:color w:val="000000"/>
          <w:spacing w:val="-1"/>
          <w:sz w:val="28"/>
          <w:szCs w:val="28"/>
          <w:lang w:val="uk-UA"/>
        </w:rPr>
        <w:t>,</w:t>
      </w:r>
      <w:r w:rsidR="00763086" w:rsidRPr="00401583">
        <w:rPr>
          <w:rFonts w:ascii="Times New Roman" w:hAnsi="Times New Roman"/>
          <w:color w:val="000000"/>
          <w:spacing w:val="-1"/>
          <w:sz w:val="28"/>
          <w:szCs w:val="28"/>
          <w:lang w:val="uk-UA"/>
        </w:rPr>
        <w:t xml:space="preserve"> політична нейтральність</w:t>
      </w:r>
      <w:r w:rsidR="00E146BE">
        <w:rPr>
          <w:rFonts w:ascii="Times New Roman" w:hAnsi="Times New Roman"/>
          <w:color w:val="000000"/>
          <w:spacing w:val="-1"/>
          <w:sz w:val="28"/>
          <w:szCs w:val="28"/>
          <w:lang w:val="uk-UA"/>
        </w:rPr>
        <w:t xml:space="preserve"> </w:t>
      </w:r>
      <w:r w:rsidR="00763086" w:rsidRPr="00401583">
        <w:rPr>
          <w:rFonts w:ascii="Times New Roman" w:hAnsi="Times New Roman"/>
          <w:color w:val="000000"/>
          <w:spacing w:val="-1"/>
          <w:sz w:val="28"/>
          <w:szCs w:val="28"/>
          <w:lang w:val="uk-UA"/>
        </w:rPr>
        <w:t>- це</w:t>
      </w:r>
      <w:r w:rsidR="00A41F81" w:rsidRPr="00401583">
        <w:rPr>
          <w:rFonts w:ascii="Times New Roman" w:hAnsi="Times New Roman"/>
          <w:color w:val="000000"/>
          <w:spacing w:val="-1"/>
          <w:sz w:val="28"/>
          <w:szCs w:val="28"/>
          <w:lang w:val="uk-UA"/>
        </w:rPr>
        <w:t xml:space="preserve"> доктрина, яка вимагає публічних</w:t>
      </w:r>
      <w:r w:rsidR="00763086" w:rsidRPr="00401583">
        <w:rPr>
          <w:rFonts w:ascii="Times New Roman" w:hAnsi="Times New Roman"/>
          <w:color w:val="000000"/>
          <w:spacing w:val="-1"/>
          <w:sz w:val="28"/>
          <w:szCs w:val="28"/>
          <w:lang w:val="uk-UA"/>
        </w:rPr>
        <w:t xml:space="preserve"> службовців не бути залученим до діяльності яка погіршує чи видається такою що погіршує можливість дотримуватись демократичної та бюрократичної нейтральності, їх офіційних обов’язків в політично неупереджений спосіб. </w:t>
      </w:r>
      <w:r w:rsidR="00763086" w:rsidRPr="00B16FE0">
        <w:rPr>
          <w:rFonts w:ascii="Times New Roman" w:hAnsi="Times New Roman"/>
          <w:color w:val="000000"/>
          <w:spacing w:val="-1"/>
          <w:sz w:val="28"/>
          <w:szCs w:val="28"/>
          <w:lang w:val="uk-UA"/>
        </w:rPr>
        <w:t>Він визначає 6 наступних ключових установок традиційної доктрини політичної нейтральності:</w:t>
      </w:r>
    </w:p>
    <w:p w:rsidR="00763086" w:rsidRPr="00EE19F4" w:rsidRDefault="00763086" w:rsidP="00646E30">
      <w:pPr>
        <w:pStyle w:val="a7"/>
        <w:numPr>
          <w:ilvl w:val="0"/>
          <w:numId w:val="68"/>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EE19F4">
        <w:rPr>
          <w:rFonts w:ascii="Times New Roman" w:hAnsi="Times New Roman"/>
          <w:color w:val="000000"/>
          <w:spacing w:val="-1"/>
          <w:sz w:val="28"/>
          <w:szCs w:val="28"/>
          <w:lang w:val="uk-UA"/>
        </w:rPr>
        <w:lastRenderedPageBreak/>
        <w:t>Політика та стратегія відокремлені від адміністрування для того, щоб політики приймали політичні рішення, а чиновники просто виконували ці рішення.</w:t>
      </w:r>
      <w:r w:rsidR="00E146BE">
        <w:rPr>
          <w:rFonts w:ascii="Times New Roman" w:hAnsi="Times New Roman"/>
          <w:color w:val="000000"/>
          <w:spacing w:val="-1"/>
          <w:sz w:val="28"/>
          <w:szCs w:val="28"/>
          <w:lang w:val="uk-UA"/>
        </w:rPr>
        <w:t xml:space="preserve"> </w:t>
      </w:r>
    </w:p>
    <w:p w:rsidR="00763086" w:rsidRPr="00EE19F4" w:rsidRDefault="00763086" w:rsidP="00646E30">
      <w:pPr>
        <w:pStyle w:val="a7"/>
        <w:numPr>
          <w:ilvl w:val="0"/>
          <w:numId w:val="68"/>
        </w:numPr>
        <w:shd w:val="clear" w:color="auto" w:fill="FFFFFF"/>
        <w:tabs>
          <w:tab w:val="left" w:pos="993"/>
        </w:tabs>
        <w:spacing w:after="0" w:line="360" w:lineRule="auto"/>
        <w:ind w:left="0" w:firstLine="706"/>
        <w:jc w:val="both"/>
        <w:rPr>
          <w:rFonts w:ascii="Times New Roman" w:hAnsi="Times New Roman"/>
          <w:color w:val="000000"/>
          <w:spacing w:val="-1"/>
          <w:sz w:val="28"/>
          <w:szCs w:val="28"/>
        </w:rPr>
      </w:pPr>
      <w:r w:rsidRPr="00EE19F4">
        <w:rPr>
          <w:rFonts w:ascii="Times New Roman" w:hAnsi="Times New Roman"/>
          <w:color w:val="000000"/>
          <w:spacing w:val="-1"/>
          <w:sz w:val="28"/>
          <w:szCs w:val="28"/>
        </w:rPr>
        <w:t xml:space="preserve">Державні службовці призначаються та просуваються на основі заслуг, а не приєднання чи вкладу до певної політичної партії. </w:t>
      </w:r>
    </w:p>
    <w:p w:rsidR="00763086" w:rsidRPr="00EE19F4" w:rsidRDefault="00763086" w:rsidP="00646E30">
      <w:pPr>
        <w:pStyle w:val="a7"/>
        <w:numPr>
          <w:ilvl w:val="0"/>
          <w:numId w:val="68"/>
        </w:numPr>
        <w:shd w:val="clear" w:color="auto" w:fill="FFFFFF"/>
        <w:tabs>
          <w:tab w:val="left" w:pos="993"/>
        </w:tabs>
        <w:spacing w:after="0" w:line="360" w:lineRule="auto"/>
        <w:ind w:left="0" w:firstLine="706"/>
        <w:jc w:val="both"/>
        <w:rPr>
          <w:rFonts w:ascii="Times New Roman" w:hAnsi="Times New Roman"/>
          <w:color w:val="000000"/>
          <w:spacing w:val="-1"/>
          <w:sz w:val="28"/>
          <w:szCs w:val="28"/>
        </w:rPr>
      </w:pPr>
      <w:r w:rsidRPr="00EE19F4">
        <w:rPr>
          <w:rFonts w:ascii="Times New Roman" w:hAnsi="Times New Roman"/>
          <w:color w:val="000000"/>
          <w:spacing w:val="-1"/>
          <w:sz w:val="28"/>
          <w:szCs w:val="28"/>
        </w:rPr>
        <w:t>Державні службовці не залучаються до партизанської політичної діяльності.</w:t>
      </w:r>
    </w:p>
    <w:p w:rsidR="00763086" w:rsidRPr="00EE19F4" w:rsidRDefault="00763086" w:rsidP="00646E30">
      <w:pPr>
        <w:pStyle w:val="a7"/>
        <w:numPr>
          <w:ilvl w:val="0"/>
          <w:numId w:val="68"/>
        </w:numPr>
        <w:shd w:val="clear" w:color="auto" w:fill="FFFFFF"/>
        <w:tabs>
          <w:tab w:val="left" w:pos="993"/>
        </w:tabs>
        <w:spacing w:after="0" w:line="360" w:lineRule="auto"/>
        <w:ind w:left="0" w:firstLine="706"/>
        <w:jc w:val="both"/>
        <w:rPr>
          <w:rFonts w:ascii="Times New Roman" w:hAnsi="Times New Roman"/>
          <w:color w:val="000000"/>
          <w:spacing w:val="-1"/>
          <w:sz w:val="28"/>
          <w:szCs w:val="28"/>
        </w:rPr>
      </w:pPr>
      <w:r w:rsidRPr="00EE19F4">
        <w:rPr>
          <w:rFonts w:ascii="Times New Roman" w:hAnsi="Times New Roman"/>
          <w:color w:val="000000"/>
          <w:spacing w:val="-1"/>
          <w:sz w:val="28"/>
          <w:szCs w:val="28"/>
        </w:rPr>
        <w:t>Державні службовці не висловлюють публічно свої погляди на державну політику чи адміністрацію.</w:t>
      </w:r>
    </w:p>
    <w:p w:rsidR="00763086" w:rsidRPr="00EE19F4" w:rsidRDefault="00763086" w:rsidP="00646E30">
      <w:pPr>
        <w:pStyle w:val="a7"/>
        <w:numPr>
          <w:ilvl w:val="0"/>
          <w:numId w:val="68"/>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EE19F4">
        <w:rPr>
          <w:rFonts w:ascii="Times New Roman" w:hAnsi="Times New Roman"/>
          <w:color w:val="000000"/>
          <w:spacing w:val="-1"/>
          <w:sz w:val="28"/>
          <w:szCs w:val="28"/>
          <w:lang w:val="uk-UA"/>
        </w:rPr>
        <w:t xml:space="preserve">Державні службовці надають рекомендації своїм міністрам приватно та конфіденційно, і навпаки, міністри захищають анонімність чиновників, публічно беручи відповідальність за дії департаменту. </w:t>
      </w:r>
    </w:p>
    <w:p w:rsidR="00763086" w:rsidRPr="00072176" w:rsidRDefault="00763086" w:rsidP="00646E30">
      <w:pPr>
        <w:pStyle w:val="a7"/>
        <w:numPr>
          <w:ilvl w:val="0"/>
          <w:numId w:val="68"/>
        </w:numPr>
        <w:shd w:val="clear" w:color="auto" w:fill="FFFFFF"/>
        <w:tabs>
          <w:tab w:val="left" w:pos="993"/>
        </w:tabs>
        <w:spacing w:after="0" w:line="360" w:lineRule="auto"/>
        <w:ind w:left="0" w:firstLine="706"/>
        <w:jc w:val="both"/>
        <w:rPr>
          <w:rFonts w:ascii="Times New Roman" w:hAnsi="Times New Roman"/>
          <w:color w:val="000000"/>
          <w:spacing w:val="-1"/>
          <w:sz w:val="28"/>
          <w:szCs w:val="28"/>
          <w:lang w:val="uk-UA"/>
        </w:rPr>
      </w:pPr>
      <w:r w:rsidRPr="00EE19F4">
        <w:rPr>
          <w:rFonts w:ascii="Times New Roman" w:hAnsi="Times New Roman"/>
          <w:color w:val="000000"/>
          <w:spacing w:val="-1"/>
          <w:sz w:val="28"/>
          <w:szCs w:val="28"/>
          <w:lang w:val="uk-UA"/>
        </w:rPr>
        <w:t>Державні службовці виконують політичні рішення лояльно,</w:t>
      </w:r>
      <w:r w:rsidR="00E146BE">
        <w:rPr>
          <w:rFonts w:ascii="Times New Roman" w:hAnsi="Times New Roman"/>
          <w:color w:val="000000"/>
          <w:spacing w:val="-1"/>
          <w:sz w:val="28"/>
          <w:szCs w:val="28"/>
          <w:lang w:val="uk-UA"/>
        </w:rPr>
        <w:t xml:space="preserve"> </w:t>
      </w:r>
      <w:r w:rsidRPr="00EE19F4">
        <w:rPr>
          <w:rFonts w:ascii="Times New Roman" w:hAnsi="Times New Roman"/>
          <w:color w:val="000000"/>
          <w:spacing w:val="-1"/>
          <w:sz w:val="28"/>
          <w:szCs w:val="28"/>
          <w:lang w:val="uk-UA"/>
        </w:rPr>
        <w:t>незважаючи на філософію та програми правлячої партії чи власної думки; як наслідок, публічні службовці дотримуються конфіденційності під час терміну перебування на даній посаді через пристойну по</w:t>
      </w:r>
      <w:r w:rsidR="00072176">
        <w:rPr>
          <w:rFonts w:ascii="Times New Roman" w:hAnsi="Times New Roman"/>
          <w:color w:val="000000"/>
          <w:spacing w:val="-1"/>
          <w:sz w:val="28"/>
          <w:szCs w:val="28"/>
          <w:lang w:val="uk-UA"/>
        </w:rPr>
        <w:t>ведінку та задовільне виконання</w:t>
      </w:r>
      <w:r w:rsidRPr="00EE19F4">
        <w:rPr>
          <w:rFonts w:ascii="Times New Roman" w:hAnsi="Times New Roman"/>
          <w:color w:val="000000"/>
          <w:spacing w:val="-1"/>
          <w:sz w:val="28"/>
          <w:szCs w:val="28"/>
          <w:lang w:val="uk-UA"/>
        </w:rPr>
        <w:t xml:space="preserve"> </w:t>
      </w:r>
      <w:r w:rsidR="00711DD7" w:rsidRPr="00072176">
        <w:rPr>
          <w:rFonts w:ascii="Times New Roman" w:hAnsi="Times New Roman"/>
          <w:color w:val="000000"/>
          <w:spacing w:val="-1"/>
          <w:sz w:val="28"/>
          <w:szCs w:val="28"/>
          <w:lang w:val="uk-UA"/>
        </w:rPr>
        <w:t>[</w:t>
      </w:r>
      <w:r w:rsidR="00CE1ED6">
        <w:rPr>
          <w:rFonts w:ascii="Times New Roman" w:hAnsi="Times New Roman"/>
          <w:color w:val="000000"/>
          <w:spacing w:val="-1"/>
          <w:sz w:val="28"/>
          <w:szCs w:val="28"/>
          <w:lang w:val="uk-UA"/>
        </w:rPr>
        <w:t>109</w:t>
      </w:r>
      <w:r w:rsidR="008B6922" w:rsidRPr="00072176">
        <w:rPr>
          <w:rFonts w:ascii="Times New Roman" w:hAnsi="Times New Roman"/>
          <w:color w:val="000000"/>
          <w:spacing w:val="-1"/>
          <w:sz w:val="28"/>
          <w:szCs w:val="28"/>
          <w:lang w:val="uk-UA"/>
        </w:rPr>
        <w:t>]</w:t>
      </w:r>
      <w:r w:rsidR="00072176">
        <w:rPr>
          <w:rFonts w:ascii="Times New Roman" w:hAnsi="Times New Roman"/>
          <w:color w:val="000000"/>
          <w:spacing w:val="-1"/>
          <w:sz w:val="28"/>
          <w:szCs w:val="28"/>
          <w:lang w:val="uk-UA"/>
        </w:rPr>
        <w:t>.</w:t>
      </w:r>
    </w:p>
    <w:p w:rsidR="007E2C64" w:rsidRPr="007E2C64" w:rsidRDefault="007E2C64" w:rsidP="00F525A6">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Основним підходом </w:t>
      </w:r>
      <w:r w:rsidR="00F525A6">
        <w:rPr>
          <w:rFonts w:ascii="Times New Roman" w:hAnsi="Times New Roman"/>
          <w:color w:val="000000"/>
          <w:spacing w:val="-1"/>
          <w:sz w:val="28"/>
          <w:szCs w:val="28"/>
          <w:lang w:val="uk-UA"/>
        </w:rPr>
        <w:t xml:space="preserve">у </w:t>
      </w:r>
      <w:r>
        <w:rPr>
          <w:rFonts w:ascii="Times New Roman" w:hAnsi="Times New Roman"/>
          <w:color w:val="000000"/>
          <w:spacing w:val="-1"/>
          <w:sz w:val="28"/>
          <w:szCs w:val="28"/>
          <w:lang w:val="uk-UA"/>
        </w:rPr>
        <w:t>державній службі Сінгапуру бачимо неупередженість,</w:t>
      </w:r>
      <w:r w:rsidR="00E0307C">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нейтральність та вміння нести відповідальність за власні дії.</w:t>
      </w:r>
    </w:p>
    <w:p w:rsidR="00763086" w:rsidRPr="007E2C64" w:rsidRDefault="00763086" w:rsidP="00F525A6">
      <w:pPr>
        <w:shd w:val="clear" w:color="auto" w:fill="FFFFFF"/>
        <w:tabs>
          <w:tab w:val="left" w:pos="993"/>
        </w:tabs>
        <w:spacing w:after="0" w:line="360" w:lineRule="auto"/>
        <w:ind w:firstLine="706"/>
        <w:jc w:val="both"/>
        <w:rPr>
          <w:rFonts w:ascii="Times New Roman" w:hAnsi="Times New Roman"/>
          <w:color w:val="000000"/>
          <w:spacing w:val="-1"/>
          <w:sz w:val="28"/>
          <w:szCs w:val="28"/>
          <w:lang w:val="uk-UA"/>
        </w:rPr>
      </w:pPr>
      <w:r w:rsidRPr="007E2C64">
        <w:rPr>
          <w:rFonts w:ascii="Times New Roman" w:hAnsi="Times New Roman"/>
          <w:color w:val="000000"/>
          <w:spacing w:val="-1"/>
          <w:sz w:val="28"/>
          <w:szCs w:val="28"/>
          <w:lang w:val="uk-UA"/>
        </w:rPr>
        <w:t xml:space="preserve">Також, слід звернути увагу на те, що у країнах, які утримують лідерство у світовій економіці й політиці, економічна політика, яка забезпечує інноваційне економічне зростання, характеризується такими рисами як прогнозування, визначення стратегій і програмування національного економічного і технологічного розвитку на довгострокову перспективу (не менше ніж на 15–20 років); участь у формуванні єдиного світового науково-технічного простору і ринку високотехнологічних товарів; закріплення на ринку високотехнологічної продукції на основі певної технологічної спеціалізації (яка відображає розвиток критичних технологій у даній країні); формування національних інноваційних систем, інтегрованих на міжнародному рівні – такі системи охоплюють весь комплекс інститутів, що </w:t>
      </w:r>
      <w:r w:rsidRPr="007E2C64">
        <w:rPr>
          <w:rFonts w:ascii="Times New Roman" w:hAnsi="Times New Roman"/>
          <w:color w:val="000000"/>
          <w:spacing w:val="-1"/>
          <w:sz w:val="28"/>
          <w:szCs w:val="28"/>
          <w:lang w:val="uk-UA"/>
        </w:rPr>
        <w:lastRenderedPageBreak/>
        <w:t>забезпечують генерацію знань та інновацій, розвиток і комерціалізацію нових технологій; активна державна підтримка умов, які сприяють підвищенню якості людських ресурсів (людського капіталу); тісне співробітництво між бізнесом і державою, активна економічна дипломатія і режим сприяння при освоєнні н</w:t>
      </w:r>
      <w:r w:rsidR="007E1B4A" w:rsidRPr="007E2C64">
        <w:rPr>
          <w:rFonts w:ascii="Times New Roman" w:hAnsi="Times New Roman"/>
          <w:color w:val="000000"/>
          <w:spacing w:val="-1"/>
          <w:sz w:val="28"/>
          <w:szCs w:val="28"/>
          <w:lang w:val="uk-UA"/>
        </w:rPr>
        <w:t>ових сегментів світового ринку.</w:t>
      </w:r>
    </w:p>
    <w:p w:rsidR="00763086" w:rsidRPr="00401583" w:rsidRDefault="007E1B4A"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01583">
        <w:rPr>
          <w:rFonts w:ascii="Times New Roman" w:hAnsi="Times New Roman"/>
          <w:color w:val="000000"/>
          <w:spacing w:val="-1"/>
          <w:sz w:val="28"/>
          <w:szCs w:val="28"/>
          <w:lang w:val="uk-UA"/>
        </w:rPr>
        <w:t>Отже, в</w:t>
      </w:r>
      <w:r w:rsidR="00763086" w:rsidRPr="00401583">
        <w:rPr>
          <w:rFonts w:ascii="Times New Roman" w:hAnsi="Times New Roman"/>
          <w:color w:val="000000"/>
          <w:spacing w:val="-1"/>
          <w:sz w:val="28"/>
          <w:szCs w:val="28"/>
          <w:lang w:val="uk-UA"/>
        </w:rPr>
        <w:t>сі успішні уряди рухаються від традиц</w:t>
      </w:r>
      <w:r w:rsidRPr="00401583">
        <w:rPr>
          <w:rFonts w:ascii="Times New Roman" w:hAnsi="Times New Roman"/>
          <w:color w:val="000000"/>
          <w:spacing w:val="-1"/>
          <w:sz w:val="28"/>
          <w:szCs w:val="28"/>
          <w:lang w:val="uk-UA"/>
        </w:rPr>
        <w:t>ійної до колаборативної моделі, і, відповідно, очікувані характеристики «нової</w:t>
      </w:r>
      <w:r w:rsidR="00A41F81" w:rsidRPr="00401583">
        <w:rPr>
          <w:rFonts w:ascii="Times New Roman" w:hAnsi="Times New Roman"/>
          <w:color w:val="000000"/>
          <w:spacing w:val="-1"/>
          <w:sz w:val="28"/>
          <w:szCs w:val="28"/>
          <w:lang w:val="uk-UA"/>
        </w:rPr>
        <w:t>» публічної</w:t>
      </w:r>
      <w:r w:rsidR="00763086" w:rsidRPr="00401583">
        <w:rPr>
          <w:rFonts w:ascii="Times New Roman" w:hAnsi="Times New Roman"/>
          <w:color w:val="000000"/>
          <w:spacing w:val="-1"/>
          <w:sz w:val="28"/>
          <w:szCs w:val="28"/>
          <w:lang w:val="uk-UA"/>
        </w:rPr>
        <w:t xml:space="preserve"> служби виглядають наступним чином:</w:t>
      </w:r>
    </w:p>
    <w:p w:rsidR="00763086" w:rsidRPr="00EE19F4"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711DD7">
        <w:rPr>
          <w:rFonts w:ascii="Times New Roman" w:hAnsi="Times New Roman"/>
          <w:color w:val="000000"/>
          <w:spacing w:val="-1"/>
          <w:sz w:val="28"/>
          <w:szCs w:val="28"/>
        </w:rPr>
        <w:t>- орієнтована на ринок та клієнта</w:t>
      </w:r>
      <w:r w:rsidR="00EE19F4">
        <w:rPr>
          <w:rFonts w:ascii="Times New Roman" w:hAnsi="Times New Roman"/>
          <w:color w:val="000000"/>
          <w:spacing w:val="-1"/>
          <w:sz w:val="28"/>
          <w:szCs w:val="28"/>
          <w:lang w:val="uk-UA"/>
        </w:rPr>
        <w:t>;</w:t>
      </w:r>
    </w:p>
    <w:p w:rsidR="00763086" w:rsidRPr="00EE19F4"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711DD7">
        <w:rPr>
          <w:rFonts w:ascii="Times New Roman" w:hAnsi="Times New Roman"/>
          <w:color w:val="000000"/>
          <w:spacing w:val="-1"/>
          <w:sz w:val="28"/>
          <w:szCs w:val="28"/>
        </w:rPr>
        <w:t>- спрощена та ефективна</w:t>
      </w:r>
      <w:r w:rsidR="00EE19F4">
        <w:rPr>
          <w:rFonts w:ascii="Times New Roman" w:hAnsi="Times New Roman"/>
          <w:color w:val="000000"/>
          <w:spacing w:val="-1"/>
          <w:sz w:val="28"/>
          <w:szCs w:val="28"/>
          <w:lang w:val="uk-UA"/>
        </w:rPr>
        <w:t>;</w:t>
      </w:r>
    </w:p>
    <w:p w:rsidR="00763086" w:rsidRPr="00EE19F4"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711DD7">
        <w:rPr>
          <w:rFonts w:ascii="Times New Roman" w:hAnsi="Times New Roman"/>
          <w:color w:val="000000"/>
          <w:spacing w:val="-1"/>
          <w:sz w:val="28"/>
          <w:szCs w:val="28"/>
        </w:rPr>
        <w:t>- гнучка/швидко реагуюча/менш бюрократична</w:t>
      </w:r>
      <w:r w:rsidR="00EE19F4">
        <w:rPr>
          <w:rFonts w:ascii="Times New Roman" w:hAnsi="Times New Roman"/>
          <w:color w:val="000000"/>
          <w:spacing w:val="-1"/>
          <w:sz w:val="28"/>
          <w:szCs w:val="28"/>
          <w:lang w:val="uk-UA"/>
        </w:rPr>
        <w:t>;</w:t>
      </w:r>
    </w:p>
    <w:p w:rsidR="00763086" w:rsidRPr="00EE19F4"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01583">
        <w:rPr>
          <w:rFonts w:ascii="Times New Roman" w:hAnsi="Times New Roman"/>
          <w:color w:val="000000"/>
          <w:spacing w:val="-1"/>
          <w:sz w:val="28"/>
          <w:szCs w:val="28"/>
          <w:lang w:val="uk-UA"/>
        </w:rPr>
        <w:t>- технологічна</w:t>
      </w:r>
      <w:r w:rsidR="00EE19F4">
        <w:rPr>
          <w:rFonts w:ascii="Times New Roman" w:hAnsi="Times New Roman"/>
          <w:color w:val="000000"/>
          <w:spacing w:val="-1"/>
          <w:sz w:val="28"/>
          <w:szCs w:val="28"/>
          <w:lang w:val="uk-UA"/>
        </w:rPr>
        <w:t>;</w:t>
      </w:r>
    </w:p>
    <w:p w:rsidR="00763086" w:rsidRPr="00EE19F4"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01583">
        <w:rPr>
          <w:rFonts w:ascii="Times New Roman" w:hAnsi="Times New Roman"/>
          <w:color w:val="000000"/>
          <w:spacing w:val="-1"/>
          <w:sz w:val="28"/>
          <w:szCs w:val="28"/>
          <w:lang w:val="uk-UA"/>
        </w:rPr>
        <w:t>- конкурентна</w:t>
      </w:r>
      <w:r w:rsidR="00EE19F4">
        <w:rPr>
          <w:rFonts w:ascii="Times New Roman" w:hAnsi="Times New Roman"/>
          <w:color w:val="000000"/>
          <w:spacing w:val="-1"/>
          <w:sz w:val="28"/>
          <w:szCs w:val="28"/>
          <w:lang w:val="uk-UA"/>
        </w:rPr>
        <w:t>;</w:t>
      </w:r>
    </w:p>
    <w:p w:rsidR="004E1D8C" w:rsidRPr="00EE19F4" w:rsidRDefault="00763086"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01583">
        <w:rPr>
          <w:rFonts w:ascii="Times New Roman" w:hAnsi="Times New Roman"/>
          <w:color w:val="000000"/>
          <w:spacing w:val="-1"/>
          <w:sz w:val="28"/>
          <w:szCs w:val="28"/>
          <w:lang w:val="uk-UA"/>
        </w:rPr>
        <w:t>- високопрод</w:t>
      </w:r>
      <w:r w:rsidR="007B41AD" w:rsidRPr="00401583">
        <w:rPr>
          <w:rFonts w:ascii="Times New Roman" w:hAnsi="Times New Roman"/>
          <w:color w:val="000000"/>
          <w:spacing w:val="-1"/>
          <w:sz w:val="28"/>
          <w:szCs w:val="28"/>
          <w:lang w:val="uk-UA"/>
        </w:rPr>
        <w:t>уктивна</w:t>
      </w:r>
      <w:r w:rsidR="00EE19F4">
        <w:rPr>
          <w:rFonts w:ascii="Times New Roman" w:hAnsi="Times New Roman"/>
          <w:color w:val="000000"/>
          <w:spacing w:val="-1"/>
          <w:sz w:val="28"/>
          <w:szCs w:val="28"/>
          <w:lang w:val="uk-UA"/>
        </w:rPr>
        <w:t>.</w:t>
      </w:r>
    </w:p>
    <w:p w:rsidR="005468EF" w:rsidRDefault="0073224C" w:rsidP="009E4673">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Окрім того, розвиток лідерства в провідних інноваційних країнах розглядається </w:t>
      </w:r>
      <w:r w:rsidR="00E0307C">
        <w:rPr>
          <w:rFonts w:ascii="Times New Roman" w:hAnsi="Times New Roman"/>
          <w:color w:val="000000"/>
          <w:spacing w:val="-1"/>
          <w:sz w:val="28"/>
          <w:szCs w:val="28"/>
          <w:lang w:val="uk-UA"/>
        </w:rPr>
        <w:t xml:space="preserve">зокрема </w:t>
      </w:r>
      <w:r>
        <w:rPr>
          <w:rFonts w:ascii="Times New Roman" w:hAnsi="Times New Roman"/>
          <w:color w:val="000000"/>
          <w:spacing w:val="-1"/>
          <w:sz w:val="28"/>
          <w:szCs w:val="28"/>
          <w:lang w:val="uk-UA"/>
        </w:rPr>
        <w:t>в контексті підтримки публічної служби як конкурентоспроможного роботодавця, привабливого місця роботи</w:t>
      </w:r>
      <w:r w:rsidR="005468EF">
        <w:rPr>
          <w:rFonts w:ascii="Times New Roman" w:hAnsi="Times New Roman"/>
          <w:color w:val="000000"/>
          <w:spacing w:val="-1"/>
          <w:sz w:val="28"/>
          <w:szCs w:val="28"/>
          <w:lang w:val="uk-UA"/>
        </w:rPr>
        <w:t>, здатного залучити та утримати найкращі кадри, найпотужніших та найкваліфікованіших працівників. Серед спільних тенденцій в цих країнах є також те, що вони багато уваги та часу присвячують питання</w:t>
      </w:r>
      <w:r w:rsidR="00E0307C">
        <w:rPr>
          <w:rFonts w:ascii="Times New Roman" w:hAnsi="Times New Roman"/>
          <w:color w:val="000000"/>
          <w:spacing w:val="-1"/>
          <w:sz w:val="28"/>
          <w:szCs w:val="28"/>
          <w:lang w:val="uk-UA"/>
        </w:rPr>
        <w:t>м</w:t>
      </w:r>
      <w:r w:rsidR="005468EF">
        <w:rPr>
          <w:rFonts w:ascii="Times New Roman" w:hAnsi="Times New Roman"/>
          <w:color w:val="000000"/>
          <w:spacing w:val="-1"/>
          <w:sz w:val="28"/>
          <w:szCs w:val="28"/>
          <w:lang w:val="uk-UA"/>
        </w:rPr>
        <w:t xml:space="preserve"> розвитку лідерів, забезпеченню відкритості та заохоченню результативної діяльності. </w:t>
      </w:r>
    </w:p>
    <w:p w:rsidR="0073224C" w:rsidRDefault="007E2C64" w:rsidP="00A60A69">
      <w:pPr>
        <w:shd w:val="clear" w:color="auto" w:fill="FFFFFF"/>
        <w:spacing w:after="0" w:line="360" w:lineRule="auto"/>
        <w:ind w:firstLine="706"/>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Оскільки всі вищезазначені моделі та підходи</w:t>
      </w:r>
      <w:r w:rsidR="0073224C">
        <w:rPr>
          <w:rFonts w:ascii="Times New Roman" w:hAnsi="Times New Roman"/>
          <w:color w:val="000000"/>
          <w:spacing w:val="-1"/>
          <w:sz w:val="28"/>
          <w:szCs w:val="28"/>
          <w:lang w:val="uk-UA"/>
        </w:rPr>
        <w:t xml:space="preserve"> публічного управління</w:t>
      </w:r>
      <w:r>
        <w:rPr>
          <w:rFonts w:ascii="Times New Roman" w:hAnsi="Times New Roman"/>
          <w:color w:val="000000"/>
          <w:spacing w:val="-1"/>
          <w:sz w:val="28"/>
          <w:szCs w:val="28"/>
          <w:lang w:val="uk-UA"/>
        </w:rPr>
        <w:t xml:space="preserve"> вже підтвердили свою </w:t>
      </w:r>
      <w:r w:rsidR="0073224C">
        <w:rPr>
          <w:rFonts w:ascii="Times New Roman" w:hAnsi="Times New Roman"/>
          <w:color w:val="000000"/>
          <w:spacing w:val="-1"/>
          <w:sz w:val="28"/>
          <w:szCs w:val="28"/>
          <w:lang w:val="uk-UA"/>
        </w:rPr>
        <w:t xml:space="preserve">результативність та ефективність в провідних інноваційних країнах світу, вони </w:t>
      </w:r>
      <w:r>
        <w:rPr>
          <w:rFonts w:ascii="Times New Roman" w:hAnsi="Times New Roman"/>
          <w:color w:val="000000"/>
          <w:spacing w:val="-1"/>
          <w:sz w:val="28"/>
          <w:szCs w:val="28"/>
          <w:lang w:val="uk-UA"/>
        </w:rPr>
        <w:t xml:space="preserve">можуть бути адаптовані та успішно застосовані новій публічній службі в Україні. </w:t>
      </w:r>
    </w:p>
    <w:p w:rsidR="00A60A69" w:rsidRPr="007E2C64" w:rsidRDefault="00A60A69" w:rsidP="00A60A69">
      <w:pPr>
        <w:shd w:val="clear" w:color="auto" w:fill="FFFFFF"/>
        <w:spacing w:after="0" w:line="360" w:lineRule="auto"/>
        <w:ind w:firstLine="706"/>
        <w:jc w:val="both"/>
        <w:rPr>
          <w:rFonts w:ascii="Times New Roman" w:hAnsi="Times New Roman"/>
          <w:color w:val="000000"/>
          <w:spacing w:val="-1"/>
          <w:sz w:val="28"/>
          <w:szCs w:val="28"/>
          <w:lang w:val="uk-UA"/>
        </w:rPr>
      </w:pPr>
    </w:p>
    <w:p w:rsidR="000D038A" w:rsidRDefault="00E70FC3" w:rsidP="00B16FE0">
      <w:pPr>
        <w:keepNext/>
        <w:tabs>
          <w:tab w:val="left" w:pos="993"/>
        </w:tabs>
        <w:spacing w:after="0" w:line="360" w:lineRule="auto"/>
        <w:ind w:firstLine="709"/>
        <w:jc w:val="both"/>
        <w:rPr>
          <w:rFonts w:ascii="Times New Roman" w:hAnsi="Times New Roman"/>
          <w:b/>
          <w:sz w:val="28"/>
          <w:szCs w:val="28"/>
          <w:lang w:val="uk-UA"/>
        </w:rPr>
      </w:pPr>
      <w:r w:rsidRPr="00E70FC3">
        <w:rPr>
          <w:rFonts w:ascii="Times New Roman" w:hAnsi="Times New Roman"/>
          <w:b/>
          <w:sz w:val="28"/>
          <w:szCs w:val="28"/>
          <w:lang w:val="uk-UA"/>
        </w:rPr>
        <w:lastRenderedPageBreak/>
        <w:t>2.2</w:t>
      </w:r>
      <w:r w:rsidR="00F525A6">
        <w:rPr>
          <w:rFonts w:ascii="Times New Roman" w:hAnsi="Times New Roman"/>
          <w:b/>
          <w:sz w:val="28"/>
          <w:szCs w:val="28"/>
          <w:lang w:val="uk-UA"/>
        </w:rPr>
        <w:t>.</w:t>
      </w:r>
      <w:r w:rsidRPr="00E70FC3">
        <w:rPr>
          <w:rFonts w:ascii="Times New Roman" w:hAnsi="Times New Roman"/>
          <w:b/>
          <w:sz w:val="28"/>
          <w:szCs w:val="28"/>
          <w:lang w:val="uk-UA"/>
        </w:rPr>
        <w:t xml:space="preserve"> Компаративний аналіз розвитку інно</w:t>
      </w:r>
      <w:r w:rsidR="00F2465B">
        <w:rPr>
          <w:rFonts w:ascii="Times New Roman" w:hAnsi="Times New Roman"/>
          <w:b/>
          <w:sz w:val="28"/>
          <w:szCs w:val="28"/>
          <w:lang w:val="uk-UA"/>
        </w:rPr>
        <w:t xml:space="preserve">ваційного лідерства в </w:t>
      </w:r>
      <w:r w:rsidR="00591878" w:rsidRPr="00EF6614">
        <w:rPr>
          <w:rFonts w:ascii="Times New Roman" w:hAnsi="Times New Roman"/>
          <w:sz w:val="28"/>
          <w:szCs w:val="28"/>
          <w:lang w:val="uk-UA"/>
        </w:rPr>
        <w:t xml:space="preserve"> </w:t>
      </w:r>
      <w:r w:rsidR="00591878" w:rsidRPr="00EF6614">
        <w:rPr>
          <w:rFonts w:ascii="Times New Roman" w:hAnsi="Times New Roman"/>
          <w:b/>
          <w:sz w:val="28"/>
          <w:szCs w:val="28"/>
          <w:lang w:val="uk-UA"/>
        </w:rPr>
        <w:t>приватному і публічному секторі</w:t>
      </w:r>
    </w:p>
    <w:p w:rsidR="00F525A6" w:rsidRPr="00EF6614" w:rsidRDefault="00F525A6" w:rsidP="00B16FE0">
      <w:pPr>
        <w:keepNext/>
        <w:tabs>
          <w:tab w:val="left" w:pos="993"/>
        </w:tabs>
        <w:spacing w:after="0" w:line="360" w:lineRule="auto"/>
        <w:ind w:firstLine="709"/>
        <w:jc w:val="both"/>
        <w:rPr>
          <w:rFonts w:ascii="Times New Roman" w:hAnsi="Times New Roman"/>
          <w:b/>
          <w:sz w:val="28"/>
          <w:szCs w:val="28"/>
          <w:lang w:val="uk-UA"/>
        </w:rPr>
      </w:pPr>
    </w:p>
    <w:p w:rsidR="00D4644F" w:rsidRDefault="00D4644F">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Науково-технічний про</w:t>
      </w:r>
      <w:r w:rsidR="0098716C">
        <w:rPr>
          <w:rFonts w:ascii="Times New Roman" w:hAnsi="Times New Roman"/>
          <w:sz w:val="28"/>
          <w:szCs w:val="28"/>
          <w:lang w:val="uk-UA"/>
        </w:rPr>
        <w:t>грес і розвиток людських ресурсів</w:t>
      </w:r>
      <w:r>
        <w:rPr>
          <w:rFonts w:ascii="Times New Roman" w:hAnsi="Times New Roman"/>
          <w:sz w:val="28"/>
          <w:szCs w:val="28"/>
          <w:lang w:val="uk-UA"/>
        </w:rPr>
        <w:t xml:space="preserve">, які у </w:t>
      </w:r>
      <w:r w:rsidR="00A60A69">
        <w:rPr>
          <w:rFonts w:ascii="Times New Roman" w:hAnsi="Times New Roman"/>
          <w:sz w:val="28"/>
          <w:szCs w:val="28"/>
          <w:lang w:val="en-US"/>
        </w:rPr>
        <w:t>XXI</w:t>
      </w:r>
      <w:r>
        <w:rPr>
          <w:rFonts w:ascii="Times New Roman" w:hAnsi="Times New Roman"/>
          <w:sz w:val="28"/>
          <w:szCs w:val="28"/>
          <w:lang w:val="uk-UA"/>
        </w:rPr>
        <w:t xml:space="preserve"> столітті більш цінні, ніж природні чи фінансові ресурси, привів до значних змін у структурі професійної діяльності. Традиційні ресурсоємкі технології поступилися місцем гнучким інноваційним виробничим комплексам, наукомісткому виробництву, заснованому на ІТ-технологіях, біоінженерії тощо. </w:t>
      </w:r>
      <w:r w:rsidRPr="0098716C">
        <w:rPr>
          <w:rFonts w:ascii="Times New Roman" w:hAnsi="Times New Roman"/>
          <w:sz w:val="28"/>
          <w:szCs w:val="28"/>
          <w:lang w:val="uk-UA"/>
        </w:rPr>
        <w:t xml:space="preserve">Унаслідок цього </w:t>
      </w:r>
      <w:r w:rsidR="0098716C" w:rsidRPr="0098716C">
        <w:rPr>
          <w:rFonts w:ascii="Times New Roman" w:hAnsi="Times New Roman"/>
          <w:sz w:val="28"/>
          <w:szCs w:val="28"/>
          <w:lang w:val="uk-UA"/>
        </w:rPr>
        <w:t>в бізнесі</w:t>
      </w:r>
      <w:r w:rsidRPr="0098716C">
        <w:rPr>
          <w:rFonts w:ascii="Times New Roman" w:hAnsi="Times New Roman"/>
          <w:sz w:val="28"/>
          <w:szCs w:val="28"/>
          <w:lang w:val="uk-UA"/>
        </w:rPr>
        <w:t xml:space="preserve"> скорочується загальна чисельність персоналу, зростає питома вага спеціалістів високої кваліфікації,</w:t>
      </w:r>
      <w:r w:rsidR="0098716C" w:rsidRPr="0098716C">
        <w:rPr>
          <w:rFonts w:ascii="Times New Roman" w:hAnsi="Times New Roman"/>
          <w:sz w:val="28"/>
          <w:szCs w:val="28"/>
          <w:lang w:val="uk-UA"/>
        </w:rPr>
        <w:t xml:space="preserve"> </w:t>
      </w:r>
      <w:r w:rsidRPr="0098716C">
        <w:rPr>
          <w:rFonts w:ascii="Times New Roman" w:hAnsi="Times New Roman"/>
          <w:sz w:val="28"/>
          <w:szCs w:val="28"/>
          <w:lang w:val="uk-UA"/>
        </w:rPr>
        <w:t>зростає обсяг капіталу, який приводиться в рух одним працівником, посилюється вплив діяльності управлінської ланки</w:t>
      </w:r>
      <w:r w:rsidR="0098716C" w:rsidRPr="0098716C">
        <w:rPr>
          <w:rFonts w:ascii="Times New Roman" w:hAnsi="Times New Roman"/>
          <w:sz w:val="28"/>
          <w:szCs w:val="28"/>
          <w:lang w:val="uk-UA"/>
        </w:rPr>
        <w:t xml:space="preserve"> </w:t>
      </w:r>
      <w:r w:rsidRPr="0098716C">
        <w:rPr>
          <w:rFonts w:ascii="Times New Roman" w:hAnsi="Times New Roman"/>
          <w:sz w:val="28"/>
          <w:szCs w:val="28"/>
          <w:lang w:val="uk-UA"/>
        </w:rPr>
        <w:t xml:space="preserve">на кінцевий результат роботи. </w:t>
      </w:r>
      <w:r w:rsidR="003E7134" w:rsidRPr="0098716C">
        <w:rPr>
          <w:rFonts w:ascii="Times New Roman" w:hAnsi="Times New Roman"/>
          <w:sz w:val="28"/>
          <w:szCs w:val="28"/>
          <w:lang w:val="uk-UA"/>
        </w:rPr>
        <w:t xml:space="preserve">Характерною рисою </w:t>
      </w:r>
      <w:r w:rsidR="0098716C" w:rsidRPr="0098716C">
        <w:rPr>
          <w:rFonts w:ascii="Times New Roman" w:hAnsi="Times New Roman"/>
          <w:sz w:val="28"/>
          <w:szCs w:val="28"/>
          <w:lang w:val="uk-UA"/>
        </w:rPr>
        <w:t>будь-якого сучасного бізнесу</w:t>
      </w:r>
      <w:r w:rsidR="003E7134" w:rsidRPr="0098716C">
        <w:rPr>
          <w:rFonts w:ascii="Times New Roman" w:hAnsi="Times New Roman"/>
          <w:sz w:val="28"/>
          <w:szCs w:val="28"/>
          <w:lang w:val="uk-UA"/>
        </w:rPr>
        <w:t xml:space="preserve"> є</w:t>
      </w:r>
      <w:r w:rsidR="00741A3D" w:rsidRPr="0098716C">
        <w:rPr>
          <w:rFonts w:ascii="Times New Roman" w:hAnsi="Times New Roman"/>
          <w:sz w:val="28"/>
          <w:szCs w:val="28"/>
          <w:lang w:val="uk-UA"/>
        </w:rPr>
        <w:t xml:space="preserve"> </w:t>
      </w:r>
      <w:r w:rsidR="003E7134" w:rsidRPr="0098716C">
        <w:rPr>
          <w:rFonts w:ascii="Times New Roman" w:hAnsi="Times New Roman"/>
          <w:sz w:val="28"/>
          <w:szCs w:val="28"/>
          <w:lang w:val="uk-UA"/>
        </w:rPr>
        <w:t>залежність останнього від якості робочої сили,</w:t>
      </w:r>
      <w:r w:rsidR="0098716C" w:rsidRPr="0098716C">
        <w:rPr>
          <w:rFonts w:ascii="Times New Roman" w:hAnsi="Times New Roman"/>
          <w:sz w:val="28"/>
          <w:szCs w:val="28"/>
          <w:lang w:val="uk-UA"/>
        </w:rPr>
        <w:t xml:space="preserve"> форм її використання, ступеня зал</w:t>
      </w:r>
      <w:r w:rsidR="003E7134" w:rsidRPr="0098716C">
        <w:rPr>
          <w:rFonts w:ascii="Times New Roman" w:hAnsi="Times New Roman"/>
          <w:sz w:val="28"/>
          <w:szCs w:val="28"/>
          <w:lang w:val="uk-UA"/>
        </w:rPr>
        <w:t xml:space="preserve">ученості до справ організації. </w:t>
      </w:r>
    </w:p>
    <w:p w:rsidR="003E7134" w:rsidRDefault="003E7134">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98716C">
        <w:rPr>
          <w:rFonts w:ascii="Times New Roman" w:hAnsi="Times New Roman"/>
          <w:sz w:val="28"/>
          <w:szCs w:val="28"/>
          <w:lang w:val="uk-UA"/>
        </w:rPr>
        <w:t>азначені тенденції в бізнесі</w:t>
      </w:r>
      <w:r>
        <w:rPr>
          <w:rFonts w:ascii="Times New Roman" w:hAnsi="Times New Roman"/>
          <w:sz w:val="28"/>
          <w:szCs w:val="28"/>
          <w:lang w:val="uk-UA"/>
        </w:rPr>
        <w:t xml:space="preserve"> позначились і на діяльності органів публічної влади. На сьогодні ус</w:t>
      </w:r>
      <w:r w:rsidR="0098716C">
        <w:rPr>
          <w:rFonts w:ascii="Times New Roman" w:hAnsi="Times New Roman"/>
          <w:sz w:val="28"/>
          <w:szCs w:val="28"/>
          <w:lang w:val="uk-UA"/>
        </w:rPr>
        <w:t xml:space="preserve">піх діяльності органів публічної влади, </w:t>
      </w:r>
      <w:r>
        <w:rPr>
          <w:rFonts w:ascii="Times New Roman" w:hAnsi="Times New Roman"/>
          <w:sz w:val="28"/>
          <w:szCs w:val="28"/>
          <w:lang w:val="uk-UA"/>
        </w:rPr>
        <w:t>органів місцевого самоврядування,</w:t>
      </w:r>
      <w:r w:rsidR="00741A3D">
        <w:rPr>
          <w:rFonts w:ascii="Times New Roman" w:hAnsi="Times New Roman"/>
          <w:sz w:val="28"/>
          <w:szCs w:val="28"/>
          <w:lang w:val="uk-UA"/>
        </w:rPr>
        <w:t xml:space="preserve"> </w:t>
      </w:r>
      <w:r>
        <w:rPr>
          <w:rFonts w:ascii="Times New Roman" w:hAnsi="Times New Roman"/>
          <w:sz w:val="28"/>
          <w:szCs w:val="28"/>
          <w:lang w:val="uk-UA"/>
        </w:rPr>
        <w:t>їх посадових осіб, державних підприємств, установ, організацій та закладів залежить від якості залучених до публічної служби керівників і виконавців, їх спроможності до ефективної командної роботи у тісному взаємозв</w:t>
      </w:r>
      <w:r w:rsidRPr="003E7134">
        <w:rPr>
          <w:rFonts w:ascii="Times New Roman" w:hAnsi="Times New Roman"/>
          <w:sz w:val="28"/>
          <w:szCs w:val="28"/>
          <w:lang w:val="uk-UA"/>
        </w:rPr>
        <w:t>’</w:t>
      </w:r>
      <w:r>
        <w:rPr>
          <w:rFonts w:ascii="Times New Roman" w:hAnsi="Times New Roman"/>
          <w:sz w:val="28"/>
          <w:szCs w:val="28"/>
          <w:lang w:val="uk-UA"/>
        </w:rPr>
        <w:t>язку з громадянським суспільством і бізнесом.</w:t>
      </w:r>
    </w:p>
    <w:p w:rsidR="00715B63" w:rsidRPr="00711DD7" w:rsidRDefault="00715B63" w:rsidP="00F525A6">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Уніфікація управлінської діяльності в </w:t>
      </w:r>
      <w:r w:rsidR="0098716C">
        <w:rPr>
          <w:rFonts w:ascii="Times New Roman" w:hAnsi="Times New Roman"/>
          <w:sz w:val="28"/>
          <w:szCs w:val="28"/>
          <w:lang w:val="uk-UA"/>
        </w:rPr>
        <w:t xml:space="preserve">приватному і публічному секторі </w:t>
      </w:r>
      <w:r>
        <w:rPr>
          <w:rFonts w:ascii="Times New Roman" w:hAnsi="Times New Roman"/>
          <w:sz w:val="28"/>
          <w:szCs w:val="28"/>
          <w:lang w:val="uk-UA"/>
        </w:rPr>
        <w:t>поширена у більшості держав-учасниць ЄС, США, Швейцарії, Канади, Японії та інших державах, стала актуальною в 2014-2016 роках і в Україні. Це виявилося в широкому залученні державою до публічної служби успішних бізнес-управлінців, громадських діячів,</w:t>
      </w:r>
      <w:r w:rsidR="00741A3D">
        <w:rPr>
          <w:rFonts w:ascii="Times New Roman" w:hAnsi="Times New Roman"/>
          <w:sz w:val="28"/>
          <w:szCs w:val="28"/>
          <w:lang w:val="uk-UA"/>
        </w:rPr>
        <w:t xml:space="preserve"> </w:t>
      </w:r>
      <w:r>
        <w:rPr>
          <w:rFonts w:ascii="Times New Roman" w:hAnsi="Times New Roman"/>
          <w:sz w:val="28"/>
          <w:szCs w:val="28"/>
          <w:lang w:val="uk-UA"/>
        </w:rPr>
        <w:t xml:space="preserve">власників бізнесу, у тому числі й керівників-експатів. </w:t>
      </w:r>
      <w:r w:rsidRPr="00711DD7">
        <w:rPr>
          <w:rFonts w:ascii="Times New Roman" w:hAnsi="Times New Roman"/>
          <w:sz w:val="28"/>
          <w:szCs w:val="28"/>
          <w:lang w:val="uk-UA"/>
        </w:rPr>
        <w:t>Таке «перетікання» керівних кадрів із приватного і громадського сектору в публічно-управлінський і навпаки обумовлюється, по суті, трьома чинниками:</w:t>
      </w:r>
    </w:p>
    <w:p w:rsidR="00715B63" w:rsidRPr="00711DD7" w:rsidRDefault="00EF6614"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sidRPr="00711DD7">
        <w:rPr>
          <w:rFonts w:ascii="Times New Roman" w:hAnsi="Times New Roman"/>
          <w:sz w:val="28"/>
          <w:szCs w:val="28"/>
          <w:lang w:val="uk-UA"/>
        </w:rPr>
        <w:lastRenderedPageBreak/>
        <w:t>с</w:t>
      </w:r>
      <w:r w:rsidR="00715B63" w:rsidRPr="00711DD7">
        <w:rPr>
          <w:rFonts w:ascii="Times New Roman" w:hAnsi="Times New Roman"/>
          <w:sz w:val="28"/>
          <w:szCs w:val="28"/>
          <w:lang w:val="uk-UA"/>
        </w:rPr>
        <w:t>оціальним запитом що</w:t>
      </w:r>
      <w:r w:rsidR="0098716C" w:rsidRPr="00711DD7">
        <w:rPr>
          <w:rFonts w:ascii="Times New Roman" w:hAnsi="Times New Roman"/>
          <w:sz w:val="28"/>
          <w:szCs w:val="28"/>
          <w:lang w:val="uk-UA"/>
        </w:rPr>
        <w:t>до рекрутингу в органи</w:t>
      </w:r>
      <w:r w:rsidR="00E146BE">
        <w:rPr>
          <w:rFonts w:ascii="Times New Roman" w:hAnsi="Times New Roman"/>
          <w:sz w:val="28"/>
          <w:szCs w:val="28"/>
          <w:lang w:val="uk-UA"/>
        </w:rPr>
        <w:t xml:space="preserve"> </w:t>
      </w:r>
      <w:r w:rsidR="0098716C" w:rsidRPr="00711DD7">
        <w:rPr>
          <w:rFonts w:ascii="Times New Roman" w:hAnsi="Times New Roman"/>
          <w:sz w:val="28"/>
          <w:szCs w:val="28"/>
          <w:lang w:val="uk-UA"/>
        </w:rPr>
        <w:t>публічної</w:t>
      </w:r>
      <w:r w:rsidR="00715B63" w:rsidRPr="00711DD7">
        <w:rPr>
          <w:rFonts w:ascii="Times New Roman" w:hAnsi="Times New Roman"/>
          <w:sz w:val="28"/>
          <w:szCs w:val="28"/>
          <w:lang w:val="uk-UA"/>
        </w:rPr>
        <w:t xml:space="preserve"> влади та в органи місцевого самоврядування патріотично налаштованих лідерів громадської думки</w:t>
      </w:r>
      <w:r w:rsidR="00413EB5" w:rsidRPr="00711DD7">
        <w:rPr>
          <w:rFonts w:ascii="Times New Roman" w:hAnsi="Times New Roman"/>
          <w:sz w:val="28"/>
          <w:szCs w:val="28"/>
          <w:lang w:val="uk-UA"/>
        </w:rPr>
        <w:t>;</w:t>
      </w:r>
    </w:p>
    <w:p w:rsidR="00413EB5" w:rsidRPr="00711DD7" w:rsidRDefault="00EF6614"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sidRPr="00711DD7">
        <w:rPr>
          <w:rFonts w:ascii="Times New Roman" w:hAnsi="Times New Roman"/>
          <w:sz w:val="28"/>
          <w:szCs w:val="28"/>
          <w:lang w:val="uk-UA"/>
        </w:rPr>
        <w:t>н</w:t>
      </w:r>
      <w:r w:rsidR="00413EB5" w:rsidRPr="00711DD7">
        <w:rPr>
          <w:rFonts w:ascii="Times New Roman" w:hAnsi="Times New Roman"/>
          <w:sz w:val="28"/>
          <w:szCs w:val="28"/>
          <w:lang w:val="uk-UA"/>
        </w:rPr>
        <w:t>еобхідністю формування компетентного керівництва;</w:t>
      </w:r>
    </w:p>
    <w:p w:rsidR="00413EB5" w:rsidRPr="00711DD7" w:rsidRDefault="00EF6614"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sidRPr="00711DD7">
        <w:rPr>
          <w:rFonts w:ascii="Times New Roman" w:hAnsi="Times New Roman"/>
          <w:sz w:val="28"/>
          <w:szCs w:val="28"/>
          <w:lang w:val="uk-UA"/>
        </w:rPr>
        <w:t>п</w:t>
      </w:r>
      <w:r w:rsidR="00413EB5" w:rsidRPr="00711DD7">
        <w:rPr>
          <w:rFonts w:ascii="Times New Roman" w:hAnsi="Times New Roman"/>
          <w:sz w:val="28"/>
          <w:szCs w:val="28"/>
          <w:lang w:val="uk-UA"/>
        </w:rPr>
        <w:t xml:space="preserve">отребою розвивати у керівника лідерський потенціал. </w:t>
      </w:r>
    </w:p>
    <w:p w:rsidR="000C550C" w:rsidRDefault="00413EB5" w:rsidP="00F525A6">
      <w:pPr>
        <w:pStyle w:val="a7"/>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Тобто на сьогодні органи публічної влади (не менш ніж бізнес-структури чи громадські організаці</w:t>
      </w:r>
      <w:r w:rsidR="0098716C">
        <w:rPr>
          <w:rFonts w:ascii="Times New Roman" w:hAnsi="Times New Roman"/>
          <w:sz w:val="28"/>
          <w:szCs w:val="28"/>
          <w:lang w:val="uk-UA"/>
        </w:rPr>
        <w:t>ї) зацікавлені в рекрутуванні на</w:t>
      </w:r>
      <w:r>
        <w:rPr>
          <w:rFonts w:ascii="Times New Roman" w:hAnsi="Times New Roman"/>
          <w:sz w:val="28"/>
          <w:szCs w:val="28"/>
          <w:lang w:val="uk-UA"/>
        </w:rPr>
        <w:t xml:space="preserve"> керівні посади лідерів</w:t>
      </w:r>
      <w:r w:rsidR="0098716C">
        <w:rPr>
          <w:rFonts w:ascii="Times New Roman" w:hAnsi="Times New Roman"/>
          <w:sz w:val="28"/>
          <w:szCs w:val="28"/>
          <w:lang w:val="uk-UA"/>
        </w:rPr>
        <w:t xml:space="preserve"> і</w:t>
      </w:r>
      <w:r>
        <w:rPr>
          <w:rFonts w:ascii="Times New Roman" w:hAnsi="Times New Roman"/>
          <w:sz w:val="28"/>
          <w:szCs w:val="28"/>
          <w:lang w:val="uk-UA"/>
        </w:rPr>
        <w:t>з подальшим розвитком і використанням їхнього лідерського потенціалу.</w:t>
      </w:r>
      <w:r w:rsidR="00E146BE">
        <w:rPr>
          <w:rFonts w:ascii="Times New Roman" w:hAnsi="Times New Roman"/>
          <w:sz w:val="28"/>
          <w:szCs w:val="28"/>
          <w:lang w:val="uk-UA"/>
        </w:rPr>
        <w:t xml:space="preserve"> </w:t>
      </w:r>
      <w:r>
        <w:rPr>
          <w:rFonts w:ascii="Times New Roman" w:hAnsi="Times New Roman"/>
          <w:sz w:val="28"/>
          <w:szCs w:val="28"/>
          <w:lang w:val="uk-UA"/>
        </w:rPr>
        <w:t>Але п</w:t>
      </w:r>
      <w:r w:rsidR="00763086" w:rsidRPr="007A3630">
        <w:rPr>
          <w:rFonts w:ascii="Times New Roman" w:hAnsi="Times New Roman"/>
          <w:sz w:val="28"/>
          <w:szCs w:val="28"/>
          <w:lang w:val="uk-UA"/>
        </w:rPr>
        <w:t xml:space="preserve">роблемність ситуації полягає в тому, що, </w:t>
      </w:r>
      <w:r w:rsidR="00763086" w:rsidRPr="00864340">
        <w:rPr>
          <w:rFonts w:ascii="Times New Roman" w:hAnsi="Times New Roman"/>
          <w:sz w:val="28"/>
          <w:szCs w:val="28"/>
          <w:lang w:val="uk-UA"/>
        </w:rPr>
        <w:t>незважаючи на те, що теоретично інтереси суспільства, організації і особистості в забезпеченні сп</w:t>
      </w:r>
      <w:r w:rsidR="00741A3D" w:rsidRPr="00864340">
        <w:rPr>
          <w:rFonts w:ascii="Times New Roman" w:hAnsi="Times New Roman"/>
          <w:sz w:val="28"/>
          <w:szCs w:val="28"/>
          <w:lang w:val="uk-UA"/>
        </w:rPr>
        <w:t>риятливих умов для</w:t>
      </w:r>
      <w:r w:rsidR="00E146BE">
        <w:rPr>
          <w:rFonts w:ascii="Times New Roman" w:hAnsi="Times New Roman"/>
          <w:sz w:val="28"/>
          <w:szCs w:val="28"/>
          <w:lang w:val="uk-UA"/>
        </w:rPr>
        <w:t xml:space="preserve"> </w:t>
      </w:r>
      <w:r w:rsidR="00763086" w:rsidRPr="00864340">
        <w:rPr>
          <w:rFonts w:ascii="Times New Roman" w:hAnsi="Times New Roman"/>
          <w:sz w:val="28"/>
          <w:szCs w:val="28"/>
          <w:lang w:val="uk-UA"/>
        </w:rPr>
        <w:t>лідерства збігаються, на практиці спостерігається очевидні протиріччя між їх запитами по відношенню до лідерства і можливостями організації в даних соціально-економічних і управлінських умовах реа</w:t>
      </w:r>
      <w:r w:rsidR="00741A3D" w:rsidRPr="00864340">
        <w:rPr>
          <w:rFonts w:ascii="Times New Roman" w:hAnsi="Times New Roman"/>
          <w:sz w:val="28"/>
          <w:szCs w:val="28"/>
          <w:lang w:val="uk-UA"/>
        </w:rPr>
        <w:t>лізувати потенціал</w:t>
      </w:r>
      <w:r w:rsidR="00E146BE">
        <w:rPr>
          <w:rFonts w:ascii="Times New Roman" w:hAnsi="Times New Roman"/>
          <w:sz w:val="28"/>
          <w:szCs w:val="28"/>
          <w:lang w:val="uk-UA"/>
        </w:rPr>
        <w:t xml:space="preserve"> </w:t>
      </w:r>
      <w:r w:rsidR="00763086" w:rsidRPr="00864340">
        <w:rPr>
          <w:rFonts w:ascii="Times New Roman" w:hAnsi="Times New Roman"/>
          <w:sz w:val="28"/>
          <w:szCs w:val="28"/>
          <w:lang w:val="uk-UA"/>
        </w:rPr>
        <w:t>лідерства своїх співробітників.</w:t>
      </w:r>
      <w:r w:rsidR="00763086" w:rsidRPr="007A3630">
        <w:rPr>
          <w:rFonts w:ascii="Times New Roman" w:hAnsi="Times New Roman"/>
          <w:sz w:val="28"/>
          <w:szCs w:val="28"/>
          <w:lang w:val="uk-UA"/>
        </w:rPr>
        <w:t xml:space="preserve"> В більшості організацій ця різниця досягає критичних значень і породжує серйозні передумови соціально-психологічних і економічних проблем. Вона буває як зі знаком «плюс», так і зі знаком «мінус», коли потенціал управлінця в умовах, що склалися, не може бути в принципі затребуваний.</w:t>
      </w:r>
    </w:p>
    <w:p w:rsidR="007F6959" w:rsidRDefault="007F6959" w:rsidP="00F525A6">
      <w:pPr>
        <w:pStyle w:val="a7"/>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 останні роки розуміння того, яким має бути лідер, дуже змінилося. </w:t>
      </w:r>
      <w:r w:rsidR="000B32A6">
        <w:rPr>
          <w:rFonts w:ascii="Times New Roman" w:hAnsi="Times New Roman"/>
          <w:sz w:val="28"/>
          <w:szCs w:val="28"/>
          <w:lang w:val="uk-UA"/>
        </w:rPr>
        <w:t>Тому сприяли, в тому числі, і ті фактори, які змінили і сприйняття та розуміння світу:</w:t>
      </w:r>
    </w:p>
    <w:p w:rsidR="000B32A6" w:rsidRDefault="000B32A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розвиток технологій;</w:t>
      </w:r>
    </w:p>
    <w:p w:rsidR="000B32A6" w:rsidRDefault="000B32A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глобалізація, розвиток глобальної економіки;</w:t>
      </w:r>
    </w:p>
    <w:p w:rsidR="000B32A6" w:rsidRDefault="000B32A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боротьба за ресурси;</w:t>
      </w:r>
    </w:p>
    <w:p w:rsidR="000B32A6" w:rsidRPr="00864340" w:rsidRDefault="000B32A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міграція населення.</w:t>
      </w:r>
    </w:p>
    <w:p w:rsidR="00741A3D" w:rsidRPr="000B32A6" w:rsidRDefault="00763086" w:rsidP="00F525A6">
      <w:pPr>
        <w:pStyle w:val="a7"/>
        <w:tabs>
          <w:tab w:val="left" w:pos="993"/>
        </w:tabs>
        <w:spacing w:after="0" w:line="360" w:lineRule="auto"/>
        <w:ind w:left="0" w:firstLine="709"/>
        <w:jc w:val="both"/>
        <w:rPr>
          <w:rFonts w:ascii="Times New Roman" w:hAnsi="Times New Roman"/>
          <w:color w:val="FF0000"/>
          <w:sz w:val="28"/>
          <w:szCs w:val="28"/>
          <w:lang w:val="uk-UA"/>
        </w:rPr>
      </w:pPr>
      <w:r w:rsidRPr="00864340">
        <w:rPr>
          <w:rFonts w:ascii="Times New Roman" w:hAnsi="Times New Roman"/>
          <w:color w:val="000000" w:themeColor="text1"/>
          <w:sz w:val="28"/>
          <w:szCs w:val="28"/>
          <w:lang w:val="uk-UA"/>
        </w:rPr>
        <w:t>Таким чином з</w:t>
      </w:r>
      <w:r w:rsidRPr="00864340">
        <w:rPr>
          <w:rFonts w:ascii="Times New Roman" w:hAnsi="Times New Roman"/>
          <w:color w:val="000000" w:themeColor="text1"/>
          <w:sz w:val="28"/>
          <w:szCs w:val="28"/>
        </w:rPr>
        <w:t>’</w:t>
      </w:r>
      <w:r w:rsidRPr="00864340">
        <w:rPr>
          <w:rFonts w:ascii="Times New Roman" w:hAnsi="Times New Roman"/>
          <w:color w:val="000000" w:themeColor="text1"/>
          <w:sz w:val="28"/>
          <w:szCs w:val="28"/>
          <w:lang w:val="uk-UA"/>
        </w:rPr>
        <w:t>явилась необхідність в появі на державному рівні не просто лідерів</w:t>
      </w:r>
      <w:r w:rsidR="00FD0A43">
        <w:rPr>
          <w:rFonts w:ascii="Times New Roman" w:hAnsi="Times New Roman"/>
          <w:color w:val="000000" w:themeColor="text1"/>
          <w:sz w:val="28"/>
          <w:szCs w:val="28"/>
          <w:lang w:val="uk-UA"/>
        </w:rPr>
        <w:t xml:space="preserve">, а саме інноваційних лідерів. </w:t>
      </w:r>
    </w:p>
    <w:p w:rsidR="00DC5E40" w:rsidRPr="00FD0A43" w:rsidRDefault="00864340" w:rsidP="00F525A6">
      <w:pPr>
        <w:tabs>
          <w:tab w:val="left" w:pos="993"/>
        </w:tabs>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Але с</w:t>
      </w:r>
      <w:r w:rsidR="00763086" w:rsidRPr="007A3630">
        <w:rPr>
          <w:rFonts w:ascii="Times New Roman" w:hAnsi="Times New Roman"/>
          <w:sz w:val="28"/>
          <w:szCs w:val="28"/>
          <w:lang w:val="uk-UA"/>
        </w:rPr>
        <w:t xml:space="preserve">учасний </w:t>
      </w:r>
      <w:r w:rsidR="00763086" w:rsidRPr="00CE1ED6">
        <w:rPr>
          <w:rFonts w:ascii="Times New Roman" w:hAnsi="Times New Roman"/>
          <w:sz w:val="28"/>
          <w:szCs w:val="28"/>
          <w:lang w:val="uk-UA"/>
        </w:rPr>
        <w:t>інноваційний</w:t>
      </w:r>
      <w:r w:rsidR="000B32A6" w:rsidRPr="00CE1ED6">
        <w:rPr>
          <w:rFonts w:ascii="Times New Roman" w:hAnsi="Times New Roman"/>
          <w:sz w:val="28"/>
          <w:szCs w:val="28"/>
          <w:lang w:val="uk-UA"/>
        </w:rPr>
        <w:t xml:space="preserve"> лідер</w:t>
      </w:r>
      <w:r w:rsidR="00763086" w:rsidRPr="000B32A6">
        <w:rPr>
          <w:rFonts w:ascii="Times New Roman" w:hAnsi="Times New Roman"/>
          <w:sz w:val="28"/>
          <w:szCs w:val="28"/>
          <w:lang w:val="uk-UA"/>
        </w:rPr>
        <w:t xml:space="preserve"> —</w:t>
      </w:r>
      <w:r w:rsidR="000B32A6" w:rsidRPr="000B32A6">
        <w:rPr>
          <w:rFonts w:ascii="Times New Roman" w:hAnsi="Times New Roman"/>
          <w:sz w:val="28"/>
          <w:szCs w:val="28"/>
          <w:lang w:val="uk-UA"/>
        </w:rPr>
        <w:t xml:space="preserve"> це агент змін на різних рівнях – від локального до </w:t>
      </w:r>
      <w:r w:rsidR="000B32A6">
        <w:rPr>
          <w:rFonts w:ascii="Times New Roman" w:hAnsi="Times New Roman"/>
          <w:sz w:val="28"/>
          <w:szCs w:val="28"/>
          <w:lang w:val="uk-UA"/>
        </w:rPr>
        <w:t>глобального</w:t>
      </w:r>
      <w:r w:rsidR="000B32A6" w:rsidRPr="000B32A6">
        <w:rPr>
          <w:rFonts w:ascii="Times New Roman" w:hAnsi="Times New Roman"/>
          <w:sz w:val="28"/>
          <w:szCs w:val="28"/>
          <w:lang w:val="uk-UA"/>
        </w:rPr>
        <w:t>. І це означає, що завдання такого лідера – показати шлях, надихнути та залучити своїх послідовників</w:t>
      </w:r>
      <w:r w:rsidR="000B32A6" w:rsidRPr="00AE3CEF">
        <w:rPr>
          <w:rFonts w:ascii="Times New Roman" w:hAnsi="Times New Roman"/>
          <w:sz w:val="28"/>
          <w:szCs w:val="28"/>
          <w:lang w:val="uk-UA"/>
        </w:rPr>
        <w:t xml:space="preserve">, створити для них </w:t>
      </w:r>
      <w:r w:rsidR="000B32A6" w:rsidRPr="00AE3CEF">
        <w:rPr>
          <w:rFonts w:ascii="Times New Roman" w:hAnsi="Times New Roman"/>
          <w:sz w:val="28"/>
          <w:szCs w:val="28"/>
          <w:lang w:val="uk-UA"/>
        </w:rPr>
        <w:lastRenderedPageBreak/>
        <w:t xml:space="preserve">середовище росту та </w:t>
      </w:r>
      <w:r w:rsidR="00AE3CEF" w:rsidRPr="00AE3CEF">
        <w:rPr>
          <w:rFonts w:ascii="Times New Roman" w:hAnsi="Times New Roman"/>
          <w:sz w:val="28"/>
          <w:szCs w:val="28"/>
          <w:lang w:val="uk-UA"/>
        </w:rPr>
        <w:t>розвитку, де послідовники зможуть</w:t>
      </w:r>
      <w:r w:rsidR="00AE3CEF">
        <w:rPr>
          <w:rFonts w:ascii="Times New Roman" w:hAnsi="Times New Roman"/>
          <w:sz w:val="28"/>
          <w:szCs w:val="28"/>
          <w:lang w:val="uk-UA"/>
        </w:rPr>
        <w:t xml:space="preserve"> створити або</w:t>
      </w:r>
      <w:r w:rsidR="00AE3CEF" w:rsidRPr="00AE3CEF">
        <w:rPr>
          <w:rFonts w:ascii="Times New Roman" w:hAnsi="Times New Roman"/>
          <w:sz w:val="28"/>
          <w:szCs w:val="28"/>
          <w:lang w:val="uk-UA"/>
        </w:rPr>
        <w:t xml:space="preserve"> підхопити</w:t>
      </w:r>
      <w:r w:rsidR="00AE3CEF">
        <w:rPr>
          <w:rFonts w:ascii="Times New Roman" w:hAnsi="Times New Roman"/>
          <w:sz w:val="28"/>
          <w:szCs w:val="28"/>
          <w:lang w:val="uk-UA"/>
        </w:rPr>
        <w:t xml:space="preserve"> ідеї та масштабувати результати.</w:t>
      </w:r>
      <w:r w:rsidR="00763086" w:rsidRPr="00FD0A43">
        <w:rPr>
          <w:rFonts w:ascii="Times New Roman" w:hAnsi="Times New Roman"/>
          <w:color w:val="FF0000"/>
          <w:sz w:val="28"/>
          <w:szCs w:val="28"/>
          <w:lang w:val="uk-UA"/>
        </w:rPr>
        <w:t xml:space="preserve"> </w:t>
      </w:r>
      <w:r w:rsidR="00763086" w:rsidRPr="00AE3CEF">
        <w:rPr>
          <w:rFonts w:ascii="Times New Roman" w:hAnsi="Times New Roman"/>
          <w:sz w:val="28"/>
          <w:szCs w:val="28"/>
          <w:lang w:val="uk-UA"/>
        </w:rPr>
        <w:t>Тому</w:t>
      </w:r>
      <w:r w:rsidR="00AE3CEF" w:rsidRPr="00AE3CEF">
        <w:rPr>
          <w:rFonts w:ascii="Times New Roman" w:hAnsi="Times New Roman"/>
          <w:sz w:val="28"/>
          <w:szCs w:val="28"/>
        </w:rPr>
        <w:t xml:space="preserve"> </w:t>
      </w:r>
      <w:r w:rsidR="00AE3CEF">
        <w:rPr>
          <w:rFonts w:ascii="Times New Roman" w:hAnsi="Times New Roman"/>
          <w:sz w:val="28"/>
          <w:szCs w:val="28"/>
          <w:lang w:val="uk-UA"/>
        </w:rPr>
        <w:t>зараз</w:t>
      </w:r>
      <w:r w:rsidR="00E146BE">
        <w:rPr>
          <w:rFonts w:ascii="Times New Roman" w:hAnsi="Times New Roman"/>
          <w:sz w:val="28"/>
          <w:szCs w:val="28"/>
          <w:lang w:val="uk-UA"/>
        </w:rPr>
        <w:t xml:space="preserve"> </w:t>
      </w:r>
      <w:r w:rsidR="00763086" w:rsidRPr="00AE3CEF">
        <w:rPr>
          <w:rFonts w:ascii="Times New Roman" w:hAnsi="Times New Roman"/>
          <w:sz w:val="28"/>
          <w:szCs w:val="28"/>
          <w:lang w:val="uk-UA"/>
        </w:rPr>
        <w:t>кожен може бути лідером — агентом змін — на своєму рівні.</w:t>
      </w:r>
      <w:r w:rsidR="00E146BE">
        <w:rPr>
          <w:rFonts w:ascii="Times New Roman" w:hAnsi="Times New Roman"/>
          <w:sz w:val="28"/>
          <w:szCs w:val="28"/>
          <w:lang w:val="uk-UA"/>
        </w:rPr>
        <w:t xml:space="preserve"> </w:t>
      </w:r>
      <w:r w:rsidR="00BF0CEF" w:rsidRPr="00AE3CEF">
        <w:rPr>
          <w:rFonts w:ascii="Times New Roman" w:hAnsi="Times New Roman"/>
          <w:sz w:val="28"/>
          <w:szCs w:val="28"/>
          <w:lang w:val="uk-UA"/>
        </w:rPr>
        <w:t>Такий лідер вчить людей відповідальності на своєму рівні: добре виконувати свою роботу, будувати стосунки, фокусуватися на потребах клієнта, вивчати та застосовувати нові технології. Окрім цього, справжній аген</w:t>
      </w:r>
      <w:r w:rsidR="00DC5E40" w:rsidRPr="00AE3CEF">
        <w:rPr>
          <w:rFonts w:ascii="Times New Roman" w:hAnsi="Times New Roman"/>
          <w:sz w:val="28"/>
          <w:szCs w:val="28"/>
          <w:lang w:val="uk-UA"/>
        </w:rPr>
        <w:t>т змін повинен</w:t>
      </w:r>
      <w:r w:rsidR="00BF0CEF" w:rsidRPr="00AE3CEF">
        <w:rPr>
          <w:rFonts w:ascii="Times New Roman" w:hAnsi="Times New Roman"/>
          <w:sz w:val="28"/>
          <w:szCs w:val="28"/>
          <w:lang w:val="uk-UA"/>
        </w:rPr>
        <w:t xml:space="preserve"> мислити більш системно та широко. Щоб зорієнтуватись у викликах сьогодення, варто розуміти глобальні причини, тренди, системну динаміку, розуміти впли</w:t>
      </w:r>
      <w:r w:rsidR="00072176">
        <w:rPr>
          <w:rFonts w:ascii="Times New Roman" w:hAnsi="Times New Roman"/>
          <w:sz w:val="28"/>
          <w:szCs w:val="28"/>
          <w:lang w:val="uk-UA"/>
        </w:rPr>
        <w:t xml:space="preserve">в своїх дій на загальну картину </w:t>
      </w:r>
      <w:r w:rsidR="00AE3CEF" w:rsidRPr="00F63633">
        <w:rPr>
          <w:rFonts w:ascii="Times New Roman" w:hAnsi="Times New Roman"/>
          <w:sz w:val="28"/>
          <w:szCs w:val="28"/>
          <w:lang w:val="uk-UA"/>
        </w:rPr>
        <w:t>[</w:t>
      </w:r>
      <w:r w:rsidR="00CE1ED6">
        <w:rPr>
          <w:rFonts w:ascii="Times New Roman" w:hAnsi="Times New Roman"/>
          <w:sz w:val="28"/>
          <w:szCs w:val="28"/>
          <w:lang w:val="uk-UA"/>
        </w:rPr>
        <w:t>166</w:t>
      </w:r>
      <w:r w:rsidR="00AE3CEF" w:rsidRPr="00F63633">
        <w:rPr>
          <w:rFonts w:ascii="Times New Roman" w:hAnsi="Times New Roman"/>
          <w:sz w:val="28"/>
          <w:szCs w:val="28"/>
          <w:lang w:val="uk-UA"/>
        </w:rPr>
        <w:t>]</w:t>
      </w:r>
      <w:r w:rsidR="00072176">
        <w:rPr>
          <w:rFonts w:ascii="Times New Roman" w:hAnsi="Times New Roman"/>
          <w:sz w:val="28"/>
          <w:szCs w:val="28"/>
          <w:lang w:val="uk-UA"/>
        </w:rPr>
        <w:t>.</w:t>
      </w:r>
      <w:r w:rsidR="00BF0CEF" w:rsidRPr="00AE3CEF">
        <w:rPr>
          <w:rFonts w:ascii="Times New Roman" w:hAnsi="Times New Roman"/>
          <w:sz w:val="28"/>
          <w:szCs w:val="28"/>
          <w:lang w:val="uk-UA"/>
        </w:rPr>
        <w:t xml:space="preserve"> </w:t>
      </w:r>
      <w:r w:rsidR="000B32A6" w:rsidRPr="000B32A6">
        <w:rPr>
          <w:rFonts w:ascii="Times New Roman" w:hAnsi="Times New Roman"/>
          <w:sz w:val="28"/>
          <w:szCs w:val="28"/>
          <w:lang w:val="uk-UA"/>
        </w:rPr>
        <w:t>Важливо відійти від реактивного режиму, а стати проактивними</w:t>
      </w:r>
      <w:r w:rsidR="000B32A6">
        <w:rPr>
          <w:rFonts w:ascii="Times New Roman" w:hAnsi="Times New Roman"/>
          <w:sz w:val="28"/>
          <w:szCs w:val="28"/>
          <w:lang w:val="uk-UA"/>
        </w:rPr>
        <w:t xml:space="preserve">, більше рефлексувати та аналізувати. </w:t>
      </w:r>
    </w:p>
    <w:p w:rsidR="00763086" w:rsidRPr="00072176" w:rsidRDefault="00763086" w:rsidP="00F525A6">
      <w:pPr>
        <w:tabs>
          <w:tab w:val="left" w:pos="993"/>
        </w:tabs>
        <w:spacing w:after="0" w:line="360" w:lineRule="auto"/>
        <w:ind w:firstLine="709"/>
        <w:jc w:val="both"/>
        <w:rPr>
          <w:rFonts w:ascii="Times New Roman" w:hAnsi="Times New Roman"/>
          <w:color w:val="FF0000"/>
          <w:sz w:val="28"/>
          <w:szCs w:val="28"/>
          <w:lang w:val="uk-UA"/>
        </w:rPr>
      </w:pPr>
      <w:r w:rsidRPr="00AE3CEF">
        <w:rPr>
          <w:rFonts w:ascii="Times New Roman" w:hAnsi="Times New Roman"/>
          <w:sz w:val="28"/>
          <w:szCs w:val="28"/>
          <w:lang w:val="uk-UA"/>
        </w:rPr>
        <w:t>Так склалося, що бізнес завжди першим впроваджує нові ідеї та концепції, а громадський сектор та державні організації переймають досвід. Наразі, у зв’язку з вимогами зовнішнього середовища, бізнес шукає нові відповіді на ст</w:t>
      </w:r>
      <w:r w:rsidR="00AE3CEF" w:rsidRPr="00AE3CEF">
        <w:rPr>
          <w:rFonts w:ascii="Times New Roman" w:hAnsi="Times New Roman"/>
          <w:sz w:val="28"/>
          <w:szCs w:val="28"/>
          <w:lang w:val="uk-UA"/>
        </w:rPr>
        <w:t>арі питання - які організації будуть більш ефективними та результативними</w:t>
      </w:r>
      <w:r w:rsidRPr="00AE3CEF">
        <w:rPr>
          <w:rFonts w:ascii="Times New Roman" w:hAnsi="Times New Roman"/>
          <w:sz w:val="28"/>
          <w:szCs w:val="28"/>
          <w:lang w:val="uk-UA"/>
        </w:rPr>
        <w:t>?</w:t>
      </w:r>
      <w:r w:rsidR="00AE3CEF" w:rsidRPr="00AE3CEF">
        <w:rPr>
          <w:rFonts w:ascii="Times New Roman" w:hAnsi="Times New Roman"/>
          <w:sz w:val="28"/>
          <w:szCs w:val="28"/>
          <w:lang w:val="uk-UA"/>
        </w:rPr>
        <w:t xml:space="preserve"> Які лідери необхідні таким організаціям?</w:t>
      </w:r>
      <w:r w:rsidRPr="00AE3CEF">
        <w:rPr>
          <w:rFonts w:ascii="Times New Roman" w:hAnsi="Times New Roman"/>
          <w:sz w:val="28"/>
          <w:szCs w:val="28"/>
          <w:lang w:val="uk-UA"/>
        </w:rPr>
        <w:t xml:space="preserve"> </w:t>
      </w:r>
      <w:r w:rsidR="00AE3CEF" w:rsidRPr="00AE3CEF">
        <w:rPr>
          <w:rFonts w:ascii="Times New Roman" w:hAnsi="Times New Roman"/>
          <w:sz w:val="28"/>
          <w:szCs w:val="28"/>
          <w:lang w:val="uk-UA"/>
        </w:rPr>
        <w:t xml:space="preserve">Яку культуру необхідно створити, щоб приваблювати та утримувати кращих? </w:t>
      </w:r>
      <w:r w:rsidRPr="00AE3CEF">
        <w:rPr>
          <w:rFonts w:ascii="Times New Roman" w:hAnsi="Times New Roman"/>
          <w:sz w:val="28"/>
          <w:szCs w:val="28"/>
          <w:lang w:val="uk-UA"/>
        </w:rPr>
        <w:t>І зараз ми бачимо, як компані</w:t>
      </w:r>
      <w:r w:rsidR="00AE3CEF" w:rsidRPr="00AE3CEF">
        <w:rPr>
          <w:rFonts w:ascii="Times New Roman" w:hAnsi="Times New Roman"/>
          <w:sz w:val="28"/>
          <w:szCs w:val="28"/>
          <w:lang w:val="uk-UA"/>
        </w:rPr>
        <w:t>ї впроваджують нову культуру, яка</w:t>
      </w:r>
      <w:r w:rsidR="00E146BE">
        <w:rPr>
          <w:rFonts w:ascii="Times New Roman" w:hAnsi="Times New Roman"/>
          <w:sz w:val="28"/>
          <w:szCs w:val="28"/>
          <w:lang w:val="uk-UA"/>
        </w:rPr>
        <w:t xml:space="preserve"> </w:t>
      </w:r>
      <w:r w:rsidRPr="00AE3CEF">
        <w:rPr>
          <w:rFonts w:ascii="Times New Roman" w:hAnsi="Times New Roman"/>
          <w:sz w:val="28"/>
          <w:szCs w:val="28"/>
          <w:lang w:val="uk-UA"/>
        </w:rPr>
        <w:t xml:space="preserve">сприяє інноваціям, творчості, дозволяє експериментувати, і діляться напрацюваннями, стають прикладом для інших. Чи не найголовніший виклик сьогодення — створювати культуру </w:t>
      </w:r>
      <w:r w:rsidR="00DC5E40" w:rsidRPr="00AE3CEF">
        <w:rPr>
          <w:rFonts w:ascii="Times New Roman" w:hAnsi="Times New Roman"/>
          <w:sz w:val="28"/>
          <w:szCs w:val="28"/>
          <w:lang w:val="uk-UA"/>
        </w:rPr>
        <w:t xml:space="preserve">інновацій та </w:t>
      </w:r>
      <w:r w:rsidRPr="00AE3CEF">
        <w:rPr>
          <w:rFonts w:ascii="Times New Roman" w:hAnsi="Times New Roman"/>
          <w:sz w:val="28"/>
          <w:szCs w:val="28"/>
          <w:lang w:val="uk-UA"/>
        </w:rPr>
        <w:t>відповідальності, у якій рішення та пропозиції надходять не від авторитетної особи, представника вл</w:t>
      </w:r>
      <w:r w:rsidR="00072176">
        <w:rPr>
          <w:rFonts w:ascii="Times New Roman" w:hAnsi="Times New Roman"/>
          <w:sz w:val="28"/>
          <w:szCs w:val="28"/>
          <w:lang w:val="uk-UA"/>
        </w:rPr>
        <w:t>ади, а від людей на усіх рівнях</w:t>
      </w:r>
      <w:r w:rsidR="00AE3CEF" w:rsidRPr="00AE3CEF">
        <w:rPr>
          <w:rFonts w:ascii="Times New Roman" w:hAnsi="Times New Roman"/>
          <w:sz w:val="28"/>
          <w:szCs w:val="28"/>
        </w:rPr>
        <w:t xml:space="preserve"> [</w:t>
      </w:r>
      <w:r w:rsidR="00CE1ED6">
        <w:rPr>
          <w:rFonts w:ascii="Times New Roman" w:hAnsi="Times New Roman"/>
          <w:sz w:val="28"/>
          <w:szCs w:val="28"/>
          <w:lang w:val="uk-UA"/>
        </w:rPr>
        <w:t>166</w:t>
      </w:r>
      <w:r w:rsidR="00AE3CEF" w:rsidRPr="00AE3CEF">
        <w:rPr>
          <w:rFonts w:ascii="Times New Roman" w:hAnsi="Times New Roman"/>
          <w:sz w:val="28"/>
          <w:szCs w:val="28"/>
        </w:rPr>
        <w:t>]</w:t>
      </w:r>
      <w:r w:rsidR="00072176">
        <w:rPr>
          <w:rFonts w:ascii="Times New Roman" w:hAnsi="Times New Roman"/>
          <w:sz w:val="28"/>
          <w:szCs w:val="28"/>
          <w:lang w:val="uk-UA"/>
        </w:rPr>
        <w:t>.</w:t>
      </w:r>
    </w:p>
    <w:p w:rsidR="00781E44" w:rsidRDefault="00DC5E40" w:rsidP="009E4673">
      <w:pPr>
        <w:spacing w:after="0" w:line="360" w:lineRule="auto"/>
        <w:ind w:firstLine="708"/>
        <w:jc w:val="both"/>
        <w:rPr>
          <w:rFonts w:ascii="Times New Roman" w:hAnsi="Times New Roman"/>
          <w:sz w:val="28"/>
          <w:szCs w:val="28"/>
          <w:lang w:val="uk-UA"/>
        </w:rPr>
      </w:pPr>
      <w:r w:rsidRPr="0013564B">
        <w:rPr>
          <w:rFonts w:ascii="Times New Roman" w:hAnsi="Times New Roman"/>
          <w:sz w:val="28"/>
          <w:szCs w:val="28"/>
          <w:lang w:val="uk-UA"/>
        </w:rPr>
        <w:t>В основі розвитку лідерського потенціалу є визначення його пріоритетів, вибір стратегії та формування прог</w:t>
      </w:r>
      <w:r w:rsidR="00813071" w:rsidRPr="0013564B">
        <w:rPr>
          <w:rFonts w:ascii="Times New Roman" w:hAnsi="Times New Roman"/>
          <w:sz w:val="28"/>
          <w:szCs w:val="28"/>
          <w:lang w:val="uk-UA"/>
        </w:rPr>
        <w:t>р</w:t>
      </w:r>
      <w:r w:rsidR="001865AA">
        <w:rPr>
          <w:rFonts w:ascii="Times New Roman" w:hAnsi="Times New Roman"/>
          <w:sz w:val="28"/>
          <w:szCs w:val="28"/>
          <w:lang w:val="uk-UA"/>
        </w:rPr>
        <w:t>ами її реалізації. На рисунку 2</w:t>
      </w:r>
      <w:r w:rsidRPr="0013564B">
        <w:rPr>
          <w:rFonts w:ascii="Times New Roman" w:hAnsi="Times New Roman"/>
          <w:sz w:val="28"/>
          <w:szCs w:val="28"/>
          <w:lang w:val="uk-UA"/>
        </w:rPr>
        <w:t xml:space="preserve"> подано спрощену схему механізму планування розвитку лідерського потенціалу керівних кадрів сфери публічного управління з урахуванням положень нового зак</w:t>
      </w:r>
      <w:r w:rsidR="000B32A6" w:rsidRPr="0013564B">
        <w:rPr>
          <w:rFonts w:ascii="Times New Roman" w:hAnsi="Times New Roman"/>
          <w:sz w:val="28"/>
          <w:szCs w:val="28"/>
          <w:lang w:val="uk-UA"/>
        </w:rPr>
        <w:t>онодавства про державну</w:t>
      </w:r>
      <w:r w:rsidR="00072176">
        <w:rPr>
          <w:rFonts w:ascii="Times New Roman" w:hAnsi="Times New Roman"/>
          <w:sz w:val="28"/>
          <w:szCs w:val="28"/>
          <w:lang w:val="uk-UA"/>
        </w:rPr>
        <w:t xml:space="preserve"> службу </w:t>
      </w:r>
      <w:r w:rsidR="0013564B">
        <w:rPr>
          <w:rFonts w:ascii="Times New Roman" w:hAnsi="Times New Roman"/>
          <w:sz w:val="28"/>
          <w:szCs w:val="28"/>
        </w:rPr>
        <w:t>[</w:t>
      </w:r>
      <w:r w:rsidR="00CE1ED6">
        <w:rPr>
          <w:rFonts w:ascii="Times New Roman" w:hAnsi="Times New Roman"/>
          <w:sz w:val="28"/>
          <w:szCs w:val="28"/>
          <w:lang w:val="uk-UA"/>
        </w:rPr>
        <w:t>167</w:t>
      </w:r>
      <w:r w:rsidR="00F63633" w:rsidRPr="0013564B">
        <w:rPr>
          <w:rFonts w:ascii="Times New Roman" w:hAnsi="Times New Roman"/>
          <w:sz w:val="28"/>
          <w:szCs w:val="28"/>
        </w:rPr>
        <w:t>]</w:t>
      </w:r>
      <w:r w:rsidR="00072176">
        <w:rPr>
          <w:rFonts w:ascii="Times New Roman" w:hAnsi="Times New Roman"/>
          <w:sz w:val="28"/>
          <w:szCs w:val="28"/>
          <w:lang w:val="uk-UA"/>
        </w:rPr>
        <w:t>.</w:t>
      </w:r>
    </w:p>
    <w:p w:rsidR="008B2069" w:rsidRDefault="008B2069" w:rsidP="009E4673">
      <w:pPr>
        <w:spacing w:after="0" w:line="360" w:lineRule="auto"/>
        <w:ind w:firstLine="708"/>
        <w:jc w:val="both"/>
        <w:rPr>
          <w:rFonts w:ascii="Times New Roman" w:hAnsi="Times New Roman"/>
          <w:sz w:val="28"/>
          <w:szCs w:val="28"/>
          <w:lang w:val="uk-UA"/>
        </w:rPr>
      </w:pPr>
    </w:p>
    <w:p w:rsidR="008B2069" w:rsidRDefault="008B2069" w:rsidP="009E4673">
      <w:pPr>
        <w:spacing w:after="0" w:line="360" w:lineRule="auto"/>
        <w:ind w:firstLine="708"/>
        <w:jc w:val="both"/>
        <w:rPr>
          <w:rFonts w:ascii="Times New Roman" w:hAnsi="Times New Roman"/>
          <w:sz w:val="28"/>
          <w:szCs w:val="28"/>
          <w:lang w:val="uk-UA"/>
        </w:rPr>
      </w:pPr>
    </w:p>
    <w:p w:rsidR="008B2069" w:rsidRPr="00072176" w:rsidRDefault="008B2069" w:rsidP="009E4673">
      <w:pPr>
        <w:spacing w:after="0" w:line="360" w:lineRule="auto"/>
        <w:ind w:firstLine="708"/>
        <w:jc w:val="both"/>
        <w:rPr>
          <w:rFonts w:ascii="Times New Roman" w:hAnsi="Times New Roman"/>
          <w:sz w:val="28"/>
          <w:szCs w:val="28"/>
          <w:lang w:val="uk-UA"/>
        </w:rPr>
      </w:pPr>
    </w:p>
    <w:p w:rsidR="00DC5E40" w:rsidRDefault="00853634" w:rsidP="009E4673">
      <w:pPr>
        <w:spacing w:after="0" w:line="360" w:lineRule="auto"/>
        <w:ind w:firstLine="708"/>
        <w:jc w:val="both"/>
        <w:rPr>
          <w:rFonts w:ascii="Times New Roman" w:hAnsi="Times New Roman"/>
          <w:sz w:val="28"/>
          <w:szCs w:val="28"/>
          <w:lang w:val="uk-UA"/>
        </w:rPr>
      </w:pPr>
      <w:r>
        <w:rPr>
          <w:noProof/>
          <w:lang w:val="en-US"/>
        </w:rPr>
        <w:lastRenderedPageBreak/>
        <mc:AlternateContent>
          <mc:Choice Requires="wpg">
            <w:drawing>
              <wp:anchor distT="0" distB="0" distL="114300" distR="114300" simplePos="0" relativeHeight="251642368" behindDoc="0" locked="0" layoutInCell="1" allowOverlap="1">
                <wp:simplePos x="0" y="0"/>
                <wp:positionH relativeFrom="column">
                  <wp:posOffset>-344805</wp:posOffset>
                </wp:positionH>
                <wp:positionV relativeFrom="paragraph">
                  <wp:posOffset>45591</wp:posOffset>
                </wp:positionV>
                <wp:extent cx="6324600" cy="3533775"/>
                <wp:effectExtent l="0" t="0" r="38100" b="28575"/>
                <wp:wrapNone/>
                <wp:docPr id="336" name="Группа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3533775"/>
                          <a:chOff x="0" y="0"/>
                          <a:chExt cx="6543848" cy="3502726"/>
                        </a:xfrm>
                        <a:noFill/>
                      </wpg:grpSpPr>
                      <wps:wsp>
                        <wps:cNvPr id="339" name="Прямоугольник 339"/>
                        <wps:cNvSpPr/>
                        <wps:spPr>
                          <a:xfrm>
                            <a:off x="0" y="9525"/>
                            <a:ext cx="1377537" cy="575954"/>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rPr>
                                <w:t>Стратег</w:t>
                              </w:r>
                              <w:r w:rsidRPr="00257AA2">
                                <w:rPr>
                                  <w:rFonts w:ascii="Times New Roman" w:hAnsi="Times New Roman"/>
                                  <w:color w:val="000000" w:themeColor="text1"/>
                                  <w:sz w:val="20"/>
                                  <w:szCs w:val="20"/>
                                  <w:lang w:val="uk-UA"/>
                                </w:rPr>
                                <w:t>ія державної кадрової</w:t>
                              </w:r>
                              <w:r>
                                <w:rPr>
                                  <w:rFonts w:ascii="Times New Roman" w:hAnsi="Times New Roman"/>
                                  <w:color w:val="000000" w:themeColor="text1"/>
                                  <w:sz w:val="20"/>
                                  <w:szCs w:val="20"/>
                                  <w:lang w:val="uk-UA"/>
                                </w:rPr>
                                <w:t xml:space="preserve"> </w:t>
                              </w:r>
                              <w:r w:rsidRPr="00257AA2">
                                <w:rPr>
                                  <w:rFonts w:ascii="Times New Roman" w:hAnsi="Times New Roman"/>
                                  <w:color w:val="000000" w:themeColor="text1"/>
                                  <w:sz w:val="20"/>
                                  <w:szCs w:val="20"/>
                                  <w:lang w:val="uk-UA"/>
                                </w:rPr>
                                <w:t>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Прямоугольник 340"/>
                        <wps:cNvSpPr/>
                        <wps:spPr>
                          <a:xfrm>
                            <a:off x="1714500" y="0"/>
                            <a:ext cx="1377537" cy="575954"/>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Індивідуальні цілі, приоритети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Прямоугольник 341"/>
                        <wps:cNvSpPr/>
                        <wps:spPr>
                          <a:xfrm>
                            <a:off x="3362325" y="0"/>
                            <a:ext cx="1377537" cy="575954"/>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Кар</w:t>
                              </w:r>
                              <w:r w:rsidRPr="00257AA2">
                                <w:rPr>
                                  <w:rFonts w:ascii="Times New Roman" w:hAnsi="Times New Roman"/>
                                  <w:color w:val="000000" w:themeColor="text1"/>
                                  <w:sz w:val="20"/>
                                  <w:szCs w:val="20"/>
                                  <w:lang w:val="en-US"/>
                                </w:rPr>
                                <w:t>’</w:t>
                              </w:r>
                              <w:r w:rsidRPr="00257AA2">
                                <w:rPr>
                                  <w:rFonts w:ascii="Times New Roman" w:hAnsi="Times New Roman"/>
                                  <w:color w:val="000000" w:themeColor="text1"/>
                                  <w:sz w:val="20"/>
                                  <w:szCs w:val="20"/>
                                  <w:lang w:val="uk-UA"/>
                                </w:rPr>
                                <w:t>єрний ріст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Прямоугольник 342"/>
                        <wps:cNvSpPr/>
                        <wps:spPr>
                          <a:xfrm>
                            <a:off x="4962525" y="0"/>
                            <a:ext cx="1377537" cy="575954"/>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Щорічне оцінювання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Прямоугольник 343"/>
                        <wps:cNvSpPr/>
                        <wps:spPr>
                          <a:xfrm>
                            <a:off x="1714500" y="857250"/>
                            <a:ext cx="1377315" cy="575945"/>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Оцінка наявних якостей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оугольник 344"/>
                        <wps:cNvSpPr/>
                        <wps:spPr>
                          <a:xfrm>
                            <a:off x="3362325" y="857250"/>
                            <a:ext cx="1377537" cy="575954"/>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Профіль посади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Прямоугольник 345"/>
                        <wps:cNvSpPr/>
                        <wps:spPr>
                          <a:xfrm>
                            <a:off x="9525" y="1676400"/>
                            <a:ext cx="1377315" cy="575945"/>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Стратегія організаційного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Прямоугольник 346"/>
                        <wps:cNvSpPr/>
                        <wps:spPr>
                          <a:xfrm>
                            <a:off x="1724025" y="1676400"/>
                            <a:ext cx="1377315" cy="575945"/>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Стратегія індивідуального розвитку</w:t>
                              </w:r>
                            </w:p>
                            <w:p w:rsidR="001350EE" w:rsidRPr="00257AA2" w:rsidRDefault="001350EE" w:rsidP="00DC5E4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Прямоугольник 347"/>
                        <wps:cNvSpPr/>
                        <wps:spPr>
                          <a:xfrm>
                            <a:off x="3362325" y="1676400"/>
                            <a:ext cx="1377315" cy="575945"/>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Щорічна індивідуальна програма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Прямоугольник 348"/>
                        <wps:cNvSpPr/>
                        <wps:spPr>
                          <a:xfrm>
                            <a:off x="4962525" y="1676400"/>
                            <a:ext cx="1377315" cy="575945"/>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Розвиток професійної та лідерської компетентностей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Прямоугольник 349"/>
                        <wps:cNvSpPr/>
                        <wps:spPr>
                          <a:xfrm>
                            <a:off x="1714500" y="2505075"/>
                            <a:ext cx="1377315" cy="575945"/>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Профіль керівника -лідера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Прямоугольник 350"/>
                        <wps:cNvSpPr/>
                        <wps:spPr>
                          <a:xfrm>
                            <a:off x="3352800" y="2505075"/>
                            <a:ext cx="2244090" cy="575945"/>
                          </a:xfrm>
                          <a:prstGeom prst="rect">
                            <a:avLst/>
                          </a:prstGeom>
                          <a:grpFill/>
                          <a:ln w="9525" cap="flat" cmpd="sng" algn="ctr">
                            <a:solidFill>
                              <a:schemeClr val="tx1"/>
                            </a:solidFill>
                            <a:prstDash val="solid"/>
                          </a:ln>
                          <a:effectLst/>
                        </wps:spPr>
                        <wps:txb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Покрокова програма вправ для саморозвитку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Прямая со стрелкой 351"/>
                        <wps:cNvCnPr/>
                        <wps:spPr>
                          <a:xfrm>
                            <a:off x="638175" y="581025"/>
                            <a:ext cx="0" cy="1092530"/>
                          </a:xfrm>
                          <a:prstGeom prst="straightConnector1">
                            <a:avLst/>
                          </a:prstGeom>
                          <a:grpFill/>
                          <a:ln w="9525" cap="flat" cmpd="sng" algn="ctr">
                            <a:solidFill>
                              <a:schemeClr val="tx1"/>
                            </a:solidFill>
                            <a:prstDash val="solid"/>
                            <a:tailEnd type="arrow"/>
                          </a:ln>
                          <a:effectLst/>
                        </wps:spPr>
                        <wps:bodyPr/>
                      </wps:wsp>
                      <wps:wsp>
                        <wps:cNvPr id="352" name="Прямая со стрелкой 352"/>
                        <wps:cNvCnPr/>
                        <wps:spPr>
                          <a:xfrm flipH="1">
                            <a:off x="3086100" y="266700"/>
                            <a:ext cx="273050" cy="0"/>
                          </a:xfrm>
                          <a:prstGeom prst="straightConnector1">
                            <a:avLst/>
                          </a:prstGeom>
                          <a:grpFill/>
                          <a:ln w="9525" cap="flat" cmpd="sng" algn="ctr">
                            <a:solidFill>
                              <a:schemeClr val="tx1"/>
                            </a:solidFill>
                            <a:prstDash val="solid"/>
                            <a:tailEnd type="arrow"/>
                          </a:ln>
                          <a:effectLst/>
                        </wps:spPr>
                        <wps:bodyPr/>
                      </wps:wsp>
                      <wps:wsp>
                        <wps:cNvPr id="353" name="Прямая со стрелкой 353"/>
                        <wps:cNvCnPr/>
                        <wps:spPr>
                          <a:xfrm flipH="1">
                            <a:off x="4724400" y="295275"/>
                            <a:ext cx="231569" cy="0"/>
                          </a:xfrm>
                          <a:prstGeom prst="straightConnector1">
                            <a:avLst/>
                          </a:prstGeom>
                          <a:grpFill/>
                          <a:ln w="9525" cap="flat" cmpd="sng" algn="ctr">
                            <a:solidFill>
                              <a:schemeClr val="tx1"/>
                            </a:solidFill>
                            <a:prstDash val="solid"/>
                            <a:tailEnd type="arrow"/>
                          </a:ln>
                          <a:effectLst/>
                        </wps:spPr>
                        <wps:bodyPr/>
                      </wps:wsp>
                      <wps:wsp>
                        <wps:cNvPr id="354" name="Прямая со стрелкой 354"/>
                        <wps:cNvCnPr/>
                        <wps:spPr>
                          <a:xfrm>
                            <a:off x="2400300" y="581025"/>
                            <a:ext cx="5937" cy="279078"/>
                          </a:xfrm>
                          <a:prstGeom prst="straightConnector1">
                            <a:avLst/>
                          </a:prstGeom>
                          <a:grpFill/>
                          <a:ln w="9525" cap="flat" cmpd="sng" algn="ctr">
                            <a:solidFill>
                              <a:schemeClr val="tx1"/>
                            </a:solidFill>
                            <a:prstDash val="solid"/>
                            <a:tailEnd type="arrow"/>
                          </a:ln>
                          <a:effectLst/>
                        </wps:spPr>
                        <wps:bodyPr/>
                      </wps:wsp>
                      <wps:wsp>
                        <wps:cNvPr id="355" name="Прямая со стрелкой 355"/>
                        <wps:cNvCnPr/>
                        <wps:spPr>
                          <a:xfrm>
                            <a:off x="4010025" y="571500"/>
                            <a:ext cx="5937" cy="279078"/>
                          </a:xfrm>
                          <a:prstGeom prst="straightConnector1">
                            <a:avLst/>
                          </a:prstGeom>
                          <a:grpFill/>
                          <a:ln w="9525" cap="flat" cmpd="sng" algn="ctr">
                            <a:solidFill>
                              <a:schemeClr val="tx1"/>
                            </a:solidFill>
                            <a:prstDash val="solid"/>
                            <a:tailEnd type="arrow"/>
                          </a:ln>
                          <a:effectLst/>
                        </wps:spPr>
                        <wps:bodyPr/>
                      </wps:wsp>
                      <wps:wsp>
                        <wps:cNvPr id="356" name="Прямая со стрелкой 356"/>
                        <wps:cNvCnPr/>
                        <wps:spPr>
                          <a:xfrm>
                            <a:off x="2400300" y="1428750"/>
                            <a:ext cx="5715" cy="243148"/>
                          </a:xfrm>
                          <a:prstGeom prst="straightConnector1">
                            <a:avLst/>
                          </a:prstGeom>
                          <a:grpFill/>
                          <a:ln w="9525" cap="flat" cmpd="sng" algn="ctr">
                            <a:solidFill>
                              <a:schemeClr val="tx1"/>
                            </a:solidFill>
                            <a:prstDash val="solid"/>
                            <a:tailEnd type="arrow"/>
                          </a:ln>
                          <a:effectLst/>
                        </wps:spPr>
                        <wps:bodyPr/>
                      </wps:wsp>
                      <wps:wsp>
                        <wps:cNvPr id="357" name="Прямая со стрелкой 357"/>
                        <wps:cNvCnPr/>
                        <wps:spPr>
                          <a:xfrm>
                            <a:off x="4010025" y="1428750"/>
                            <a:ext cx="5715" cy="243148"/>
                          </a:xfrm>
                          <a:prstGeom prst="straightConnector1">
                            <a:avLst/>
                          </a:prstGeom>
                          <a:grpFill/>
                          <a:ln w="9525" cap="flat" cmpd="sng" algn="ctr">
                            <a:solidFill>
                              <a:schemeClr val="tx1"/>
                            </a:solidFill>
                            <a:prstDash val="solid"/>
                            <a:tailEnd type="arrow"/>
                          </a:ln>
                          <a:effectLst/>
                        </wps:spPr>
                        <wps:bodyPr/>
                      </wps:wsp>
                      <wps:wsp>
                        <wps:cNvPr id="358" name="Прямая со стрелкой 358"/>
                        <wps:cNvCnPr/>
                        <wps:spPr>
                          <a:xfrm>
                            <a:off x="1381125" y="1971675"/>
                            <a:ext cx="338669" cy="0"/>
                          </a:xfrm>
                          <a:prstGeom prst="straightConnector1">
                            <a:avLst/>
                          </a:prstGeom>
                          <a:grpFill/>
                          <a:ln w="9525" cap="flat" cmpd="sng" algn="ctr">
                            <a:solidFill>
                              <a:schemeClr val="tx1"/>
                            </a:solidFill>
                            <a:prstDash val="solid"/>
                            <a:tailEnd type="arrow"/>
                          </a:ln>
                          <a:effectLst/>
                        </wps:spPr>
                        <wps:bodyPr/>
                      </wps:wsp>
                      <wps:wsp>
                        <wps:cNvPr id="359" name="Прямая со стрелкой 359"/>
                        <wps:cNvCnPr/>
                        <wps:spPr>
                          <a:xfrm>
                            <a:off x="3133725" y="1971675"/>
                            <a:ext cx="237515" cy="0"/>
                          </a:xfrm>
                          <a:prstGeom prst="straightConnector1">
                            <a:avLst/>
                          </a:prstGeom>
                          <a:grpFill/>
                          <a:ln w="9525" cap="flat" cmpd="sng" algn="ctr">
                            <a:solidFill>
                              <a:schemeClr val="tx1"/>
                            </a:solidFill>
                            <a:prstDash val="solid"/>
                            <a:tailEnd type="arrow"/>
                          </a:ln>
                          <a:effectLst/>
                        </wps:spPr>
                        <wps:bodyPr/>
                      </wps:wsp>
                      <wps:wsp>
                        <wps:cNvPr id="360" name="Прямая со стрелкой 360"/>
                        <wps:cNvCnPr/>
                        <wps:spPr>
                          <a:xfrm>
                            <a:off x="4743450" y="1962150"/>
                            <a:ext cx="237515" cy="0"/>
                          </a:xfrm>
                          <a:prstGeom prst="straightConnector1">
                            <a:avLst/>
                          </a:prstGeom>
                          <a:grpFill/>
                          <a:ln w="9525" cap="flat" cmpd="sng" algn="ctr">
                            <a:solidFill>
                              <a:schemeClr val="tx1"/>
                            </a:solidFill>
                            <a:prstDash val="solid"/>
                            <a:tailEnd type="arrow"/>
                          </a:ln>
                          <a:effectLst/>
                        </wps:spPr>
                        <wps:bodyPr/>
                      </wps:wsp>
                      <wps:wsp>
                        <wps:cNvPr id="363" name="Соединительная линия уступом 363"/>
                        <wps:cNvCnPr/>
                        <wps:spPr>
                          <a:xfrm flipH="1">
                            <a:off x="4733925" y="295275"/>
                            <a:ext cx="148442" cy="1549730"/>
                          </a:xfrm>
                          <a:prstGeom prst="bentConnector3">
                            <a:avLst/>
                          </a:prstGeom>
                          <a:grpFill/>
                          <a:ln w="9525" cap="flat" cmpd="sng" algn="ctr">
                            <a:solidFill>
                              <a:schemeClr val="tx1"/>
                            </a:solidFill>
                            <a:prstDash val="solid"/>
                            <a:tailEnd type="arrow"/>
                          </a:ln>
                          <a:effectLst/>
                        </wps:spPr>
                        <wps:bodyPr/>
                      </wps:wsp>
                      <wps:wsp>
                        <wps:cNvPr id="365" name="Прямая со стрелкой 365"/>
                        <wps:cNvCnPr/>
                        <wps:spPr>
                          <a:xfrm flipV="1">
                            <a:off x="5572125" y="581025"/>
                            <a:ext cx="0" cy="1098476"/>
                          </a:xfrm>
                          <a:prstGeom prst="straightConnector1">
                            <a:avLst/>
                          </a:prstGeom>
                          <a:grpFill/>
                          <a:ln w="9525" cap="flat" cmpd="sng" algn="ctr">
                            <a:solidFill>
                              <a:schemeClr val="tx1"/>
                            </a:solidFill>
                            <a:prstDash val="solid"/>
                            <a:tailEnd type="arrow"/>
                          </a:ln>
                          <a:effectLst/>
                        </wps:spPr>
                        <wps:bodyPr/>
                      </wps:wsp>
                      <wps:wsp>
                        <wps:cNvPr id="366" name="Прямая со стрелкой 366"/>
                        <wps:cNvCnPr/>
                        <wps:spPr>
                          <a:xfrm>
                            <a:off x="4057650" y="2247900"/>
                            <a:ext cx="5937" cy="255327"/>
                          </a:xfrm>
                          <a:prstGeom prst="straightConnector1">
                            <a:avLst/>
                          </a:prstGeom>
                          <a:grpFill/>
                          <a:ln w="9525" cap="flat" cmpd="sng" algn="ctr">
                            <a:solidFill>
                              <a:schemeClr val="tx1"/>
                            </a:solidFill>
                            <a:prstDash val="solid"/>
                            <a:tailEnd type="arrow"/>
                          </a:ln>
                          <a:effectLst/>
                        </wps:spPr>
                        <wps:bodyPr/>
                      </wps:wsp>
                      <wps:wsp>
                        <wps:cNvPr id="370" name="Прямая со стрелкой 370"/>
                        <wps:cNvCnPr/>
                        <wps:spPr>
                          <a:xfrm flipV="1">
                            <a:off x="2409825" y="2247900"/>
                            <a:ext cx="0" cy="255270"/>
                          </a:xfrm>
                          <a:prstGeom prst="straightConnector1">
                            <a:avLst/>
                          </a:prstGeom>
                          <a:grpFill/>
                          <a:ln w="9525" cap="flat" cmpd="sng" algn="ctr">
                            <a:solidFill>
                              <a:schemeClr val="tx1"/>
                            </a:solidFill>
                            <a:prstDash val="solid"/>
                            <a:tailEnd type="arrow"/>
                          </a:ln>
                          <a:effectLst/>
                        </wps:spPr>
                        <wps:bodyPr/>
                      </wps:wsp>
                      <wps:wsp>
                        <wps:cNvPr id="371" name="Прямая со стрелкой 371"/>
                        <wps:cNvCnPr/>
                        <wps:spPr>
                          <a:xfrm flipV="1">
                            <a:off x="4876800" y="1971675"/>
                            <a:ext cx="0" cy="540278"/>
                          </a:xfrm>
                          <a:prstGeom prst="straightConnector1">
                            <a:avLst/>
                          </a:prstGeom>
                          <a:grpFill/>
                          <a:ln w="9525" cap="flat" cmpd="sng" algn="ctr">
                            <a:solidFill>
                              <a:schemeClr val="tx1"/>
                            </a:solidFill>
                            <a:prstDash val="solid"/>
                            <a:tailEnd type="arrow"/>
                          </a:ln>
                          <a:effectLst/>
                        </wps:spPr>
                        <wps:bodyPr/>
                      </wps:wsp>
                      <wps:wsp>
                        <wps:cNvPr id="372" name="Прямая соединительная линия 372"/>
                        <wps:cNvCnPr/>
                        <wps:spPr>
                          <a:xfrm>
                            <a:off x="6334125" y="266700"/>
                            <a:ext cx="208041" cy="0"/>
                          </a:xfrm>
                          <a:prstGeom prst="line">
                            <a:avLst/>
                          </a:prstGeom>
                          <a:grpFill/>
                          <a:ln w="9525" cap="flat" cmpd="sng" algn="ctr">
                            <a:solidFill>
                              <a:schemeClr val="tx1"/>
                            </a:solidFill>
                            <a:prstDash val="solid"/>
                          </a:ln>
                          <a:effectLst/>
                        </wps:spPr>
                        <wps:bodyPr/>
                      </wps:wsp>
                      <wps:wsp>
                        <wps:cNvPr id="373" name="Прямая соединительная линия 373"/>
                        <wps:cNvCnPr/>
                        <wps:spPr>
                          <a:xfrm flipH="1">
                            <a:off x="6543675" y="266700"/>
                            <a:ext cx="173" cy="3236026"/>
                          </a:xfrm>
                          <a:prstGeom prst="line">
                            <a:avLst/>
                          </a:prstGeom>
                          <a:grpFill/>
                          <a:ln w="9525" cap="flat" cmpd="sng" algn="ctr">
                            <a:solidFill>
                              <a:schemeClr val="tx1"/>
                            </a:solidFill>
                            <a:prstDash val="solid"/>
                          </a:ln>
                          <a:effectLst/>
                        </wps:spPr>
                        <wps:bodyPr/>
                      </wps:wsp>
                      <wps:wsp>
                        <wps:cNvPr id="374" name="Прямая соединительная линия 374"/>
                        <wps:cNvCnPr/>
                        <wps:spPr>
                          <a:xfrm flipH="1" flipV="1">
                            <a:off x="723900" y="3495675"/>
                            <a:ext cx="5818473" cy="1"/>
                          </a:xfrm>
                          <a:prstGeom prst="line">
                            <a:avLst/>
                          </a:prstGeom>
                          <a:grpFill/>
                          <a:ln w="9525" cap="flat" cmpd="sng" algn="ctr">
                            <a:solidFill>
                              <a:schemeClr val="tx1"/>
                            </a:solidFill>
                            <a:prstDash val="solid"/>
                          </a:ln>
                          <a:effectLst/>
                        </wps:spPr>
                        <wps:bodyPr/>
                      </wps:wsp>
                      <wps:wsp>
                        <wps:cNvPr id="375" name="Прямая со стрелкой 375"/>
                        <wps:cNvCnPr/>
                        <wps:spPr>
                          <a:xfrm flipV="1">
                            <a:off x="723900" y="2219325"/>
                            <a:ext cx="0" cy="1282469"/>
                          </a:xfrm>
                          <a:prstGeom prst="straightConnector1">
                            <a:avLst/>
                          </a:prstGeom>
                          <a:grpFill/>
                          <a:ln w="9525" cap="flat" cmpd="sng" algn="ctr">
                            <a:solidFill>
                              <a:schemeClr val="tx1"/>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336" o:spid="_x0000_s1251" style="position:absolute;left:0;text-align:left;margin-left:-27.15pt;margin-top:3.6pt;width:498pt;height:278.25pt;z-index:251642368;mso-width-relative:margin;mso-height-relative:margin" coordsize="65438,35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">
                <v:rect id="Прямоугольник 339" o:spid="_x0000_s1252" style="position:absolute;top:95;width:1377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" filled="f" strokecolor="black [3213]">
                  <v:textbo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rPr>
                          <w:t>Стратег</w:t>
                        </w:r>
                        <w:r w:rsidRPr="00257AA2">
                          <w:rPr>
                            <w:rFonts w:ascii="Times New Roman" w:hAnsi="Times New Roman"/>
                            <w:color w:val="000000" w:themeColor="text1"/>
                            <w:sz w:val="20"/>
                            <w:szCs w:val="20"/>
                            <w:lang w:val="uk-UA"/>
                          </w:rPr>
                          <w:t>ія державної кадрової</w:t>
                        </w:r>
                        <w:r>
                          <w:rPr>
                            <w:rFonts w:ascii="Times New Roman" w:hAnsi="Times New Roman"/>
                            <w:color w:val="000000" w:themeColor="text1"/>
                            <w:sz w:val="20"/>
                            <w:szCs w:val="20"/>
                            <w:lang w:val="uk-UA"/>
                          </w:rPr>
                          <w:t xml:space="preserve"> </w:t>
                        </w:r>
                        <w:r w:rsidRPr="00257AA2">
                          <w:rPr>
                            <w:rFonts w:ascii="Times New Roman" w:hAnsi="Times New Roman"/>
                            <w:color w:val="000000" w:themeColor="text1"/>
                            <w:sz w:val="20"/>
                            <w:szCs w:val="20"/>
                            <w:lang w:val="uk-UA"/>
                          </w:rPr>
                          <w:t>політики</w:t>
                        </w:r>
                      </w:p>
                    </w:txbxContent>
                  </v:textbox>
                </v:rect>
                <v:rect id="Прямоугольник 340" o:spid="_x0000_s1253" style="position:absolute;left:17145;width:1377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" filled="f" strokecolor="black [3213]">
                  <v:textbo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Індивідуальні цілі, приоритети</w:t>
                        </w:r>
                      </w:p>
                    </w:txbxContent>
                  </v:textbox>
                </v:rect>
                <v:rect id="Прямоугольник 341" o:spid="_x0000_s1254" style="position:absolute;left:33623;width:1377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" filled="f" strokecolor="black [3213]">
                  <v:textbo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Кар</w:t>
                        </w:r>
                        <w:r w:rsidRPr="00257AA2">
                          <w:rPr>
                            <w:rFonts w:ascii="Times New Roman" w:hAnsi="Times New Roman"/>
                            <w:color w:val="000000" w:themeColor="text1"/>
                            <w:sz w:val="20"/>
                            <w:szCs w:val="20"/>
                            <w:lang w:val="en-US"/>
                          </w:rPr>
                          <w:t>’</w:t>
                        </w:r>
                        <w:r w:rsidRPr="00257AA2">
                          <w:rPr>
                            <w:rFonts w:ascii="Times New Roman" w:hAnsi="Times New Roman"/>
                            <w:color w:val="000000" w:themeColor="text1"/>
                            <w:sz w:val="20"/>
                            <w:szCs w:val="20"/>
                            <w:lang w:val="uk-UA"/>
                          </w:rPr>
                          <w:t>єрний ріст</w:t>
                        </w:r>
                      </w:p>
                    </w:txbxContent>
                  </v:textbox>
                </v:rect>
                <v:rect id="Прямоугольник 342" o:spid="_x0000_s1255" style="position:absolute;left:49625;width:1377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" filled="f" strokecolor="black [3213]">
                  <v:textbo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Щорічне оцінювання</w:t>
                        </w:r>
                      </w:p>
                    </w:txbxContent>
                  </v:textbox>
                </v:rect>
                <v:rect id="Прямоугольник 343" o:spid="_x0000_s1256" style="position:absolute;left:17145;top:8572;width:13773;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" filled="f" strokecolor="black [3213]">
                  <v:textbo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Оцінка наявних якостей</w:t>
                        </w:r>
                      </w:p>
                    </w:txbxContent>
                  </v:textbox>
                </v:rect>
                <v:rect id="Прямоугольник 344" o:spid="_x0000_s1257" style="position:absolute;left:33623;top:8572;width:13775;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" filled="f" strokecolor="black [3213]">
                  <v:textbo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Профіль посади</w:t>
                        </w:r>
                      </w:p>
                    </w:txbxContent>
                  </v:textbox>
                </v:rect>
                <v:rect id="Прямоугольник 345" o:spid="_x0000_s1258" style="position:absolute;left:95;top:16764;width:13773;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" filled="f" strokecolor="black [3213]">
                  <v:textbo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Стратегія організаційного розвитку</w:t>
                        </w:r>
                      </w:p>
                    </w:txbxContent>
                  </v:textbox>
                </v:rect>
                <v:rect id="Прямоугольник 346" o:spid="_x0000_s1259" style="position:absolute;left:17240;top:16764;width:13773;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" filled="f" strokecolor="black [3213]">
                  <v:textbo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Стратегія індивідуального розвитку</w:t>
                        </w:r>
                      </w:p>
                      <w:p w:rsidR="001350EE" w:rsidRPr="00257AA2" w:rsidRDefault="001350EE" w:rsidP="00DC5E40">
                        <w:pPr>
                          <w:jc w:val="center"/>
                          <w:rPr>
                            <w:rFonts w:ascii="Times New Roman" w:hAnsi="Times New Roman"/>
                          </w:rPr>
                        </w:pPr>
                      </w:p>
                    </w:txbxContent>
                  </v:textbox>
                </v:rect>
                <v:rect id="Прямоугольник 347" o:spid="_x0000_s1260" style="position:absolute;left:33623;top:16764;width:13773;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" filled="f" strokecolor="black [3213]">
                  <v:textbo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Щорічна індивідуальна програма розвитку</w:t>
                        </w:r>
                      </w:p>
                    </w:txbxContent>
                  </v:textbox>
                </v:rect>
                <v:rect id="Прямоугольник 348" o:spid="_x0000_s1261" style="position:absolute;left:49625;top:16764;width:13773;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" filled="f" strokecolor="black [3213]">
                  <v:textbo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Розвиток професійної та лідерської компетентностей</w:t>
                        </w:r>
                      </w:p>
                    </w:txbxContent>
                  </v:textbox>
                </v:rect>
                <v:rect id="Прямоугольник 349" o:spid="_x0000_s1262" style="position:absolute;left:17145;top:25050;width:13773;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" filled="f" strokecolor="black [3213]">
                  <v:textbox>
                    <w:txbxContent>
                      <w:p w:rsidR="001350EE" w:rsidRPr="00257AA2" w:rsidRDefault="001350EE" w:rsidP="00DC5E40">
                        <w:pPr>
                          <w:jc w:val="center"/>
                          <w:rPr>
                            <w:rFonts w:ascii="Times New Roman" w:hAnsi="Times New Roman"/>
                            <w:color w:val="000000" w:themeColor="text1"/>
                            <w:sz w:val="20"/>
                            <w:szCs w:val="20"/>
                            <w:lang w:val="uk-UA"/>
                          </w:rPr>
                        </w:pPr>
                        <w:r w:rsidRPr="00257AA2">
                          <w:rPr>
                            <w:rFonts w:ascii="Times New Roman" w:hAnsi="Times New Roman"/>
                            <w:color w:val="000000" w:themeColor="text1"/>
                            <w:sz w:val="20"/>
                            <w:szCs w:val="20"/>
                            <w:lang w:val="uk-UA"/>
                          </w:rPr>
                          <w:t>Профіль керівника -лідера</w:t>
                        </w:r>
                      </w:p>
                    </w:txbxContent>
                  </v:textbox>
                </v:rect>
                <v:rect id="Прямоугольник 350" o:spid="_x0000_s1263" style="position:absolute;left:33528;top:25050;width:2244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" filled="f" strokecolor="black [3213]">
                  <v:textbox>
                    <w:txbxContent>
                      <w:p w:rsidR="001350EE" w:rsidRPr="00257AA2" w:rsidRDefault="001350EE" w:rsidP="00DC5E40">
                        <w:pPr>
                          <w:jc w:val="center"/>
                          <w:rPr>
                            <w:rFonts w:ascii="Times New Roman" w:hAnsi="Times New Roman"/>
                            <w:color w:val="000000" w:themeColor="text1"/>
                            <w:sz w:val="18"/>
                            <w:szCs w:val="18"/>
                            <w:lang w:val="uk-UA"/>
                          </w:rPr>
                        </w:pPr>
                        <w:r w:rsidRPr="00257AA2">
                          <w:rPr>
                            <w:rFonts w:ascii="Times New Roman" w:hAnsi="Times New Roman"/>
                            <w:color w:val="000000" w:themeColor="text1"/>
                            <w:sz w:val="18"/>
                            <w:szCs w:val="18"/>
                            <w:lang w:val="uk-UA"/>
                          </w:rPr>
                          <w:t>Покрокова програма вправ для саморозвитку</w:t>
                        </w:r>
                      </w:p>
                    </w:txbxContent>
                  </v:textbox>
                </v:rect>
                <v:shape id="Прямая со стрелкой 351" o:spid="_x0000_s1264" type="#_x0000_t32" style="position:absolute;left:6381;top:5810;width:0;height:10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" strokecolor="black [3213]">
                  <v:stroke endarrow="open"/>
                </v:shape>
                <v:shape id="Прямая со стрелкой 352" o:spid="_x0000_s1265" type="#_x0000_t32" style="position:absolute;left:30861;top:2667;width:2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" strokecolor="black [3213]">
                  <v:stroke endarrow="open"/>
                </v:shape>
                <v:shape id="Прямая со стрелкой 353" o:spid="_x0000_s1266" type="#_x0000_t32" style="position:absolute;left:47244;top:2952;width:2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" strokecolor="black [3213]">
                  <v:stroke endarrow="open"/>
                </v:shape>
                <v:shape id="Прямая со стрелкой 354" o:spid="_x0000_s1267" type="#_x0000_t32" style="position:absolute;left:24003;top:5810;width:59;height:2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" strokecolor="black [3213]">
                  <v:stroke endarrow="open"/>
                </v:shape>
                <v:shape id="Прямая со стрелкой 355" o:spid="_x0000_s1268" type="#_x0000_t32" style="position:absolute;left:40100;top:5715;width:59;height:2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" strokecolor="black [3213]">
                  <v:stroke endarrow="open"/>
                </v:shape>
                <v:shape id="Прямая со стрелкой 356" o:spid="_x0000_s1269" type="#_x0000_t32" style="position:absolute;left:24003;top:14287;width:57;height:2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" strokecolor="black [3213]">
                  <v:stroke endarrow="open"/>
                </v:shape>
                <v:shape id="Прямая со стрелкой 357" o:spid="_x0000_s1270" type="#_x0000_t32" style="position:absolute;left:40100;top:14287;width:57;height:2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" strokecolor="black [3213]">
                  <v:stroke endarrow="open"/>
                </v:shape>
                <v:shape id="Прямая со стрелкой 358" o:spid="_x0000_s1271" type="#_x0000_t32" style="position:absolute;left:13811;top:19716;width:3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" strokecolor="black [3213]">
                  <v:stroke endarrow="open"/>
                </v:shape>
                <v:shape id="Прямая со стрелкой 359" o:spid="_x0000_s1272" type="#_x0000_t32" style="position:absolute;left:31337;top:19716;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" strokecolor="black [3213]">
                  <v:stroke endarrow="open"/>
                </v:shape>
                <v:shape id="Прямая со стрелкой 360" o:spid="_x0000_s1273" type="#_x0000_t32" style="position:absolute;left:47434;top:19621;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" strokecolor="black [3213]">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63" o:spid="_x0000_s1274" type="#_x0000_t34" style="position:absolute;left:47339;top:2952;width:1484;height:1549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" strokecolor="black [3213]">
                  <v:stroke endarrow="open"/>
                </v:shape>
                <v:shape id="Прямая со стрелкой 365" o:spid="_x0000_s1275" type="#_x0000_t32" style="position:absolute;left:55721;top:5810;width:0;height:10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" strokecolor="black [3213]">
                  <v:stroke endarrow="open"/>
                </v:shape>
                <v:shape id="Прямая со стрелкой 366" o:spid="_x0000_s1276" type="#_x0000_t32" style="position:absolute;left:40576;top:22479;width:59;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" strokecolor="black [3213]">
                  <v:stroke endarrow="open"/>
                </v:shape>
                <v:shape id="Прямая со стрелкой 370" o:spid="_x0000_s1277" type="#_x0000_t32" style="position:absolute;left:24098;top:22479;width:0;height:25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" strokecolor="black [3213]">
                  <v:stroke endarrow="open"/>
                </v:shape>
                <v:shape id="Прямая со стрелкой 371" o:spid="_x0000_s1278" type="#_x0000_t32" style="position:absolute;left:48768;top:19716;width:0;height:5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" strokecolor="black [3213]">
                  <v:stroke endarrow="open"/>
                </v:shape>
                <v:line id="Прямая соединительная линия 372" o:spid="_x0000_s1279" style="position:absolute;visibility:visible;mso-wrap-style:square" from="63341,2667" to="6542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" strokecolor="black [3213]"/>
                <v:line id="Прямая соединительная линия 373" o:spid="_x0000_s1280" style="position:absolute;flip:x;visibility:visible;mso-wrap-style:square" from="65436,2667" to="65438,35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" strokecolor="black [3213]"/>
                <v:line id="Прямая соединительная линия 374" o:spid="_x0000_s1281" style="position:absolute;flip:x y;visibility:visible;mso-wrap-style:square" from="7239,34956" to="65423,3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" strokecolor="black [3213]"/>
                <v:shape id="Прямая со стрелкой 375" o:spid="_x0000_s1282" type="#_x0000_t32" style="position:absolute;left:7239;top:22193;width:0;height:12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" strokecolor="black [3213]">
                  <v:stroke endarrow="open"/>
                </v:shape>
              </v:group>
            </w:pict>
          </mc:Fallback>
        </mc:AlternateContent>
      </w:r>
    </w:p>
    <w:p w:rsidR="00DC5E40" w:rsidRPr="00864340" w:rsidRDefault="00DC5E40" w:rsidP="009E4673">
      <w:pPr>
        <w:jc w:val="both"/>
        <w:rPr>
          <w:rFonts w:ascii="Calibri" w:hAnsi="Calibri"/>
        </w:rPr>
      </w:pPr>
    </w:p>
    <w:p w:rsidR="00DC5E40" w:rsidRDefault="00DC5E40" w:rsidP="009E4673">
      <w:pPr>
        <w:spacing w:after="0" w:line="360" w:lineRule="auto"/>
        <w:ind w:firstLine="708"/>
        <w:jc w:val="both"/>
        <w:rPr>
          <w:rFonts w:ascii="Times New Roman" w:hAnsi="Times New Roman"/>
          <w:sz w:val="28"/>
          <w:szCs w:val="28"/>
          <w:lang w:val="uk-UA"/>
        </w:rPr>
      </w:pPr>
    </w:p>
    <w:p w:rsidR="00DC5E40" w:rsidRDefault="00DC5E40" w:rsidP="009E4673">
      <w:pPr>
        <w:spacing w:after="0" w:line="360" w:lineRule="auto"/>
        <w:ind w:firstLine="708"/>
        <w:jc w:val="both"/>
        <w:rPr>
          <w:rFonts w:ascii="Times New Roman" w:hAnsi="Times New Roman"/>
          <w:sz w:val="28"/>
          <w:szCs w:val="28"/>
          <w:lang w:val="uk-UA"/>
        </w:rPr>
      </w:pPr>
    </w:p>
    <w:p w:rsidR="00DC5E40" w:rsidRDefault="00DC5E40" w:rsidP="009E4673">
      <w:pPr>
        <w:spacing w:after="0" w:line="360" w:lineRule="auto"/>
        <w:ind w:firstLine="708"/>
        <w:jc w:val="both"/>
        <w:rPr>
          <w:rFonts w:ascii="Times New Roman" w:hAnsi="Times New Roman"/>
          <w:sz w:val="28"/>
          <w:szCs w:val="28"/>
          <w:lang w:val="uk-UA"/>
        </w:rPr>
      </w:pPr>
    </w:p>
    <w:p w:rsidR="00DC5E40" w:rsidRDefault="00DC5E40" w:rsidP="009E4673">
      <w:pPr>
        <w:spacing w:after="0" w:line="360" w:lineRule="auto"/>
        <w:ind w:firstLine="708"/>
        <w:jc w:val="both"/>
        <w:rPr>
          <w:rFonts w:ascii="Times New Roman" w:hAnsi="Times New Roman"/>
          <w:sz w:val="28"/>
          <w:szCs w:val="28"/>
          <w:lang w:val="uk-UA"/>
        </w:rPr>
      </w:pPr>
    </w:p>
    <w:p w:rsidR="00DC5E40" w:rsidRDefault="00DC5E40" w:rsidP="009E4673">
      <w:pPr>
        <w:spacing w:after="0" w:line="360" w:lineRule="auto"/>
        <w:ind w:firstLine="708"/>
        <w:jc w:val="both"/>
        <w:rPr>
          <w:rFonts w:ascii="Times New Roman" w:hAnsi="Times New Roman"/>
          <w:sz w:val="28"/>
          <w:szCs w:val="28"/>
          <w:lang w:val="uk-UA"/>
        </w:rPr>
      </w:pPr>
    </w:p>
    <w:p w:rsidR="00DC5E40" w:rsidRDefault="00DC5E40" w:rsidP="009E4673">
      <w:pPr>
        <w:spacing w:after="0" w:line="360" w:lineRule="auto"/>
        <w:ind w:firstLine="708"/>
        <w:jc w:val="both"/>
        <w:rPr>
          <w:rFonts w:ascii="Times New Roman" w:hAnsi="Times New Roman"/>
          <w:sz w:val="28"/>
          <w:szCs w:val="28"/>
          <w:lang w:val="uk-UA"/>
        </w:rPr>
      </w:pPr>
    </w:p>
    <w:p w:rsidR="00DC5E40" w:rsidRDefault="00DC5E40" w:rsidP="009E4673">
      <w:pPr>
        <w:spacing w:after="0" w:line="360" w:lineRule="auto"/>
        <w:ind w:firstLine="708"/>
        <w:jc w:val="both"/>
        <w:rPr>
          <w:rFonts w:ascii="Times New Roman" w:hAnsi="Times New Roman"/>
          <w:sz w:val="28"/>
          <w:szCs w:val="28"/>
          <w:lang w:val="uk-UA"/>
        </w:rPr>
      </w:pPr>
    </w:p>
    <w:p w:rsidR="00DC5E40" w:rsidRDefault="00DC5E40" w:rsidP="009E4673">
      <w:pPr>
        <w:spacing w:after="0" w:line="360" w:lineRule="auto"/>
        <w:jc w:val="both"/>
        <w:rPr>
          <w:rFonts w:ascii="Times New Roman" w:hAnsi="Times New Roman"/>
          <w:sz w:val="28"/>
          <w:szCs w:val="28"/>
          <w:lang w:val="uk-UA"/>
        </w:rPr>
      </w:pPr>
    </w:p>
    <w:p w:rsidR="00781E44" w:rsidRDefault="00781E44" w:rsidP="009E4673">
      <w:pPr>
        <w:spacing w:after="0" w:line="360" w:lineRule="auto"/>
        <w:ind w:firstLine="708"/>
        <w:jc w:val="both"/>
        <w:rPr>
          <w:rFonts w:ascii="Times New Roman" w:hAnsi="Times New Roman"/>
          <w:sz w:val="28"/>
          <w:szCs w:val="28"/>
          <w:lang w:val="uk-UA"/>
        </w:rPr>
      </w:pPr>
    </w:p>
    <w:p w:rsidR="00781E44" w:rsidRDefault="00781E44" w:rsidP="009E4673">
      <w:pPr>
        <w:spacing w:after="0" w:line="360" w:lineRule="auto"/>
        <w:ind w:firstLine="708"/>
        <w:jc w:val="both"/>
        <w:rPr>
          <w:rFonts w:ascii="Times New Roman" w:hAnsi="Times New Roman"/>
          <w:sz w:val="28"/>
          <w:szCs w:val="28"/>
          <w:lang w:val="uk-UA"/>
        </w:rPr>
      </w:pPr>
    </w:p>
    <w:p w:rsidR="00DC5E40" w:rsidRPr="007A3630" w:rsidRDefault="00F2465B" w:rsidP="009E467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w:t>
      </w:r>
      <w:r w:rsidR="001865AA">
        <w:rPr>
          <w:rFonts w:ascii="Times New Roman" w:hAnsi="Times New Roman"/>
          <w:sz w:val="28"/>
          <w:szCs w:val="28"/>
          <w:lang w:val="uk-UA"/>
        </w:rPr>
        <w:t xml:space="preserve"> 2.2</w:t>
      </w:r>
      <w:r w:rsidR="00E34820">
        <w:rPr>
          <w:rFonts w:ascii="Times New Roman" w:hAnsi="Times New Roman"/>
          <w:sz w:val="28"/>
          <w:szCs w:val="28"/>
          <w:lang w:val="uk-UA"/>
        </w:rPr>
        <w:t>.</w:t>
      </w:r>
      <w:r w:rsidR="00DC5E40">
        <w:rPr>
          <w:rFonts w:ascii="Times New Roman" w:hAnsi="Times New Roman"/>
          <w:sz w:val="28"/>
          <w:szCs w:val="28"/>
          <w:lang w:val="uk-UA"/>
        </w:rPr>
        <w:t xml:space="preserve"> Механізм планування розвитку лідерського потенціалу керівних кадрів сфери публічного управління. </w:t>
      </w:r>
    </w:p>
    <w:p w:rsidR="00F525A6" w:rsidRDefault="00F525A6" w:rsidP="009E4673">
      <w:pPr>
        <w:spacing w:after="0" w:line="360" w:lineRule="auto"/>
        <w:ind w:firstLine="708"/>
        <w:jc w:val="both"/>
        <w:rPr>
          <w:rFonts w:ascii="Times New Roman" w:hAnsi="Times New Roman"/>
          <w:sz w:val="28"/>
          <w:szCs w:val="28"/>
          <w:lang w:val="uk-UA"/>
        </w:rPr>
      </w:pPr>
    </w:p>
    <w:p w:rsidR="00763086" w:rsidRPr="007A3630" w:rsidRDefault="00763086" w:rsidP="009E4673">
      <w:pPr>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У 2010 році вперше в України були проведені широкомасштабні дослідження, які реалізуються з року в рік (анкетування, фокус-групи та напівструктуровані інтерв’ю) українських посадовців, для врахування їхнього бачення при визначенні ключових груп професійних компетенцій лідерства</w:t>
      </w:r>
      <w:r w:rsidR="00E0307C">
        <w:rPr>
          <w:rFonts w:ascii="Times New Roman" w:hAnsi="Times New Roman"/>
          <w:sz w:val="28"/>
          <w:szCs w:val="28"/>
          <w:lang w:val="uk-UA"/>
        </w:rPr>
        <w:t>, потреб у навчанні та розвитку.</w:t>
      </w:r>
      <w:r w:rsidRPr="007A3630">
        <w:rPr>
          <w:rFonts w:ascii="Times New Roman" w:hAnsi="Times New Roman"/>
          <w:sz w:val="28"/>
          <w:szCs w:val="28"/>
          <w:lang w:val="uk-UA"/>
        </w:rPr>
        <w:t xml:space="preserve"> Вивчення потреб відбувалося з використанням методики оцінювання «360 градусів». Сутність методу «360 градусів» полягає в тому, що співробітника оцінюють декілька людей із його робочого оточення: керівник, колега, наставник, колега по проекту і т.п. Як правило, кількість оцінювачів станов</w:t>
      </w:r>
      <w:r w:rsidR="00361639">
        <w:rPr>
          <w:rFonts w:ascii="Times New Roman" w:hAnsi="Times New Roman"/>
          <w:sz w:val="28"/>
          <w:szCs w:val="28"/>
          <w:lang w:val="uk-UA"/>
        </w:rPr>
        <w:t>ить не менше 4-ох осіб</w:t>
      </w:r>
      <w:r w:rsidRPr="007A3630">
        <w:rPr>
          <w:rFonts w:ascii="Times New Roman" w:hAnsi="Times New Roman"/>
          <w:sz w:val="28"/>
          <w:szCs w:val="28"/>
          <w:lang w:val="uk-UA"/>
        </w:rPr>
        <w:t xml:space="preserve">, що дозволяє уникнути суб'єктивного фактора в оцінці співробітника однією людиною. При використанні цього методу оцінюються професійні та особистісні компетенції, необхідні для ефективної роботи співробітника на займаній посаді. Подібний метод оцінки дозволяє не тільки оцінити співробітників на відповідність вимогам організації, але і визначити їхні слабкі сторони. Дана інформація є відправною точкою для розробки як загальної стратегії </w:t>
      </w:r>
      <w:r w:rsidRPr="007A3630">
        <w:rPr>
          <w:rFonts w:ascii="Times New Roman" w:hAnsi="Times New Roman"/>
          <w:sz w:val="28"/>
          <w:szCs w:val="28"/>
          <w:lang w:val="uk-UA"/>
        </w:rPr>
        <w:lastRenderedPageBreak/>
        <w:t xml:space="preserve">навчання і розвитку в організації, так і індивідуальних планів розвитку для кожного окремого співробітника. Часто метод 360 градусів, крім кругової оцінки ділового оточення, включає також самооцінку, що дозволяє оцінити ступінь відповідності думки співробітника про себе з думкою інших оцінювачів і, тим самим, дати більш повний </w:t>
      </w:r>
      <w:r w:rsidR="00043A3D">
        <w:rPr>
          <w:rFonts w:ascii="Times New Roman" w:hAnsi="Times New Roman"/>
          <w:sz w:val="28"/>
          <w:szCs w:val="28"/>
          <w:lang w:val="uk-UA"/>
        </w:rPr>
        <w:t>і корисний зворотний зв'язок</w:t>
      </w:r>
      <w:r w:rsidRPr="007A3630">
        <w:rPr>
          <w:rFonts w:ascii="Times New Roman" w:hAnsi="Times New Roman"/>
          <w:sz w:val="28"/>
          <w:szCs w:val="28"/>
          <w:lang w:val="uk-UA"/>
        </w:rPr>
        <w:t xml:space="preserve">. </w:t>
      </w:r>
    </w:p>
    <w:p w:rsidR="00BF0CEF" w:rsidRPr="00BF0CEF" w:rsidRDefault="00763086" w:rsidP="009E4673">
      <w:pPr>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Сьогодні в Україні реалізується Програма розвитку лідерства 2014</w:t>
      </w:r>
      <w:r w:rsidR="00E0307C">
        <w:rPr>
          <w:rFonts w:ascii="Times New Roman" w:hAnsi="Times New Roman"/>
          <w:sz w:val="28"/>
          <w:szCs w:val="28"/>
          <w:lang w:val="uk-UA"/>
        </w:rPr>
        <w:t xml:space="preserve"> </w:t>
      </w:r>
      <w:r w:rsidR="00CE1ED6">
        <w:rPr>
          <w:rFonts w:ascii="Times New Roman" w:hAnsi="Times New Roman"/>
          <w:sz w:val="28"/>
          <w:szCs w:val="28"/>
          <w:lang w:val="uk-UA"/>
        </w:rPr>
        <w:t>[168</w:t>
      </w:r>
      <w:r w:rsidR="00043A3D" w:rsidRPr="00043A3D">
        <w:rPr>
          <w:rFonts w:ascii="Times New Roman" w:hAnsi="Times New Roman"/>
          <w:sz w:val="28"/>
          <w:szCs w:val="28"/>
          <w:lang w:val="uk-UA"/>
        </w:rPr>
        <w:t>]</w:t>
      </w:r>
      <w:r w:rsidRPr="007A3630">
        <w:rPr>
          <w:rFonts w:ascii="Times New Roman" w:hAnsi="Times New Roman"/>
          <w:sz w:val="28"/>
          <w:szCs w:val="28"/>
          <w:lang w:val="uk-UA"/>
        </w:rPr>
        <w:t>,</w:t>
      </w:r>
      <w:r w:rsidR="00E146BE">
        <w:rPr>
          <w:rFonts w:ascii="Times New Roman" w:hAnsi="Times New Roman"/>
          <w:sz w:val="28"/>
          <w:szCs w:val="28"/>
          <w:lang w:val="uk-UA"/>
        </w:rPr>
        <w:t xml:space="preserve"> </w:t>
      </w:r>
      <w:r w:rsidRPr="007A3630">
        <w:rPr>
          <w:rFonts w:ascii="Times New Roman" w:hAnsi="Times New Roman"/>
          <w:sz w:val="28"/>
          <w:szCs w:val="28"/>
          <w:lang w:val="uk-UA"/>
        </w:rPr>
        <w:t>яка закладає підвалини для вдосконалення управління людськими ресурсами, професіоналіз</w:t>
      </w:r>
      <w:r w:rsidR="00DC5E40">
        <w:rPr>
          <w:rFonts w:ascii="Times New Roman" w:hAnsi="Times New Roman"/>
          <w:sz w:val="28"/>
          <w:szCs w:val="28"/>
          <w:lang w:val="uk-UA"/>
        </w:rPr>
        <w:t>ації публічної</w:t>
      </w:r>
      <w:r w:rsidRPr="007A3630">
        <w:rPr>
          <w:rFonts w:ascii="Times New Roman" w:hAnsi="Times New Roman"/>
          <w:sz w:val="28"/>
          <w:szCs w:val="28"/>
          <w:lang w:val="uk-UA"/>
        </w:rPr>
        <w:t xml:space="preserve"> служби, сталого розвитку лідерства та сприяння вдосконаленню еф</w:t>
      </w:r>
      <w:r w:rsidR="00DC5E40">
        <w:rPr>
          <w:rFonts w:ascii="Times New Roman" w:hAnsi="Times New Roman"/>
          <w:sz w:val="28"/>
          <w:szCs w:val="28"/>
          <w:lang w:val="uk-UA"/>
        </w:rPr>
        <w:t>ективності діяльності публічного</w:t>
      </w:r>
      <w:r w:rsidR="00043A3D">
        <w:rPr>
          <w:rFonts w:ascii="Times New Roman" w:hAnsi="Times New Roman"/>
          <w:sz w:val="28"/>
          <w:szCs w:val="28"/>
          <w:lang w:val="uk-UA"/>
        </w:rPr>
        <w:t xml:space="preserve"> управління в цілому</w:t>
      </w:r>
      <w:r w:rsidRPr="007A3630">
        <w:rPr>
          <w:rFonts w:ascii="Times New Roman" w:hAnsi="Times New Roman"/>
          <w:sz w:val="28"/>
          <w:szCs w:val="28"/>
          <w:lang w:val="uk-UA"/>
        </w:rPr>
        <w:t>. Важливо, що ця програма була розроблена на основі вивчення потреб у</w:t>
      </w:r>
      <w:r w:rsidR="00961FBD">
        <w:rPr>
          <w:rFonts w:ascii="Times New Roman" w:hAnsi="Times New Roman"/>
          <w:sz w:val="28"/>
          <w:szCs w:val="28"/>
          <w:lang w:val="uk-UA"/>
        </w:rPr>
        <w:t xml:space="preserve"> </w:t>
      </w:r>
      <w:r w:rsidR="00DC5E40">
        <w:rPr>
          <w:rFonts w:ascii="Times New Roman" w:hAnsi="Times New Roman"/>
          <w:sz w:val="28"/>
          <w:szCs w:val="28"/>
          <w:lang w:val="uk-UA"/>
        </w:rPr>
        <w:t>навчанні керівників на публічній</w:t>
      </w:r>
      <w:r w:rsidRPr="007A3630">
        <w:rPr>
          <w:rFonts w:ascii="Times New Roman" w:hAnsi="Times New Roman"/>
          <w:sz w:val="28"/>
          <w:szCs w:val="28"/>
          <w:lang w:val="uk-UA"/>
        </w:rPr>
        <w:t xml:space="preserve"> службі в Україні відповідно до проекту основних груп компетенцій лідерства.</w:t>
      </w:r>
      <w:r w:rsidR="00BF0CEF">
        <w:rPr>
          <w:rFonts w:ascii="Times New Roman" w:hAnsi="Times New Roman"/>
          <w:sz w:val="28"/>
          <w:szCs w:val="28"/>
          <w:lang w:val="uk-UA"/>
        </w:rPr>
        <w:t xml:space="preserve"> </w:t>
      </w:r>
      <w:r w:rsidR="00961FBD">
        <w:rPr>
          <w:rFonts w:ascii="Times New Roman" w:hAnsi="Times New Roman"/>
          <w:sz w:val="28"/>
          <w:szCs w:val="28"/>
          <w:lang w:val="uk-UA"/>
        </w:rPr>
        <w:t>І о</w:t>
      </w:r>
      <w:r w:rsidR="00BF0CEF" w:rsidRPr="00BF0CEF">
        <w:rPr>
          <w:rFonts w:ascii="Times New Roman" w:hAnsi="Times New Roman"/>
          <w:sz w:val="28"/>
          <w:szCs w:val="28"/>
          <w:lang w:val="uk-UA"/>
        </w:rPr>
        <w:t>скільки тренд широкого залучення державою до публічної служби успішних бізнес-управлінців продовжується,</w:t>
      </w:r>
      <w:r w:rsidR="00E146BE">
        <w:rPr>
          <w:rFonts w:ascii="Times New Roman" w:hAnsi="Times New Roman"/>
          <w:sz w:val="28"/>
          <w:szCs w:val="28"/>
          <w:lang w:val="uk-UA"/>
        </w:rPr>
        <w:t xml:space="preserve"> </w:t>
      </w:r>
      <w:r w:rsidR="00E0307C">
        <w:rPr>
          <w:rFonts w:ascii="Times New Roman" w:hAnsi="Times New Roman"/>
          <w:sz w:val="28"/>
          <w:szCs w:val="28"/>
          <w:lang w:val="uk-UA"/>
        </w:rPr>
        <w:t>а</w:t>
      </w:r>
      <w:r w:rsidR="00BF0CEF" w:rsidRPr="00BF0CEF">
        <w:rPr>
          <w:rFonts w:ascii="Times New Roman" w:hAnsi="Times New Roman"/>
          <w:sz w:val="28"/>
          <w:szCs w:val="28"/>
          <w:lang w:val="uk-UA"/>
        </w:rPr>
        <w:t>втором було проведено дослідження понятійного та методичного аспектів інноваційного лідерства як форми професійної еволюції на основі</w:t>
      </w:r>
      <w:r w:rsidR="00E146BE">
        <w:rPr>
          <w:rFonts w:ascii="Times New Roman" w:hAnsi="Times New Roman"/>
          <w:sz w:val="28"/>
          <w:szCs w:val="28"/>
          <w:lang w:val="uk-UA"/>
        </w:rPr>
        <w:t xml:space="preserve"> </w:t>
      </w:r>
      <w:r w:rsidR="00BF0CEF" w:rsidRPr="00BF0CEF">
        <w:rPr>
          <w:rFonts w:ascii="Times New Roman" w:hAnsi="Times New Roman"/>
          <w:sz w:val="28"/>
          <w:szCs w:val="28"/>
          <w:lang w:val="uk-UA"/>
        </w:rPr>
        <w:t>виявлення когніцій щодо бачення інноваційного лідерства в управлінні організаціями в пр</w:t>
      </w:r>
      <w:r w:rsidR="00E0307C">
        <w:rPr>
          <w:rFonts w:ascii="Times New Roman" w:hAnsi="Times New Roman"/>
          <w:sz w:val="28"/>
          <w:szCs w:val="28"/>
          <w:lang w:val="uk-UA"/>
        </w:rPr>
        <w:t>иватному та публічному секторах</w:t>
      </w:r>
      <w:r w:rsidR="00BF0CEF" w:rsidRPr="00BF0CEF">
        <w:rPr>
          <w:rFonts w:ascii="Times New Roman" w:hAnsi="Times New Roman"/>
          <w:sz w:val="28"/>
          <w:szCs w:val="28"/>
          <w:lang w:val="uk-UA"/>
        </w:rPr>
        <w:t xml:space="preserve"> </w:t>
      </w:r>
      <w:r w:rsidR="00E0307C">
        <w:rPr>
          <w:rFonts w:ascii="Times New Roman" w:hAnsi="Times New Roman"/>
          <w:sz w:val="28"/>
          <w:szCs w:val="28"/>
          <w:lang w:val="uk-UA"/>
        </w:rPr>
        <w:t>з метою</w:t>
      </w:r>
      <w:r w:rsidR="00E146BE">
        <w:rPr>
          <w:rFonts w:ascii="Times New Roman" w:hAnsi="Times New Roman"/>
          <w:sz w:val="28"/>
          <w:szCs w:val="28"/>
          <w:lang w:val="uk-UA"/>
        </w:rPr>
        <w:t xml:space="preserve"> </w:t>
      </w:r>
      <w:r w:rsidR="00E0307C">
        <w:rPr>
          <w:rFonts w:ascii="Times New Roman" w:hAnsi="Times New Roman"/>
          <w:sz w:val="28"/>
          <w:szCs w:val="28"/>
          <w:lang w:val="uk-UA"/>
        </w:rPr>
        <w:t>встановити</w:t>
      </w:r>
      <w:r w:rsidR="00E146BE">
        <w:rPr>
          <w:rFonts w:ascii="Times New Roman" w:hAnsi="Times New Roman"/>
          <w:sz w:val="28"/>
          <w:szCs w:val="28"/>
          <w:lang w:val="uk-UA"/>
        </w:rPr>
        <w:t xml:space="preserve"> </w:t>
      </w:r>
      <w:r w:rsidR="00E0307C" w:rsidRPr="00BF0CEF">
        <w:rPr>
          <w:rFonts w:ascii="Times New Roman" w:hAnsi="Times New Roman"/>
          <w:sz w:val="28"/>
          <w:szCs w:val="28"/>
          <w:lang w:val="uk-UA"/>
        </w:rPr>
        <w:t xml:space="preserve">чи є відмінність між особливостями інноваційного лідерства в бізнесі </w:t>
      </w:r>
      <w:r w:rsidR="00E0307C">
        <w:rPr>
          <w:rFonts w:ascii="Times New Roman" w:hAnsi="Times New Roman"/>
          <w:sz w:val="28"/>
          <w:szCs w:val="28"/>
          <w:lang w:val="uk-UA"/>
        </w:rPr>
        <w:t>та публічній службі.</w:t>
      </w:r>
      <w:r w:rsidR="00E0307C" w:rsidRPr="00BF0CEF">
        <w:rPr>
          <w:rFonts w:ascii="Times New Roman" w:hAnsi="Times New Roman"/>
          <w:sz w:val="28"/>
          <w:szCs w:val="28"/>
          <w:lang w:val="uk-UA"/>
        </w:rPr>
        <w:t xml:space="preserve"> </w:t>
      </w:r>
      <w:r w:rsidR="00BF0CEF" w:rsidRPr="00BF0CEF">
        <w:rPr>
          <w:rFonts w:ascii="Times New Roman" w:hAnsi="Times New Roman"/>
          <w:sz w:val="28"/>
          <w:szCs w:val="28"/>
          <w:lang w:val="uk-UA"/>
        </w:rPr>
        <w:t>Зокрема</w:t>
      </w:r>
      <w:r w:rsidR="00E146BE">
        <w:rPr>
          <w:rFonts w:ascii="Times New Roman" w:hAnsi="Times New Roman"/>
          <w:sz w:val="28"/>
          <w:szCs w:val="28"/>
          <w:lang w:val="uk-UA"/>
        </w:rPr>
        <w:t xml:space="preserve"> </w:t>
      </w:r>
      <w:r w:rsidR="00BF0CEF" w:rsidRPr="00BF0CEF">
        <w:rPr>
          <w:rFonts w:ascii="Times New Roman" w:hAnsi="Times New Roman"/>
          <w:sz w:val="28"/>
          <w:szCs w:val="28"/>
          <w:lang w:val="uk-UA"/>
        </w:rPr>
        <w:t>предметом дослідження стало виявлення (діагностика) когніції (думок, раціональної поведінки), які виникають у респондентів (представників органів державної влади та представників бізнесу) при аналізі поведінки інноваційного лідера в організації на засадах організаційного досвіду респондентів.</w:t>
      </w:r>
    </w:p>
    <w:p w:rsidR="00763086" w:rsidRPr="0013564B" w:rsidRDefault="00BF0CEF" w:rsidP="009E4673">
      <w:pPr>
        <w:spacing w:after="0" w:line="360" w:lineRule="auto"/>
        <w:ind w:firstLine="708"/>
        <w:jc w:val="both"/>
        <w:rPr>
          <w:rFonts w:ascii="Times New Roman" w:hAnsi="Times New Roman"/>
          <w:sz w:val="28"/>
          <w:szCs w:val="28"/>
          <w:lang w:val="uk-UA"/>
        </w:rPr>
      </w:pPr>
      <w:r w:rsidRPr="0013564B">
        <w:rPr>
          <w:rFonts w:ascii="Times New Roman" w:hAnsi="Times New Roman"/>
          <w:sz w:val="28"/>
          <w:szCs w:val="28"/>
          <w:lang w:val="uk-UA"/>
        </w:rPr>
        <w:t>Маємо результати дослідження деяких параметрів інноваційного лідерства, індивідуа</w:t>
      </w:r>
      <w:r w:rsidR="00DC5E40" w:rsidRPr="0013564B">
        <w:rPr>
          <w:rFonts w:ascii="Times New Roman" w:hAnsi="Times New Roman"/>
          <w:sz w:val="28"/>
          <w:szCs w:val="28"/>
          <w:lang w:val="uk-UA"/>
        </w:rPr>
        <w:t>льних і соціальних, що ототожнюю</w:t>
      </w:r>
      <w:r w:rsidRPr="0013564B">
        <w:rPr>
          <w:rFonts w:ascii="Times New Roman" w:hAnsi="Times New Roman"/>
          <w:sz w:val="28"/>
          <w:szCs w:val="28"/>
          <w:lang w:val="uk-UA"/>
        </w:rPr>
        <w:t xml:space="preserve">ться сьогодні з управлінськими. Перші - пов'язані з актуалізацією потреби людини в забезпеченні власної безпеки і благополуччя в умовах мінливого та такого, що швидко розвивається, середовища життєдіяльності; другі - зі зростанням значення у всіх громадських, в тому числі економічних процесах так званого </w:t>
      </w:r>
      <w:r w:rsidRPr="0013564B">
        <w:rPr>
          <w:rFonts w:ascii="Times New Roman" w:hAnsi="Times New Roman"/>
          <w:sz w:val="28"/>
          <w:szCs w:val="28"/>
          <w:lang w:val="uk-UA"/>
        </w:rPr>
        <w:lastRenderedPageBreak/>
        <w:t>людського фактора, в основі якого лежать індивідуальні лідерські потенції, мобілізовані і організовані в інтересах с</w:t>
      </w:r>
      <w:r w:rsidR="00043A3D" w:rsidRPr="0013564B">
        <w:rPr>
          <w:rFonts w:ascii="Times New Roman" w:hAnsi="Times New Roman"/>
          <w:sz w:val="28"/>
          <w:szCs w:val="28"/>
          <w:lang w:val="uk-UA"/>
        </w:rPr>
        <w:t>истеми і окремої особистості</w:t>
      </w:r>
      <w:r w:rsidRPr="0013564B">
        <w:rPr>
          <w:rFonts w:ascii="Times New Roman" w:hAnsi="Times New Roman"/>
          <w:sz w:val="28"/>
          <w:szCs w:val="28"/>
          <w:lang w:val="uk-UA"/>
        </w:rPr>
        <w:t>.</w:t>
      </w:r>
    </w:p>
    <w:p w:rsidR="00763086" w:rsidRPr="007A3630" w:rsidRDefault="00763086" w:rsidP="009E4673">
      <w:pPr>
        <w:spacing w:after="0" w:line="360" w:lineRule="auto"/>
        <w:ind w:firstLine="708"/>
        <w:jc w:val="both"/>
        <w:rPr>
          <w:rFonts w:ascii="Times New Roman" w:hAnsi="Times New Roman"/>
          <w:sz w:val="28"/>
          <w:szCs w:val="28"/>
          <w:lang w:val="uk-UA"/>
        </w:rPr>
      </w:pPr>
      <w:r w:rsidRPr="0013564B">
        <w:rPr>
          <w:rFonts w:ascii="Times New Roman" w:hAnsi="Times New Roman"/>
          <w:sz w:val="28"/>
          <w:szCs w:val="28"/>
          <w:lang w:val="uk-UA"/>
        </w:rPr>
        <w:t>Метою представленого дослідження було порівняти індивідуальні</w:t>
      </w:r>
      <w:r w:rsidR="00E146BE">
        <w:rPr>
          <w:rFonts w:ascii="Times New Roman" w:hAnsi="Times New Roman"/>
          <w:sz w:val="28"/>
          <w:szCs w:val="28"/>
          <w:lang w:val="uk-UA"/>
        </w:rPr>
        <w:t xml:space="preserve"> </w:t>
      </w:r>
      <w:r w:rsidRPr="0013564B">
        <w:rPr>
          <w:rFonts w:ascii="Times New Roman" w:hAnsi="Times New Roman"/>
          <w:sz w:val="28"/>
          <w:szCs w:val="28"/>
          <w:lang w:val="uk-UA"/>
        </w:rPr>
        <w:t xml:space="preserve">потенції інноваційних лідерів, мобілізовані і організовані </w:t>
      </w:r>
      <w:r w:rsidR="00DC5E40" w:rsidRPr="0013564B">
        <w:rPr>
          <w:rFonts w:ascii="Times New Roman" w:hAnsi="Times New Roman"/>
          <w:sz w:val="28"/>
          <w:szCs w:val="28"/>
          <w:lang w:val="uk-UA"/>
        </w:rPr>
        <w:t>в інтересах системи - публічного</w:t>
      </w:r>
      <w:r w:rsidRPr="0013564B">
        <w:rPr>
          <w:rFonts w:ascii="Times New Roman" w:hAnsi="Times New Roman"/>
          <w:sz w:val="28"/>
          <w:szCs w:val="28"/>
          <w:lang w:val="uk-UA"/>
        </w:rPr>
        <w:t xml:space="preserve"> управління та бізнес-середовища та зрозуміти, які відповіді</w:t>
      </w:r>
      <w:r w:rsidR="00E146BE">
        <w:rPr>
          <w:rFonts w:ascii="Times New Roman" w:hAnsi="Times New Roman"/>
          <w:sz w:val="28"/>
          <w:szCs w:val="28"/>
          <w:lang w:val="uk-UA"/>
        </w:rPr>
        <w:t xml:space="preserve"> </w:t>
      </w:r>
      <w:r w:rsidRPr="0013564B">
        <w:rPr>
          <w:rFonts w:ascii="Times New Roman" w:hAnsi="Times New Roman"/>
          <w:sz w:val="28"/>
          <w:szCs w:val="28"/>
          <w:lang w:val="uk-UA"/>
        </w:rPr>
        <w:t>представники органів державної влади та представники бізнесу знаходять на питання «Що таке інноваційне лідерство та його ефективні механізми в управлінні процесами в умовах суспільних змін?»</w:t>
      </w:r>
    </w:p>
    <w:p w:rsidR="00763086" w:rsidRPr="007A3630" w:rsidRDefault="00884589" w:rsidP="00F525A6">
      <w:pPr>
        <w:tabs>
          <w:tab w:val="left" w:pos="993"/>
        </w:tabs>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Я</w:t>
      </w:r>
      <w:r w:rsidR="00763086" w:rsidRPr="007A3630">
        <w:rPr>
          <w:rFonts w:ascii="Times New Roman" w:hAnsi="Times New Roman"/>
          <w:sz w:val="28"/>
          <w:szCs w:val="28"/>
          <w:lang w:val="uk-UA"/>
        </w:rPr>
        <w:t>кісне дослідження орієнтоване на глибину розуміння такого явища як інноваційне лідерство (ІЛ) (а не ширину як в кількісному/масовому дослідженні) – тобто детальним, глибинним вивченням і розумінням інноваційного лідерства в його цілісності і безпосередньому взаємозв’язку з іншими явищами, наприклад:</w:t>
      </w:r>
    </w:p>
    <w:p w:rsidR="00763086" w:rsidRPr="00FB14F7" w:rsidRDefault="00FB14F7" w:rsidP="00F525A6">
      <w:pPr>
        <w:pStyle w:val="a7"/>
        <w:numPr>
          <w:ilvl w:val="0"/>
          <w:numId w:val="2"/>
        </w:numPr>
        <w:tabs>
          <w:tab w:val="left" w:pos="993"/>
        </w:tabs>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інноваційне лідерство</w:t>
      </w:r>
      <w:r w:rsidR="00DC5E40" w:rsidRPr="00FB14F7">
        <w:rPr>
          <w:rFonts w:ascii="Times New Roman" w:hAnsi="Times New Roman"/>
          <w:sz w:val="28"/>
          <w:szCs w:val="28"/>
          <w:lang w:val="uk-UA"/>
        </w:rPr>
        <w:t xml:space="preserve"> в публічному управлінні</w:t>
      </w:r>
      <w:r>
        <w:rPr>
          <w:rFonts w:ascii="Times New Roman" w:hAnsi="Times New Roman"/>
          <w:sz w:val="28"/>
          <w:szCs w:val="28"/>
          <w:lang w:val="uk-UA"/>
        </w:rPr>
        <w:t xml:space="preserve"> / інноваційне лідерство</w:t>
      </w:r>
      <w:r w:rsidR="00763086" w:rsidRPr="00FB14F7">
        <w:rPr>
          <w:rFonts w:ascii="Times New Roman" w:hAnsi="Times New Roman"/>
          <w:sz w:val="28"/>
          <w:szCs w:val="28"/>
          <w:lang w:val="uk-UA"/>
        </w:rPr>
        <w:t xml:space="preserve"> в бізнес-середовищі</w:t>
      </w:r>
      <w:r w:rsidR="00DC5E40" w:rsidRPr="00FB14F7">
        <w:rPr>
          <w:rFonts w:ascii="Times New Roman" w:hAnsi="Times New Roman"/>
          <w:sz w:val="28"/>
          <w:szCs w:val="28"/>
          <w:lang w:val="uk-UA"/>
        </w:rPr>
        <w:t>;</w:t>
      </w:r>
    </w:p>
    <w:p w:rsidR="00763086" w:rsidRPr="00FB14F7" w:rsidRDefault="00763086" w:rsidP="00F525A6">
      <w:pPr>
        <w:pStyle w:val="a7"/>
        <w:numPr>
          <w:ilvl w:val="0"/>
          <w:numId w:val="2"/>
        </w:numPr>
        <w:tabs>
          <w:tab w:val="left" w:pos="993"/>
        </w:tabs>
        <w:spacing w:after="0" w:line="360" w:lineRule="auto"/>
        <w:ind w:left="0" w:firstLine="708"/>
        <w:jc w:val="both"/>
        <w:rPr>
          <w:rFonts w:ascii="Times New Roman" w:hAnsi="Times New Roman"/>
          <w:sz w:val="28"/>
          <w:szCs w:val="28"/>
          <w:lang w:val="uk-UA"/>
        </w:rPr>
      </w:pPr>
      <w:r w:rsidRPr="00FB14F7">
        <w:rPr>
          <w:rFonts w:ascii="Times New Roman" w:hAnsi="Times New Roman"/>
          <w:sz w:val="28"/>
          <w:szCs w:val="28"/>
          <w:lang w:val="uk-UA"/>
        </w:rPr>
        <w:t>відносини (взаємодія)</w:t>
      </w:r>
      <w:r w:rsidR="00DC5E40" w:rsidRPr="00FB14F7">
        <w:rPr>
          <w:rFonts w:ascii="Times New Roman" w:hAnsi="Times New Roman"/>
          <w:sz w:val="28"/>
          <w:szCs w:val="28"/>
          <w:lang w:val="uk-UA"/>
        </w:rPr>
        <w:t>;</w:t>
      </w:r>
    </w:p>
    <w:p w:rsidR="00763086" w:rsidRPr="00FB14F7" w:rsidRDefault="00763086" w:rsidP="00F525A6">
      <w:pPr>
        <w:pStyle w:val="a7"/>
        <w:numPr>
          <w:ilvl w:val="0"/>
          <w:numId w:val="2"/>
        </w:numPr>
        <w:tabs>
          <w:tab w:val="left" w:pos="993"/>
        </w:tabs>
        <w:spacing w:after="0" w:line="360" w:lineRule="auto"/>
        <w:ind w:left="0" w:firstLine="708"/>
        <w:jc w:val="both"/>
        <w:rPr>
          <w:rFonts w:ascii="Times New Roman" w:hAnsi="Times New Roman"/>
          <w:sz w:val="28"/>
          <w:szCs w:val="28"/>
          <w:lang w:val="uk-UA"/>
        </w:rPr>
      </w:pPr>
      <w:r w:rsidRPr="00FB14F7">
        <w:rPr>
          <w:rFonts w:ascii="Times New Roman" w:hAnsi="Times New Roman"/>
          <w:sz w:val="28"/>
          <w:szCs w:val="28"/>
          <w:lang w:val="uk-UA"/>
        </w:rPr>
        <w:t>мотивація до розвитку своїх компетенцій та лідерських якостей</w:t>
      </w:r>
      <w:r w:rsidR="00FB14F7">
        <w:rPr>
          <w:rFonts w:ascii="Times New Roman" w:hAnsi="Times New Roman"/>
          <w:sz w:val="28"/>
          <w:szCs w:val="28"/>
          <w:lang w:val="uk-UA"/>
        </w:rPr>
        <w:t>.</w:t>
      </w:r>
    </w:p>
    <w:p w:rsidR="00763086" w:rsidRPr="007A3630" w:rsidRDefault="00763086" w:rsidP="00F525A6">
      <w:pPr>
        <w:tabs>
          <w:tab w:val="left" w:pos="993"/>
        </w:tabs>
        <w:spacing w:after="0" w:line="360" w:lineRule="auto"/>
        <w:ind w:firstLine="708"/>
        <w:jc w:val="both"/>
        <w:rPr>
          <w:rFonts w:ascii="Times New Roman" w:hAnsi="Times New Roman"/>
          <w:sz w:val="28"/>
          <w:szCs w:val="28"/>
          <w:lang w:val="uk-UA"/>
        </w:rPr>
      </w:pPr>
      <w:r w:rsidRPr="0013564B">
        <w:rPr>
          <w:rFonts w:ascii="Times New Roman" w:hAnsi="Times New Roman"/>
          <w:sz w:val="28"/>
          <w:szCs w:val="28"/>
          <w:lang w:val="uk-UA"/>
        </w:rPr>
        <w:t>Також було проведено дослідження деяких параметрів інноваційного лідерства, а саме таких як ідентичність інноваційного лідера (ідентифікація інноваційного лідера), інноваційне лідерство в системі організації (інноваційне лідерство в системі – бізнес та органи державної виконавчої влади – на основі досвіду респондентів), відносини (взаємодія) в колективі / в організації (інноваційне лідерство крізь призму відносин в колективі/організації), потреба у навчанні та розвитку лідерських якостей (інноваційне лідерство крізь призму мотивації та розвитку компетенцій «я-досвід»).</w:t>
      </w:r>
      <w:r w:rsidRPr="007A3630">
        <w:rPr>
          <w:rFonts w:ascii="Times New Roman" w:hAnsi="Times New Roman"/>
          <w:sz w:val="28"/>
          <w:szCs w:val="28"/>
          <w:lang w:val="uk-UA"/>
        </w:rPr>
        <w:t xml:space="preserve"> </w:t>
      </w:r>
    </w:p>
    <w:p w:rsidR="00763086" w:rsidRPr="007A3630" w:rsidRDefault="00763086" w:rsidP="00F525A6">
      <w:pPr>
        <w:tabs>
          <w:tab w:val="left" w:pos="993"/>
        </w:tabs>
        <w:spacing w:after="0" w:line="360" w:lineRule="auto"/>
        <w:ind w:firstLine="708"/>
        <w:jc w:val="both"/>
        <w:rPr>
          <w:rFonts w:ascii="Times New Roman" w:hAnsi="Times New Roman"/>
          <w:sz w:val="28"/>
          <w:szCs w:val="28"/>
          <w:lang w:val="uk-UA"/>
        </w:rPr>
      </w:pPr>
      <w:r w:rsidRPr="00CE1ED6">
        <w:rPr>
          <w:rFonts w:ascii="Times New Roman" w:hAnsi="Times New Roman"/>
          <w:sz w:val="28"/>
          <w:szCs w:val="28"/>
          <w:lang w:val="uk-UA"/>
        </w:rPr>
        <w:t>Період та географія проведення дослідження.</w:t>
      </w:r>
      <w:r w:rsidRPr="007A3630">
        <w:rPr>
          <w:rFonts w:ascii="Times New Roman" w:hAnsi="Times New Roman"/>
          <w:sz w:val="28"/>
          <w:szCs w:val="28"/>
          <w:lang w:val="uk-UA"/>
        </w:rPr>
        <w:t xml:space="preserve"> Дослідження проводилося автором статті в період з 04 лютого 2019 року по 17 березня 2019 року.</w:t>
      </w:r>
      <w:r w:rsidR="00E146BE">
        <w:rPr>
          <w:rFonts w:ascii="Times New Roman" w:hAnsi="Times New Roman"/>
          <w:sz w:val="28"/>
          <w:szCs w:val="28"/>
          <w:lang w:val="uk-UA"/>
        </w:rPr>
        <w:t xml:space="preserve"> </w:t>
      </w:r>
      <w:r w:rsidRPr="007A3630">
        <w:rPr>
          <w:rFonts w:ascii="Times New Roman" w:hAnsi="Times New Roman"/>
          <w:sz w:val="28"/>
          <w:szCs w:val="28"/>
          <w:lang w:val="uk-UA"/>
        </w:rPr>
        <w:t xml:space="preserve">В рамках дослідження проведено 4 фокус-групи – 2 групи </w:t>
      </w:r>
      <w:r w:rsidRPr="007A3630">
        <w:rPr>
          <w:rFonts w:ascii="Times New Roman" w:hAnsi="Times New Roman"/>
          <w:sz w:val="28"/>
          <w:szCs w:val="28"/>
          <w:lang w:val="uk-UA"/>
        </w:rPr>
        <w:lastRenderedPageBreak/>
        <w:t>представників органів державної виконавчої влади та 2 групи представників бізнесу.</w:t>
      </w:r>
    </w:p>
    <w:p w:rsidR="00763086" w:rsidRPr="007A3630" w:rsidRDefault="00763086" w:rsidP="00F525A6">
      <w:pPr>
        <w:tabs>
          <w:tab w:val="left" w:pos="993"/>
        </w:tabs>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Цільовими містами було обрано м. Київ та м. Маріуполь.</w:t>
      </w:r>
    </w:p>
    <w:p w:rsidR="00763086" w:rsidRPr="007A3630" w:rsidRDefault="00763086" w:rsidP="00F525A6">
      <w:pPr>
        <w:tabs>
          <w:tab w:val="left" w:pos="993"/>
        </w:tabs>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Вибірка. Нами було опитано 48 респондентів, з яких 24 (12 чоловіків та 12 жінок, віком від 23 до 57 років, з досвідом роботи в органах державної виконавчої влади від 2 до 15 років) – представляють органи державної виконавчої влади, а 24 (16 чоловіків та 8 жінок, віком від 32 до 45 років, з управлінським досвідом в бізнесі від 5 до 14 років) – представники різних галузей бізнесу.</w:t>
      </w:r>
    </w:p>
    <w:p w:rsidR="00763086" w:rsidRPr="007A3630" w:rsidRDefault="00763086" w:rsidP="00F525A6">
      <w:pPr>
        <w:tabs>
          <w:tab w:val="left" w:pos="993"/>
        </w:tabs>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Достовірність дослідження забезпечується типовістю учасників.</w:t>
      </w:r>
    </w:p>
    <w:p w:rsidR="00763086" w:rsidRPr="007A3630" w:rsidRDefault="00763086" w:rsidP="00F525A6">
      <w:pPr>
        <w:tabs>
          <w:tab w:val="left" w:pos="993"/>
        </w:tabs>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Дослідження проходило в два етапи.</w:t>
      </w:r>
    </w:p>
    <w:p w:rsidR="00763086" w:rsidRPr="007A3630" w:rsidRDefault="00884589" w:rsidP="00F525A6">
      <w:pPr>
        <w:tabs>
          <w:tab w:val="left" w:pos="993"/>
        </w:tabs>
        <w:spacing w:after="0" w:line="360" w:lineRule="auto"/>
        <w:ind w:firstLine="708"/>
        <w:jc w:val="both"/>
        <w:rPr>
          <w:rFonts w:ascii="Times New Roman" w:hAnsi="Times New Roman"/>
          <w:sz w:val="28"/>
          <w:szCs w:val="28"/>
          <w:lang w:val="uk-UA"/>
        </w:rPr>
      </w:pPr>
      <w:r>
        <w:rPr>
          <w:rFonts w:ascii="Times New Roman" w:hAnsi="Times New Roman"/>
          <w:sz w:val="28"/>
          <w:szCs w:val="28"/>
          <w:lang w:val="en-US"/>
        </w:rPr>
        <w:t>I</w:t>
      </w:r>
      <w:r w:rsidR="00763086" w:rsidRPr="007A3630">
        <w:rPr>
          <w:rFonts w:ascii="Times New Roman" w:hAnsi="Times New Roman"/>
          <w:sz w:val="28"/>
          <w:szCs w:val="28"/>
          <w:lang w:val="uk-UA"/>
        </w:rPr>
        <w:t xml:space="preserve"> етап. Ідентифікація особистості інноваційного лідера через складання його портрету через особисті риси та поведінку.</w:t>
      </w:r>
    </w:p>
    <w:p w:rsidR="00763086" w:rsidRPr="007A3630" w:rsidRDefault="00763086" w:rsidP="00F525A6">
      <w:pPr>
        <w:tabs>
          <w:tab w:val="left" w:pos="993"/>
        </w:tabs>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Метод. Дослідження реалізовано з використанням «якісної методології соціологічного дослідження». Основна перевага використання такого підходу полягає у виявленні нових смислів, які впливають на поведінку. Тому було обрано метод фокус-груп з тим, щоб на етапі теоретичного обґрунтування деяких положень в рамках дисертаційного дослідження автора уточнити дані щодо інтерпретації поняття інноваційного лідерства в двох різни</w:t>
      </w:r>
      <w:r w:rsidR="00DC5E40">
        <w:rPr>
          <w:rFonts w:ascii="Times New Roman" w:hAnsi="Times New Roman"/>
          <w:sz w:val="28"/>
          <w:szCs w:val="28"/>
          <w:lang w:val="uk-UA"/>
        </w:rPr>
        <w:t>х сферах управління – публічному</w:t>
      </w:r>
      <w:r w:rsidRPr="007A3630">
        <w:rPr>
          <w:rFonts w:ascii="Times New Roman" w:hAnsi="Times New Roman"/>
          <w:sz w:val="28"/>
          <w:szCs w:val="28"/>
          <w:lang w:val="uk-UA"/>
        </w:rPr>
        <w:t xml:space="preserve"> управлінні та бізнес-середовищі.</w:t>
      </w:r>
    </w:p>
    <w:p w:rsidR="00042B17" w:rsidRDefault="00763086" w:rsidP="00C352CE">
      <w:pPr>
        <w:tabs>
          <w:tab w:val="left" w:pos="993"/>
        </w:tabs>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ab/>
        <w:t>Оцінка зовнішніх особистих рис і поведінки дозволила одержати наступні результати</w:t>
      </w:r>
      <w:r w:rsidR="00EA1B69">
        <w:rPr>
          <w:rFonts w:ascii="Times New Roman" w:hAnsi="Times New Roman"/>
          <w:sz w:val="28"/>
          <w:szCs w:val="28"/>
          <w:lang w:val="uk-UA"/>
        </w:rPr>
        <w:t xml:space="preserve">. </w:t>
      </w:r>
    </w:p>
    <w:p w:rsidR="00F525A6" w:rsidRDefault="00763086" w:rsidP="00C352CE">
      <w:pPr>
        <w:tabs>
          <w:tab w:val="left" w:pos="993"/>
        </w:tabs>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Всі групи респондентів відзначили важливість приємної зовнішності, привабливості інноваційного лідера, значущість того, щоб ця людина сприймалась як сильна особистість, яка творчо підходить до завдань та процесів, в яких знаходиться.</w:t>
      </w:r>
      <w:r w:rsidR="00EA1B69">
        <w:rPr>
          <w:rFonts w:ascii="Times New Roman" w:hAnsi="Times New Roman"/>
          <w:sz w:val="28"/>
          <w:szCs w:val="28"/>
          <w:lang w:val="uk-UA"/>
        </w:rPr>
        <w:t xml:space="preserve"> </w:t>
      </w:r>
      <w:r w:rsidRPr="007A3630">
        <w:rPr>
          <w:rFonts w:ascii="Times New Roman" w:hAnsi="Times New Roman"/>
          <w:sz w:val="28"/>
          <w:szCs w:val="28"/>
          <w:lang w:val="uk-UA"/>
        </w:rPr>
        <w:t xml:space="preserve">Але представники органів державної виконавчої влади наголошували на необхідності широкого світогляду, прогресивних поглядів та спрямованість на системний саморозвиток, в той час як представники бізнесу важливим вбачали сформовану систему </w:t>
      </w:r>
      <w:r w:rsidRPr="007A3630">
        <w:rPr>
          <w:rFonts w:ascii="Times New Roman" w:hAnsi="Times New Roman"/>
          <w:sz w:val="28"/>
          <w:szCs w:val="28"/>
          <w:lang w:val="uk-UA"/>
        </w:rPr>
        <w:lastRenderedPageBreak/>
        <w:t>цінностей, внутрішній етичний кодекс та висок</w:t>
      </w:r>
      <w:r w:rsidR="00EA0622">
        <w:rPr>
          <w:rFonts w:ascii="Times New Roman" w:hAnsi="Times New Roman"/>
          <w:sz w:val="28"/>
          <w:szCs w:val="28"/>
          <w:lang w:val="uk-UA"/>
        </w:rPr>
        <w:t>ий емоційний інтелек</w:t>
      </w:r>
      <w:r w:rsidR="00C352CE">
        <w:rPr>
          <w:rFonts w:ascii="Times New Roman" w:hAnsi="Times New Roman"/>
          <w:sz w:val="28"/>
          <w:szCs w:val="28"/>
          <w:lang w:val="uk-UA"/>
        </w:rPr>
        <w:t>т</w:t>
      </w:r>
      <w:r w:rsidR="00E146BE">
        <w:rPr>
          <w:rFonts w:ascii="Times New Roman" w:hAnsi="Times New Roman"/>
          <w:sz w:val="28"/>
          <w:szCs w:val="28"/>
          <w:lang w:val="uk-UA"/>
        </w:rPr>
        <w:t xml:space="preserve"> </w:t>
      </w:r>
      <w:r w:rsidR="00C352CE">
        <w:rPr>
          <w:rFonts w:ascii="Times New Roman" w:hAnsi="Times New Roman"/>
          <w:sz w:val="28"/>
          <w:szCs w:val="28"/>
          <w:lang w:val="uk-UA"/>
        </w:rPr>
        <w:t>(табл.</w:t>
      </w:r>
      <w:r w:rsidR="001865AA">
        <w:rPr>
          <w:rFonts w:ascii="Times New Roman" w:hAnsi="Times New Roman"/>
          <w:sz w:val="28"/>
          <w:szCs w:val="28"/>
          <w:lang w:val="uk-UA"/>
        </w:rPr>
        <w:t xml:space="preserve"> </w:t>
      </w:r>
      <w:r w:rsidR="00F525A6">
        <w:rPr>
          <w:rFonts w:ascii="Times New Roman" w:hAnsi="Times New Roman"/>
          <w:sz w:val="28"/>
          <w:szCs w:val="28"/>
          <w:lang w:val="uk-UA"/>
        </w:rPr>
        <w:t>2.</w:t>
      </w:r>
      <w:r w:rsidR="001865AA">
        <w:rPr>
          <w:rFonts w:ascii="Times New Roman" w:hAnsi="Times New Roman"/>
          <w:sz w:val="28"/>
          <w:szCs w:val="28"/>
          <w:lang w:val="uk-UA"/>
        </w:rPr>
        <w:t>1</w:t>
      </w:r>
      <w:r w:rsidRPr="007A3630">
        <w:rPr>
          <w:rFonts w:ascii="Times New Roman" w:hAnsi="Times New Roman"/>
          <w:sz w:val="28"/>
          <w:szCs w:val="28"/>
          <w:lang w:val="uk-UA"/>
        </w:rPr>
        <w:t>)</w:t>
      </w:r>
      <w:r w:rsidR="00EA1B69">
        <w:rPr>
          <w:rFonts w:ascii="Times New Roman" w:hAnsi="Times New Roman"/>
          <w:sz w:val="28"/>
          <w:szCs w:val="28"/>
          <w:lang w:val="uk-UA"/>
        </w:rPr>
        <w:t>.</w:t>
      </w:r>
    </w:p>
    <w:p w:rsidR="0070644E" w:rsidRDefault="0070644E" w:rsidP="00C352CE">
      <w:pPr>
        <w:tabs>
          <w:tab w:val="left" w:pos="993"/>
        </w:tabs>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Таблиця 2.1</w:t>
      </w:r>
      <w:r>
        <w:rPr>
          <w:rFonts w:ascii="Times New Roman" w:hAnsi="Times New Roman"/>
          <w:sz w:val="28"/>
          <w:szCs w:val="28"/>
          <w:lang w:val="uk-UA"/>
        </w:rPr>
        <w:t xml:space="preserve"> </w:t>
      </w:r>
    </w:p>
    <w:p w:rsidR="0070644E" w:rsidRPr="007A3630" w:rsidRDefault="0070644E" w:rsidP="0070644E">
      <w:pPr>
        <w:tabs>
          <w:tab w:val="left" w:pos="993"/>
        </w:tabs>
        <w:spacing w:after="0" w:line="360" w:lineRule="auto"/>
        <w:ind w:firstLine="708"/>
        <w:jc w:val="center"/>
        <w:rPr>
          <w:rFonts w:ascii="Times New Roman" w:hAnsi="Times New Roman"/>
          <w:sz w:val="28"/>
          <w:szCs w:val="28"/>
          <w:lang w:val="uk-UA"/>
        </w:rPr>
      </w:pPr>
      <w:r w:rsidRPr="00C352CE">
        <w:rPr>
          <w:rFonts w:ascii="Times New Roman" w:hAnsi="Times New Roman"/>
          <w:sz w:val="28"/>
          <w:szCs w:val="28"/>
        </w:rPr>
        <w:t>Профіль особистих рис інноваційного лідера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4628"/>
      </w:tblGrid>
      <w:tr w:rsidR="00763086" w:rsidRPr="00042B17" w:rsidTr="00B16FE0">
        <w:trPr>
          <w:jc w:val="center"/>
        </w:trPr>
        <w:tc>
          <w:tcPr>
            <w:tcW w:w="4716" w:type="dxa"/>
            <w:vAlign w:val="center"/>
          </w:tcPr>
          <w:p w:rsidR="00763086" w:rsidRPr="00BD737A" w:rsidRDefault="00763086" w:rsidP="00B16FE0">
            <w:pPr>
              <w:spacing w:after="0" w:line="312" w:lineRule="auto"/>
              <w:jc w:val="center"/>
              <w:rPr>
                <w:rFonts w:ascii="Times New Roman" w:hAnsi="Times New Roman"/>
                <w:sz w:val="24"/>
                <w:szCs w:val="24"/>
                <w:lang w:val="uk-UA"/>
              </w:rPr>
            </w:pPr>
            <w:r w:rsidRPr="00BD737A">
              <w:rPr>
                <w:rFonts w:ascii="Times New Roman" w:hAnsi="Times New Roman"/>
                <w:sz w:val="24"/>
                <w:szCs w:val="24"/>
                <w:lang w:val="uk-UA"/>
              </w:rPr>
              <w:t>Представники органів державної виконавчої влади</w:t>
            </w:r>
          </w:p>
        </w:tc>
        <w:tc>
          <w:tcPr>
            <w:tcW w:w="4628" w:type="dxa"/>
            <w:vAlign w:val="center"/>
          </w:tcPr>
          <w:p w:rsidR="00763086" w:rsidRPr="00BD737A" w:rsidRDefault="00763086" w:rsidP="00B16FE0">
            <w:pPr>
              <w:spacing w:after="0" w:line="360" w:lineRule="auto"/>
              <w:jc w:val="center"/>
              <w:rPr>
                <w:rFonts w:ascii="Times New Roman" w:hAnsi="Times New Roman"/>
                <w:sz w:val="24"/>
                <w:szCs w:val="24"/>
                <w:lang w:val="uk-UA"/>
              </w:rPr>
            </w:pPr>
            <w:r w:rsidRPr="00BD737A">
              <w:rPr>
                <w:rFonts w:ascii="Times New Roman" w:hAnsi="Times New Roman"/>
                <w:sz w:val="24"/>
                <w:szCs w:val="24"/>
                <w:lang w:val="uk-UA"/>
              </w:rPr>
              <w:t>Представники бізнесу</w:t>
            </w:r>
          </w:p>
        </w:tc>
      </w:tr>
      <w:tr w:rsidR="00763086" w:rsidRPr="00042B17" w:rsidTr="00B16FE0">
        <w:trPr>
          <w:jc w:val="center"/>
        </w:trPr>
        <w:tc>
          <w:tcPr>
            <w:tcW w:w="4716" w:type="dxa"/>
          </w:tcPr>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Приємний на зовнішність</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Сміливий</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Наполегливий</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Сильний</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Мужній</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Харизматичний</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Ерудований</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Мудрий</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 xml:space="preserve">Освічений </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Має широкий світогляд</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Має широкі прогресивні погляди</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Спрямований на систематичний саморозвиток</w:t>
            </w:r>
          </w:p>
          <w:p w:rsidR="00763086" w:rsidRPr="00042B17" w:rsidRDefault="00763086" w:rsidP="00B16FE0">
            <w:pPr>
              <w:pStyle w:val="a7"/>
              <w:numPr>
                <w:ilvl w:val="0"/>
                <w:numId w:val="3"/>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Організований</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Має чітку місію та бачення (бачить шлях)</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Цілеспрямований</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Конкретний</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Відповідальний</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Мислить нестандартно</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Стратег</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 xml:space="preserve">Креативний </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Інший за поглядами</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Діє нестандартно</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Нестандартні/нешаблонні підходи/інструменти</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Не зупиняється на досягнутому</w:t>
            </w:r>
          </w:p>
          <w:p w:rsidR="00763086" w:rsidRPr="00042B17" w:rsidRDefault="00763086" w:rsidP="00B16FE0">
            <w:pPr>
              <w:pStyle w:val="a7"/>
              <w:numPr>
                <w:ilvl w:val="0"/>
                <w:numId w:val="5"/>
              </w:numPr>
              <w:spacing w:after="0" w:line="312" w:lineRule="auto"/>
              <w:jc w:val="both"/>
              <w:rPr>
                <w:rFonts w:ascii="Times New Roman" w:hAnsi="Times New Roman"/>
                <w:sz w:val="24"/>
                <w:szCs w:val="24"/>
                <w:lang w:val="uk-UA"/>
              </w:rPr>
            </w:pPr>
            <w:r w:rsidRPr="00042B17">
              <w:rPr>
                <w:rFonts w:ascii="Times New Roman" w:hAnsi="Times New Roman"/>
                <w:sz w:val="24"/>
                <w:szCs w:val="24"/>
                <w:lang w:val="uk-UA"/>
              </w:rPr>
              <w:t>Прагне змін і втілює їх</w:t>
            </w:r>
          </w:p>
        </w:tc>
        <w:tc>
          <w:tcPr>
            <w:tcW w:w="4628" w:type="dxa"/>
          </w:tcPr>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Приємна зовнішність</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Сильний</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Відкритий</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Творчий</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Цілеспрямований</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Схильність до ризику</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Сформована система цінностей</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Внутрішній етичний кодекс</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Має мрію</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«Незручний для команди»</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Поєднує «молодість душі» з професійним досвідом</w:t>
            </w:r>
          </w:p>
          <w:p w:rsidR="00763086" w:rsidRPr="00042B17" w:rsidRDefault="00763086" w:rsidP="009E4673">
            <w:pPr>
              <w:pStyle w:val="a7"/>
              <w:numPr>
                <w:ilvl w:val="0"/>
                <w:numId w:val="4"/>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Професіонал</w:t>
            </w:r>
          </w:p>
          <w:p w:rsidR="00763086" w:rsidRPr="00042B17" w:rsidRDefault="00763086" w:rsidP="009E4673">
            <w:pPr>
              <w:pStyle w:val="a7"/>
              <w:numPr>
                <w:ilvl w:val="0"/>
                <w:numId w:val="6"/>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Постійно генерує нові ідеї</w:t>
            </w:r>
          </w:p>
          <w:p w:rsidR="00763086" w:rsidRPr="00042B17" w:rsidRDefault="00763086" w:rsidP="009E4673">
            <w:pPr>
              <w:pStyle w:val="a7"/>
              <w:numPr>
                <w:ilvl w:val="0"/>
                <w:numId w:val="6"/>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Вміє адаптувати те, що добре працює</w:t>
            </w:r>
          </w:p>
          <w:p w:rsidR="00763086" w:rsidRPr="00042B17" w:rsidRDefault="00763086" w:rsidP="009E4673">
            <w:pPr>
              <w:pStyle w:val="a7"/>
              <w:numPr>
                <w:ilvl w:val="0"/>
                <w:numId w:val="6"/>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Вміє працювати з невдачей</w:t>
            </w:r>
          </w:p>
          <w:p w:rsidR="00763086" w:rsidRPr="00042B17" w:rsidRDefault="00763086" w:rsidP="009E4673">
            <w:pPr>
              <w:pStyle w:val="a7"/>
              <w:numPr>
                <w:ilvl w:val="0"/>
                <w:numId w:val="6"/>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Вміє тримати удар</w:t>
            </w:r>
          </w:p>
          <w:p w:rsidR="00763086" w:rsidRPr="00042B17" w:rsidRDefault="00763086" w:rsidP="009E4673">
            <w:pPr>
              <w:pStyle w:val="a7"/>
              <w:numPr>
                <w:ilvl w:val="0"/>
                <w:numId w:val="6"/>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Вміє слухати</w:t>
            </w:r>
          </w:p>
          <w:p w:rsidR="00763086" w:rsidRPr="00042B17" w:rsidRDefault="00763086" w:rsidP="009E4673">
            <w:pPr>
              <w:pStyle w:val="a7"/>
              <w:numPr>
                <w:ilvl w:val="0"/>
                <w:numId w:val="6"/>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Знання психології</w:t>
            </w:r>
          </w:p>
          <w:p w:rsidR="00763086" w:rsidRPr="00042B17" w:rsidRDefault="00763086" w:rsidP="009E4673">
            <w:pPr>
              <w:pStyle w:val="a7"/>
              <w:numPr>
                <w:ilvl w:val="0"/>
                <w:numId w:val="6"/>
              </w:numPr>
              <w:spacing w:after="0" w:line="360" w:lineRule="auto"/>
              <w:jc w:val="both"/>
              <w:rPr>
                <w:rFonts w:ascii="Times New Roman" w:hAnsi="Times New Roman"/>
                <w:sz w:val="24"/>
                <w:szCs w:val="24"/>
                <w:lang w:val="uk-UA"/>
              </w:rPr>
            </w:pPr>
            <w:r w:rsidRPr="00042B17">
              <w:rPr>
                <w:rFonts w:ascii="Times New Roman" w:hAnsi="Times New Roman"/>
                <w:sz w:val="24"/>
                <w:szCs w:val="24"/>
                <w:lang w:val="uk-UA"/>
              </w:rPr>
              <w:t>Емоційний інтелект</w:t>
            </w:r>
          </w:p>
        </w:tc>
      </w:tr>
    </w:tbl>
    <w:p w:rsidR="00C352CE" w:rsidRPr="0070644E" w:rsidRDefault="0053329B" w:rsidP="00C352CE">
      <w:pPr>
        <w:spacing w:after="0" w:line="360" w:lineRule="auto"/>
        <w:jc w:val="both"/>
        <w:rPr>
          <w:rFonts w:ascii="Times New Roman" w:hAnsi="Times New Roman"/>
          <w:sz w:val="28"/>
          <w:szCs w:val="28"/>
          <w:lang w:val="uk-UA"/>
        </w:rPr>
      </w:pPr>
      <w:r>
        <w:rPr>
          <w:rFonts w:ascii="Times New Roman" w:hAnsi="Times New Roman"/>
          <w:sz w:val="28"/>
          <w:szCs w:val="28"/>
        </w:rPr>
        <w:tab/>
      </w:r>
    </w:p>
    <w:p w:rsidR="0070644E" w:rsidRDefault="00763086" w:rsidP="00042B17">
      <w:pPr>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 xml:space="preserve">Що стосується поведінкових характеристик, то важливим для представників всіх категорій здалось вміння ризикувати практичне втілення </w:t>
      </w:r>
      <w:r w:rsidRPr="007A3630">
        <w:rPr>
          <w:rFonts w:ascii="Times New Roman" w:hAnsi="Times New Roman"/>
          <w:sz w:val="28"/>
          <w:szCs w:val="28"/>
          <w:lang w:val="uk-UA"/>
        </w:rPr>
        <w:lastRenderedPageBreak/>
        <w:t>всіх нових ідей. Для представників</w:t>
      </w:r>
      <w:r w:rsidR="00E146BE">
        <w:rPr>
          <w:rFonts w:ascii="Times New Roman" w:hAnsi="Times New Roman"/>
          <w:sz w:val="28"/>
          <w:szCs w:val="28"/>
          <w:lang w:val="uk-UA"/>
        </w:rPr>
        <w:t xml:space="preserve"> </w:t>
      </w:r>
      <w:r w:rsidRPr="007A3630">
        <w:rPr>
          <w:rFonts w:ascii="Times New Roman" w:hAnsi="Times New Roman"/>
          <w:sz w:val="28"/>
          <w:szCs w:val="28"/>
          <w:lang w:val="uk-UA"/>
        </w:rPr>
        <w:t>органів державної виконавчої влади необхідною здалась характеристика «брати відповідальність на себе», в той час як представники бізнесу вважливим вважають створення цінності та</w:t>
      </w:r>
      <w:r w:rsidR="00A9442F">
        <w:rPr>
          <w:rFonts w:ascii="Times New Roman" w:hAnsi="Times New Roman"/>
          <w:sz w:val="28"/>
          <w:szCs w:val="28"/>
          <w:lang w:val="uk-UA"/>
        </w:rPr>
        <w:t xml:space="preserve"> і</w:t>
      </w:r>
      <w:r w:rsidR="001865AA">
        <w:rPr>
          <w:rFonts w:ascii="Times New Roman" w:hAnsi="Times New Roman"/>
          <w:sz w:val="28"/>
          <w:szCs w:val="28"/>
          <w:lang w:val="uk-UA"/>
        </w:rPr>
        <w:t>нший погляд на світ</w:t>
      </w:r>
      <w:r w:rsidR="00E146BE">
        <w:rPr>
          <w:rFonts w:ascii="Times New Roman" w:hAnsi="Times New Roman"/>
          <w:sz w:val="28"/>
          <w:szCs w:val="28"/>
          <w:lang w:val="uk-UA"/>
        </w:rPr>
        <w:t xml:space="preserve"> </w:t>
      </w:r>
      <w:r w:rsidR="00C352CE">
        <w:rPr>
          <w:rFonts w:ascii="Times New Roman" w:hAnsi="Times New Roman"/>
          <w:sz w:val="28"/>
          <w:szCs w:val="28"/>
          <w:lang w:val="uk-UA"/>
        </w:rPr>
        <w:t>(табл.</w:t>
      </w:r>
      <w:r w:rsidR="00A9442F">
        <w:rPr>
          <w:rFonts w:ascii="Times New Roman" w:hAnsi="Times New Roman"/>
          <w:sz w:val="28"/>
          <w:szCs w:val="28"/>
          <w:lang w:val="uk-UA"/>
        </w:rPr>
        <w:t>2</w:t>
      </w:r>
      <w:r w:rsidR="00F525A6">
        <w:rPr>
          <w:rFonts w:ascii="Times New Roman" w:hAnsi="Times New Roman"/>
          <w:sz w:val="28"/>
          <w:szCs w:val="28"/>
          <w:lang w:val="uk-UA"/>
        </w:rPr>
        <w:t>.2</w:t>
      </w:r>
      <w:r w:rsidRPr="007A3630">
        <w:rPr>
          <w:rFonts w:ascii="Times New Roman" w:hAnsi="Times New Roman"/>
          <w:sz w:val="28"/>
          <w:szCs w:val="28"/>
          <w:lang w:val="uk-UA"/>
        </w:rPr>
        <w:t>)</w:t>
      </w:r>
      <w:r w:rsidR="00042B17">
        <w:rPr>
          <w:rFonts w:ascii="Times New Roman" w:hAnsi="Times New Roman"/>
          <w:sz w:val="28"/>
          <w:szCs w:val="28"/>
          <w:lang w:val="uk-UA"/>
        </w:rPr>
        <w:t>.</w:t>
      </w:r>
    </w:p>
    <w:p w:rsidR="0070644E" w:rsidRDefault="0070644E" w:rsidP="0070644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Таблиця 2.2 </w:t>
      </w:r>
    </w:p>
    <w:p w:rsidR="00F525A6" w:rsidRPr="007A3630" w:rsidRDefault="0070644E" w:rsidP="0070644E">
      <w:pPr>
        <w:spacing w:after="0" w:line="360" w:lineRule="auto"/>
        <w:jc w:val="center"/>
        <w:rPr>
          <w:rFonts w:ascii="Times New Roman" w:hAnsi="Times New Roman"/>
          <w:sz w:val="28"/>
          <w:szCs w:val="28"/>
          <w:lang w:val="uk-UA"/>
        </w:rPr>
      </w:pPr>
      <w:r w:rsidRPr="00C352CE">
        <w:rPr>
          <w:rFonts w:ascii="Times New Roman" w:hAnsi="Times New Roman"/>
          <w:sz w:val="28"/>
          <w:szCs w:val="28"/>
          <w:lang w:val="uk-UA"/>
        </w:rPr>
        <w:t>Профіль поведінкових рис інноваційного лідера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7"/>
      </w:tblGrid>
      <w:tr w:rsidR="00763086" w:rsidRPr="000D2370" w:rsidTr="0077788A">
        <w:tc>
          <w:tcPr>
            <w:tcW w:w="4668" w:type="dxa"/>
          </w:tcPr>
          <w:p w:rsidR="00763086" w:rsidRPr="00660492" w:rsidRDefault="00763086" w:rsidP="009E4673">
            <w:pPr>
              <w:spacing w:after="0" w:line="360" w:lineRule="auto"/>
              <w:jc w:val="both"/>
              <w:rPr>
                <w:rFonts w:ascii="Times New Roman" w:hAnsi="Times New Roman"/>
                <w:sz w:val="24"/>
                <w:szCs w:val="24"/>
                <w:lang w:val="uk-UA"/>
              </w:rPr>
            </w:pPr>
            <w:r w:rsidRPr="00660492">
              <w:rPr>
                <w:rFonts w:ascii="Times New Roman" w:hAnsi="Times New Roman"/>
                <w:sz w:val="24"/>
                <w:szCs w:val="24"/>
                <w:lang w:val="uk-UA"/>
              </w:rPr>
              <w:t>Представники органів державної виконавчої влади</w:t>
            </w:r>
          </w:p>
        </w:tc>
        <w:tc>
          <w:tcPr>
            <w:tcW w:w="4677" w:type="dxa"/>
          </w:tcPr>
          <w:p w:rsidR="00763086" w:rsidRPr="00660492" w:rsidRDefault="00763086" w:rsidP="009E4673">
            <w:pPr>
              <w:spacing w:after="0" w:line="360" w:lineRule="auto"/>
              <w:jc w:val="both"/>
              <w:rPr>
                <w:rFonts w:ascii="Times New Roman" w:hAnsi="Times New Roman"/>
                <w:sz w:val="24"/>
                <w:szCs w:val="24"/>
                <w:lang w:val="uk-UA"/>
              </w:rPr>
            </w:pPr>
            <w:r w:rsidRPr="00660492">
              <w:rPr>
                <w:rFonts w:ascii="Times New Roman" w:hAnsi="Times New Roman"/>
                <w:sz w:val="24"/>
                <w:szCs w:val="24"/>
                <w:lang w:val="uk-UA"/>
              </w:rPr>
              <w:t>Представники бізнесу</w:t>
            </w:r>
          </w:p>
        </w:tc>
      </w:tr>
      <w:tr w:rsidR="00763086" w:rsidRPr="000D2370" w:rsidTr="0077788A">
        <w:tc>
          <w:tcPr>
            <w:tcW w:w="4668" w:type="dxa"/>
          </w:tcPr>
          <w:p w:rsidR="00763086"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Веде за</w:t>
            </w:r>
            <w:r w:rsidR="00E146BE" w:rsidRPr="000D2370">
              <w:rPr>
                <w:rFonts w:ascii="Times New Roman" w:hAnsi="Times New Roman"/>
                <w:sz w:val="24"/>
                <w:szCs w:val="24"/>
                <w:lang w:val="uk-UA"/>
              </w:rPr>
              <w:t xml:space="preserve"> </w:t>
            </w:r>
            <w:r w:rsidRPr="000D2370">
              <w:rPr>
                <w:rFonts w:ascii="Times New Roman" w:hAnsi="Times New Roman"/>
                <w:sz w:val="24"/>
                <w:szCs w:val="24"/>
                <w:lang w:val="uk-UA"/>
              </w:rPr>
              <w:t>собою</w:t>
            </w:r>
          </w:p>
          <w:p w:rsidR="00763086"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Бере відповідальність</w:t>
            </w:r>
          </w:p>
          <w:p w:rsidR="00763086"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Привносить нові ідеї</w:t>
            </w:r>
          </w:p>
          <w:p w:rsidR="00763086"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 xml:space="preserve">Надихає </w:t>
            </w:r>
          </w:p>
          <w:p w:rsidR="00763086"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Ризикує</w:t>
            </w:r>
          </w:p>
          <w:p w:rsidR="00763086"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Формує довіру</w:t>
            </w:r>
          </w:p>
          <w:p w:rsidR="00961FBD"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Реалізує на практиці</w:t>
            </w:r>
          </w:p>
          <w:p w:rsidR="00763086" w:rsidRPr="000D2370" w:rsidRDefault="00763086" w:rsidP="00B16FE0">
            <w:pPr>
              <w:pStyle w:val="a7"/>
              <w:numPr>
                <w:ilvl w:val="0"/>
                <w:numId w:val="7"/>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Приймає рішення</w:t>
            </w:r>
          </w:p>
        </w:tc>
        <w:tc>
          <w:tcPr>
            <w:tcW w:w="4677" w:type="dxa"/>
          </w:tcPr>
          <w:p w:rsidR="00763086" w:rsidRPr="000D2370" w:rsidRDefault="00763086" w:rsidP="00B16FE0">
            <w:pPr>
              <w:pStyle w:val="a7"/>
              <w:numPr>
                <w:ilvl w:val="0"/>
                <w:numId w:val="9"/>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Розповідає про свої невдачі</w:t>
            </w:r>
          </w:p>
          <w:p w:rsidR="00763086" w:rsidRPr="000D2370" w:rsidRDefault="00763086" w:rsidP="00B16FE0">
            <w:pPr>
              <w:pStyle w:val="a7"/>
              <w:numPr>
                <w:ilvl w:val="0"/>
                <w:numId w:val="8"/>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Намагається щось покращити та змінити</w:t>
            </w:r>
          </w:p>
          <w:p w:rsidR="00763086" w:rsidRPr="000D2370" w:rsidRDefault="00763086" w:rsidP="00B16FE0">
            <w:pPr>
              <w:pStyle w:val="a7"/>
              <w:numPr>
                <w:ilvl w:val="0"/>
                <w:numId w:val="8"/>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Не боїться ризикувати</w:t>
            </w:r>
          </w:p>
          <w:p w:rsidR="00763086" w:rsidRPr="000D2370" w:rsidRDefault="00763086" w:rsidP="00B16FE0">
            <w:pPr>
              <w:pStyle w:val="a7"/>
              <w:numPr>
                <w:ilvl w:val="0"/>
                <w:numId w:val="8"/>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Створює цінність</w:t>
            </w:r>
          </w:p>
          <w:p w:rsidR="00763086" w:rsidRPr="000D2370" w:rsidRDefault="00763086" w:rsidP="00B16FE0">
            <w:pPr>
              <w:pStyle w:val="a7"/>
              <w:numPr>
                <w:ilvl w:val="0"/>
                <w:numId w:val="8"/>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Постійно саморозвивається та вчиться</w:t>
            </w:r>
          </w:p>
          <w:p w:rsidR="00763086" w:rsidRPr="000D2370" w:rsidRDefault="00763086" w:rsidP="00B16FE0">
            <w:pPr>
              <w:pStyle w:val="a7"/>
              <w:numPr>
                <w:ilvl w:val="0"/>
                <w:numId w:val="8"/>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Працює інструментами, які ніхто не використовував раніше</w:t>
            </w:r>
          </w:p>
          <w:p w:rsidR="00763086" w:rsidRPr="000D2370" w:rsidRDefault="00763086" w:rsidP="00B16FE0">
            <w:pPr>
              <w:pStyle w:val="a7"/>
              <w:numPr>
                <w:ilvl w:val="0"/>
                <w:numId w:val="8"/>
              </w:numPr>
              <w:spacing w:after="0" w:line="312" w:lineRule="auto"/>
              <w:ind w:left="0" w:firstLine="357"/>
              <w:jc w:val="both"/>
              <w:rPr>
                <w:rFonts w:ascii="Times New Roman" w:hAnsi="Times New Roman"/>
                <w:sz w:val="24"/>
                <w:szCs w:val="24"/>
                <w:lang w:val="uk-UA"/>
              </w:rPr>
            </w:pPr>
            <w:r w:rsidRPr="000D2370">
              <w:rPr>
                <w:rFonts w:ascii="Times New Roman" w:hAnsi="Times New Roman"/>
                <w:sz w:val="24"/>
                <w:szCs w:val="24"/>
                <w:lang w:val="uk-UA"/>
              </w:rPr>
              <w:t>Дивиться на світ іншим поглядом</w:t>
            </w:r>
          </w:p>
        </w:tc>
      </w:tr>
    </w:tbl>
    <w:p w:rsidR="00961FBD" w:rsidRDefault="0053329B" w:rsidP="00C352CE">
      <w:pPr>
        <w:spacing w:after="0" w:line="360" w:lineRule="auto"/>
        <w:jc w:val="both"/>
        <w:rPr>
          <w:rFonts w:ascii="Times New Roman" w:hAnsi="Times New Roman"/>
          <w:sz w:val="28"/>
          <w:szCs w:val="28"/>
          <w:lang w:val="uk-UA"/>
        </w:rPr>
      </w:pPr>
      <w:r>
        <w:rPr>
          <w:rFonts w:ascii="Times New Roman" w:hAnsi="Times New Roman"/>
          <w:sz w:val="28"/>
          <w:szCs w:val="28"/>
          <w:lang w:val="uk-UA"/>
        </w:rPr>
        <w:tab/>
      </w:r>
    </w:p>
    <w:p w:rsidR="00F525A6" w:rsidRDefault="00884589" w:rsidP="00B16FE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було зазначено</w:t>
      </w:r>
      <w:r w:rsidR="00961FBD">
        <w:rPr>
          <w:rFonts w:ascii="Times New Roman" w:hAnsi="Times New Roman"/>
          <w:sz w:val="28"/>
          <w:szCs w:val="28"/>
          <w:lang w:val="uk-UA"/>
        </w:rPr>
        <w:t>, н</w:t>
      </w:r>
      <w:r w:rsidR="00763086" w:rsidRPr="007A3630">
        <w:rPr>
          <w:rFonts w:ascii="Times New Roman" w:hAnsi="Times New Roman"/>
          <w:sz w:val="28"/>
          <w:szCs w:val="28"/>
          <w:lang w:val="uk-UA"/>
        </w:rPr>
        <w:t xml:space="preserve">аразі </w:t>
      </w:r>
      <w:r w:rsidR="00961FBD">
        <w:rPr>
          <w:rFonts w:ascii="Times New Roman" w:hAnsi="Times New Roman"/>
          <w:sz w:val="28"/>
          <w:szCs w:val="28"/>
          <w:lang w:val="uk-UA"/>
        </w:rPr>
        <w:t>в публічному</w:t>
      </w:r>
      <w:r w:rsidR="00763086" w:rsidRPr="007A3630">
        <w:rPr>
          <w:rFonts w:ascii="Times New Roman" w:hAnsi="Times New Roman"/>
          <w:sz w:val="28"/>
          <w:szCs w:val="28"/>
          <w:lang w:val="uk-UA"/>
        </w:rPr>
        <w:t xml:space="preserve"> управлінні в Україні поширена практика трансферу інновацій</w:t>
      </w:r>
      <w:r w:rsidR="00961FBD">
        <w:rPr>
          <w:rFonts w:ascii="Times New Roman" w:hAnsi="Times New Roman"/>
          <w:sz w:val="28"/>
          <w:szCs w:val="28"/>
          <w:lang w:val="uk-UA"/>
        </w:rPr>
        <w:t>них лідерів з бізнесу в публічне</w:t>
      </w:r>
      <w:r w:rsidR="00E146BE">
        <w:rPr>
          <w:rFonts w:ascii="Times New Roman" w:hAnsi="Times New Roman"/>
          <w:sz w:val="28"/>
          <w:szCs w:val="28"/>
          <w:lang w:val="uk-UA"/>
        </w:rPr>
        <w:t xml:space="preserve"> </w:t>
      </w:r>
      <w:r w:rsidR="00763086" w:rsidRPr="007A3630">
        <w:rPr>
          <w:rFonts w:ascii="Times New Roman" w:hAnsi="Times New Roman"/>
          <w:sz w:val="28"/>
          <w:szCs w:val="28"/>
          <w:lang w:val="uk-UA"/>
        </w:rPr>
        <w:t>управління. Тому ІІ етап дослідження був пов</w:t>
      </w:r>
      <w:r w:rsidR="00763086" w:rsidRPr="007A3630">
        <w:rPr>
          <w:rFonts w:ascii="Times New Roman" w:hAnsi="Times New Roman"/>
          <w:sz w:val="28"/>
          <w:szCs w:val="28"/>
        </w:rPr>
        <w:t>’</w:t>
      </w:r>
      <w:r w:rsidR="00763086" w:rsidRPr="007A3630">
        <w:rPr>
          <w:rFonts w:ascii="Times New Roman" w:hAnsi="Times New Roman"/>
          <w:sz w:val="28"/>
          <w:szCs w:val="28"/>
          <w:lang w:val="uk-UA"/>
        </w:rPr>
        <w:t>язаний з дослідженням компетенцій поза системою (трансфер компетенцій, при переміщенні лідерів з бізнесу в органи державної виконавчої влади).</w:t>
      </w:r>
      <w:r w:rsidR="00E146BE">
        <w:rPr>
          <w:rFonts w:ascii="Times New Roman" w:hAnsi="Times New Roman"/>
          <w:sz w:val="28"/>
          <w:szCs w:val="28"/>
          <w:lang w:val="uk-UA"/>
        </w:rPr>
        <w:t xml:space="preserve"> </w:t>
      </w:r>
      <w:r w:rsidR="00763086" w:rsidRPr="007A3630">
        <w:rPr>
          <w:rFonts w:ascii="Times New Roman" w:hAnsi="Times New Roman"/>
          <w:sz w:val="28"/>
          <w:szCs w:val="28"/>
          <w:lang w:val="uk-UA"/>
        </w:rPr>
        <w:t>Учасники побачили певні чинники, які можуть призвест</w:t>
      </w:r>
      <w:r>
        <w:rPr>
          <w:rFonts w:ascii="Times New Roman" w:hAnsi="Times New Roman"/>
          <w:sz w:val="28"/>
          <w:szCs w:val="28"/>
          <w:lang w:val="uk-UA"/>
        </w:rPr>
        <w:t>и як до успіху, так і до невдачі</w:t>
      </w:r>
      <w:r w:rsidR="00763086" w:rsidRPr="007A3630">
        <w:rPr>
          <w:rFonts w:ascii="Times New Roman" w:hAnsi="Times New Roman"/>
          <w:sz w:val="28"/>
          <w:szCs w:val="28"/>
          <w:lang w:val="uk-UA"/>
        </w:rPr>
        <w:t xml:space="preserve"> інноваційного лідера з бізн</w:t>
      </w:r>
      <w:r w:rsidR="00DC5E40">
        <w:rPr>
          <w:rFonts w:ascii="Times New Roman" w:hAnsi="Times New Roman"/>
          <w:sz w:val="28"/>
          <w:szCs w:val="28"/>
          <w:lang w:val="uk-UA"/>
        </w:rPr>
        <w:t>есу при переході його в публічне</w:t>
      </w:r>
      <w:r w:rsidR="00763086" w:rsidRPr="007A3630">
        <w:rPr>
          <w:rFonts w:ascii="Times New Roman" w:hAnsi="Times New Roman"/>
          <w:sz w:val="28"/>
          <w:szCs w:val="28"/>
          <w:lang w:val="uk-UA"/>
        </w:rPr>
        <w:t xml:space="preserve"> управління. Так, представники органів державної виконавчої влади зазначили, що ресурси в бізнесі та на держслужбі використовуються під різні задачі. В бізнесі – </w:t>
      </w:r>
      <w:r w:rsidR="00DC5E40">
        <w:rPr>
          <w:rFonts w:ascii="Times New Roman" w:hAnsi="Times New Roman"/>
          <w:sz w:val="28"/>
          <w:szCs w:val="28"/>
          <w:lang w:val="uk-UA"/>
        </w:rPr>
        <w:t>отримати результат, в публічному управлінні</w:t>
      </w:r>
      <w:r w:rsidR="00763086" w:rsidRPr="007A3630">
        <w:rPr>
          <w:rFonts w:ascii="Times New Roman" w:hAnsi="Times New Roman"/>
          <w:sz w:val="28"/>
          <w:szCs w:val="28"/>
          <w:lang w:val="uk-UA"/>
        </w:rPr>
        <w:t xml:space="preserve"> – переобратися. Відповідно, лідерам, які звикли до спрямованості на результат може бути складно переорієнтуватися на більш процесну роботу. Представники органів державної виконавчої влади також зазначили, що в бізнесі лідер має більше в</w:t>
      </w:r>
      <w:r w:rsidR="00DC5E40">
        <w:rPr>
          <w:rFonts w:ascii="Times New Roman" w:hAnsi="Times New Roman"/>
          <w:sz w:val="28"/>
          <w:szCs w:val="28"/>
          <w:lang w:val="uk-UA"/>
        </w:rPr>
        <w:t>ажелей впливу, аніж в публічному</w:t>
      </w:r>
      <w:r w:rsidR="00763086" w:rsidRPr="007A3630">
        <w:rPr>
          <w:rFonts w:ascii="Times New Roman" w:hAnsi="Times New Roman"/>
          <w:sz w:val="28"/>
          <w:szCs w:val="28"/>
          <w:lang w:val="uk-UA"/>
        </w:rPr>
        <w:t xml:space="preserve"> </w:t>
      </w:r>
      <w:r w:rsidR="00763086" w:rsidRPr="007A3630">
        <w:rPr>
          <w:rFonts w:ascii="Times New Roman" w:hAnsi="Times New Roman"/>
          <w:sz w:val="28"/>
          <w:szCs w:val="28"/>
          <w:lang w:val="uk-UA"/>
        </w:rPr>
        <w:lastRenderedPageBreak/>
        <w:t xml:space="preserve">управлінні, відповідно, йому доведеться навчитись досягати цілей значно меншою кількістю інструментів. </w:t>
      </w:r>
    </w:p>
    <w:p w:rsidR="00F525A6" w:rsidRDefault="00763086" w:rsidP="00B16FE0">
      <w:pPr>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Представники бізнесу зазначили, що оскільки в бізнесі більше свободи та грошей, може бути не зрозуміла мотивація переходу лідера з бізнесу в органи державної виконавчої влади. Також ними був відмічений ризик відсутності «драйву», який, власне, і є основою створення інновацій, через ве</w:t>
      </w:r>
      <w:r w:rsidR="00DC5E40">
        <w:rPr>
          <w:rFonts w:ascii="Times New Roman" w:hAnsi="Times New Roman"/>
          <w:sz w:val="28"/>
          <w:szCs w:val="28"/>
          <w:lang w:val="uk-UA"/>
        </w:rPr>
        <w:t>лику бюрократизацію в публічній</w:t>
      </w:r>
      <w:r w:rsidRPr="007A3630">
        <w:rPr>
          <w:rFonts w:ascii="Times New Roman" w:hAnsi="Times New Roman"/>
          <w:sz w:val="28"/>
          <w:szCs w:val="28"/>
          <w:lang w:val="uk-UA"/>
        </w:rPr>
        <w:t xml:space="preserve"> службі. На думку лідерів з бізнесу, представники бі</w:t>
      </w:r>
      <w:r w:rsidR="00DC5E40">
        <w:rPr>
          <w:rFonts w:ascii="Times New Roman" w:hAnsi="Times New Roman"/>
          <w:sz w:val="28"/>
          <w:szCs w:val="28"/>
          <w:lang w:val="uk-UA"/>
        </w:rPr>
        <w:t>знесу мають займати в публічному</w:t>
      </w:r>
      <w:r w:rsidRPr="007A3630">
        <w:rPr>
          <w:rFonts w:ascii="Times New Roman" w:hAnsi="Times New Roman"/>
          <w:sz w:val="28"/>
          <w:szCs w:val="28"/>
          <w:lang w:val="uk-UA"/>
        </w:rPr>
        <w:t xml:space="preserve"> управлінні більш високі посади, які надають більшу свободу дій та сприяють розвитку інноваційного лідерства.</w:t>
      </w:r>
    </w:p>
    <w:p w:rsidR="00763086" w:rsidRDefault="00763086" w:rsidP="00B16FE0">
      <w:pPr>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 xml:space="preserve">Серед характеристик, які </w:t>
      </w:r>
      <w:r w:rsidRPr="0070644E">
        <w:rPr>
          <w:rFonts w:ascii="Times New Roman" w:hAnsi="Times New Roman"/>
          <w:sz w:val="28"/>
          <w:szCs w:val="28"/>
          <w:lang w:val="uk-UA"/>
        </w:rPr>
        <w:t>сприяють</w:t>
      </w:r>
      <w:r w:rsidRPr="007A3630">
        <w:rPr>
          <w:rFonts w:ascii="Times New Roman" w:hAnsi="Times New Roman"/>
          <w:sz w:val="28"/>
          <w:szCs w:val="28"/>
          <w:lang w:val="uk-UA"/>
        </w:rPr>
        <w:t xml:space="preserve"> успіх</w:t>
      </w:r>
      <w:r w:rsidR="00961FBD">
        <w:rPr>
          <w:rFonts w:ascii="Times New Roman" w:hAnsi="Times New Roman"/>
          <w:sz w:val="28"/>
          <w:szCs w:val="28"/>
          <w:lang w:val="uk-UA"/>
        </w:rPr>
        <w:t>у лідерів з бізнесу в публічному</w:t>
      </w:r>
      <w:r w:rsidR="00E146BE">
        <w:rPr>
          <w:rFonts w:ascii="Times New Roman" w:hAnsi="Times New Roman"/>
          <w:sz w:val="28"/>
          <w:szCs w:val="28"/>
          <w:lang w:val="uk-UA"/>
        </w:rPr>
        <w:t xml:space="preserve"> </w:t>
      </w:r>
      <w:r w:rsidRPr="007A3630">
        <w:rPr>
          <w:rFonts w:ascii="Times New Roman" w:hAnsi="Times New Roman"/>
          <w:sz w:val="28"/>
          <w:szCs w:val="28"/>
          <w:lang w:val="uk-UA"/>
        </w:rPr>
        <w:t>управлінні були обрані наступні</w:t>
      </w:r>
      <w:r w:rsidR="00C352CE">
        <w:rPr>
          <w:rFonts w:ascii="Times New Roman" w:hAnsi="Times New Roman"/>
          <w:sz w:val="28"/>
          <w:szCs w:val="28"/>
          <w:lang w:val="uk-UA"/>
        </w:rPr>
        <w:t xml:space="preserve"> (</w:t>
      </w:r>
      <w:r w:rsidR="00F525A6">
        <w:rPr>
          <w:rFonts w:ascii="Times New Roman" w:hAnsi="Times New Roman"/>
          <w:sz w:val="28"/>
          <w:szCs w:val="28"/>
          <w:lang w:val="uk-UA"/>
        </w:rPr>
        <w:t>табл. 2.3.)</w:t>
      </w:r>
      <w:r w:rsidR="00B33413">
        <w:rPr>
          <w:rFonts w:ascii="Times New Roman" w:hAnsi="Times New Roman"/>
          <w:sz w:val="28"/>
          <w:szCs w:val="28"/>
          <w:lang w:val="uk-UA"/>
        </w:rPr>
        <w:t>.</w:t>
      </w:r>
    </w:p>
    <w:p w:rsidR="0070644E" w:rsidRDefault="0070644E" w:rsidP="0070644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Таблиця 2.3 </w:t>
      </w:r>
    </w:p>
    <w:p w:rsidR="0070644E" w:rsidRPr="00C352CE" w:rsidRDefault="0070644E" w:rsidP="0070644E">
      <w:pPr>
        <w:spacing w:after="0" w:line="360" w:lineRule="auto"/>
        <w:jc w:val="center"/>
        <w:rPr>
          <w:rFonts w:ascii="Times New Roman" w:hAnsi="Times New Roman"/>
          <w:sz w:val="28"/>
          <w:szCs w:val="28"/>
          <w:lang w:val="uk-UA"/>
        </w:rPr>
      </w:pPr>
      <w:r w:rsidRPr="00C352CE">
        <w:rPr>
          <w:rFonts w:ascii="Times New Roman" w:hAnsi="Times New Roman"/>
          <w:sz w:val="28"/>
          <w:szCs w:val="28"/>
          <w:lang w:val="uk-UA"/>
        </w:rPr>
        <w:t>Характеристики, які сприяють успіху лідерів з бізнесу</w:t>
      </w:r>
    </w:p>
    <w:p w:rsidR="00F525A6" w:rsidRPr="007A3630" w:rsidRDefault="0070644E" w:rsidP="0070644E">
      <w:pPr>
        <w:spacing w:after="0" w:line="360" w:lineRule="auto"/>
        <w:jc w:val="center"/>
        <w:rPr>
          <w:rFonts w:ascii="Times New Roman" w:hAnsi="Times New Roman"/>
          <w:sz w:val="28"/>
          <w:szCs w:val="28"/>
          <w:lang w:val="uk-UA"/>
        </w:rPr>
      </w:pPr>
      <w:r w:rsidRPr="00C352CE">
        <w:rPr>
          <w:rFonts w:ascii="Times New Roman" w:hAnsi="Times New Roman"/>
          <w:sz w:val="28"/>
          <w:szCs w:val="28"/>
          <w:lang w:val="uk-UA"/>
        </w:rPr>
        <w:t>в публічному управлінні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3086" w:rsidRPr="0050497B" w:rsidTr="00B16FE0">
        <w:tc>
          <w:tcPr>
            <w:tcW w:w="4785" w:type="dxa"/>
            <w:vAlign w:val="center"/>
          </w:tcPr>
          <w:p w:rsidR="00763086" w:rsidRPr="002F6D0C" w:rsidRDefault="00763086" w:rsidP="00B16FE0">
            <w:pPr>
              <w:spacing w:after="0" w:line="360" w:lineRule="auto"/>
              <w:jc w:val="center"/>
              <w:rPr>
                <w:rFonts w:ascii="Times New Roman" w:hAnsi="Times New Roman"/>
                <w:sz w:val="24"/>
                <w:szCs w:val="24"/>
                <w:lang w:val="uk-UA"/>
              </w:rPr>
            </w:pPr>
            <w:r w:rsidRPr="002F6D0C">
              <w:rPr>
                <w:rFonts w:ascii="Times New Roman" w:hAnsi="Times New Roman"/>
                <w:sz w:val="24"/>
                <w:szCs w:val="24"/>
                <w:lang w:val="uk-UA"/>
              </w:rPr>
              <w:t>Представники органів державної виконавчої влади</w:t>
            </w:r>
          </w:p>
        </w:tc>
        <w:tc>
          <w:tcPr>
            <w:tcW w:w="4786" w:type="dxa"/>
            <w:vAlign w:val="center"/>
          </w:tcPr>
          <w:p w:rsidR="00763086" w:rsidRPr="002F6D0C" w:rsidRDefault="00763086" w:rsidP="00B16FE0">
            <w:pPr>
              <w:spacing w:after="0" w:line="360" w:lineRule="auto"/>
              <w:jc w:val="center"/>
              <w:rPr>
                <w:rFonts w:ascii="Times New Roman" w:hAnsi="Times New Roman"/>
                <w:sz w:val="24"/>
                <w:szCs w:val="24"/>
                <w:lang w:val="uk-UA"/>
              </w:rPr>
            </w:pPr>
            <w:r w:rsidRPr="002F6D0C">
              <w:rPr>
                <w:rFonts w:ascii="Times New Roman" w:hAnsi="Times New Roman"/>
                <w:sz w:val="24"/>
                <w:szCs w:val="24"/>
                <w:lang w:val="uk-UA"/>
              </w:rPr>
              <w:t>Представники бізнесу</w:t>
            </w:r>
          </w:p>
        </w:tc>
      </w:tr>
      <w:tr w:rsidR="00763086" w:rsidRPr="0050497B" w:rsidTr="0077788A">
        <w:tc>
          <w:tcPr>
            <w:tcW w:w="4785" w:type="dxa"/>
          </w:tcPr>
          <w:p w:rsidR="00763086" w:rsidRPr="0050497B" w:rsidRDefault="00763086" w:rsidP="009E4673">
            <w:pPr>
              <w:pStyle w:val="a7"/>
              <w:numPr>
                <w:ilvl w:val="0"/>
                <w:numId w:val="10"/>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Свіжий погляд</w:t>
            </w:r>
          </w:p>
          <w:p w:rsidR="00961FBD" w:rsidRPr="0050497B" w:rsidRDefault="00763086" w:rsidP="009E4673">
            <w:pPr>
              <w:pStyle w:val="a7"/>
              <w:numPr>
                <w:ilvl w:val="0"/>
                <w:numId w:val="10"/>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Орієнтація на результат</w:t>
            </w:r>
          </w:p>
          <w:p w:rsidR="00763086" w:rsidRPr="0050497B" w:rsidRDefault="00763086" w:rsidP="009E4673">
            <w:pPr>
              <w:pStyle w:val="a7"/>
              <w:numPr>
                <w:ilvl w:val="0"/>
                <w:numId w:val="10"/>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Орієнтація на клієнта</w:t>
            </w:r>
          </w:p>
          <w:p w:rsidR="00763086" w:rsidRPr="0050497B" w:rsidRDefault="00763086" w:rsidP="009E4673">
            <w:pPr>
              <w:pStyle w:val="a7"/>
              <w:numPr>
                <w:ilvl w:val="0"/>
                <w:numId w:val="10"/>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Орієнтація на ефективність.</w:t>
            </w:r>
          </w:p>
          <w:p w:rsidR="00763086" w:rsidRPr="0050497B" w:rsidRDefault="00763086" w:rsidP="009E4673">
            <w:pPr>
              <w:pStyle w:val="a7"/>
              <w:numPr>
                <w:ilvl w:val="0"/>
                <w:numId w:val="10"/>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Досвід управління інноваціями</w:t>
            </w:r>
          </w:p>
          <w:p w:rsidR="00961FBD" w:rsidRPr="0050497B" w:rsidRDefault="00763086" w:rsidP="009E4673">
            <w:pPr>
              <w:pStyle w:val="a7"/>
              <w:numPr>
                <w:ilvl w:val="0"/>
                <w:numId w:val="10"/>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Чітке бачення цілей та задач</w:t>
            </w:r>
          </w:p>
          <w:p w:rsidR="00763086" w:rsidRPr="0050497B" w:rsidRDefault="00763086" w:rsidP="009E4673">
            <w:pPr>
              <w:pStyle w:val="a7"/>
              <w:numPr>
                <w:ilvl w:val="0"/>
                <w:numId w:val="10"/>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Оцінка ризиків та вміння прогнозувати</w:t>
            </w:r>
          </w:p>
        </w:tc>
        <w:tc>
          <w:tcPr>
            <w:tcW w:w="4786" w:type="dxa"/>
          </w:tcPr>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Інтелект</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Дипломатичність</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Хороші комунікації</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Орієнтація на результат</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Орієнтація на клієнта</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Вміння «продавати»</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Вміння приймати виклики</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Вміння створювати команди</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Вміння управляти людьми</w:t>
            </w:r>
          </w:p>
          <w:p w:rsidR="00961FBD"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Вміння відрізняти відоме для ринку від невідомого</w:t>
            </w:r>
          </w:p>
          <w:p w:rsidR="00763086" w:rsidRPr="0050497B" w:rsidRDefault="00763086" w:rsidP="009E4673">
            <w:pPr>
              <w:pStyle w:val="a7"/>
              <w:numPr>
                <w:ilvl w:val="0"/>
                <w:numId w:val="11"/>
              </w:numPr>
              <w:spacing w:after="0" w:line="360" w:lineRule="auto"/>
              <w:jc w:val="both"/>
              <w:rPr>
                <w:rFonts w:ascii="Times New Roman" w:hAnsi="Times New Roman"/>
                <w:sz w:val="24"/>
                <w:szCs w:val="24"/>
                <w:lang w:val="uk-UA"/>
              </w:rPr>
            </w:pPr>
            <w:r w:rsidRPr="0050497B">
              <w:rPr>
                <w:rFonts w:ascii="Times New Roman" w:hAnsi="Times New Roman"/>
                <w:sz w:val="24"/>
                <w:szCs w:val="24"/>
                <w:lang w:val="uk-UA"/>
              </w:rPr>
              <w:t>Вміння оцінювати ризики</w:t>
            </w:r>
          </w:p>
        </w:tc>
      </w:tr>
    </w:tbl>
    <w:p w:rsidR="0070644E" w:rsidRDefault="0070644E" w:rsidP="009E4673">
      <w:pPr>
        <w:spacing w:after="0" w:line="360" w:lineRule="auto"/>
        <w:jc w:val="both"/>
        <w:rPr>
          <w:rFonts w:ascii="Times New Roman" w:hAnsi="Times New Roman"/>
          <w:sz w:val="28"/>
          <w:szCs w:val="28"/>
          <w:lang w:val="uk-UA"/>
        </w:rPr>
      </w:pPr>
    </w:p>
    <w:p w:rsidR="00763086" w:rsidRDefault="0053329B"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763086" w:rsidRPr="007A3630">
        <w:rPr>
          <w:rFonts w:ascii="Times New Roman" w:hAnsi="Times New Roman"/>
          <w:sz w:val="28"/>
          <w:szCs w:val="28"/>
          <w:lang w:val="uk-UA"/>
        </w:rPr>
        <w:t xml:space="preserve">І навпаки, серед тих характеристик, які можуть </w:t>
      </w:r>
      <w:r w:rsidR="00763086" w:rsidRPr="00FD7184">
        <w:rPr>
          <w:rFonts w:ascii="Times New Roman" w:hAnsi="Times New Roman"/>
          <w:sz w:val="28"/>
          <w:szCs w:val="28"/>
          <w:lang w:val="uk-UA"/>
        </w:rPr>
        <w:t>заважати</w:t>
      </w:r>
      <w:r w:rsidR="00763086" w:rsidRPr="007A3630">
        <w:rPr>
          <w:rFonts w:ascii="Times New Roman" w:hAnsi="Times New Roman"/>
          <w:sz w:val="28"/>
          <w:szCs w:val="28"/>
          <w:lang w:val="uk-UA"/>
        </w:rPr>
        <w:t xml:space="preserve"> цьому успіху</w:t>
      </w:r>
      <w:r w:rsidR="00F525A6">
        <w:rPr>
          <w:rFonts w:ascii="Times New Roman" w:hAnsi="Times New Roman"/>
          <w:sz w:val="28"/>
          <w:szCs w:val="28"/>
          <w:lang w:val="uk-UA"/>
        </w:rPr>
        <w:t>,</w:t>
      </w:r>
      <w:r w:rsidR="00763086" w:rsidRPr="007A3630">
        <w:rPr>
          <w:rFonts w:ascii="Times New Roman" w:hAnsi="Times New Roman"/>
          <w:sz w:val="28"/>
          <w:szCs w:val="28"/>
          <w:lang w:val="uk-UA"/>
        </w:rPr>
        <w:t xml:space="preserve"> були названі</w:t>
      </w:r>
      <w:r w:rsidR="00F525A6">
        <w:rPr>
          <w:rFonts w:ascii="Times New Roman" w:hAnsi="Times New Roman"/>
          <w:sz w:val="28"/>
          <w:szCs w:val="28"/>
          <w:lang w:val="uk-UA"/>
        </w:rPr>
        <w:t xml:space="preserve"> наступні</w:t>
      </w:r>
      <w:r w:rsidR="000625F6">
        <w:rPr>
          <w:rFonts w:ascii="Times New Roman" w:hAnsi="Times New Roman"/>
          <w:sz w:val="28"/>
          <w:szCs w:val="28"/>
          <w:lang w:val="uk-UA"/>
        </w:rPr>
        <w:t xml:space="preserve"> (табл.2.4)</w:t>
      </w:r>
      <w:r w:rsidR="00407510">
        <w:rPr>
          <w:rFonts w:ascii="Times New Roman" w:hAnsi="Times New Roman"/>
          <w:sz w:val="28"/>
          <w:szCs w:val="28"/>
          <w:lang w:val="uk-UA"/>
        </w:rPr>
        <w:t>.</w:t>
      </w:r>
    </w:p>
    <w:p w:rsidR="0070644E" w:rsidRDefault="0070644E" w:rsidP="0070644E">
      <w:pPr>
        <w:spacing w:after="0" w:line="360" w:lineRule="auto"/>
        <w:rPr>
          <w:rFonts w:ascii="Times New Roman" w:hAnsi="Times New Roman"/>
          <w:sz w:val="28"/>
          <w:szCs w:val="28"/>
          <w:lang w:val="uk-UA"/>
        </w:rPr>
      </w:pPr>
      <w:r>
        <w:rPr>
          <w:rFonts w:ascii="Times New Roman" w:hAnsi="Times New Roman"/>
          <w:sz w:val="28"/>
          <w:szCs w:val="28"/>
          <w:lang w:val="uk-UA"/>
        </w:rPr>
        <w:lastRenderedPageBreak/>
        <w:t xml:space="preserve">                                                                                                                Таблиця 2.4</w:t>
      </w:r>
      <w:r w:rsidRPr="007A3630">
        <w:rPr>
          <w:rFonts w:ascii="Times New Roman" w:hAnsi="Times New Roman"/>
          <w:sz w:val="28"/>
          <w:szCs w:val="28"/>
          <w:lang w:val="uk-UA"/>
        </w:rPr>
        <w:t xml:space="preserve">. </w:t>
      </w:r>
    </w:p>
    <w:p w:rsidR="009A2C94" w:rsidRDefault="0070644E" w:rsidP="0070644E">
      <w:pPr>
        <w:spacing w:after="0" w:line="360" w:lineRule="auto"/>
        <w:jc w:val="center"/>
        <w:rPr>
          <w:rFonts w:ascii="Times New Roman" w:hAnsi="Times New Roman"/>
          <w:sz w:val="28"/>
          <w:szCs w:val="28"/>
          <w:lang w:val="uk-UA"/>
        </w:rPr>
      </w:pPr>
      <w:r w:rsidRPr="007A3630">
        <w:rPr>
          <w:rFonts w:ascii="Times New Roman" w:hAnsi="Times New Roman"/>
          <w:sz w:val="28"/>
          <w:szCs w:val="28"/>
          <w:lang w:val="uk-UA"/>
        </w:rPr>
        <w:t>Характеристики, які заважають успіх</w:t>
      </w:r>
      <w:r>
        <w:rPr>
          <w:rFonts w:ascii="Times New Roman" w:hAnsi="Times New Roman"/>
          <w:sz w:val="28"/>
          <w:szCs w:val="28"/>
          <w:lang w:val="uk-UA"/>
        </w:rPr>
        <w:t xml:space="preserve">у лідерів з бізнесу </w:t>
      </w:r>
    </w:p>
    <w:p w:rsidR="00F525A6" w:rsidRPr="007A3630" w:rsidRDefault="0070644E" w:rsidP="0070644E">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в публічному </w:t>
      </w:r>
      <w:r w:rsidRPr="007A3630">
        <w:rPr>
          <w:rFonts w:ascii="Times New Roman" w:hAnsi="Times New Roman"/>
          <w:sz w:val="28"/>
          <w:szCs w:val="28"/>
          <w:lang w:val="uk-UA"/>
        </w:rPr>
        <w:t>управлінні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3086" w:rsidRPr="00AC31C2" w:rsidTr="00B16FE0">
        <w:tc>
          <w:tcPr>
            <w:tcW w:w="4785" w:type="dxa"/>
            <w:vAlign w:val="center"/>
          </w:tcPr>
          <w:p w:rsidR="00763086" w:rsidRPr="002D7709" w:rsidRDefault="00763086" w:rsidP="00B16FE0">
            <w:pPr>
              <w:spacing w:after="0" w:line="360" w:lineRule="auto"/>
              <w:jc w:val="center"/>
              <w:rPr>
                <w:rFonts w:ascii="Times New Roman" w:hAnsi="Times New Roman"/>
                <w:sz w:val="24"/>
                <w:szCs w:val="24"/>
                <w:lang w:val="uk-UA"/>
              </w:rPr>
            </w:pPr>
            <w:r w:rsidRPr="002D7709">
              <w:rPr>
                <w:rFonts w:ascii="Times New Roman" w:hAnsi="Times New Roman"/>
                <w:sz w:val="24"/>
                <w:szCs w:val="24"/>
                <w:lang w:val="uk-UA"/>
              </w:rPr>
              <w:t>Представники органів державної виконавчої влади</w:t>
            </w:r>
          </w:p>
        </w:tc>
        <w:tc>
          <w:tcPr>
            <w:tcW w:w="4786" w:type="dxa"/>
            <w:vAlign w:val="center"/>
          </w:tcPr>
          <w:p w:rsidR="00763086" w:rsidRPr="002D7709" w:rsidRDefault="00763086" w:rsidP="00B16FE0">
            <w:pPr>
              <w:spacing w:after="0" w:line="360" w:lineRule="auto"/>
              <w:jc w:val="center"/>
              <w:rPr>
                <w:rFonts w:ascii="Times New Roman" w:hAnsi="Times New Roman"/>
                <w:sz w:val="24"/>
                <w:szCs w:val="24"/>
                <w:lang w:val="uk-UA"/>
              </w:rPr>
            </w:pPr>
            <w:r w:rsidRPr="002D7709">
              <w:rPr>
                <w:rFonts w:ascii="Times New Roman" w:hAnsi="Times New Roman"/>
                <w:sz w:val="24"/>
                <w:szCs w:val="24"/>
                <w:lang w:val="uk-UA"/>
              </w:rPr>
              <w:t>Представники бізнесу</w:t>
            </w:r>
          </w:p>
        </w:tc>
      </w:tr>
      <w:tr w:rsidR="00763086" w:rsidRPr="00AC31C2" w:rsidTr="0077788A">
        <w:tc>
          <w:tcPr>
            <w:tcW w:w="4785" w:type="dxa"/>
          </w:tcPr>
          <w:p w:rsidR="00763086" w:rsidRPr="00AC31C2" w:rsidRDefault="00763086" w:rsidP="009E4673">
            <w:pPr>
              <w:pStyle w:val="a7"/>
              <w:numPr>
                <w:ilvl w:val="0"/>
                <w:numId w:val="12"/>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Неможливість порушити закон</w:t>
            </w:r>
          </w:p>
          <w:p w:rsidR="00763086" w:rsidRPr="00AC31C2" w:rsidRDefault="00763086" w:rsidP="009E4673">
            <w:pPr>
              <w:pStyle w:val="a7"/>
              <w:numPr>
                <w:ilvl w:val="0"/>
                <w:numId w:val="12"/>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Важлива увага до соціального аспекту</w:t>
            </w:r>
          </w:p>
          <w:p w:rsidR="00763086" w:rsidRPr="00AC31C2" w:rsidRDefault="00763086" w:rsidP="009E4673">
            <w:pPr>
              <w:pStyle w:val="a7"/>
              <w:numPr>
                <w:ilvl w:val="0"/>
                <w:numId w:val="12"/>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Не все можна оцінити через економічний ефект</w:t>
            </w:r>
          </w:p>
        </w:tc>
        <w:tc>
          <w:tcPr>
            <w:tcW w:w="4786" w:type="dxa"/>
          </w:tcPr>
          <w:p w:rsidR="00763086" w:rsidRPr="00AC31C2" w:rsidRDefault="00763086" w:rsidP="009E4673">
            <w:pPr>
              <w:pStyle w:val="a7"/>
              <w:numPr>
                <w:ilvl w:val="0"/>
                <w:numId w:val="13"/>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Інший (більш повільний) темп роботи органів державної виконавчої влади</w:t>
            </w:r>
          </w:p>
          <w:p w:rsidR="00763086" w:rsidRPr="00AC31C2" w:rsidRDefault="00763086" w:rsidP="009E4673">
            <w:pPr>
              <w:pStyle w:val="a7"/>
              <w:numPr>
                <w:ilvl w:val="0"/>
                <w:numId w:val="13"/>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Процедури в бізнесі простіше за процедури на державній службі</w:t>
            </w:r>
          </w:p>
          <w:p w:rsidR="00763086" w:rsidRPr="00AC31C2" w:rsidRDefault="00763086" w:rsidP="009E4673">
            <w:pPr>
              <w:pStyle w:val="a7"/>
              <w:numPr>
                <w:ilvl w:val="0"/>
                <w:numId w:val="13"/>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Державна служба має більшу кількість операційних завдань ніж бізнес</w:t>
            </w:r>
          </w:p>
          <w:p w:rsidR="00763086" w:rsidRPr="00AC31C2" w:rsidRDefault="00763086" w:rsidP="009E4673">
            <w:pPr>
              <w:pStyle w:val="a7"/>
              <w:numPr>
                <w:ilvl w:val="0"/>
                <w:numId w:val="13"/>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В системі держслужби людина не може працювати самостійно</w:t>
            </w:r>
          </w:p>
          <w:p w:rsidR="00763086" w:rsidRPr="00AC31C2" w:rsidRDefault="00763086" w:rsidP="009E4673">
            <w:pPr>
              <w:pStyle w:val="a7"/>
              <w:numPr>
                <w:ilvl w:val="0"/>
                <w:numId w:val="13"/>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Всередині структури органів державної виконавчої влади важко створити команду</w:t>
            </w:r>
          </w:p>
          <w:p w:rsidR="00763086" w:rsidRPr="00AC31C2" w:rsidRDefault="00763086" w:rsidP="009E4673">
            <w:pPr>
              <w:pStyle w:val="a7"/>
              <w:numPr>
                <w:ilvl w:val="0"/>
                <w:numId w:val="13"/>
              </w:numPr>
              <w:spacing w:after="0" w:line="360" w:lineRule="auto"/>
              <w:jc w:val="both"/>
              <w:rPr>
                <w:rFonts w:ascii="Times New Roman" w:hAnsi="Times New Roman"/>
                <w:sz w:val="24"/>
                <w:szCs w:val="24"/>
                <w:lang w:val="uk-UA"/>
              </w:rPr>
            </w:pPr>
            <w:r w:rsidRPr="00AC31C2">
              <w:rPr>
                <w:rFonts w:ascii="Times New Roman" w:hAnsi="Times New Roman"/>
                <w:sz w:val="24"/>
                <w:szCs w:val="24"/>
                <w:lang w:val="uk-UA"/>
              </w:rPr>
              <w:t>Робота органів державної виконавчої влади залежить від політичних циклів</w:t>
            </w:r>
          </w:p>
        </w:tc>
      </w:tr>
    </w:tbl>
    <w:p w:rsidR="00AF7974" w:rsidRDefault="000625F6" w:rsidP="00A52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763086" w:rsidRPr="007A3630" w:rsidRDefault="00763086" w:rsidP="00AF7974">
      <w:pPr>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Важливо відмітити, що як представники органів державної виконавчої влади, так і представники бізнесу відзначили наявність місії в своїх організаціях, але при цьому ключові цінності цих категорій дуже різняться.</w:t>
      </w:r>
    </w:p>
    <w:p w:rsidR="00763086" w:rsidRPr="007A3630" w:rsidRDefault="00763086" w:rsidP="00F525A6">
      <w:pPr>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Ключові ці</w:t>
      </w:r>
      <w:r w:rsidR="00884589">
        <w:rPr>
          <w:rFonts w:ascii="Times New Roman" w:hAnsi="Times New Roman"/>
          <w:sz w:val="28"/>
          <w:szCs w:val="28"/>
          <w:lang w:val="uk-UA"/>
        </w:rPr>
        <w:t>нності, що домінують</w:t>
      </w:r>
      <w:r w:rsidR="00405468">
        <w:rPr>
          <w:rFonts w:ascii="Times New Roman" w:hAnsi="Times New Roman"/>
          <w:sz w:val="28"/>
          <w:szCs w:val="28"/>
          <w:lang w:val="uk-UA"/>
        </w:rPr>
        <w:t xml:space="preserve"> в публічному управлінні</w:t>
      </w:r>
      <w:r w:rsidRPr="007A3630">
        <w:rPr>
          <w:rFonts w:ascii="Times New Roman" w:hAnsi="Times New Roman"/>
          <w:sz w:val="28"/>
          <w:szCs w:val="28"/>
          <w:lang w:val="uk-UA"/>
        </w:rPr>
        <w:t xml:space="preserve"> наразі - робити більше з меншими витратами, створювати хорошу роботу атмосферу та ставитися один до одного з повагою, шукати нові підходи до роботи. Представники бізнесу основними цінностями відзначили чесність, практичний підхід, прагнення росту та навчанню.</w:t>
      </w:r>
    </w:p>
    <w:p w:rsidR="00763086" w:rsidRPr="007A3630" w:rsidRDefault="00884589" w:rsidP="00F525A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вже зазначалося, інноваційне лідерство має дві важливі складові: особистість інноваційного лідера та інноваційна організаційна культура</w:t>
      </w:r>
      <w:r w:rsidR="00763086" w:rsidRPr="007A3630">
        <w:rPr>
          <w:rFonts w:ascii="Times New Roman" w:hAnsi="Times New Roman"/>
          <w:sz w:val="28"/>
          <w:szCs w:val="28"/>
          <w:lang w:val="uk-UA"/>
        </w:rPr>
        <w:t xml:space="preserve">. Тут </w:t>
      </w:r>
      <w:r w:rsidR="00763086" w:rsidRPr="007A3630">
        <w:rPr>
          <w:rFonts w:ascii="Times New Roman" w:hAnsi="Times New Roman"/>
          <w:sz w:val="28"/>
          <w:szCs w:val="28"/>
          <w:lang w:val="uk-UA"/>
        </w:rPr>
        <w:lastRenderedPageBreak/>
        <w:t>також спостерігаємо різницю: в органах державної виконавчо</w:t>
      </w:r>
      <w:r>
        <w:rPr>
          <w:rFonts w:ascii="Times New Roman" w:hAnsi="Times New Roman"/>
          <w:sz w:val="28"/>
          <w:szCs w:val="28"/>
          <w:lang w:val="uk-UA"/>
        </w:rPr>
        <w:t>ї влади організаційну</w:t>
      </w:r>
      <w:r w:rsidR="00763086" w:rsidRPr="007A3630">
        <w:rPr>
          <w:rFonts w:ascii="Times New Roman" w:hAnsi="Times New Roman"/>
          <w:sz w:val="28"/>
          <w:szCs w:val="28"/>
          <w:lang w:val="uk-UA"/>
        </w:rPr>
        <w:t xml:space="preserve"> культуру характерізують як авторітарно-демократичну,</w:t>
      </w:r>
      <w:r w:rsidR="0053329B">
        <w:rPr>
          <w:rFonts w:ascii="Times New Roman" w:hAnsi="Times New Roman"/>
          <w:sz w:val="28"/>
          <w:szCs w:val="28"/>
          <w:lang w:val="uk-UA"/>
        </w:rPr>
        <w:t xml:space="preserve"> а в бізнесі – як демократичну.</w:t>
      </w:r>
    </w:p>
    <w:p w:rsidR="00763086" w:rsidRPr="007A3630" w:rsidRDefault="00763086" w:rsidP="00F525A6">
      <w:pPr>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Серед компетенцій інноваційного лідера називають в тому числі</w:t>
      </w:r>
    </w:p>
    <w:p w:rsidR="00763086" w:rsidRPr="00884589" w:rsidRDefault="0076308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sidRPr="00884589">
        <w:rPr>
          <w:rFonts w:ascii="Times New Roman" w:hAnsi="Times New Roman"/>
          <w:sz w:val="28"/>
          <w:szCs w:val="28"/>
          <w:lang w:val="uk-UA"/>
        </w:rPr>
        <w:t>управління змінами</w:t>
      </w:r>
      <w:r w:rsidR="00884589">
        <w:rPr>
          <w:rFonts w:ascii="Times New Roman" w:hAnsi="Times New Roman"/>
          <w:sz w:val="28"/>
          <w:szCs w:val="28"/>
          <w:lang w:val="uk-UA"/>
        </w:rPr>
        <w:t>;</w:t>
      </w:r>
    </w:p>
    <w:p w:rsidR="00763086" w:rsidRPr="00884589" w:rsidRDefault="0076308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sidRPr="00884589">
        <w:rPr>
          <w:rFonts w:ascii="Times New Roman" w:hAnsi="Times New Roman"/>
          <w:sz w:val="28"/>
          <w:szCs w:val="28"/>
          <w:lang w:val="uk-UA"/>
        </w:rPr>
        <w:t>управління людьми</w:t>
      </w:r>
      <w:r w:rsidR="00884589">
        <w:rPr>
          <w:rFonts w:ascii="Times New Roman" w:hAnsi="Times New Roman"/>
          <w:sz w:val="28"/>
          <w:szCs w:val="28"/>
          <w:lang w:val="uk-UA"/>
        </w:rPr>
        <w:t>;</w:t>
      </w:r>
      <w:r w:rsidRPr="00884589">
        <w:rPr>
          <w:rFonts w:ascii="Times New Roman" w:hAnsi="Times New Roman"/>
          <w:sz w:val="28"/>
          <w:szCs w:val="28"/>
          <w:lang w:val="uk-UA"/>
        </w:rPr>
        <w:t xml:space="preserve"> </w:t>
      </w:r>
    </w:p>
    <w:p w:rsidR="00763086" w:rsidRPr="00884589" w:rsidRDefault="0076308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sidRPr="00884589">
        <w:rPr>
          <w:rFonts w:ascii="Times New Roman" w:hAnsi="Times New Roman"/>
          <w:sz w:val="28"/>
          <w:szCs w:val="28"/>
          <w:lang w:val="uk-UA"/>
        </w:rPr>
        <w:t>орієнтація на результат</w:t>
      </w:r>
      <w:r w:rsidR="00884589">
        <w:rPr>
          <w:rFonts w:ascii="Times New Roman" w:hAnsi="Times New Roman"/>
          <w:sz w:val="28"/>
          <w:szCs w:val="28"/>
          <w:lang w:val="uk-UA"/>
        </w:rPr>
        <w:t>;</w:t>
      </w:r>
      <w:r w:rsidRPr="00884589">
        <w:rPr>
          <w:rFonts w:ascii="Times New Roman" w:hAnsi="Times New Roman"/>
          <w:sz w:val="28"/>
          <w:szCs w:val="28"/>
          <w:lang w:val="uk-UA"/>
        </w:rPr>
        <w:t xml:space="preserve"> </w:t>
      </w:r>
    </w:p>
    <w:p w:rsidR="00763086" w:rsidRPr="00884589" w:rsidRDefault="00763086" w:rsidP="00F525A6">
      <w:pPr>
        <w:pStyle w:val="a7"/>
        <w:numPr>
          <w:ilvl w:val="0"/>
          <w:numId w:val="2"/>
        </w:numPr>
        <w:tabs>
          <w:tab w:val="left" w:pos="993"/>
        </w:tabs>
        <w:spacing w:after="0" w:line="360" w:lineRule="auto"/>
        <w:ind w:left="0" w:firstLine="709"/>
        <w:jc w:val="both"/>
        <w:rPr>
          <w:rFonts w:ascii="Times New Roman" w:hAnsi="Times New Roman"/>
          <w:sz w:val="28"/>
          <w:szCs w:val="28"/>
          <w:lang w:val="uk-UA"/>
        </w:rPr>
      </w:pPr>
      <w:r w:rsidRPr="00884589">
        <w:rPr>
          <w:rFonts w:ascii="Times New Roman" w:hAnsi="Times New Roman"/>
          <w:sz w:val="28"/>
          <w:szCs w:val="28"/>
          <w:lang w:val="uk-UA"/>
        </w:rPr>
        <w:t>бізнес спроможності/хватка</w:t>
      </w:r>
      <w:r w:rsidR="00884589">
        <w:rPr>
          <w:rFonts w:ascii="Times New Roman" w:hAnsi="Times New Roman"/>
          <w:sz w:val="28"/>
          <w:szCs w:val="28"/>
          <w:lang w:val="uk-UA"/>
        </w:rPr>
        <w:t>.</w:t>
      </w:r>
    </w:p>
    <w:p w:rsidR="00763086" w:rsidRDefault="00763086" w:rsidP="00F525A6">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Ранжування необхідності компетенцій інноваційного лідерства ці дві категорії управлінців показало наступне</w:t>
      </w:r>
      <w:r w:rsidR="000625F6">
        <w:rPr>
          <w:rFonts w:ascii="Times New Roman" w:hAnsi="Times New Roman"/>
          <w:sz w:val="28"/>
          <w:szCs w:val="28"/>
          <w:lang w:val="uk-UA"/>
        </w:rPr>
        <w:t xml:space="preserve"> (табл.2.5)</w:t>
      </w:r>
      <w:r w:rsidR="00AF7974">
        <w:rPr>
          <w:rFonts w:ascii="Times New Roman" w:hAnsi="Times New Roman"/>
          <w:sz w:val="28"/>
          <w:szCs w:val="28"/>
          <w:lang w:val="uk-UA"/>
        </w:rPr>
        <w:t>.</w:t>
      </w:r>
    </w:p>
    <w:p w:rsidR="0070644E" w:rsidRDefault="0070644E" w:rsidP="0070644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Таблиця 2.5. </w:t>
      </w:r>
    </w:p>
    <w:p w:rsidR="00F525A6" w:rsidRPr="007A3630" w:rsidRDefault="0070644E" w:rsidP="0070644E">
      <w:pPr>
        <w:spacing w:after="0" w:line="360" w:lineRule="auto"/>
        <w:jc w:val="center"/>
        <w:rPr>
          <w:rFonts w:ascii="Times New Roman" w:hAnsi="Times New Roman"/>
          <w:sz w:val="28"/>
          <w:szCs w:val="28"/>
          <w:lang w:val="uk-UA"/>
        </w:rPr>
      </w:pPr>
      <w:r w:rsidRPr="000625F6">
        <w:rPr>
          <w:rFonts w:ascii="Times New Roman" w:hAnsi="Times New Roman"/>
          <w:sz w:val="28"/>
          <w:szCs w:val="28"/>
          <w:lang w:val="uk-UA"/>
        </w:rPr>
        <w:t>Бачення необхідності компетенцій інноваційного лідерства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3086" w:rsidRPr="00AF7974" w:rsidTr="0077788A">
        <w:tc>
          <w:tcPr>
            <w:tcW w:w="4785" w:type="dxa"/>
          </w:tcPr>
          <w:p w:rsidR="00763086" w:rsidRPr="00A4632B" w:rsidRDefault="00763086" w:rsidP="00B16FE0">
            <w:pPr>
              <w:spacing w:after="0" w:line="360" w:lineRule="auto"/>
              <w:jc w:val="center"/>
              <w:rPr>
                <w:rFonts w:ascii="Times New Roman" w:hAnsi="Times New Roman"/>
                <w:sz w:val="24"/>
                <w:szCs w:val="24"/>
                <w:lang w:val="uk-UA"/>
              </w:rPr>
            </w:pPr>
            <w:r w:rsidRPr="00A4632B">
              <w:rPr>
                <w:rFonts w:ascii="Times New Roman" w:hAnsi="Times New Roman"/>
                <w:sz w:val="24"/>
                <w:szCs w:val="24"/>
                <w:lang w:val="uk-UA"/>
              </w:rPr>
              <w:t>Представники органів державної виконавчої влади</w:t>
            </w:r>
          </w:p>
        </w:tc>
        <w:tc>
          <w:tcPr>
            <w:tcW w:w="4786" w:type="dxa"/>
          </w:tcPr>
          <w:p w:rsidR="00763086" w:rsidRPr="00A4632B" w:rsidRDefault="00763086" w:rsidP="00B16FE0">
            <w:pPr>
              <w:spacing w:after="0" w:line="360" w:lineRule="auto"/>
              <w:jc w:val="center"/>
              <w:rPr>
                <w:rFonts w:ascii="Times New Roman" w:hAnsi="Times New Roman"/>
                <w:sz w:val="24"/>
                <w:szCs w:val="24"/>
                <w:lang w:val="uk-UA"/>
              </w:rPr>
            </w:pPr>
            <w:r w:rsidRPr="00A4632B">
              <w:rPr>
                <w:rFonts w:ascii="Times New Roman" w:hAnsi="Times New Roman"/>
                <w:sz w:val="24"/>
                <w:szCs w:val="24"/>
                <w:lang w:val="uk-UA"/>
              </w:rPr>
              <w:t>Представники бізнесу</w:t>
            </w:r>
          </w:p>
        </w:tc>
      </w:tr>
      <w:tr w:rsidR="00763086" w:rsidRPr="00AF7974" w:rsidTr="0077788A">
        <w:tc>
          <w:tcPr>
            <w:tcW w:w="4785" w:type="dxa"/>
          </w:tcPr>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Перша позиція в ранжуванні – найважливіша – управління змінами</w:t>
            </w:r>
          </w:p>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Друга позиція – управління людьми</w:t>
            </w:r>
          </w:p>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Третя позиція – бізнес здібності/хватка</w:t>
            </w:r>
          </w:p>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Четверта позиція – орієнтація на результат</w:t>
            </w:r>
            <w:r w:rsidRPr="00AF7974">
              <w:rPr>
                <w:rFonts w:ascii="Times New Roman" w:hAnsi="Times New Roman"/>
                <w:sz w:val="24"/>
                <w:szCs w:val="24"/>
                <w:lang w:val="uk-UA"/>
              </w:rPr>
              <w:tab/>
            </w:r>
          </w:p>
        </w:tc>
        <w:tc>
          <w:tcPr>
            <w:tcW w:w="4786" w:type="dxa"/>
          </w:tcPr>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Перша позиція в ранжуванні – найважливіша – управління змінами</w:t>
            </w:r>
          </w:p>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Друга позиція – управління людьми</w:t>
            </w:r>
          </w:p>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Третя позиція – орієнтація на результат</w:t>
            </w:r>
          </w:p>
          <w:p w:rsidR="00763086" w:rsidRPr="00AF7974" w:rsidRDefault="00763086" w:rsidP="00B16FE0">
            <w:pPr>
              <w:spacing w:after="0" w:line="360" w:lineRule="auto"/>
              <w:ind w:left="454" w:hanging="283"/>
              <w:jc w:val="both"/>
              <w:rPr>
                <w:rFonts w:ascii="Times New Roman" w:hAnsi="Times New Roman"/>
                <w:sz w:val="24"/>
                <w:szCs w:val="24"/>
                <w:lang w:val="uk-UA"/>
              </w:rPr>
            </w:pPr>
            <w:r w:rsidRPr="00AF7974">
              <w:rPr>
                <w:rFonts w:ascii="Times New Roman" w:hAnsi="Times New Roman"/>
                <w:sz w:val="24"/>
                <w:szCs w:val="24"/>
                <w:lang w:val="uk-UA"/>
              </w:rPr>
              <w:t>•</w:t>
            </w:r>
            <w:r w:rsidRPr="00AF7974">
              <w:rPr>
                <w:rFonts w:ascii="Times New Roman" w:hAnsi="Times New Roman"/>
                <w:sz w:val="24"/>
                <w:szCs w:val="24"/>
                <w:lang w:val="uk-UA"/>
              </w:rPr>
              <w:tab/>
              <w:t>Четверта позиція – бізнес-здібності/хватка</w:t>
            </w:r>
          </w:p>
        </w:tc>
      </w:tr>
    </w:tbl>
    <w:p w:rsidR="00FD7184" w:rsidRDefault="0053329B"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ab/>
      </w:r>
    </w:p>
    <w:p w:rsidR="00763086" w:rsidRPr="007A3630" w:rsidRDefault="00763086" w:rsidP="00AF7974">
      <w:pPr>
        <w:spacing w:after="0" w:line="360" w:lineRule="auto"/>
        <w:ind w:firstLine="708"/>
        <w:jc w:val="both"/>
        <w:rPr>
          <w:rFonts w:ascii="Times New Roman" w:hAnsi="Times New Roman"/>
          <w:sz w:val="28"/>
          <w:szCs w:val="28"/>
          <w:lang w:val="uk-UA"/>
        </w:rPr>
      </w:pPr>
      <w:r w:rsidRPr="007A3630">
        <w:rPr>
          <w:rFonts w:ascii="Times New Roman" w:hAnsi="Times New Roman"/>
          <w:sz w:val="28"/>
          <w:szCs w:val="28"/>
          <w:lang w:val="uk-UA"/>
        </w:rPr>
        <w:t>Це ранжування виявило найбільшу схожість між представниками обох груп. Ми бачимо, що представники як органів державної виконавчої влади, так і бізнесу відмітили як найважливішу компетенцію управління змінами та другу за значущі</w:t>
      </w:r>
      <w:r w:rsidR="00A9442F">
        <w:rPr>
          <w:rFonts w:ascii="Times New Roman" w:hAnsi="Times New Roman"/>
          <w:sz w:val="28"/>
          <w:szCs w:val="28"/>
          <w:lang w:val="uk-UA"/>
        </w:rPr>
        <w:t>стю</w:t>
      </w:r>
      <w:r w:rsidR="001865AA">
        <w:rPr>
          <w:rFonts w:ascii="Times New Roman" w:hAnsi="Times New Roman"/>
          <w:sz w:val="28"/>
          <w:szCs w:val="28"/>
          <w:lang w:val="uk-UA"/>
        </w:rPr>
        <w:t xml:space="preserve"> – управління людьми (таблиця </w:t>
      </w:r>
      <w:r w:rsidR="00AF7974">
        <w:rPr>
          <w:rFonts w:ascii="Times New Roman" w:hAnsi="Times New Roman"/>
          <w:sz w:val="28"/>
          <w:szCs w:val="28"/>
          <w:lang w:val="uk-UA"/>
        </w:rPr>
        <w:t>2.</w:t>
      </w:r>
      <w:r w:rsidR="00A9442F">
        <w:rPr>
          <w:rFonts w:ascii="Times New Roman" w:hAnsi="Times New Roman"/>
          <w:sz w:val="28"/>
          <w:szCs w:val="28"/>
          <w:lang w:val="uk-UA"/>
        </w:rPr>
        <w:t>6</w:t>
      </w:r>
      <w:r w:rsidRPr="007A3630">
        <w:rPr>
          <w:rFonts w:ascii="Times New Roman" w:hAnsi="Times New Roman"/>
          <w:sz w:val="28"/>
          <w:szCs w:val="28"/>
          <w:lang w:val="uk-UA"/>
        </w:rPr>
        <w:t>)</w:t>
      </w:r>
      <w:r w:rsidR="00AF7974">
        <w:rPr>
          <w:rFonts w:ascii="Times New Roman" w:hAnsi="Times New Roman"/>
          <w:sz w:val="28"/>
          <w:szCs w:val="28"/>
          <w:lang w:val="uk-UA"/>
        </w:rPr>
        <w:t>.</w:t>
      </w:r>
    </w:p>
    <w:p w:rsidR="00763086" w:rsidRPr="007A3630" w:rsidRDefault="0053329B"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763086" w:rsidRPr="007A3630">
        <w:rPr>
          <w:rFonts w:ascii="Times New Roman" w:hAnsi="Times New Roman"/>
          <w:sz w:val="28"/>
          <w:szCs w:val="28"/>
          <w:lang w:val="uk-UA"/>
        </w:rPr>
        <w:t>Лідерство – феномен, який потребує постійної роботи з власною особистістю. Отже, наступним питанням ми спробували визначити, що саме може стати чинниками мотивації для подальшого розвитку інноваційного лідерства. Як бачимо, представники органів державної виконавчої влади одноголосно назвали єдиний мотиваційний чинник, в той час як представники бізне</w:t>
      </w:r>
      <w:r w:rsidR="00813071">
        <w:rPr>
          <w:rFonts w:ascii="Times New Roman" w:hAnsi="Times New Roman"/>
          <w:sz w:val="28"/>
          <w:szCs w:val="28"/>
          <w:lang w:val="uk-UA"/>
        </w:rPr>
        <w:t>су мають їх цілу низку</w:t>
      </w:r>
      <w:r w:rsidR="000625F6">
        <w:rPr>
          <w:rFonts w:ascii="Times New Roman" w:hAnsi="Times New Roman"/>
          <w:sz w:val="28"/>
          <w:szCs w:val="28"/>
          <w:lang w:val="uk-UA"/>
        </w:rPr>
        <w:t xml:space="preserve"> (табл</w:t>
      </w:r>
      <w:r w:rsidR="00813071">
        <w:rPr>
          <w:rFonts w:ascii="Times New Roman" w:hAnsi="Times New Roman"/>
          <w:sz w:val="28"/>
          <w:szCs w:val="28"/>
          <w:lang w:val="uk-UA"/>
        </w:rPr>
        <w:t>.</w:t>
      </w:r>
      <w:r w:rsidR="000625F6">
        <w:rPr>
          <w:rFonts w:ascii="Times New Roman" w:hAnsi="Times New Roman"/>
          <w:sz w:val="28"/>
          <w:szCs w:val="28"/>
          <w:lang w:val="uk-UA"/>
        </w:rPr>
        <w:t xml:space="preserve"> 2.6)</w:t>
      </w:r>
      <w:r w:rsidR="00AF7974">
        <w:rPr>
          <w:rFonts w:ascii="Times New Roman" w:hAnsi="Times New Roman"/>
          <w:sz w:val="28"/>
          <w:szCs w:val="28"/>
          <w:lang w:val="uk-UA"/>
        </w:rPr>
        <w:t>.</w:t>
      </w:r>
      <w:r w:rsidR="00813071">
        <w:rPr>
          <w:rFonts w:ascii="Times New Roman" w:hAnsi="Times New Roman"/>
          <w:sz w:val="28"/>
          <w:szCs w:val="28"/>
          <w:lang w:val="uk-UA"/>
        </w:rPr>
        <w:t xml:space="preserve"> </w:t>
      </w:r>
    </w:p>
    <w:p w:rsidR="0070644E" w:rsidRDefault="0070644E" w:rsidP="0070644E">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Таблиця 2.6. </w:t>
      </w:r>
    </w:p>
    <w:p w:rsidR="00410344" w:rsidRPr="007A3630" w:rsidRDefault="0070644E" w:rsidP="0070644E">
      <w:pPr>
        <w:spacing w:after="0" w:line="360" w:lineRule="auto"/>
        <w:jc w:val="center"/>
        <w:rPr>
          <w:rFonts w:ascii="Times New Roman" w:hAnsi="Times New Roman"/>
          <w:sz w:val="28"/>
          <w:szCs w:val="28"/>
          <w:lang w:val="uk-UA"/>
        </w:rPr>
      </w:pPr>
      <w:r w:rsidRPr="000625F6">
        <w:rPr>
          <w:rFonts w:ascii="Times New Roman" w:hAnsi="Times New Roman"/>
          <w:sz w:val="28"/>
          <w:szCs w:val="28"/>
          <w:lang w:val="uk-UA"/>
        </w:rPr>
        <w:t>Чинники мотивації для подальшого розвитку інноваційного лідерства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3086" w:rsidRPr="00AF7974" w:rsidTr="0077788A">
        <w:tc>
          <w:tcPr>
            <w:tcW w:w="4785" w:type="dxa"/>
          </w:tcPr>
          <w:p w:rsidR="00763086" w:rsidRPr="00A51AF9" w:rsidRDefault="00763086" w:rsidP="009E4673">
            <w:pPr>
              <w:spacing w:after="0" w:line="360" w:lineRule="auto"/>
              <w:jc w:val="both"/>
              <w:rPr>
                <w:rFonts w:ascii="Times New Roman" w:hAnsi="Times New Roman"/>
                <w:sz w:val="24"/>
                <w:szCs w:val="24"/>
                <w:lang w:val="uk-UA"/>
              </w:rPr>
            </w:pPr>
            <w:r w:rsidRPr="00A51AF9">
              <w:rPr>
                <w:rFonts w:ascii="Times New Roman" w:hAnsi="Times New Roman"/>
                <w:sz w:val="24"/>
                <w:szCs w:val="24"/>
                <w:lang w:val="uk-UA"/>
              </w:rPr>
              <w:t>Представники органів державної виконавчої влади</w:t>
            </w:r>
          </w:p>
        </w:tc>
        <w:tc>
          <w:tcPr>
            <w:tcW w:w="4786" w:type="dxa"/>
          </w:tcPr>
          <w:p w:rsidR="00763086" w:rsidRPr="00A51AF9" w:rsidRDefault="00763086" w:rsidP="009E4673">
            <w:pPr>
              <w:spacing w:after="0" w:line="360" w:lineRule="auto"/>
              <w:jc w:val="both"/>
              <w:rPr>
                <w:rFonts w:ascii="Times New Roman" w:hAnsi="Times New Roman"/>
                <w:sz w:val="24"/>
                <w:szCs w:val="24"/>
                <w:lang w:val="uk-UA"/>
              </w:rPr>
            </w:pPr>
            <w:r w:rsidRPr="00A51AF9">
              <w:rPr>
                <w:rFonts w:ascii="Times New Roman" w:hAnsi="Times New Roman"/>
                <w:sz w:val="24"/>
                <w:szCs w:val="24"/>
                <w:lang w:val="uk-UA"/>
              </w:rPr>
              <w:t>Представники бізнесу</w:t>
            </w:r>
          </w:p>
        </w:tc>
      </w:tr>
      <w:tr w:rsidR="00763086" w:rsidRPr="00AF7974" w:rsidTr="0077788A">
        <w:tc>
          <w:tcPr>
            <w:tcW w:w="4785" w:type="dxa"/>
          </w:tcPr>
          <w:p w:rsidR="00763086" w:rsidRPr="00AF7974" w:rsidRDefault="00763086" w:rsidP="00B16FE0">
            <w:pPr>
              <w:pStyle w:val="a7"/>
              <w:numPr>
                <w:ilvl w:val="0"/>
                <w:numId w:val="14"/>
              </w:numPr>
              <w:spacing w:after="0" w:line="360" w:lineRule="auto"/>
              <w:ind w:left="-113" w:firstLine="473"/>
              <w:jc w:val="both"/>
              <w:rPr>
                <w:rFonts w:ascii="Times New Roman" w:hAnsi="Times New Roman"/>
                <w:sz w:val="24"/>
                <w:szCs w:val="24"/>
                <w:lang w:val="uk-UA"/>
              </w:rPr>
            </w:pPr>
            <w:r w:rsidRPr="00AF7974">
              <w:rPr>
                <w:rFonts w:ascii="Times New Roman" w:hAnsi="Times New Roman"/>
                <w:sz w:val="24"/>
                <w:szCs w:val="24"/>
                <w:lang w:val="uk-UA"/>
              </w:rPr>
              <w:t>Бажання змінити існуючу ситуацію, але не вистачає знань</w:t>
            </w:r>
          </w:p>
        </w:tc>
        <w:tc>
          <w:tcPr>
            <w:tcW w:w="4786" w:type="dxa"/>
          </w:tcPr>
          <w:p w:rsidR="00763086" w:rsidRPr="00AF7974" w:rsidRDefault="00763086" w:rsidP="00B16FE0">
            <w:pPr>
              <w:pStyle w:val="a7"/>
              <w:numPr>
                <w:ilvl w:val="0"/>
                <w:numId w:val="15"/>
              </w:numPr>
              <w:spacing w:after="0" w:line="360" w:lineRule="auto"/>
              <w:ind w:left="-113" w:firstLine="473"/>
              <w:jc w:val="both"/>
              <w:rPr>
                <w:rFonts w:ascii="Times New Roman" w:hAnsi="Times New Roman"/>
                <w:sz w:val="24"/>
                <w:szCs w:val="24"/>
                <w:lang w:val="uk-UA"/>
              </w:rPr>
            </w:pPr>
            <w:r w:rsidRPr="00AF7974">
              <w:rPr>
                <w:rFonts w:ascii="Times New Roman" w:hAnsi="Times New Roman"/>
                <w:sz w:val="24"/>
                <w:szCs w:val="24"/>
                <w:lang w:val="uk-UA"/>
              </w:rPr>
              <w:t>Розуміння того, що всі зміни починаються з себе.</w:t>
            </w:r>
          </w:p>
          <w:p w:rsidR="00763086" w:rsidRPr="00AF7974" w:rsidRDefault="00763086" w:rsidP="00B16FE0">
            <w:pPr>
              <w:pStyle w:val="a7"/>
              <w:numPr>
                <w:ilvl w:val="0"/>
                <w:numId w:val="15"/>
              </w:numPr>
              <w:spacing w:after="0" w:line="360" w:lineRule="auto"/>
              <w:ind w:left="-113" w:firstLine="473"/>
              <w:jc w:val="both"/>
              <w:rPr>
                <w:rFonts w:ascii="Times New Roman" w:hAnsi="Times New Roman"/>
                <w:sz w:val="24"/>
                <w:szCs w:val="24"/>
                <w:lang w:val="uk-UA"/>
              </w:rPr>
            </w:pPr>
            <w:r w:rsidRPr="00AF7974">
              <w:rPr>
                <w:rFonts w:ascii="Times New Roman" w:hAnsi="Times New Roman"/>
                <w:sz w:val="24"/>
                <w:szCs w:val="24"/>
                <w:lang w:val="uk-UA"/>
              </w:rPr>
              <w:t>Подальші:</w:t>
            </w:r>
          </w:p>
          <w:p w:rsidR="00763086" w:rsidRPr="00AF7974" w:rsidRDefault="00763086" w:rsidP="00B16FE0">
            <w:pPr>
              <w:numPr>
                <w:ilvl w:val="0"/>
                <w:numId w:val="15"/>
              </w:numPr>
              <w:spacing w:after="0" w:line="360" w:lineRule="auto"/>
              <w:ind w:left="-113" w:firstLine="473"/>
              <w:jc w:val="both"/>
              <w:rPr>
                <w:rFonts w:ascii="Times New Roman" w:hAnsi="Times New Roman"/>
                <w:sz w:val="24"/>
                <w:szCs w:val="24"/>
                <w:lang w:val="uk-UA"/>
              </w:rPr>
            </w:pPr>
            <w:r w:rsidRPr="00AF7974">
              <w:rPr>
                <w:rFonts w:ascii="Times New Roman" w:hAnsi="Times New Roman"/>
                <w:sz w:val="24"/>
                <w:szCs w:val="24"/>
                <w:lang w:val="uk-UA"/>
              </w:rPr>
              <w:t>Готовність ділитися власним досвідом</w:t>
            </w:r>
          </w:p>
          <w:p w:rsidR="00763086" w:rsidRPr="00AF7974" w:rsidRDefault="00763086" w:rsidP="00B16FE0">
            <w:pPr>
              <w:numPr>
                <w:ilvl w:val="0"/>
                <w:numId w:val="15"/>
              </w:numPr>
              <w:spacing w:after="0" w:line="360" w:lineRule="auto"/>
              <w:ind w:left="-113" w:firstLine="473"/>
              <w:jc w:val="both"/>
              <w:rPr>
                <w:rFonts w:ascii="Times New Roman" w:hAnsi="Times New Roman"/>
                <w:sz w:val="24"/>
                <w:szCs w:val="24"/>
                <w:lang w:val="uk-UA"/>
              </w:rPr>
            </w:pPr>
            <w:r w:rsidRPr="00AF7974">
              <w:rPr>
                <w:rFonts w:ascii="Times New Roman" w:hAnsi="Times New Roman"/>
                <w:sz w:val="24"/>
                <w:szCs w:val="24"/>
                <w:lang w:val="uk-UA"/>
              </w:rPr>
              <w:t>Бажання змінити ситуацію як є</w:t>
            </w:r>
          </w:p>
          <w:p w:rsidR="00763086" w:rsidRPr="00AF7974" w:rsidRDefault="00763086" w:rsidP="00B16FE0">
            <w:pPr>
              <w:numPr>
                <w:ilvl w:val="0"/>
                <w:numId w:val="15"/>
              </w:numPr>
              <w:spacing w:after="0" w:line="360" w:lineRule="auto"/>
              <w:ind w:left="-113" w:firstLine="473"/>
              <w:jc w:val="both"/>
              <w:rPr>
                <w:rFonts w:ascii="Times New Roman" w:hAnsi="Times New Roman"/>
                <w:sz w:val="24"/>
                <w:szCs w:val="24"/>
                <w:lang w:val="uk-UA"/>
              </w:rPr>
            </w:pPr>
            <w:r w:rsidRPr="00AF7974">
              <w:rPr>
                <w:rFonts w:ascii="Times New Roman" w:hAnsi="Times New Roman"/>
                <w:sz w:val="24"/>
                <w:szCs w:val="24"/>
                <w:lang w:val="uk-UA"/>
              </w:rPr>
              <w:t>Бажання рухатися далі</w:t>
            </w:r>
          </w:p>
          <w:p w:rsidR="00763086" w:rsidRPr="00AF7974" w:rsidRDefault="00763086" w:rsidP="00B16FE0">
            <w:pPr>
              <w:numPr>
                <w:ilvl w:val="0"/>
                <w:numId w:val="15"/>
              </w:numPr>
              <w:spacing w:after="0" w:line="360" w:lineRule="auto"/>
              <w:ind w:left="-113" w:firstLine="473"/>
              <w:jc w:val="both"/>
              <w:rPr>
                <w:rFonts w:ascii="Times New Roman" w:hAnsi="Times New Roman"/>
                <w:sz w:val="24"/>
                <w:szCs w:val="24"/>
                <w:lang w:val="uk-UA"/>
              </w:rPr>
            </w:pPr>
            <w:r w:rsidRPr="00AF7974">
              <w:rPr>
                <w:rFonts w:ascii="Times New Roman" w:hAnsi="Times New Roman"/>
                <w:sz w:val="24"/>
                <w:szCs w:val="24"/>
                <w:lang w:val="uk-UA"/>
              </w:rPr>
              <w:t>Наявність необхідних якостей для такого навчання</w:t>
            </w:r>
          </w:p>
        </w:tc>
      </w:tr>
    </w:tbl>
    <w:p w:rsidR="0070644E" w:rsidRDefault="0070644E" w:rsidP="009E4673">
      <w:pPr>
        <w:spacing w:after="0" w:line="360" w:lineRule="auto"/>
        <w:jc w:val="both"/>
        <w:rPr>
          <w:rFonts w:ascii="Times New Roman" w:hAnsi="Times New Roman"/>
          <w:sz w:val="28"/>
          <w:szCs w:val="28"/>
          <w:lang w:val="uk-UA"/>
        </w:rPr>
      </w:pPr>
    </w:p>
    <w:p w:rsidR="00763086" w:rsidRPr="007A3630" w:rsidRDefault="0053329B" w:rsidP="009E4673">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884589">
        <w:rPr>
          <w:rFonts w:ascii="Times New Roman" w:hAnsi="Times New Roman"/>
          <w:sz w:val="28"/>
          <w:szCs w:val="28"/>
          <w:lang w:val="uk-UA"/>
        </w:rPr>
        <w:t>Оскільки в дисертаційній роботі розглядається</w:t>
      </w:r>
      <w:r w:rsidR="00CE019B">
        <w:rPr>
          <w:rFonts w:ascii="Times New Roman" w:hAnsi="Times New Roman"/>
          <w:sz w:val="28"/>
          <w:szCs w:val="28"/>
          <w:lang w:val="uk-UA"/>
        </w:rPr>
        <w:t xml:space="preserve"> алгоритм</w:t>
      </w:r>
      <w:r w:rsidR="00E146BE">
        <w:rPr>
          <w:rFonts w:ascii="Times New Roman" w:hAnsi="Times New Roman"/>
          <w:sz w:val="28"/>
          <w:szCs w:val="28"/>
          <w:lang w:val="uk-UA"/>
        </w:rPr>
        <w:t xml:space="preserve"> </w:t>
      </w:r>
      <w:r w:rsidR="00763086" w:rsidRPr="007A3630">
        <w:rPr>
          <w:rFonts w:ascii="Times New Roman" w:hAnsi="Times New Roman"/>
          <w:sz w:val="28"/>
          <w:szCs w:val="28"/>
          <w:lang w:val="uk-UA"/>
        </w:rPr>
        <w:t>впровадження механізмів розвитку інновацій</w:t>
      </w:r>
      <w:r w:rsidR="00405468">
        <w:rPr>
          <w:rFonts w:ascii="Times New Roman" w:hAnsi="Times New Roman"/>
          <w:sz w:val="28"/>
          <w:szCs w:val="28"/>
          <w:lang w:val="uk-UA"/>
        </w:rPr>
        <w:t>ного лідерства в публічне</w:t>
      </w:r>
      <w:r w:rsidR="00763086" w:rsidRPr="007A3630">
        <w:rPr>
          <w:rFonts w:ascii="Times New Roman" w:hAnsi="Times New Roman"/>
          <w:sz w:val="28"/>
          <w:szCs w:val="28"/>
          <w:lang w:val="uk-UA"/>
        </w:rPr>
        <w:t xml:space="preserve"> управління, то було також дуже важливо дізнатись, які саме теми вважають необхідними для цього розвитку предс</w:t>
      </w:r>
      <w:r w:rsidR="00A9442F">
        <w:rPr>
          <w:rFonts w:ascii="Times New Roman" w:hAnsi="Times New Roman"/>
          <w:sz w:val="28"/>
          <w:szCs w:val="28"/>
          <w:lang w:val="uk-UA"/>
        </w:rPr>
        <w:t>та</w:t>
      </w:r>
      <w:r w:rsidR="001865AA">
        <w:rPr>
          <w:rFonts w:ascii="Times New Roman" w:hAnsi="Times New Roman"/>
          <w:sz w:val="28"/>
          <w:szCs w:val="28"/>
          <w:lang w:val="uk-UA"/>
        </w:rPr>
        <w:t xml:space="preserve">вники обох категорій (таблиця </w:t>
      </w:r>
      <w:r w:rsidR="00410344">
        <w:rPr>
          <w:rFonts w:ascii="Times New Roman" w:hAnsi="Times New Roman"/>
          <w:sz w:val="28"/>
          <w:szCs w:val="28"/>
          <w:lang w:val="uk-UA"/>
        </w:rPr>
        <w:t>2.</w:t>
      </w:r>
      <w:r w:rsidR="00A9442F">
        <w:rPr>
          <w:rFonts w:ascii="Times New Roman" w:hAnsi="Times New Roman"/>
          <w:sz w:val="28"/>
          <w:szCs w:val="28"/>
          <w:lang w:val="uk-UA"/>
        </w:rPr>
        <w:t>7</w:t>
      </w:r>
      <w:r w:rsidR="00763086" w:rsidRPr="007A3630">
        <w:rPr>
          <w:rFonts w:ascii="Times New Roman" w:hAnsi="Times New Roman"/>
          <w:sz w:val="28"/>
          <w:szCs w:val="28"/>
          <w:lang w:val="uk-UA"/>
        </w:rPr>
        <w:t>)</w:t>
      </w:r>
      <w:r w:rsidR="00AF7974">
        <w:rPr>
          <w:rFonts w:ascii="Times New Roman" w:hAnsi="Times New Roman"/>
          <w:sz w:val="28"/>
          <w:szCs w:val="28"/>
          <w:lang w:val="uk-UA"/>
        </w:rPr>
        <w:t>.</w:t>
      </w:r>
    </w:p>
    <w:p w:rsidR="0070644E" w:rsidRDefault="0070644E" w:rsidP="0070644E">
      <w:pPr>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 xml:space="preserve">                                                                                              Таблиця 2.7. </w:t>
      </w:r>
    </w:p>
    <w:p w:rsidR="00763086" w:rsidRPr="007A3630" w:rsidRDefault="0070644E" w:rsidP="0070644E">
      <w:pPr>
        <w:spacing w:after="0" w:line="360" w:lineRule="auto"/>
        <w:ind w:left="360"/>
        <w:jc w:val="center"/>
        <w:rPr>
          <w:rFonts w:ascii="Times New Roman" w:hAnsi="Times New Roman"/>
          <w:sz w:val="28"/>
          <w:szCs w:val="28"/>
          <w:lang w:val="uk-UA"/>
        </w:rPr>
      </w:pPr>
      <w:r w:rsidRPr="000625F6">
        <w:rPr>
          <w:rFonts w:ascii="Times New Roman" w:hAnsi="Times New Roman"/>
          <w:sz w:val="28"/>
          <w:szCs w:val="28"/>
          <w:lang w:val="uk-UA"/>
        </w:rPr>
        <w:t>Пріоритети розвитку інноваційного лідерства в публічному управлінні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3086" w:rsidRPr="00423553" w:rsidTr="00B16FE0">
        <w:tc>
          <w:tcPr>
            <w:tcW w:w="4785" w:type="dxa"/>
            <w:vAlign w:val="center"/>
          </w:tcPr>
          <w:p w:rsidR="00763086" w:rsidRPr="00F23318" w:rsidRDefault="00763086" w:rsidP="00B16FE0">
            <w:pPr>
              <w:spacing w:after="0" w:line="360" w:lineRule="auto"/>
              <w:jc w:val="center"/>
              <w:rPr>
                <w:rFonts w:ascii="Times New Roman" w:hAnsi="Times New Roman"/>
                <w:sz w:val="24"/>
                <w:szCs w:val="24"/>
                <w:lang w:val="uk-UA"/>
              </w:rPr>
            </w:pPr>
            <w:r w:rsidRPr="00F23318">
              <w:rPr>
                <w:rFonts w:ascii="Times New Roman" w:hAnsi="Times New Roman"/>
                <w:sz w:val="24"/>
                <w:szCs w:val="24"/>
                <w:lang w:val="uk-UA"/>
              </w:rPr>
              <w:t>Представники органів державної виконавчої влади</w:t>
            </w:r>
          </w:p>
        </w:tc>
        <w:tc>
          <w:tcPr>
            <w:tcW w:w="4786" w:type="dxa"/>
            <w:vAlign w:val="center"/>
          </w:tcPr>
          <w:p w:rsidR="00763086" w:rsidRPr="00F23318" w:rsidRDefault="00763086" w:rsidP="00B16FE0">
            <w:pPr>
              <w:spacing w:after="0" w:line="360" w:lineRule="auto"/>
              <w:jc w:val="center"/>
              <w:rPr>
                <w:rFonts w:ascii="Times New Roman" w:hAnsi="Times New Roman"/>
                <w:sz w:val="24"/>
                <w:szCs w:val="24"/>
                <w:lang w:val="uk-UA"/>
              </w:rPr>
            </w:pPr>
            <w:r w:rsidRPr="00F23318">
              <w:rPr>
                <w:rFonts w:ascii="Times New Roman" w:hAnsi="Times New Roman"/>
                <w:sz w:val="24"/>
                <w:szCs w:val="24"/>
                <w:lang w:val="uk-UA"/>
              </w:rPr>
              <w:t>Представники бізнесу</w:t>
            </w:r>
          </w:p>
        </w:tc>
      </w:tr>
      <w:tr w:rsidR="00763086" w:rsidRPr="00423553" w:rsidTr="0077788A">
        <w:tc>
          <w:tcPr>
            <w:tcW w:w="4785" w:type="dxa"/>
          </w:tcPr>
          <w:p w:rsidR="00763086" w:rsidRPr="00423553" w:rsidRDefault="00763086" w:rsidP="00B16FE0">
            <w:pPr>
              <w:pStyle w:val="a7"/>
              <w:numPr>
                <w:ilvl w:val="0"/>
                <w:numId w:val="16"/>
              </w:numPr>
              <w:spacing w:after="0" w:line="360" w:lineRule="auto"/>
              <w:ind w:left="454" w:hanging="283"/>
              <w:jc w:val="both"/>
              <w:rPr>
                <w:rFonts w:ascii="Times New Roman" w:hAnsi="Times New Roman"/>
                <w:sz w:val="24"/>
                <w:szCs w:val="24"/>
                <w:lang w:val="uk-UA"/>
              </w:rPr>
            </w:pPr>
            <w:r w:rsidRPr="00423553">
              <w:rPr>
                <w:rFonts w:ascii="Times New Roman" w:hAnsi="Times New Roman"/>
                <w:sz w:val="24"/>
                <w:szCs w:val="24"/>
                <w:lang w:val="uk-UA"/>
              </w:rPr>
              <w:t>Стратегічне бачення, стратегічне управління</w:t>
            </w:r>
          </w:p>
          <w:p w:rsidR="00763086" w:rsidRPr="00423553" w:rsidRDefault="00763086" w:rsidP="00B16FE0">
            <w:pPr>
              <w:pStyle w:val="a7"/>
              <w:numPr>
                <w:ilvl w:val="0"/>
                <w:numId w:val="16"/>
              </w:numPr>
              <w:spacing w:after="0" w:line="360" w:lineRule="auto"/>
              <w:ind w:left="454" w:hanging="283"/>
              <w:jc w:val="both"/>
              <w:rPr>
                <w:rFonts w:ascii="Times New Roman" w:hAnsi="Times New Roman"/>
                <w:sz w:val="24"/>
                <w:szCs w:val="24"/>
                <w:lang w:val="uk-UA"/>
              </w:rPr>
            </w:pPr>
            <w:r w:rsidRPr="00423553">
              <w:rPr>
                <w:rFonts w:ascii="Times New Roman" w:hAnsi="Times New Roman"/>
                <w:sz w:val="24"/>
                <w:szCs w:val="24"/>
                <w:lang w:val="uk-UA"/>
              </w:rPr>
              <w:t>Використання сучасних технологій управління людьми та процесами</w:t>
            </w:r>
          </w:p>
          <w:p w:rsidR="00763086" w:rsidRPr="00423553" w:rsidRDefault="00763086" w:rsidP="00B16FE0">
            <w:pPr>
              <w:pStyle w:val="a7"/>
              <w:numPr>
                <w:ilvl w:val="0"/>
                <w:numId w:val="16"/>
              </w:numPr>
              <w:spacing w:after="0" w:line="360" w:lineRule="auto"/>
              <w:ind w:left="454" w:hanging="283"/>
              <w:jc w:val="both"/>
              <w:rPr>
                <w:rFonts w:ascii="Times New Roman" w:hAnsi="Times New Roman"/>
                <w:sz w:val="24"/>
                <w:szCs w:val="24"/>
                <w:lang w:val="uk-UA"/>
              </w:rPr>
            </w:pPr>
            <w:r w:rsidRPr="00423553">
              <w:rPr>
                <w:rFonts w:ascii="Times New Roman" w:hAnsi="Times New Roman"/>
                <w:sz w:val="24"/>
                <w:szCs w:val="24"/>
                <w:lang w:val="uk-UA"/>
              </w:rPr>
              <w:t>Навички креативного мислення</w:t>
            </w:r>
          </w:p>
        </w:tc>
        <w:tc>
          <w:tcPr>
            <w:tcW w:w="4786" w:type="dxa"/>
          </w:tcPr>
          <w:p w:rsidR="00763086" w:rsidRPr="00423553" w:rsidRDefault="00763086" w:rsidP="00B16FE0">
            <w:pPr>
              <w:pStyle w:val="a7"/>
              <w:numPr>
                <w:ilvl w:val="0"/>
                <w:numId w:val="16"/>
              </w:numPr>
              <w:spacing w:after="0" w:line="360" w:lineRule="auto"/>
              <w:ind w:left="454" w:hanging="283"/>
              <w:jc w:val="both"/>
              <w:rPr>
                <w:rFonts w:ascii="Times New Roman" w:hAnsi="Times New Roman"/>
                <w:sz w:val="24"/>
                <w:szCs w:val="24"/>
                <w:lang w:val="uk-UA"/>
              </w:rPr>
            </w:pPr>
            <w:r w:rsidRPr="00423553">
              <w:rPr>
                <w:rFonts w:ascii="Times New Roman" w:hAnsi="Times New Roman"/>
                <w:sz w:val="24"/>
                <w:szCs w:val="24"/>
                <w:lang w:val="uk-UA"/>
              </w:rPr>
              <w:t>Управління змінами</w:t>
            </w:r>
          </w:p>
          <w:p w:rsidR="00961FBD" w:rsidRPr="00423553" w:rsidRDefault="00763086" w:rsidP="00B16FE0">
            <w:pPr>
              <w:pStyle w:val="a7"/>
              <w:numPr>
                <w:ilvl w:val="0"/>
                <w:numId w:val="16"/>
              </w:numPr>
              <w:spacing w:after="0" w:line="360" w:lineRule="auto"/>
              <w:ind w:left="454" w:hanging="283"/>
              <w:jc w:val="both"/>
              <w:rPr>
                <w:rFonts w:ascii="Times New Roman" w:hAnsi="Times New Roman"/>
                <w:sz w:val="24"/>
                <w:szCs w:val="24"/>
                <w:lang w:val="uk-UA"/>
              </w:rPr>
            </w:pPr>
            <w:r w:rsidRPr="00423553">
              <w:rPr>
                <w:rFonts w:ascii="Times New Roman" w:hAnsi="Times New Roman"/>
                <w:sz w:val="24"/>
                <w:szCs w:val="24"/>
                <w:lang w:val="uk-UA"/>
              </w:rPr>
              <w:t>Інновації та інноваційність як феномен та її політичні виявлення</w:t>
            </w:r>
          </w:p>
          <w:p w:rsidR="00763086" w:rsidRPr="00423553" w:rsidRDefault="00763086" w:rsidP="00B16FE0">
            <w:pPr>
              <w:pStyle w:val="a7"/>
              <w:numPr>
                <w:ilvl w:val="0"/>
                <w:numId w:val="16"/>
              </w:numPr>
              <w:spacing w:after="0" w:line="360" w:lineRule="auto"/>
              <w:ind w:left="454" w:hanging="283"/>
              <w:jc w:val="both"/>
              <w:rPr>
                <w:rFonts w:ascii="Times New Roman" w:hAnsi="Times New Roman"/>
                <w:sz w:val="24"/>
                <w:szCs w:val="24"/>
                <w:lang w:val="uk-UA"/>
              </w:rPr>
            </w:pPr>
            <w:r w:rsidRPr="00423553">
              <w:rPr>
                <w:rFonts w:ascii="Times New Roman" w:hAnsi="Times New Roman"/>
                <w:sz w:val="24"/>
                <w:szCs w:val="24"/>
                <w:lang w:val="uk-UA"/>
              </w:rPr>
              <w:t>Психологія команди</w:t>
            </w:r>
          </w:p>
        </w:tc>
      </w:tr>
    </w:tbl>
    <w:p w:rsidR="0070644E" w:rsidRDefault="0070644E" w:rsidP="00410344">
      <w:pPr>
        <w:tabs>
          <w:tab w:val="left" w:pos="993"/>
        </w:tabs>
        <w:spacing w:after="0" w:line="360" w:lineRule="auto"/>
        <w:ind w:firstLine="709"/>
        <w:jc w:val="both"/>
        <w:rPr>
          <w:rFonts w:ascii="Times New Roman" w:hAnsi="Times New Roman"/>
          <w:sz w:val="28"/>
          <w:szCs w:val="28"/>
          <w:lang w:val="uk-UA"/>
        </w:rPr>
      </w:pPr>
    </w:p>
    <w:p w:rsidR="00E45088" w:rsidRDefault="00CE019B" w:rsidP="00410344">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Експертне опитування, що було проведене,</w:t>
      </w:r>
      <w:r w:rsidR="00763086" w:rsidRPr="007A3630">
        <w:rPr>
          <w:rFonts w:ascii="Times New Roman" w:hAnsi="Times New Roman"/>
          <w:sz w:val="28"/>
          <w:szCs w:val="28"/>
          <w:lang w:val="uk-UA"/>
        </w:rPr>
        <w:t xml:space="preserve"> дозволило одержати наступні результати:</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lastRenderedPageBreak/>
        <w:t>1. Інноваціний лідер є завжди креативним. Він харизматичний. В нього високий емоційний інтелект. Він не боїться щось робити по-новому. Його завжди поважають. Він вимогливий.</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 xml:space="preserve">2. Необхідність розвитку інноваційного лідерства була визнана однією з ключових компетенцій для керівників як в органах державної виконавчої влади, так і в бізнесі. </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3. Трансфер інноваційних лідерів з бізнесу до органів вищої виконавчої влади може бути дуже успішним за умови дотримання певних вимог.</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4. Учасникам фокус-груп було найважче (складніше) пояснити такі моменти, пов’язані з:</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 різницею в поняттях «лідер» та «інноваційний лідер», часто ці поняття ототожнювались, оскільки саме поняття «лідер» для багатьох учасників вже включало поняття «інноваційність»;</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 мотивацією переходу лідерів з бізнесу в органи державної виконавчої влади – вона не завжди зрозуміла представникам обох груп.</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Більшість учасників дослідження розуміють, що розвиток інноваційного лідерства є необхідною складовою для подальшого кар’єрного росту як в органах вищої виконавчої влади, так і в бізнес-середовищі. Практично всі також можуть назвати особистісні риси та поведінкові моделі, які сприяють успіху в розвитку інноваційного лідерства.</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 xml:space="preserve">Більш складним виявилось запитання про те, чим саме інноваційний </w:t>
      </w:r>
      <w:r w:rsidR="00CE019B">
        <w:rPr>
          <w:rFonts w:ascii="Times New Roman" w:hAnsi="Times New Roman"/>
          <w:sz w:val="28"/>
          <w:szCs w:val="28"/>
          <w:lang w:val="uk-UA"/>
        </w:rPr>
        <w:t xml:space="preserve">лідер відрізняється від лідера. </w:t>
      </w:r>
      <w:r w:rsidRPr="007A3630">
        <w:rPr>
          <w:rFonts w:ascii="Times New Roman" w:hAnsi="Times New Roman"/>
          <w:sz w:val="28"/>
          <w:szCs w:val="28"/>
          <w:lang w:val="uk-UA"/>
        </w:rPr>
        <w:t>Певна частина респондентів вагалися між варіантами, що інноваційний лідер постійно генерує нові ідеї та нові шляхи вирішення</w:t>
      </w:r>
      <w:r w:rsidR="00E146BE">
        <w:rPr>
          <w:rFonts w:ascii="Times New Roman" w:hAnsi="Times New Roman"/>
          <w:sz w:val="28"/>
          <w:szCs w:val="28"/>
          <w:lang w:val="uk-UA"/>
        </w:rPr>
        <w:t xml:space="preserve"> </w:t>
      </w:r>
      <w:r w:rsidRPr="007A3630">
        <w:rPr>
          <w:rFonts w:ascii="Times New Roman" w:hAnsi="Times New Roman"/>
          <w:sz w:val="28"/>
          <w:szCs w:val="28"/>
          <w:lang w:val="uk-UA"/>
        </w:rPr>
        <w:t>складних ситуацій, а інша частина вважала інноваційним лідерством успішне втілення цих рішень та ідей на практиці як власне самим лідером, так і</w:t>
      </w:r>
      <w:r w:rsidR="00E146BE">
        <w:rPr>
          <w:rFonts w:ascii="Times New Roman" w:hAnsi="Times New Roman"/>
          <w:sz w:val="28"/>
          <w:szCs w:val="28"/>
          <w:lang w:val="uk-UA"/>
        </w:rPr>
        <w:t xml:space="preserve"> </w:t>
      </w:r>
      <w:r w:rsidRPr="007A3630">
        <w:rPr>
          <w:rFonts w:ascii="Times New Roman" w:hAnsi="Times New Roman"/>
          <w:sz w:val="28"/>
          <w:szCs w:val="28"/>
          <w:lang w:val="uk-UA"/>
        </w:rPr>
        <w:t>вмінням інноваційного лідера надихнути</w:t>
      </w:r>
      <w:r w:rsidR="00E146BE">
        <w:rPr>
          <w:rFonts w:ascii="Times New Roman" w:hAnsi="Times New Roman"/>
          <w:sz w:val="28"/>
          <w:szCs w:val="28"/>
          <w:lang w:val="uk-UA"/>
        </w:rPr>
        <w:t xml:space="preserve"> </w:t>
      </w:r>
      <w:r w:rsidRPr="007A3630">
        <w:rPr>
          <w:rFonts w:ascii="Times New Roman" w:hAnsi="Times New Roman"/>
          <w:sz w:val="28"/>
          <w:szCs w:val="28"/>
          <w:lang w:val="uk-UA"/>
        </w:rPr>
        <w:t xml:space="preserve">на це команду. </w:t>
      </w:r>
    </w:p>
    <w:p w:rsidR="00763086" w:rsidRPr="007A3630" w:rsidRDefault="00763086" w:rsidP="00410344">
      <w:pPr>
        <w:tabs>
          <w:tab w:val="left" w:pos="993"/>
        </w:tabs>
        <w:spacing w:after="0" w:line="360" w:lineRule="auto"/>
        <w:ind w:firstLine="709"/>
        <w:jc w:val="both"/>
        <w:rPr>
          <w:rFonts w:ascii="Times New Roman" w:hAnsi="Times New Roman"/>
          <w:sz w:val="28"/>
          <w:szCs w:val="28"/>
          <w:lang w:val="uk-UA"/>
        </w:rPr>
      </w:pPr>
      <w:r w:rsidRPr="007A3630">
        <w:rPr>
          <w:rFonts w:ascii="Times New Roman" w:hAnsi="Times New Roman"/>
          <w:sz w:val="28"/>
          <w:szCs w:val="28"/>
          <w:lang w:val="uk-UA"/>
        </w:rPr>
        <w:t>Незважаючи</w:t>
      </w:r>
      <w:r w:rsidR="00CE019B">
        <w:rPr>
          <w:rFonts w:ascii="Times New Roman" w:hAnsi="Times New Roman"/>
          <w:sz w:val="28"/>
          <w:szCs w:val="28"/>
          <w:lang w:val="uk-UA"/>
        </w:rPr>
        <w:t xml:space="preserve"> на те, що всі учасники опитування</w:t>
      </w:r>
      <w:r w:rsidRPr="007A3630">
        <w:rPr>
          <w:rFonts w:ascii="Times New Roman" w:hAnsi="Times New Roman"/>
          <w:sz w:val="28"/>
          <w:szCs w:val="28"/>
          <w:lang w:val="uk-UA"/>
        </w:rPr>
        <w:t xml:space="preserve"> погоджувались, що переведення лідерів з бізнесу в органи вищої виконавчої влади може бути дуже успішним,</w:t>
      </w:r>
      <w:r w:rsidR="00E146BE">
        <w:rPr>
          <w:rFonts w:ascii="Times New Roman" w:hAnsi="Times New Roman"/>
          <w:sz w:val="28"/>
          <w:szCs w:val="28"/>
          <w:lang w:val="uk-UA"/>
        </w:rPr>
        <w:t xml:space="preserve"> </w:t>
      </w:r>
      <w:r w:rsidRPr="007A3630">
        <w:rPr>
          <w:rFonts w:ascii="Times New Roman" w:hAnsi="Times New Roman"/>
          <w:sz w:val="28"/>
          <w:szCs w:val="28"/>
          <w:lang w:val="uk-UA"/>
        </w:rPr>
        <w:t xml:space="preserve">певна частина з них висловлювали сумніви щодо їх можливості працювати в органах вищої виконавчої влади тривалий час у </w:t>
      </w:r>
      <w:r w:rsidRPr="007A3630">
        <w:rPr>
          <w:rFonts w:ascii="Times New Roman" w:hAnsi="Times New Roman"/>
          <w:sz w:val="28"/>
          <w:szCs w:val="28"/>
          <w:lang w:val="uk-UA"/>
        </w:rPr>
        <w:lastRenderedPageBreak/>
        <w:t>зв</w:t>
      </w:r>
      <w:r w:rsidRPr="007A3630">
        <w:rPr>
          <w:rFonts w:ascii="Times New Roman" w:hAnsi="Times New Roman"/>
          <w:sz w:val="28"/>
          <w:szCs w:val="28"/>
        </w:rPr>
        <w:t>’</w:t>
      </w:r>
      <w:r w:rsidRPr="007A3630">
        <w:rPr>
          <w:rFonts w:ascii="Times New Roman" w:hAnsi="Times New Roman"/>
          <w:sz w:val="28"/>
          <w:szCs w:val="28"/>
          <w:lang w:val="uk-UA"/>
        </w:rPr>
        <w:t>язку з різницею в системі цінностей та особливостей організаційн</w:t>
      </w:r>
      <w:r w:rsidR="00405468">
        <w:rPr>
          <w:rFonts w:ascii="Times New Roman" w:hAnsi="Times New Roman"/>
          <w:sz w:val="28"/>
          <w:szCs w:val="28"/>
          <w:lang w:val="uk-UA"/>
        </w:rPr>
        <w:t xml:space="preserve">ої культури в бізнесі та в публічній </w:t>
      </w:r>
      <w:r w:rsidRPr="007A3630">
        <w:rPr>
          <w:rFonts w:ascii="Times New Roman" w:hAnsi="Times New Roman"/>
          <w:sz w:val="28"/>
          <w:szCs w:val="28"/>
          <w:lang w:val="uk-UA"/>
        </w:rPr>
        <w:t>службі.</w:t>
      </w:r>
      <w:r w:rsidR="00E146BE">
        <w:rPr>
          <w:rFonts w:ascii="Times New Roman" w:hAnsi="Times New Roman"/>
          <w:sz w:val="28"/>
          <w:szCs w:val="28"/>
          <w:lang w:val="uk-UA"/>
        </w:rPr>
        <w:t xml:space="preserve"> </w:t>
      </w:r>
      <w:r w:rsidRPr="007A3630">
        <w:rPr>
          <w:rFonts w:ascii="Times New Roman" w:hAnsi="Times New Roman"/>
          <w:sz w:val="28"/>
          <w:szCs w:val="28"/>
          <w:lang w:val="uk-UA"/>
        </w:rPr>
        <w:t>Такі респонденти зазначали, що підвищена бюрократизація в органах вищої виконавчої влади не сприяє гнучкості та орієнтації на результат, які є основними вимогами для лідерів в бізнес-середовищі. Але частина опитаних не виключають, що лідери з бізнесу можуть бути успішними за умов роботи</w:t>
      </w:r>
      <w:r w:rsidR="00E146BE">
        <w:rPr>
          <w:rFonts w:ascii="Times New Roman" w:hAnsi="Times New Roman"/>
          <w:sz w:val="28"/>
          <w:szCs w:val="28"/>
          <w:lang w:val="uk-UA"/>
        </w:rPr>
        <w:t xml:space="preserve"> </w:t>
      </w:r>
      <w:r w:rsidRPr="007A3630">
        <w:rPr>
          <w:rFonts w:ascii="Times New Roman" w:hAnsi="Times New Roman"/>
          <w:sz w:val="28"/>
          <w:szCs w:val="28"/>
          <w:lang w:val="uk-UA"/>
        </w:rPr>
        <w:t>на більш високих посадах, де вони матимуть більше необхідної для них</w:t>
      </w:r>
      <w:r w:rsidR="00E146BE">
        <w:rPr>
          <w:rFonts w:ascii="Times New Roman" w:hAnsi="Times New Roman"/>
          <w:sz w:val="28"/>
          <w:szCs w:val="28"/>
          <w:lang w:val="uk-UA"/>
        </w:rPr>
        <w:t xml:space="preserve"> </w:t>
      </w:r>
      <w:r w:rsidRPr="007A3630">
        <w:rPr>
          <w:rFonts w:ascii="Times New Roman" w:hAnsi="Times New Roman"/>
          <w:sz w:val="28"/>
          <w:szCs w:val="28"/>
          <w:lang w:val="uk-UA"/>
        </w:rPr>
        <w:t xml:space="preserve">свободи та повноважень та за умов розуміння ними політичних циклів в країні. </w:t>
      </w:r>
    </w:p>
    <w:p w:rsidR="005360E6" w:rsidRDefault="00CE019B" w:rsidP="00410344">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результатами проведеного опитування можна</w:t>
      </w:r>
      <w:r w:rsidR="00763086" w:rsidRPr="0013564B">
        <w:rPr>
          <w:rFonts w:ascii="Times New Roman" w:hAnsi="Times New Roman"/>
          <w:sz w:val="28"/>
          <w:szCs w:val="28"/>
          <w:lang w:val="uk-UA"/>
        </w:rPr>
        <w:t xml:space="preserve"> виділити особливості інноваційного лідерства як форми п</w:t>
      </w:r>
      <w:r w:rsidR="00405468" w:rsidRPr="0013564B">
        <w:rPr>
          <w:rFonts w:ascii="Times New Roman" w:hAnsi="Times New Roman"/>
          <w:sz w:val="28"/>
          <w:szCs w:val="28"/>
          <w:lang w:val="uk-UA"/>
        </w:rPr>
        <w:t>рофесійної еволюції в публічному</w:t>
      </w:r>
      <w:r w:rsidR="00763086" w:rsidRPr="0013564B">
        <w:rPr>
          <w:rFonts w:ascii="Times New Roman" w:hAnsi="Times New Roman"/>
          <w:sz w:val="28"/>
          <w:szCs w:val="28"/>
          <w:lang w:val="uk-UA"/>
        </w:rPr>
        <w:t xml:space="preserve"> управлінні через визначення та аналіз поведінкових та особистісної складової, а також встановити закономірності до формування інноваційн</w:t>
      </w:r>
      <w:r w:rsidR="00961FBD" w:rsidRPr="0013564B">
        <w:rPr>
          <w:rFonts w:ascii="Times New Roman" w:hAnsi="Times New Roman"/>
          <w:sz w:val="28"/>
          <w:szCs w:val="28"/>
          <w:lang w:val="uk-UA"/>
        </w:rPr>
        <w:t>ого лідерства в сфері публічного</w:t>
      </w:r>
      <w:r w:rsidR="00E146BE">
        <w:rPr>
          <w:rFonts w:ascii="Times New Roman" w:hAnsi="Times New Roman"/>
          <w:sz w:val="28"/>
          <w:szCs w:val="28"/>
          <w:lang w:val="uk-UA"/>
        </w:rPr>
        <w:t xml:space="preserve"> </w:t>
      </w:r>
      <w:r w:rsidR="00763086" w:rsidRPr="0013564B">
        <w:rPr>
          <w:rFonts w:ascii="Times New Roman" w:hAnsi="Times New Roman"/>
          <w:sz w:val="28"/>
          <w:szCs w:val="28"/>
          <w:lang w:val="uk-UA"/>
        </w:rPr>
        <w:t>упр</w:t>
      </w:r>
      <w:r w:rsidR="00EA0622" w:rsidRPr="0013564B">
        <w:rPr>
          <w:rFonts w:ascii="Times New Roman" w:hAnsi="Times New Roman"/>
          <w:sz w:val="28"/>
          <w:szCs w:val="28"/>
          <w:lang w:val="uk-UA"/>
        </w:rPr>
        <w:t>авління та в бізнес-середовищі.</w:t>
      </w:r>
    </w:p>
    <w:p w:rsidR="00FD7184" w:rsidRDefault="00FD7184" w:rsidP="00410344">
      <w:pPr>
        <w:tabs>
          <w:tab w:val="left" w:pos="993"/>
        </w:tabs>
        <w:spacing w:after="0" w:line="360" w:lineRule="auto"/>
        <w:ind w:firstLine="709"/>
        <w:jc w:val="both"/>
        <w:rPr>
          <w:rFonts w:ascii="Times New Roman" w:hAnsi="Times New Roman"/>
          <w:sz w:val="28"/>
          <w:szCs w:val="28"/>
          <w:lang w:val="uk-UA"/>
        </w:rPr>
      </w:pPr>
    </w:p>
    <w:p w:rsidR="00410344" w:rsidRDefault="00D36758" w:rsidP="00FD7184">
      <w:pPr>
        <w:spacing w:after="0" w:line="360" w:lineRule="auto"/>
        <w:ind w:firstLine="709"/>
        <w:jc w:val="both"/>
        <w:rPr>
          <w:rFonts w:ascii="Times New Roman" w:hAnsi="Times New Roman"/>
          <w:b/>
          <w:sz w:val="28"/>
          <w:szCs w:val="28"/>
          <w:lang w:val="uk-UA"/>
        </w:rPr>
      </w:pPr>
      <w:r w:rsidRPr="00D36758">
        <w:rPr>
          <w:rFonts w:ascii="Times New Roman" w:hAnsi="Times New Roman"/>
          <w:b/>
          <w:sz w:val="28"/>
          <w:szCs w:val="28"/>
          <w:lang w:val="uk-UA"/>
        </w:rPr>
        <w:t>2.3 Особливості розвитку культури інноваційного лідерства</w:t>
      </w:r>
      <w:r w:rsidR="00E146BE">
        <w:rPr>
          <w:rFonts w:ascii="Times New Roman" w:hAnsi="Times New Roman"/>
          <w:b/>
          <w:sz w:val="28"/>
          <w:szCs w:val="28"/>
          <w:lang w:val="uk-UA"/>
        </w:rPr>
        <w:t xml:space="preserve"> </w:t>
      </w:r>
      <w:r w:rsidR="00754920">
        <w:rPr>
          <w:rFonts w:ascii="Times New Roman" w:hAnsi="Times New Roman"/>
          <w:b/>
          <w:sz w:val="28"/>
          <w:szCs w:val="28"/>
          <w:lang w:val="uk-UA"/>
        </w:rPr>
        <w:t xml:space="preserve">в публічному управлінні </w:t>
      </w:r>
      <w:r w:rsidRPr="00D36758">
        <w:rPr>
          <w:rFonts w:ascii="Times New Roman" w:hAnsi="Times New Roman"/>
          <w:b/>
          <w:sz w:val="28"/>
          <w:szCs w:val="28"/>
          <w:lang w:val="uk-UA"/>
        </w:rPr>
        <w:t>в умовах переходу до створенн</w:t>
      </w:r>
      <w:r w:rsidR="0013564B">
        <w:rPr>
          <w:rFonts w:ascii="Times New Roman" w:hAnsi="Times New Roman"/>
          <w:b/>
          <w:sz w:val="28"/>
          <w:szCs w:val="28"/>
          <w:lang w:val="uk-UA"/>
        </w:rPr>
        <w:t>я сервісно-орієнтованої держави</w:t>
      </w:r>
    </w:p>
    <w:p w:rsidR="00E45088" w:rsidRDefault="00E45088" w:rsidP="00FD7184">
      <w:pPr>
        <w:spacing w:after="0" w:line="360" w:lineRule="auto"/>
        <w:ind w:firstLine="709"/>
        <w:jc w:val="both"/>
        <w:rPr>
          <w:rFonts w:ascii="Times New Roman" w:hAnsi="Times New Roman"/>
          <w:b/>
          <w:sz w:val="28"/>
          <w:szCs w:val="28"/>
          <w:lang w:val="uk-UA"/>
        </w:rPr>
      </w:pPr>
    </w:p>
    <w:p w:rsidR="001D0BF2" w:rsidRPr="001D0BF2" w:rsidRDefault="001D0BF2">
      <w:pPr>
        <w:shd w:val="clear" w:color="auto" w:fill="FFFFFF"/>
        <w:spacing w:after="0" w:line="360" w:lineRule="auto"/>
        <w:ind w:firstLine="709"/>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Практично усі існуючі концепції лідерства наголошують на необхідності формування такого організаційного середовища, в якому окремі працівники та робочі команди мають можливість розкрити свій потенціал та розвивати свої сильні сторони для більш ефективного досягнення власних цілей та цілей організації. Тобто, мова іде про створення</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такої організаційної культури, яка підсилює бажання співробітників розвиватись та створювати інноваційні продукти та послуги в організації, тим самим найбільш ефективним способом досягаючи її цілей.</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Організаційна культура є зворотньою стороною феномену лідерства, тобто, з одного боку ми маємо особистість, яка є рольовою моделлю для своїх послідовників, а з іншого боку – створене такою особистістю середовище, в якому є місце для розвитку потенціалу його послідовників.</w:t>
      </w:r>
    </w:p>
    <w:p w:rsidR="001D0BF2" w:rsidRPr="001D0BF2" w:rsidRDefault="001D0BF2">
      <w:pPr>
        <w:shd w:val="clear" w:color="auto" w:fill="FFFFFF"/>
        <w:spacing w:after="0" w:line="360" w:lineRule="auto"/>
        <w:ind w:firstLine="709"/>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lastRenderedPageBreak/>
        <w:t>Інноваційна організаційна культура публічних службовців є досить новим і маловивченим поняттям. Його відносно публічного управління можна знайти в роботах</w:t>
      </w:r>
      <w:r w:rsidR="00E146BE">
        <w:rPr>
          <w:rFonts w:ascii="Times New Roman" w:hAnsi="Times New Roman"/>
          <w:color w:val="000000"/>
          <w:spacing w:val="-1"/>
          <w:sz w:val="28"/>
          <w:szCs w:val="28"/>
          <w:lang w:val="uk-UA"/>
        </w:rPr>
        <w:t xml:space="preserve"> </w:t>
      </w:r>
      <w:r w:rsidR="00474457">
        <w:rPr>
          <w:rFonts w:ascii="Times New Roman" w:hAnsi="Times New Roman"/>
          <w:color w:val="000000"/>
          <w:spacing w:val="-1"/>
          <w:sz w:val="28"/>
          <w:szCs w:val="28"/>
          <w:lang w:val="uk-UA"/>
        </w:rPr>
        <w:t>С.Гайдученко</w:t>
      </w:r>
      <w:r w:rsidR="00474457" w:rsidRPr="00474457">
        <w:rPr>
          <w:rFonts w:ascii="Times New Roman" w:hAnsi="Times New Roman"/>
          <w:color w:val="000000"/>
          <w:spacing w:val="-1"/>
          <w:sz w:val="28"/>
          <w:szCs w:val="28"/>
          <w:lang w:val="uk-UA"/>
        </w:rPr>
        <w:t>[</w:t>
      </w:r>
      <w:r w:rsidR="00CE1ED6">
        <w:rPr>
          <w:rFonts w:ascii="Times New Roman" w:hAnsi="Times New Roman"/>
          <w:color w:val="000000"/>
          <w:spacing w:val="-1"/>
          <w:sz w:val="28"/>
          <w:szCs w:val="28"/>
          <w:lang w:val="uk-UA"/>
        </w:rPr>
        <w:t>169</w:t>
      </w:r>
      <w:r w:rsidR="00474457" w:rsidRPr="00474457">
        <w:rPr>
          <w:rFonts w:ascii="Times New Roman" w:hAnsi="Times New Roman"/>
          <w:color w:val="000000"/>
          <w:spacing w:val="-1"/>
          <w:sz w:val="28"/>
          <w:szCs w:val="28"/>
          <w:lang w:val="uk-UA"/>
        </w:rPr>
        <w:t>]</w:t>
      </w:r>
      <w:r w:rsidR="00CE1ED6">
        <w:rPr>
          <w:rFonts w:ascii="Times New Roman" w:hAnsi="Times New Roman"/>
          <w:color w:val="000000"/>
          <w:spacing w:val="-1"/>
          <w:sz w:val="28"/>
          <w:szCs w:val="28"/>
          <w:lang w:val="uk-UA"/>
        </w:rPr>
        <w:t>, В.</w:t>
      </w:r>
      <w:r w:rsidR="00474457">
        <w:rPr>
          <w:rFonts w:ascii="Times New Roman" w:hAnsi="Times New Roman"/>
          <w:color w:val="000000"/>
          <w:spacing w:val="-1"/>
          <w:sz w:val="28"/>
          <w:szCs w:val="28"/>
          <w:lang w:val="uk-UA"/>
        </w:rPr>
        <w:t>Гошовської</w:t>
      </w:r>
      <w:r w:rsidR="00474457" w:rsidRPr="00474457">
        <w:rPr>
          <w:rFonts w:ascii="Times New Roman" w:hAnsi="Times New Roman"/>
          <w:color w:val="000000"/>
          <w:spacing w:val="-1"/>
          <w:sz w:val="28"/>
          <w:szCs w:val="28"/>
          <w:lang w:val="uk-UA"/>
        </w:rPr>
        <w:t>[</w:t>
      </w:r>
      <w:r w:rsidR="00CE1ED6">
        <w:rPr>
          <w:rFonts w:ascii="Times New Roman" w:hAnsi="Times New Roman"/>
          <w:color w:val="000000"/>
          <w:spacing w:val="-1"/>
          <w:sz w:val="28"/>
          <w:szCs w:val="28"/>
          <w:lang w:val="uk-UA"/>
        </w:rPr>
        <w:t>170</w:t>
      </w:r>
      <w:r w:rsidR="00474457" w:rsidRPr="00474457">
        <w:rPr>
          <w:rFonts w:ascii="Times New Roman" w:hAnsi="Times New Roman"/>
          <w:color w:val="000000"/>
          <w:spacing w:val="-1"/>
          <w:sz w:val="28"/>
          <w:szCs w:val="28"/>
          <w:lang w:val="uk-UA"/>
        </w:rPr>
        <w:t>]</w:t>
      </w:r>
      <w:r w:rsidR="00474457">
        <w:rPr>
          <w:rFonts w:ascii="Times New Roman" w:hAnsi="Times New Roman"/>
          <w:color w:val="000000"/>
          <w:spacing w:val="-1"/>
          <w:sz w:val="28"/>
          <w:szCs w:val="28"/>
          <w:lang w:val="uk-UA"/>
        </w:rPr>
        <w:t xml:space="preserve">, </w:t>
      </w:r>
      <w:r w:rsidRPr="00474457">
        <w:rPr>
          <w:rFonts w:ascii="Times New Roman" w:hAnsi="Times New Roman"/>
          <w:color w:val="000000" w:themeColor="text1"/>
          <w:spacing w:val="-1"/>
          <w:sz w:val="28"/>
          <w:szCs w:val="28"/>
          <w:lang w:val="uk-UA"/>
        </w:rPr>
        <w:t>А.Ліпенцева</w:t>
      </w:r>
      <w:r w:rsidR="00474457" w:rsidRPr="00474457">
        <w:rPr>
          <w:rFonts w:ascii="Times New Roman" w:hAnsi="Times New Roman"/>
          <w:color w:val="000000" w:themeColor="text1"/>
          <w:spacing w:val="-1"/>
          <w:sz w:val="28"/>
          <w:szCs w:val="28"/>
          <w:lang w:val="uk-UA"/>
        </w:rPr>
        <w:t>[</w:t>
      </w:r>
      <w:r w:rsidR="00CE1ED6">
        <w:rPr>
          <w:rFonts w:ascii="Times New Roman" w:hAnsi="Times New Roman"/>
          <w:color w:val="000000" w:themeColor="text1"/>
          <w:spacing w:val="-1"/>
          <w:sz w:val="28"/>
          <w:szCs w:val="28"/>
          <w:lang w:val="uk-UA"/>
        </w:rPr>
        <w:t>171,172</w:t>
      </w:r>
      <w:r w:rsidR="00474457" w:rsidRPr="00474457">
        <w:rPr>
          <w:rFonts w:ascii="Times New Roman" w:hAnsi="Times New Roman"/>
          <w:color w:val="000000" w:themeColor="text1"/>
          <w:spacing w:val="-1"/>
          <w:sz w:val="28"/>
          <w:szCs w:val="28"/>
          <w:lang w:val="uk-UA"/>
        </w:rPr>
        <w:t>]</w:t>
      </w:r>
      <w:r w:rsidR="00474457">
        <w:rPr>
          <w:rFonts w:ascii="Times New Roman" w:hAnsi="Times New Roman"/>
          <w:color w:val="000000" w:themeColor="text1"/>
          <w:spacing w:val="-1"/>
          <w:sz w:val="28"/>
          <w:szCs w:val="28"/>
          <w:lang w:val="uk-UA"/>
        </w:rPr>
        <w:t>, В.</w:t>
      </w:r>
      <w:r w:rsidR="005210BC">
        <w:rPr>
          <w:rFonts w:ascii="Times New Roman" w:hAnsi="Times New Roman"/>
          <w:color w:val="000000" w:themeColor="text1"/>
          <w:spacing w:val="-1"/>
          <w:sz w:val="28"/>
          <w:szCs w:val="28"/>
          <w:lang w:val="uk-UA"/>
        </w:rPr>
        <w:t>Мартиненка</w:t>
      </w:r>
      <w:r w:rsidR="00474457" w:rsidRPr="00474457">
        <w:rPr>
          <w:rFonts w:ascii="Times New Roman" w:hAnsi="Times New Roman"/>
          <w:color w:val="000000" w:themeColor="text1"/>
          <w:spacing w:val="-1"/>
          <w:sz w:val="28"/>
          <w:szCs w:val="28"/>
          <w:lang w:val="uk-UA"/>
        </w:rPr>
        <w:t xml:space="preserve"> [</w:t>
      </w:r>
      <w:r w:rsidR="00CE1ED6">
        <w:rPr>
          <w:rFonts w:ascii="Times New Roman" w:hAnsi="Times New Roman"/>
          <w:color w:val="000000" w:themeColor="text1"/>
          <w:spacing w:val="-1"/>
          <w:sz w:val="28"/>
          <w:szCs w:val="28"/>
          <w:lang w:val="uk-UA"/>
        </w:rPr>
        <w:t>169</w:t>
      </w:r>
      <w:r w:rsidR="00474457" w:rsidRPr="00474457">
        <w:rPr>
          <w:rFonts w:ascii="Times New Roman" w:hAnsi="Times New Roman"/>
          <w:color w:val="000000" w:themeColor="text1"/>
          <w:spacing w:val="-1"/>
          <w:sz w:val="28"/>
          <w:szCs w:val="28"/>
          <w:lang w:val="uk-UA"/>
        </w:rPr>
        <w:t>]</w:t>
      </w:r>
      <w:r w:rsidRPr="00474457">
        <w:rPr>
          <w:rFonts w:ascii="Times New Roman" w:hAnsi="Times New Roman"/>
          <w:color w:val="000000" w:themeColor="text1"/>
          <w:spacing w:val="-1"/>
          <w:sz w:val="28"/>
          <w:szCs w:val="28"/>
          <w:lang w:val="uk-UA"/>
        </w:rPr>
        <w:t xml:space="preserve">. </w:t>
      </w:r>
    </w:p>
    <w:p w:rsidR="00072176" w:rsidRPr="00072176" w:rsidRDefault="001D0BF2">
      <w:pPr>
        <w:shd w:val="clear" w:color="auto" w:fill="FFFFFF"/>
        <w:spacing w:after="0" w:line="360" w:lineRule="auto"/>
        <w:ind w:firstLine="709"/>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Але сьогодні увагу трансформації організаційної культурі приділяють і в Україні.</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Асоціація «Професійний уряд», Київська школа економі</w:t>
      </w:r>
      <w:r w:rsidR="00072176">
        <w:rPr>
          <w:rFonts w:ascii="Times New Roman" w:hAnsi="Times New Roman"/>
          <w:color w:val="000000"/>
          <w:spacing w:val="-1"/>
          <w:sz w:val="28"/>
          <w:szCs w:val="28"/>
          <w:lang w:val="uk-UA"/>
        </w:rPr>
        <w:t>ки та Кабінет Міністрів України</w:t>
      </w:r>
      <w:r w:rsidRPr="001D0BF2">
        <w:rPr>
          <w:rFonts w:ascii="Times New Roman" w:hAnsi="Times New Roman"/>
          <w:color w:val="000000"/>
          <w:spacing w:val="-1"/>
          <w:sz w:val="28"/>
          <w:szCs w:val="28"/>
          <w:lang w:val="uk-UA"/>
        </w:rPr>
        <w:t xml:space="preserve"> в жовтні-листопаді 2018 року провели </w:t>
      </w:r>
      <w:r w:rsidRPr="00072176">
        <w:rPr>
          <w:rFonts w:ascii="Times New Roman" w:hAnsi="Times New Roman"/>
          <w:color w:val="000000"/>
          <w:spacing w:val="-1"/>
          <w:sz w:val="28"/>
          <w:szCs w:val="28"/>
          <w:lang w:val="uk-UA"/>
        </w:rPr>
        <w:t>дослідження організаційної культури</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й динаміки реформув</w:t>
      </w:r>
      <w:r w:rsidR="00FB14F7">
        <w:rPr>
          <w:rFonts w:ascii="Times New Roman" w:hAnsi="Times New Roman"/>
          <w:color w:val="000000"/>
          <w:spacing w:val="-1"/>
          <w:sz w:val="28"/>
          <w:szCs w:val="28"/>
          <w:lang w:val="uk-UA"/>
        </w:rPr>
        <w:t>ання публічної служби в Україні</w:t>
      </w:r>
      <w:r w:rsidR="00CE019B">
        <w:rPr>
          <w:rFonts w:ascii="Times New Roman" w:hAnsi="Times New Roman"/>
          <w:color w:val="000000"/>
          <w:spacing w:val="-1"/>
          <w:sz w:val="28"/>
          <w:szCs w:val="28"/>
          <w:lang w:val="uk-UA"/>
        </w:rPr>
        <w:t xml:space="preserve"> </w:t>
      </w:r>
      <w:r w:rsidR="00CE1ED6">
        <w:rPr>
          <w:rFonts w:ascii="Times New Roman" w:hAnsi="Times New Roman"/>
          <w:color w:val="000000"/>
          <w:spacing w:val="-1"/>
          <w:sz w:val="28"/>
          <w:szCs w:val="28"/>
          <w:lang w:val="uk-UA"/>
        </w:rPr>
        <w:t>[173</w:t>
      </w:r>
      <w:r w:rsidR="004A5497" w:rsidRPr="004A5497">
        <w:rPr>
          <w:rFonts w:ascii="Times New Roman" w:hAnsi="Times New Roman"/>
          <w:color w:val="000000"/>
          <w:spacing w:val="-1"/>
          <w:sz w:val="28"/>
          <w:szCs w:val="28"/>
          <w:lang w:val="uk-UA"/>
        </w:rPr>
        <w:t>]</w:t>
      </w:r>
      <w:r w:rsidR="00FB14F7">
        <w:rPr>
          <w:rFonts w:ascii="Times New Roman" w:hAnsi="Times New Roman"/>
          <w:color w:val="000000"/>
          <w:spacing w:val="-1"/>
          <w:sz w:val="28"/>
          <w:szCs w:val="28"/>
          <w:lang w:val="uk-UA"/>
        </w:rPr>
        <w:t>.</w:t>
      </w:r>
      <w:r w:rsidRPr="001D0BF2">
        <w:rPr>
          <w:rFonts w:ascii="Times New Roman" w:hAnsi="Times New Roman"/>
          <w:color w:val="000000"/>
          <w:spacing w:val="-1"/>
          <w:sz w:val="28"/>
          <w:szCs w:val="28"/>
          <w:lang w:val="uk-UA"/>
        </w:rPr>
        <w:t xml:space="preserve"> Вперше в державній стратегії зафіксували необхідність розвитку організаційної</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культури, вперше було проведене масштабне опитування публічних службовців (майже 20.000 респондентів), вперше було проведене</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велике навчання фахівців з управління персоналом</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щодо культури публічної служби, охопивши всі області України.</w:t>
      </w:r>
      <w:r w:rsidR="00072176" w:rsidRPr="00072176">
        <w:rPr>
          <w:rFonts w:ascii="Times New Roman" w:hAnsi="Times New Roman"/>
          <w:color w:val="000000"/>
          <w:spacing w:val="-1"/>
          <w:sz w:val="28"/>
          <w:szCs w:val="28"/>
          <w:lang w:val="uk-UA"/>
        </w:rPr>
        <w:t xml:space="preserve"> У 2019 та у 2020 роках Національне агентство України з питань державної служби (НАДС) проводило дослідження організаційної культури державної служби України, в якому взяли участь понад 33000 осіб</w:t>
      </w:r>
      <w:r w:rsidR="000012C9">
        <w:rPr>
          <w:rFonts w:ascii="Times New Roman" w:hAnsi="Times New Roman"/>
          <w:color w:val="000000"/>
          <w:spacing w:val="-1"/>
          <w:sz w:val="28"/>
          <w:szCs w:val="28"/>
        </w:rPr>
        <w:t xml:space="preserve"> [1</w:t>
      </w:r>
      <w:r w:rsidR="00CE1ED6">
        <w:rPr>
          <w:rFonts w:ascii="Times New Roman" w:hAnsi="Times New Roman"/>
          <w:color w:val="000000"/>
          <w:spacing w:val="-1"/>
          <w:sz w:val="28"/>
          <w:szCs w:val="28"/>
          <w:lang w:val="uk-UA"/>
        </w:rPr>
        <w:t>74</w:t>
      </w:r>
      <w:r w:rsidR="00072176" w:rsidRPr="00072176">
        <w:rPr>
          <w:rFonts w:ascii="Times New Roman" w:hAnsi="Times New Roman"/>
          <w:color w:val="000000"/>
          <w:spacing w:val="-1"/>
          <w:sz w:val="28"/>
          <w:szCs w:val="28"/>
        </w:rPr>
        <w:t>]</w:t>
      </w:r>
      <w:r w:rsidR="00072176" w:rsidRPr="00072176">
        <w:rPr>
          <w:rFonts w:ascii="Times New Roman" w:hAnsi="Times New Roman"/>
          <w:color w:val="000000"/>
          <w:spacing w:val="-1"/>
          <w:sz w:val="28"/>
          <w:szCs w:val="28"/>
          <w:lang w:val="uk-UA"/>
        </w:rPr>
        <w:t>. Досліджувались, зокрема, організаційна культура в державних органах; ключові цінності, яких дотримуються державні службовці; мотивація та задоволеність роботою; готовність до інновацій; відносини між державою та суспільством тощо.</w:t>
      </w:r>
      <w:r w:rsidR="00E146BE">
        <w:rPr>
          <w:rFonts w:ascii="Times New Roman" w:hAnsi="Times New Roman"/>
          <w:color w:val="000000"/>
          <w:spacing w:val="-1"/>
          <w:sz w:val="28"/>
          <w:szCs w:val="28"/>
          <w:lang w:val="uk-UA"/>
        </w:rPr>
        <w:t xml:space="preserve"> </w:t>
      </w:r>
    </w:p>
    <w:p w:rsidR="001D0BF2" w:rsidRPr="001D0BF2" w:rsidRDefault="001D0BF2">
      <w:pPr>
        <w:shd w:val="clear" w:color="auto" w:fill="FFFFFF"/>
        <w:spacing w:after="0" w:line="360" w:lineRule="auto"/>
        <w:ind w:firstLine="709"/>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У контексті впровадження комплексної реформи держу</w:t>
      </w:r>
      <w:r w:rsidR="00072176">
        <w:rPr>
          <w:rFonts w:ascii="Times New Roman" w:hAnsi="Times New Roman"/>
          <w:color w:val="000000"/>
          <w:spacing w:val="-1"/>
          <w:sz w:val="28"/>
          <w:szCs w:val="28"/>
          <w:lang w:val="uk-UA"/>
        </w:rPr>
        <w:t>правління, яка втілювалась у 10</w:t>
      </w:r>
      <w:r w:rsidRPr="001D0BF2">
        <w:rPr>
          <w:rFonts w:ascii="Times New Roman" w:hAnsi="Times New Roman"/>
          <w:color w:val="000000"/>
          <w:spacing w:val="-1"/>
          <w:sz w:val="28"/>
          <w:szCs w:val="28"/>
          <w:lang w:val="uk-UA"/>
        </w:rPr>
        <w:t xml:space="preserve"> пілотних міністерствах, Секретаріаті Кабінету Міністрів України, Національному агентстві з питань державної служби та Державному агентстві з питань електронного урядування та залучення 1000 нових фахівців на</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публічну службу для розробки державної політики керівництву та політичним лідерам міністерств бракує уваги до формування якісно нової організаційної культури, культури, в основі якої лежать сучасні методи роботи у команді, постановки і реалізації цілей, орієнтованість на надання послуг громадянам, цінності меритократичності та автономності на</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публічній службі.</w:t>
      </w:r>
    </w:p>
    <w:p w:rsidR="001D0BF2" w:rsidRDefault="0031690D">
      <w:pPr>
        <w:shd w:val="clear" w:color="auto" w:fill="FFFFFF"/>
        <w:spacing w:after="0" w:line="360" w:lineRule="auto"/>
        <w:ind w:firstLine="709"/>
        <w:jc w:val="both"/>
        <w:rPr>
          <w:rFonts w:ascii="Times New Roman" w:hAnsi="Times New Roman"/>
          <w:color w:val="000000"/>
          <w:spacing w:val="-1"/>
          <w:sz w:val="28"/>
          <w:szCs w:val="28"/>
          <w:lang w:val="uk-UA"/>
        </w:rPr>
      </w:pPr>
      <w:r>
        <w:rPr>
          <w:noProof/>
          <w:lang w:val="en-US"/>
        </w:rPr>
        <w:lastRenderedPageBreak/>
        <mc:AlternateContent>
          <mc:Choice Requires="wpg">
            <w:drawing>
              <wp:anchor distT="0" distB="0" distL="114300" distR="114300" simplePos="0" relativeHeight="251689984" behindDoc="0" locked="0" layoutInCell="1" allowOverlap="1" wp14:anchorId="3EBEABF9" wp14:editId="33D84E62">
                <wp:simplePos x="0" y="0"/>
                <wp:positionH relativeFrom="column">
                  <wp:posOffset>-669565</wp:posOffset>
                </wp:positionH>
                <wp:positionV relativeFrom="paragraph">
                  <wp:posOffset>1181936</wp:posOffset>
                </wp:positionV>
                <wp:extent cx="6641465" cy="2974340"/>
                <wp:effectExtent l="0" t="0" r="26035" b="16510"/>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1465" cy="2974340"/>
                          <a:chOff x="0" y="0"/>
                          <a:chExt cx="6641542" cy="2974312"/>
                        </a:xfrm>
                      </wpg:grpSpPr>
                      <wps:wsp>
                        <wps:cNvPr id="812" name="Прямоугольник 812"/>
                        <wps:cNvSpPr/>
                        <wps:spPr>
                          <a:xfrm>
                            <a:off x="2391508" y="0"/>
                            <a:ext cx="2230734" cy="40193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8155A" w:rsidRDefault="001350EE" w:rsidP="00184F17">
                              <w:pPr>
                                <w:jc w:val="center"/>
                                <w:rPr>
                                  <w:rFonts w:ascii="Times New Roman" w:hAnsi="Times New Roman"/>
                                  <w:sz w:val="28"/>
                                  <w:szCs w:val="28"/>
                                  <w:lang w:val="uk-UA"/>
                                </w:rPr>
                              </w:pPr>
                              <w:r w:rsidRPr="0078155A">
                                <w:rPr>
                                  <w:rFonts w:ascii="Times New Roman" w:hAnsi="Times New Roman"/>
                                  <w:sz w:val="28"/>
                                  <w:szCs w:val="28"/>
                                  <w:lang w:val="uk-UA"/>
                                </w:rPr>
                                <w:t>ЗАГАЛЬНА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Прямоугольник 813"/>
                        <wps:cNvSpPr/>
                        <wps:spPr>
                          <a:xfrm>
                            <a:off x="231112" y="683288"/>
                            <a:ext cx="1104900" cy="472272"/>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Культура політична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Прямоугольник 814"/>
                        <wps:cNvSpPr/>
                        <wps:spPr>
                          <a:xfrm>
                            <a:off x="1567543" y="683288"/>
                            <a:ext cx="1104900" cy="47180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Культура правова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Прямоугольник 815"/>
                        <wps:cNvSpPr/>
                        <wps:spPr>
                          <a:xfrm>
                            <a:off x="2903973" y="683288"/>
                            <a:ext cx="1104900" cy="47180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rPr>
                              </w:pPr>
                              <w:r w:rsidRPr="007C6E6E">
                                <w:rPr>
                                  <w:rFonts w:ascii="Times New Roman" w:hAnsi="Times New Roman"/>
                                  <w:sz w:val="24"/>
                                  <w:szCs w:val="24"/>
                                </w:rPr>
                                <w:t>Культура</w:t>
                              </w:r>
                              <w:r>
                                <w:rPr>
                                  <w:rFonts w:ascii="Times New Roman" w:hAnsi="Times New Roman"/>
                                  <w:sz w:val="24"/>
                                  <w:szCs w:val="24"/>
                                  <w:lang w:val="uk-UA"/>
                                </w:rPr>
                                <w:t xml:space="preserve"> </w:t>
                              </w:r>
                              <w:r w:rsidRPr="007C6E6E">
                                <w:rPr>
                                  <w:rFonts w:ascii="Times New Roman" w:hAnsi="Times New Roman"/>
                                  <w:sz w:val="24"/>
                                  <w:szCs w:val="24"/>
                                  <w:lang w:val="uk-UA"/>
                                </w:rPr>
                                <w:t>художня</w:t>
                              </w:r>
                            </w:p>
                            <w:p w:rsidR="001350EE" w:rsidRDefault="001350EE" w:rsidP="007C6E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Прямоугольник 816"/>
                        <wps:cNvSpPr/>
                        <wps:spPr>
                          <a:xfrm>
                            <a:off x="4210259" y="693336"/>
                            <a:ext cx="1104900" cy="46175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rPr>
                              </w:pPr>
                              <w:r w:rsidRPr="007C6E6E">
                                <w:rPr>
                                  <w:rFonts w:ascii="Times New Roman" w:hAnsi="Times New Roman"/>
                                  <w:sz w:val="24"/>
                                  <w:szCs w:val="24"/>
                                </w:rPr>
                                <w:t>Культура</w:t>
                              </w:r>
                              <w:r>
                                <w:rPr>
                                  <w:rFonts w:ascii="Times New Roman" w:hAnsi="Times New Roman"/>
                                  <w:sz w:val="24"/>
                                  <w:szCs w:val="24"/>
                                  <w:lang w:val="uk-UA"/>
                                </w:rPr>
                                <w:t xml:space="preserve"> </w:t>
                              </w:r>
                              <w:r w:rsidRPr="007C6E6E">
                                <w:rPr>
                                  <w:rFonts w:ascii="Times New Roman" w:hAnsi="Times New Roman"/>
                                  <w:sz w:val="24"/>
                                  <w:szCs w:val="24"/>
                                  <w:lang w:val="uk-UA"/>
                                </w:rPr>
                                <w:t>побутова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Прямоугольник 817"/>
                        <wps:cNvSpPr/>
                        <wps:spPr>
                          <a:xfrm>
                            <a:off x="5536642" y="693336"/>
                            <a:ext cx="1104900" cy="46164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rPr>
                              </w:pPr>
                              <w:r w:rsidRPr="007C6E6E">
                                <w:rPr>
                                  <w:rFonts w:ascii="Times New Roman" w:hAnsi="Times New Roman"/>
                                  <w:sz w:val="24"/>
                                  <w:szCs w:val="24"/>
                                </w:rPr>
                                <w:t>Культура</w:t>
                              </w:r>
                              <w:r>
                                <w:rPr>
                                  <w:rFonts w:ascii="Times New Roman" w:hAnsi="Times New Roman"/>
                                  <w:sz w:val="24"/>
                                  <w:szCs w:val="24"/>
                                  <w:lang w:val="uk-UA"/>
                                </w:rPr>
                                <w:t xml:space="preserve"> </w:t>
                              </w:r>
                              <w:r w:rsidRPr="007C6E6E">
                                <w:rPr>
                                  <w:rFonts w:ascii="Times New Roman" w:hAnsi="Times New Roman"/>
                                  <w:sz w:val="24"/>
                                  <w:szCs w:val="24"/>
                                  <w:lang w:val="uk-UA"/>
                                </w:rPr>
                                <w:t>ділова</w:t>
                              </w:r>
                            </w:p>
                            <w:p w:rsidR="001350EE" w:rsidRPr="007C6E6E" w:rsidRDefault="001350EE" w:rsidP="007C6E6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Прямоугольник 818"/>
                        <wps:cNvSpPr/>
                        <wps:spPr>
                          <a:xfrm>
                            <a:off x="884255" y="1657978"/>
                            <a:ext cx="1155560" cy="482321"/>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Трудова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Прямоугольник 819"/>
                        <wps:cNvSpPr/>
                        <wps:spPr>
                          <a:xfrm>
                            <a:off x="2220686" y="1668026"/>
                            <a:ext cx="1155560" cy="471917"/>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Конкурентна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Прямоугольник 820"/>
                        <wps:cNvSpPr/>
                        <wps:spPr>
                          <a:xfrm>
                            <a:off x="3557116" y="1668026"/>
                            <a:ext cx="1155560" cy="47180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Переговорна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Прямоугольник 821"/>
                        <wps:cNvSpPr/>
                        <wps:spPr>
                          <a:xfrm>
                            <a:off x="4863402" y="1678074"/>
                            <a:ext cx="1155560" cy="512466"/>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Організаційна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Прямоугольник 822"/>
                        <wps:cNvSpPr/>
                        <wps:spPr>
                          <a:xfrm>
                            <a:off x="0" y="2441749"/>
                            <a:ext cx="954593" cy="40193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Органічна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Прямоугольник 823"/>
                        <wps:cNvSpPr/>
                        <wps:spPr>
                          <a:xfrm>
                            <a:off x="1045028" y="2441749"/>
                            <a:ext cx="854110" cy="40132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Сімейна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Прямоугольник 824"/>
                        <wps:cNvSpPr/>
                        <wps:spPr>
                          <a:xfrm>
                            <a:off x="2039815" y="2431701"/>
                            <a:ext cx="1225899" cy="4921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Горизонтальна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Прямоугольник 825"/>
                        <wps:cNvSpPr/>
                        <wps:spPr>
                          <a:xfrm>
                            <a:off x="3376246" y="2451798"/>
                            <a:ext cx="1155561" cy="40132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Вертикальна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Прямоугольник 826"/>
                        <wps:cNvSpPr/>
                        <wps:spPr>
                          <a:xfrm>
                            <a:off x="4682532" y="2451798"/>
                            <a:ext cx="854075" cy="52251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Тотальна якість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Прямоугольник 827"/>
                        <wps:cNvSpPr/>
                        <wps:spPr>
                          <a:xfrm>
                            <a:off x="5687367" y="2441749"/>
                            <a:ext cx="854110" cy="40193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C6E6E" w:rsidRDefault="001350EE" w:rsidP="007C6E6E">
                              <w:pPr>
                                <w:jc w:val="center"/>
                                <w:rPr>
                                  <w:lang w:val="uk-UA"/>
                                </w:rPr>
                              </w:pP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Прямая соединительная линия 828"/>
                        <wps:cNvCnPr/>
                        <wps:spPr>
                          <a:xfrm flipH="1">
                            <a:off x="954593" y="401934"/>
                            <a:ext cx="2522324" cy="281968"/>
                          </a:xfrm>
                          <a:prstGeom prst="line">
                            <a:avLst/>
                          </a:prstGeom>
                        </wps:spPr>
                        <wps:style>
                          <a:lnRef idx="1">
                            <a:schemeClr val="dk1"/>
                          </a:lnRef>
                          <a:fillRef idx="0">
                            <a:schemeClr val="dk1"/>
                          </a:fillRef>
                          <a:effectRef idx="0">
                            <a:schemeClr val="dk1"/>
                          </a:effectRef>
                          <a:fontRef idx="minor">
                            <a:schemeClr val="tx1"/>
                          </a:fontRef>
                        </wps:style>
                        <wps:bodyPr/>
                      </wps:wsp>
                      <wps:wsp>
                        <wps:cNvPr id="829" name="Прямая соединительная линия 829"/>
                        <wps:cNvCnPr/>
                        <wps:spPr>
                          <a:xfrm flipH="1">
                            <a:off x="2461846" y="401934"/>
                            <a:ext cx="1014967" cy="281968"/>
                          </a:xfrm>
                          <a:prstGeom prst="line">
                            <a:avLst/>
                          </a:prstGeom>
                        </wps:spPr>
                        <wps:style>
                          <a:lnRef idx="1">
                            <a:schemeClr val="dk1"/>
                          </a:lnRef>
                          <a:fillRef idx="0">
                            <a:schemeClr val="dk1"/>
                          </a:fillRef>
                          <a:effectRef idx="0">
                            <a:schemeClr val="dk1"/>
                          </a:effectRef>
                          <a:fontRef idx="minor">
                            <a:schemeClr val="tx1"/>
                          </a:fontRef>
                        </wps:style>
                        <wps:bodyPr/>
                      </wps:wsp>
                      <wps:wsp>
                        <wps:cNvPr id="830" name="Прямая соединительная линия 830"/>
                        <wps:cNvCnPr/>
                        <wps:spPr>
                          <a:xfrm>
                            <a:off x="3476729" y="401934"/>
                            <a:ext cx="0" cy="281354"/>
                          </a:xfrm>
                          <a:prstGeom prst="line">
                            <a:avLst/>
                          </a:prstGeom>
                        </wps:spPr>
                        <wps:style>
                          <a:lnRef idx="1">
                            <a:schemeClr val="dk1"/>
                          </a:lnRef>
                          <a:fillRef idx="0">
                            <a:schemeClr val="dk1"/>
                          </a:fillRef>
                          <a:effectRef idx="0">
                            <a:schemeClr val="dk1"/>
                          </a:effectRef>
                          <a:fontRef idx="minor">
                            <a:schemeClr val="tx1"/>
                          </a:fontRef>
                        </wps:style>
                        <wps:bodyPr/>
                      </wps:wsp>
                      <wps:wsp>
                        <wps:cNvPr id="831" name="Прямая соединительная линия 831"/>
                        <wps:cNvCnPr/>
                        <wps:spPr>
                          <a:xfrm>
                            <a:off x="3476729" y="401934"/>
                            <a:ext cx="1235368" cy="291402"/>
                          </a:xfrm>
                          <a:prstGeom prst="line">
                            <a:avLst/>
                          </a:prstGeom>
                        </wps:spPr>
                        <wps:style>
                          <a:lnRef idx="1">
                            <a:schemeClr val="dk1"/>
                          </a:lnRef>
                          <a:fillRef idx="0">
                            <a:schemeClr val="dk1"/>
                          </a:fillRef>
                          <a:effectRef idx="0">
                            <a:schemeClr val="dk1"/>
                          </a:effectRef>
                          <a:fontRef idx="minor">
                            <a:schemeClr val="tx1"/>
                          </a:fontRef>
                        </wps:style>
                        <wps:bodyPr/>
                      </wps:wsp>
                      <wps:wsp>
                        <wps:cNvPr id="71" name="Прямая соединительная линия 71"/>
                        <wps:cNvCnPr/>
                        <wps:spPr>
                          <a:xfrm>
                            <a:off x="3476729" y="401934"/>
                            <a:ext cx="2763213" cy="291402"/>
                          </a:xfrm>
                          <a:prstGeom prst="line">
                            <a:avLst/>
                          </a:prstGeom>
                        </wps:spPr>
                        <wps:style>
                          <a:lnRef idx="1">
                            <a:schemeClr val="dk1"/>
                          </a:lnRef>
                          <a:fillRef idx="0">
                            <a:schemeClr val="dk1"/>
                          </a:fillRef>
                          <a:effectRef idx="0">
                            <a:schemeClr val="dk1"/>
                          </a:effectRef>
                          <a:fontRef idx="minor">
                            <a:schemeClr val="tx1"/>
                          </a:fontRef>
                        </wps:style>
                        <wps:bodyPr/>
                      </wps:wsp>
                      <wps:wsp>
                        <wps:cNvPr id="72" name="Прямая соединительная линия 72"/>
                        <wps:cNvCnPr/>
                        <wps:spPr>
                          <a:xfrm flipH="1">
                            <a:off x="1688123" y="1155560"/>
                            <a:ext cx="4330344" cy="50288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Прямая соединительная линия 73"/>
                        <wps:cNvCnPr/>
                        <wps:spPr>
                          <a:xfrm flipH="1">
                            <a:off x="3074795" y="1155560"/>
                            <a:ext cx="2943672" cy="512466"/>
                          </a:xfrm>
                          <a:prstGeom prst="line">
                            <a:avLst/>
                          </a:prstGeom>
                        </wps:spPr>
                        <wps:style>
                          <a:lnRef idx="1">
                            <a:schemeClr val="dk1"/>
                          </a:lnRef>
                          <a:fillRef idx="0">
                            <a:schemeClr val="dk1"/>
                          </a:fillRef>
                          <a:effectRef idx="0">
                            <a:schemeClr val="dk1"/>
                          </a:effectRef>
                          <a:fontRef idx="minor">
                            <a:schemeClr val="tx1"/>
                          </a:fontRef>
                        </wps:style>
                        <wps:bodyPr/>
                      </wps:wsp>
                      <wps:wsp>
                        <wps:cNvPr id="74" name="Прямая соединительная линия 74"/>
                        <wps:cNvCnPr/>
                        <wps:spPr>
                          <a:xfrm flipH="1">
                            <a:off x="4360984" y="1155560"/>
                            <a:ext cx="1657483" cy="512466"/>
                          </a:xfrm>
                          <a:prstGeom prst="line">
                            <a:avLst/>
                          </a:prstGeom>
                        </wps:spPr>
                        <wps:style>
                          <a:lnRef idx="1">
                            <a:schemeClr val="dk1"/>
                          </a:lnRef>
                          <a:fillRef idx="0">
                            <a:schemeClr val="dk1"/>
                          </a:fillRef>
                          <a:effectRef idx="0">
                            <a:schemeClr val="dk1"/>
                          </a:effectRef>
                          <a:fontRef idx="minor">
                            <a:schemeClr val="tx1"/>
                          </a:fontRef>
                        </wps:style>
                        <wps:bodyPr/>
                      </wps:wsp>
                      <wps:wsp>
                        <wps:cNvPr id="77" name="Прямая соединительная линия 77"/>
                        <wps:cNvCnPr/>
                        <wps:spPr>
                          <a:xfrm flipH="1">
                            <a:off x="5456255" y="1155560"/>
                            <a:ext cx="562212" cy="523093"/>
                          </a:xfrm>
                          <a:prstGeom prst="line">
                            <a:avLst/>
                          </a:prstGeom>
                        </wps:spPr>
                        <wps:style>
                          <a:lnRef idx="1">
                            <a:schemeClr val="dk1"/>
                          </a:lnRef>
                          <a:fillRef idx="0">
                            <a:schemeClr val="dk1"/>
                          </a:fillRef>
                          <a:effectRef idx="0">
                            <a:schemeClr val="dk1"/>
                          </a:effectRef>
                          <a:fontRef idx="minor">
                            <a:schemeClr val="tx1"/>
                          </a:fontRef>
                        </wps:style>
                        <wps:bodyPr/>
                      </wps:wsp>
                      <wps:wsp>
                        <wps:cNvPr id="78" name="Прямая соединительная линия 78"/>
                        <wps:cNvCnPr/>
                        <wps:spPr>
                          <a:xfrm flipH="1">
                            <a:off x="653143" y="2190540"/>
                            <a:ext cx="4411226" cy="241182"/>
                          </a:xfrm>
                          <a:prstGeom prst="line">
                            <a:avLst/>
                          </a:prstGeom>
                        </wps:spPr>
                        <wps:style>
                          <a:lnRef idx="1">
                            <a:schemeClr val="dk1"/>
                          </a:lnRef>
                          <a:fillRef idx="0">
                            <a:schemeClr val="dk1"/>
                          </a:fillRef>
                          <a:effectRef idx="0">
                            <a:schemeClr val="dk1"/>
                          </a:effectRef>
                          <a:fontRef idx="minor">
                            <a:schemeClr val="tx1"/>
                          </a:fontRef>
                        </wps:style>
                        <wps:bodyPr/>
                      </wps:wsp>
                      <wps:wsp>
                        <wps:cNvPr id="80" name="Прямая соединительная линия 80"/>
                        <wps:cNvCnPr/>
                        <wps:spPr>
                          <a:xfrm flipH="1">
                            <a:off x="1688123" y="2190540"/>
                            <a:ext cx="3375730" cy="241161"/>
                          </a:xfrm>
                          <a:prstGeom prst="line">
                            <a:avLst/>
                          </a:prstGeom>
                        </wps:spPr>
                        <wps:style>
                          <a:lnRef idx="1">
                            <a:schemeClr val="dk1"/>
                          </a:lnRef>
                          <a:fillRef idx="0">
                            <a:schemeClr val="dk1"/>
                          </a:fillRef>
                          <a:effectRef idx="0">
                            <a:schemeClr val="dk1"/>
                          </a:effectRef>
                          <a:fontRef idx="minor">
                            <a:schemeClr val="tx1"/>
                          </a:fontRef>
                        </wps:style>
                        <wps:bodyPr/>
                      </wps:wsp>
                      <wps:wsp>
                        <wps:cNvPr id="83" name="Прямая соединительная линия 83"/>
                        <wps:cNvCnPr/>
                        <wps:spPr>
                          <a:xfrm flipH="1">
                            <a:off x="3074795" y="2190540"/>
                            <a:ext cx="1989058" cy="240665"/>
                          </a:xfrm>
                          <a:prstGeom prst="line">
                            <a:avLst/>
                          </a:prstGeom>
                        </wps:spPr>
                        <wps:style>
                          <a:lnRef idx="1">
                            <a:schemeClr val="dk1"/>
                          </a:lnRef>
                          <a:fillRef idx="0">
                            <a:schemeClr val="dk1"/>
                          </a:fillRef>
                          <a:effectRef idx="0">
                            <a:schemeClr val="dk1"/>
                          </a:effectRef>
                          <a:fontRef idx="minor">
                            <a:schemeClr val="tx1"/>
                          </a:fontRef>
                        </wps:style>
                        <wps:bodyPr/>
                      </wps:wsp>
                      <wps:wsp>
                        <wps:cNvPr id="84" name="Прямая соединительная линия 84"/>
                        <wps:cNvCnPr/>
                        <wps:spPr>
                          <a:xfrm flipH="1">
                            <a:off x="4360984" y="2190540"/>
                            <a:ext cx="702869" cy="251209"/>
                          </a:xfrm>
                          <a:prstGeom prst="line">
                            <a:avLst/>
                          </a:prstGeom>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a:off x="5064369" y="2190540"/>
                            <a:ext cx="0" cy="261258"/>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Прямая соединительная линия 109"/>
                        <wps:cNvCnPr/>
                        <wps:spPr>
                          <a:xfrm>
                            <a:off x="5064369" y="2190540"/>
                            <a:ext cx="1005910" cy="25120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EBEABF9" id="Группа 110" o:spid="_x0000_s1283" style="position:absolute;left:0;text-align:left;margin-left:-52.7pt;margin-top:93.05pt;width:522.95pt;height:234.2pt;z-index:251689984" coordsize="66415,2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">
                <v:rect id="Прямоугольник 812" o:spid="_x0000_s1284" style="position:absolute;left:23915;width:22307;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" fillcolor="white [3201]" strokecolor="black [3200]" strokeweight="1pt">
                  <v:textbox>
                    <w:txbxContent>
                      <w:p w:rsidR="001350EE" w:rsidRPr="0078155A" w:rsidRDefault="001350EE" w:rsidP="00184F17">
                        <w:pPr>
                          <w:jc w:val="center"/>
                          <w:rPr>
                            <w:rFonts w:ascii="Times New Roman" w:hAnsi="Times New Roman"/>
                            <w:sz w:val="28"/>
                            <w:szCs w:val="28"/>
                            <w:lang w:val="uk-UA"/>
                          </w:rPr>
                        </w:pPr>
                        <w:r w:rsidRPr="0078155A">
                          <w:rPr>
                            <w:rFonts w:ascii="Times New Roman" w:hAnsi="Times New Roman"/>
                            <w:sz w:val="28"/>
                            <w:szCs w:val="28"/>
                            <w:lang w:val="uk-UA"/>
                          </w:rPr>
                          <w:t>ЗАГАЛЬНА КУЛЬТУРА</w:t>
                        </w:r>
                      </w:p>
                    </w:txbxContent>
                  </v:textbox>
                </v:rect>
                <v:rect id="Прямоугольник 813" o:spid="_x0000_s1285" style="position:absolute;left:2311;top:6832;width:11049;height:4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Культура політична</w:t>
                        </w:r>
                      </w:p>
                    </w:txbxContent>
                  </v:textbox>
                </v:rect>
                <v:rect id="Прямоугольник 814" o:spid="_x0000_s1286" style="position:absolute;left:15675;top:6832;width:11049;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Культура правова</w:t>
                        </w:r>
                      </w:p>
                    </w:txbxContent>
                  </v:textbox>
                </v:rect>
                <v:rect id="Прямоугольник 815" o:spid="_x0000_s1287" style="position:absolute;left:29039;top:6832;width:11049;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rPr>
                        </w:pPr>
                        <w:r w:rsidRPr="007C6E6E">
                          <w:rPr>
                            <w:rFonts w:ascii="Times New Roman" w:hAnsi="Times New Roman"/>
                            <w:sz w:val="24"/>
                            <w:szCs w:val="24"/>
                          </w:rPr>
                          <w:t>Культура</w:t>
                        </w:r>
                        <w:r>
                          <w:rPr>
                            <w:rFonts w:ascii="Times New Roman" w:hAnsi="Times New Roman"/>
                            <w:sz w:val="24"/>
                            <w:szCs w:val="24"/>
                            <w:lang w:val="uk-UA"/>
                          </w:rPr>
                          <w:t xml:space="preserve"> </w:t>
                        </w:r>
                        <w:r w:rsidRPr="007C6E6E">
                          <w:rPr>
                            <w:rFonts w:ascii="Times New Roman" w:hAnsi="Times New Roman"/>
                            <w:sz w:val="24"/>
                            <w:szCs w:val="24"/>
                            <w:lang w:val="uk-UA"/>
                          </w:rPr>
                          <w:t>художня</w:t>
                        </w:r>
                      </w:p>
                      <w:p w:rsidR="001350EE" w:rsidRDefault="001350EE" w:rsidP="007C6E6E">
                        <w:pPr>
                          <w:jc w:val="center"/>
                        </w:pPr>
                      </w:p>
                    </w:txbxContent>
                  </v:textbox>
                </v:rect>
                <v:rect id="Прямоугольник 816" o:spid="_x0000_s1288" style="position:absolute;left:42102;top:6933;width:11049;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" fillcolor="white [3201]" strokecolor="black [3200]" strokeweight="1pt">
                  <v:textbox>
                    <w:txbxContent>
                      <w:p w:rsidR="001350EE" w:rsidRPr="007C6E6E" w:rsidRDefault="001350EE" w:rsidP="007C6E6E">
                        <w:pPr>
                          <w:jc w:val="center"/>
                          <w:rPr>
                            <w:rFonts w:ascii="Times New Roman" w:hAnsi="Times New Roman"/>
                            <w:sz w:val="24"/>
                            <w:szCs w:val="24"/>
                          </w:rPr>
                        </w:pPr>
                        <w:r w:rsidRPr="007C6E6E">
                          <w:rPr>
                            <w:rFonts w:ascii="Times New Roman" w:hAnsi="Times New Roman"/>
                            <w:sz w:val="24"/>
                            <w:szCs w:val="24"/>
                          </w:rPr>
                          <w:t>Культура</w:t>
                        </w:r>
                        <w:r>
                          <w:rPr>
                            <w:rFonts w:ascii="Times New Roman" w:hAnsi="Times New Roman"/>
                            <w:sz w:val="24"/>
                            <w:szCs w:val="24"/>
                            <w:lang w:val="uk-UA"/>
                          </w:rPr>
                          <w:t xml:space="preserve"> </w:t>
                        </w:r>
                        <w:r w:rsidRPr="007C6E6E">
                          <w:rPr>
                            <w:rFonts w:ascii="Times New Roman" w:hAnsi="Times New Roman"/>
                            <w:sz w:val="24"/>
                            <w:szCs w:val="24"/>
                            <w:lang w:val="uk-UA"/>
                          </w:rPr>
                          <w:t>побутова</w:t>
                        </w:r>
                      </w:p>
                    </w:txbxContent>
                  </v:textbox>
                </v:rect>
                <v:rect id="Прямоугольник 817" o:spid="_x0000_s1289" style="position:absolute;left:55366;top:6933;width:11049;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" fillcolor="white [3201]" strokecolor="black [3200]" strokeweight="1pt">
                  <v:textbox>
                    <w:txbxContent>
                      <w:p w:rsidR="001350EE" w:rsidRPr="007C6E6E" w:rsidRDefault="001350EE" w:rsidP="007C6E6E">
                        <w:pPr>
                          <w:jc w:val="center"/>
                          <w:rPr>
                            <w:rFonts w:ascii="Times New Roman" w:hAnsi="Times New Roman"/>
                            <w:sz w:val="24"/>
                            <w:szCs w:val="24"/>
                          </w:rPr>
                        </w:pPr>
                        <w:r w:rsidRPr="007C6E6E">
                          <w:rPr>
                            <w:rFonts w:ascii="Times New Roman" w:hAnsi="Times New Roman"/>
                            <w:sz w:val="24"/>
                            <w:szCs w:val="24"/>
                          </w:rPr>
                          <w:t>Культура</w:t>
                        </w:r>
                        <w:r>
                          <w:rPr>
                            <w:rFonts w:ascii="Times New Roman" w:hAnsi="Times New Roman"/>
                            <w:sz w:val="24"/>
                            <w:szCs w:val="24"/>
                            <w:lang w:val="uk-UA"/>
                          </w:rPr>
                          <w:t xml:space="preserve"> </w:t>
                        </w:r>
                        <w:r w:rsidRPr="007C6E6E">
                          <w:rPr>
                            <w:rFonts w:ascii="Times New Roman" w:hAnsi="Times New Roman"/>
                            <w:sz w:val="24"/>
                            <w:szCs w:val="24"/>
                            <w:lang w:val="uk-UA"/>
                          </w:rPr>
                          <w:t>ділова</w:t>
                        </w:r>
                      </w:p>
                      <w:p w:rsidR="001350EE" w:rsidRPr="007C6E6E" w:rsidRDefault="001350EE" w:rsidP="007C6E6E">
                        <w:pPr>
                          <w:jc w:val="center"/>
                          <w:rPr>
                            <w:rFonts w:ascii="Times New Roman" w:hAnsi="Times New Roman"/>
                            <w:sz w:val="24"/>
                            <w:szCs w:val="24"/>
                          </w:rPr>
                        </w:pPr>
                      </w:p>
                    </w:txbxContent>
                  </v:textbox>
                </v:rect>
                <v:rect id="Прямоугольник 818" o:spid="_x0000_s1290" style="position:absolute;left:8842;top:16579;width:11556;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Трудова культура</w:t>
                        </w:r>
                      </w:p>
                    </w:txbxContent>
                  </v:textbox>
                </v:rect>
                <v:rect id="Прямоугольник 819" o:spid="_x0000_s1291" style="position:absolute;left:22206;top:16680;width:11556;height: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Конкурентна культура</w:t>
                        </w:r>
                      </w:p>
                    </w:txbxContent>
                  </v:textbox>
                </v:rect>
                <v:rect id="Прямоугольник 820" o:spid="_x0000_s1292" style="position:absolute;left:35571;top:16680;width:11555;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Переговорна культура</w:t>
                        </w:r>
                      </w:p>
                    </w:txbxContent>
                  </v:textbox>
                </v:rect>
                <v:rect id="Прямоугольник 821" o:spid="_x0000_s1293" style="position:absolute;left:48634;top:16780;width:11555;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Організаційна культура</w:t>
                        </w:r>
                      </w:p>
                    </w:txbxContent>
                  </v:textbox>
                </v:rect>
                <v:rect id="Прямоугольник 822" o:spid="_x0000_s1294" style="position:absolute;top:24417;width:95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Органічна</w:t>
                        </w:r>
                      </w:p>
                    </w:txbxContent>
                  </v:textbox>
                </v:rect>
                <v:rect id="Прямоугольник 823" o:spid="_x0000_s1295" style="position:absolute;left:10450;top:24417;width:854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Сімейна</w:t>
                        </w:r>
                      </w:p>
                    </w:txbxContent>
                  </v:textbox>
                </v:rect>
                <v:rect id="Прямоугольник 824" o:spid="_x0000_s1296" style="position:absolute;left:20398;top:24317;width:12259;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Горизонтальна</w:t>
                        </w:r>
                      </w:p>
                    </w:txbxContent>
                  </v:textbox>
                </v:rect>
                <v:rect id="Прямоугольник 825" o:spid="_x0000_s1297" style="position:absolute;left:33762;top:24517;width:11556;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Вертикальна</w:t>
                        </w:r>
                      </w:p>
                    </w:txbxContent>
                  </v:textbox>
                </v:rect>
                <v:rect id="Прямоугольник 826" o:spid="_x0000_s1298" style="position:absolute;left:46825;top:24517;width:8541;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" fillcolor="white [3201]" strokecolor="black [3200]" strokeweight="1pt">
                  <v:textbox>
                    <w:txbxContent>
                      <w:p w:rsidR="001350EE" w:rsidRPr="007C6E6E" w:rsidRDefault="001350EE" w:rsidP="007C6E6E">
                        <w:pPr>
                          <w:jc w:val="center"/>
                          <w:rPr>
                            <w:rFonts w:ascii="Times New Roman" w:hAnsi="Times New Roman"/>
                            <w:sz w:val="24"/>
                            <w:szCs w:val="24"/>
                            <w:lang w:val="uk-UA"/>
                          </w:rPr>
                        </w:pPr>
                        <w:r w:rsidRPr="007C6E6E">
                          <w:rPr>
                            <w:rFonts w:ascii="Times New Roman" w:hAnsi="Times New Roman"/>
                            <w:sz w:val="24"/>
                            <w:szCs w:val="24"/>
                            <w:lang w:val="uk-UA"/>
                          </w:rPr>
                          <w:t>Тотальна якість</w:t>
                        </w:r>
                      </w:p>
                    </w:txbxContent>
                  </v:textbox>
                </v:rect>
                <v:rect id="Прямоугольник 827" o:spid="_x0000_s1299" style="position:absolute;left:56873;top:24417;width:8541;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" fillcolor="white [3201]" strokecolor="black [3200]" strokeweight="1pt">
                  <v:textbox>
                    <w:txbxContent>
                      <w:p w:rsidR="001350EE" w:rsidRPr="007C6E6E" w:rsidRDefault="001350EE" w:rsidP="007C6E6E">
                        <w:pPr>
                          <w:jc w:val="center"/>
                          <w:rPr>
                            <w:lang w:val="uk-UA"/>
                          </w:rPr>
                        </w:pPr>
                        <w:r>
                          <w:rPr>
                            <w:lang w:val="uk-UA"/>
                          </w:rPr>
                          <w:t>…………</w:t>
                        </w:r>
                      </w:p>
                    </w:txbxContent>
                  </v:textbox>
                </v:rect>
                <v:line id="Прямая соединительная линия 828" o:spid="_x0000_s1300" style="position:absolute;flip:x;visibility:visible;mso-wrap-style:square" from="9545,4019" to="34769,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" strokecolor="black [3200]" strokeweight=".5pt">
                  <v:stroke joinstyle="miter"/>
                </v:line>
                <v:line id="Прямая соединительная линия 829" o:spid="_x0000_s1301" style="position:absolute;flip:x;visibility:visible;mso-wrap-style:square" from="24618,4019" to="34768,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" strokecolor="black [3200]" strokeweight=".5pt">
                  <v:stroke joinstyle="miter"/>
                </v:line>
                <v:line id="Прямая соединительная линия 830" o:spid="_x0000_s1302" style="position:absolute;visibility:visible;mso-wrap-style:square" from="34767,4019" to="3476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" strokecolor="black [3200]" strokeweight=".5pt">
                  <v:stroke joinstyle="miter"/>
                </v:line>
                <v:line id="Прямая соединительная линия 831" o:spid="_x0000_s1303" style="position:absolute;visibility:visible;mso-wrap-style:square" from="34767,4019" to="47120,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v:line id="Прямая соединительная линия 71" o:spid="_x0000_s1304" style="position:absolute;visibility:visible;mso-wrap-style:square" from="34767,4019" to="62399,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" strokecolor="black [3200]" strokeweight=".5pt">
                  <v:stroke joinstyle="miter"/>
                </v:line>
                <v:line id="Прямая соединительная линия 72" o:spid="_x0000_s1305" style="position:absolute;flip:x;visibility:visible;mso-wrap-style:square" from="16881,11555" to="60184,1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" strokecolor="black [3200]" strokeweight=".5pt">
                  <v:stroke joinstyle="miter"/>
                </v:line>
                <v:line id="Прямая соединительная линия 73" o:spid="_x0000_s1306" style="position:absolute;flip:x;visibility:visible;mso-wrap-style:square" from="30747,11555" to="60184,1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" strokecolor="black [3200]" strokeweight=".5pt">
                  <v:stroke joinstyle="miter"/>
                </v:line>
                <v:line id="Прямая соединительная линия 74" o:spid="_x0000_s1307" style="position:absolute;flip:x;visibility:visible;mso-wrap-style:square" from="43609,11555" to="60184,1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" strokecolor="black [3200]" strokeweight=".5pt">
                  <v:stroke joinstyle="miter"/>
                </v:line>
                <v:line id="Прямая соединительная линия 77" o:spid="_x0000_s1308" style="position:absolute;flip:x;visibility:visible;mso-wrap-style:square" from="54562,11555" to="60184,1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" strokecolor="black [3200]" strokeweight=".5pt">
                  <v:stroke joinstyle="miter"/>
                </v:line>
                <v:line id="Прямая соединительная линия 78" o:spid="_x0000_s1309" style="position:absolute;flip:x;visibility:visible;mso-wrap-style:square" from="6531,21905" to="50643,2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" strokecolor="black [3200]" strokeweight=".5pt">
                  <v:stroke joinstyle="miter"/>
                </v:line>
                <v:line id="Прямая соединительная линия 80" o:spid="_x0000_s1310" style="position:absolute;flip:x;visibility:visible;mso-wrap-style:square" from="16881,21905" to="50638,2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" strokecolor="black [3200]" strokeweight=".5pt">
                  <v:stroke joinstyle="miter"/>
                </v:line>
                <v:line id="Прямая соединительная линия 83" o:spid="_x0000_s1311" style="position:absolute;flip:x;visibility:visible;mso-wrap-style:square" from="30747,21905" to="50638,2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" strokecolor="black [3200]" strokeweight=".5pt">
                  <v:stroke joinstyle="miter"/>
                </v:line>
                <v:line id="Прямая соединительная линия 84" o:spid="_x0000_s1312" style="position:absolute;flip:x;visibility:visible;mso-wrap-style:square" from="43609,21905" to="50638,2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" strokecolor="black [3200]" strokeweight=".5pt">
                  <v:stroke joinstyle="miter"/>
                </v:line>
                <v:line id="Прямая соединительная линия 99" o:spid="_x0000_s1313" style="position:absolute;visibility:visible;mso-wrap-style:square" from="50643,21905" to="50643,2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v:line id="Прямая соединительная линия 109" o:spid="_x0000_s1314" style="position:absolute;visibility:visible;mso-wrap-style:square" from="50643,21905" to="60702,2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" strokecolor="black [3200]" strokeweight=".5pt">
                  <v:stroke joinstyle="miter"/>
                </v:line>
              </v:group>
            </w:pict>
          </mc:Fallback>
        </mc:AlternateContent>
      </w:r>
      <w:r w:rsidR="001D0BF2" w:rsidRPr="0013564B">
        <w:rPr>
          <w:rFonts w:ascii="Times New Roman" w:hAnsi="Times New Roman"/>
          <w:color w:val="000000"/>
          <w:spacing w:val="-1"/>
          <w:sz w:val="28"/>
          <w:szCs w:val="28"/>
          <w:lang w:val="uk-UA"/>
        </w:rPr>
        <w:t>Але розглядаючи інноваційну організаційну культуру необхідно навести визначення організаційної культури взагалі. Організаційна культура є частиною загальної культури країни, її продовженням та відображенням</w:t>
      </w:r>
      <w:r w:rsidR="001D0BF2" w:rsidRPr="001D0BF2">
        <w:rPr>
          <w:rFonts w:ascii="Times New Roman" w:hAnsi="Times New Roman"/>
          <w:color w:val="000000"/>
          <w:spacing w:val="-1"/>
          <w:sz w:val="28"/>
          <w:szCs w:val="28"/>
          <w:lang w:val="uk-UA"/>
        </w:rPr>
        <w:t xml:space="preserve"> (рис.</w:t>
      </w:r>
      <w:r w:rsidR="00410344">
        <w:rPr>
          <w:rFonts w:ascii="Times New Roman" w:hAnsi="Times New Roman"/>
          <w:color w:val="000000"/>
          <w:spacing w:val="-1"/>
          <w:sz w:val="28"/>
          <w:szCs w:val="28"/>
          <w:lang w:val="uk-UA"/>
        </w:rPr>
        <w:t>2.</w:t>
      </w:r>
      <w:r w:rsidR="001865AA">
        <w:rPr>
          <w:rFonts w:ascii="Times New Roman" w:hAnsi="Times New Roman"/>
          <w:color w:val="000000"/>
          <w:spacing w:val="-1"/>
          <w:sz w:val="28"/>
          <w:szCs w:val="28"/>
          <w:lang w:val="uk-UA"/>
        </w:rPr>
        <w:t>3</w:t>
      </w:r>
      <w:r w:rsidR="001D0BF2" w:rsidRPr="001D0BF2">
        <w:rPr>
          <w:rFonts w:ascii="Times New Roman" w:hAnsi="Times New Roman"/>
          <w:color w:val="000000"/>
          <w:spacing w:val="-1"/>
          <w:sz w:val="28"/>
          <w:szCs w:val="28"/>
          <w:lang w:val="uk-UA"/>
        </w:rPr>
        <w:t>)</w:t>
      </w:r>
      <w:r w:rsidR="00E45088">
        <w:rPr>
          <w:rFonts w:ascii="Times New Roman" w:hAnsi="Times New Roman"/>
          <w:color w:val="000000"/>
          <w:spacing w:val="-1"/>
          <w:sz w:val="28"/>
          <w:szCs w:val="28"/>
          <w:lang w:val="uk-UA"/>
        </w:rPr>
        <w:t>.</w:t>
      </w:r>
    </w:p>
    <w:p w:rsidR="00E45088" w:rsidRDefault="00E45088">
      <w:pPr>
        <w:shd w:val="clear" w:color="auto" w:fill="FFFFFF"/>
        <w:spacing w:after="0" w:line="360" w:lineRule="auto"/>
        <w:ind w:firstLine="709"/>
        <w:jc w:val="both"/>
        <w:rPr>
          <w:rFonts w:ascii="Times New Roman" w:hAnsi="Times New Roman"/>
          <w:color w:val="000000"/>
          <w:spacing w:val="-1"/>
          <w:sz w:val="28"/>
          <w:szCs w:val="28"/>
          <w:lang w:val="uk-UA"/>
        </w:rPr>
      </w:pPr>
    </w:p>
    <w:p w:rsidR="00E45088" w:rsidRDefault="00E45088">
      <w:pPr>
        <w:shd w:val="clear" w:color="auto" w:fill="FFFFFF"/>
        <w:spacing w:after="0" w:line="360" w:lineRule="auto"/>
        <w:ind w:firstLine="709"/>
        <w:jc w:val="both"/>
        <w:rPr>
          <w:rFonts w:ascii="Times New Roman" w:hAnsi="Times New Roman"/>
          <w:color w:val="000000"/>
          <w:spacing w:val="-1"/>
          <w:sz w:val="28"/>
          <w:szCs w:val="28"/>
          <w:lang w:val="uk-UA"/>
        </w:rPr>
      </w:pPr>
    </w:p>
    <w:p w:rsidR="00257AA2" w:rsidRDefault="00257AA2" w:rsidP="009E4673">
      <w:pPr>
        <w:shd w:val="clear" w:color="auto" w:fill="FFFFFF"/>
        <w:spacing w:after="0" w:line="360" w:lineRule="auto"/>
        <w:ind w:firstLine="706"/>
        <w:jc w:val="both"/>
        <w:rPr>
          <w:rFonts w:ascii="Times New Roman" w:hAnsi="Times New Roman"/>
          <w:noProof/>
          <w:color w:val="000000"/>
          <w:spacing w:val="-1"/>
          <w:sz w:val="28"/>
          <w:szCs w:val="28"/>
          <w:lang w:eastAsia="ru-RU"/>
        </w:rPr>
      </w:pPr>
    </w:p>
    <w:p w:rsidR="00257AA2" w:rsidRDefault="00257AA2" w:rsidP="009E4673">
      <w:pPr>
        <w:shd w:val="clear" w:color="auto" w:fill="FFFFFF"/>
        <w:spacing w:after="0" w:line="360" w:lineRule="auto"/>
        <w:ind w:firstLine="706"/>
        <w:jc w:val="both"/>
        <w:rPr>
          <w:rFonts w:ascii="Times New Roman" w:hAnsi="Times New Roman"/>
          <w:noProof/>
          <w:color w:val="000000"/>
          <w:spacing w:val="-1"/>
          <w:sz w:val="28"/>
          <w:szCs w:val="28"/>
          <w:lang w:eastAsia="ru-RU"/>
        </w:rPr>
      </w:pPr>
    </w:p>
    <w:p w:rsidR="00257AA2" w:rsidRDefault="00257AA2" w:rsidP="009E4673">
      <w:pPr>
        <w:shd w:val="clear" w:color="auto" w:fill="FFFFFF"/>
        <w:spacing w:after="0" w:line="360" w:lineRule="auto"/>
        <w:ind w:firstLine="706"/>
        <w:jc w:val="both"/>
        <w:rPr>
          <w:rFonts w:ascii="Times New Roman" w:hAnsi="Times New Roman"/>
          <w:noProof/>
          <w:color w:val="000000"/>
          <w:spacing w:val="-1"/>
          <w:sz w:val="28"/>
          <w:szCs w:val="28"/>
          <w:lang w:eastAsia="ru-RU"/>
        </w:rPr>
      </w:pPr>
    </w:p>
    <w:p w:rsidR="00257AA2" w:rsidRDefault="00257AA2" w:rsidP="009E4673">
      <w:pPr>
        <w:shd w:val="clear" w:color="auto" w:fill="FFFFFF"/>
        <w:spacing w:after="0" w:line="360" w:lineRule="auto"/>
        <w:ind w:firstLine="706"/>
        <w:jc w:val="both"/>
        <w:rPr>
          <w:rFonts w:ascii="Times New Roman" w:hAnsi="Times New Roman"/>
          <w:noProof/>
          <w:color w:val="000000"/>
          <w:spacing w:val="-1"/>
          <w:sz w:val="28"/>
          <w:szCs w:val="28"/>
          <w:lang w:eastAsia="ru-RU"/>
        </w:rPr>
      </w:pPr>
    </w:p>
    <w:p w:rsidR="00257AA2" w:rsidRDefault="00257AA2" w:rsidP="009E4673">
      <w:pPr>
        <w:shd w:val="clear" w:color="auto" w:fill="FFFFFF"/>
        <w:spacing w:after="0" w:line="360" w:lineRule="auto"/>
        <w:ind w:firstLine="706"/>
        <w:jc w:val="both"/>
        <w:rPr>
          <w:rFonts w:ascii="Times New Roman" w:hAnsi="Times New Roman"/>
          <w:noProof/>
          <w:color w:val="000000"/>
          <w:spacing w:val="-1"/>
          <w:sz w:val="28"/>
          <w:szCs w:val="28"/>
          <w:lang w:eastAsia="ru-RU"/>
        </w:rPr>
      </w:pPr>
    </w:p>
    <w:p w:rsidR="00257AA2" w:rsidRDefault="00257AA2" w:rsidP="009E4673">
      <w:pPr>
        <w:shd w:val="clear" w:color="auto" w:fill="FFFFFF"/>
        <w:spacing w:after="0" w:line="360" w:lineRule="auto"/>
        <w:ind w:firstLine="706"/>
        <w:jc w:val="both"/>
        <w:rPr>
          <w:rFonts w:ascii="Times New Roman" w:hAnsi="Times New Roman"/>
          <w:noProof/>
          <w:color w:val="000000"/>
          <w:spacing w:val="-1"/>
          <w:sz w:val="28"/>
          <w:szCs w:val="28"/>
          <w:lang w:eastAsia="ru-RU"/>
        </w:rPr>
      </w:pPr>
    </w:p>
    <w:p w:rsidR="00257AA2" w:rsidRDefault="00257AA2" w:rsidP="009E4673">
      <w:pPr>
        <w:shd w:val="clear" w:color="auto" w:fill="FFFFFF"/>
        <w:spacing w:after="0" w:line="360" w:lineRule="auto"/>
        <w:ind w:firstLine="706"/>
        <w:jc w:val="both"/>
        <w:rPr>
          <w:rFonts w:ascii="Times New Roman" w:hAnsi="Times New Roman"/>
          <w:noProof/>
          <w:color w:val="000000"/>
          <w:spacing w:val="-1"/>
          <w:sz w:val="28"/>
          <w:szCs w:val="28"/>
          <w:lang w:eastAsia="ru-RU"/>
        </w:rPr>
      </w:pPr>
    </w:p>
    <w:p w:rsidR="00257AA2" w:rsidRPr="001D0BF2" w:rsidRDefault="00257AA2" w:rsidP="009E4673">
      <w:pPr>
        <w:shd w:val="clear" w:color="auto" w:fill="FFFFFF"/>
        <w:spacing w:after="0" w:line="360" w:lineRule="auto"/>
        <w:jc w:val="both"/>
        <w:rPr>
          <w:rFonts w:ascii="Times New Roman" w:hAnsi="Times New Roman"/>
          <w:color w:val="000000"/>
          <w:spacing w:val="-1"/>
          <w:sz w:val="28"/>
          <w:szCs w:val="28"/>
          <w:lang w:val="uk-UA"/>
        </w:rPr>
      </w:pPr>
    </w:p>
    <w:p w:rsidR="001D0BF2" w:rsidRPr="001D0BF2" w:rsidRDefault="001865AA" w:rsidP="00B16FE0">
      <w:pPr>
        <w:shd w:val="clear" w:color="auto" w:fill="FFFFFF"/>
        <w:spacing w:after="0" w:line="360" w:lineRule="auto"/>
        <w:jc w:val="center"/>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Рис. 2.3</w:t>
      </w:r>
      <w:r w:rsidR="00813071">
        <w:rPr>
          <w:rFonts w:ascii="Times New Roman" w:hAnsi="Times New Roman"/>
          <w:color w:val="000000"/>
          <w:spacing w:val="-1"/>
          <w:sz w:val="28"/>
          <w:szCs w:val="28"/>
          <w:lang w:val="uk-UA"/>
        </w:rPr>
        <w:t>.</w:t>
      </w:r>
      <w:r w:rsidR="001D0BF2" w:rsidRPr="001D0BF2">
        <w:rPr>
          <w:rFonts w:ascii="Times New Roman" w:hAnsi="Times New Roman"/>
          <w:color w:val="000000"/>
          <w:spacing w:val="-1"/>
          <w:sz w:val="28"/>
          <w:szCs w:val="28"/>
          <w:lang w:val="uk-UA"/>
        </w:rPr>
        <w:t xml:space="preserve"> Місце організаційної культури</w:t>
      </w:r>
    </w:p>
    <w:p w:rsidR="00E45088" w:rsidRDefault="00E45088" w:rsidP="009E4673">
      <w:pPr>
        <w:shd w:val="clear" w:color="auto" w:fill="FFFFFF"/>
        <w:spacing w:after="0" w:line="360" w:lineRule="auto"/>
        <w:ind w:firstLine="706"/>
        <w:jc w:val="both"/>
        <w:rPr>
          <w:rFonts w:ascii="Times New Roman" w:hAnsi="Times New Roman"/>
          <w:color w:val="000000"/>
          <w:spacing w:val="-1"/>
          <w:sz w:val="28"/>
          <w:szCs w:val="28"/>
          <w:lang w:val="uk-UA"/>
        </w:rPr>
      </w:pPr>
    </w:p>
    <w:p w:rsidR="001D0BF2" w:rsidRPr="001D0BF2" w:rsidRDefault="001D0BF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5210BC">
        <w:rPr>
          <w:rFonts w:ascii="Times New Roman" w:hAnsi="Times New Roman"/>
          <w:color w:val="000000"/>
          <w:spacing w:val="-1"/>
          <w:sz w:val="28"/>
          <w:szCs w:val="28"/>
          <w:lang w:val="uk-UA"/>
        </w:rPr>
        <w:t>Під організаційною культурою розуміють систему колективно поділяємих цінностей, вірувань, переконань, норм, правил, традицій, ритуалів, легенд, героїв, які є в організації і які визначають поведінку її кожного співробітника.</w:t>
      </w:r>
      <w:r w:rsidRPr="001D0BF2">
        <w:rPr>
          <w:rFonts w:ascii="Times New Roman" w:hAnsi="Times New Roman"/>
          <w:color w:val="000000"/>
          <w:spacing w:val="-1"/>
          <w:sz w:val="28"/>
          <w:szCs w:val="28"/>
          <w:lang w:val="uk-UA"/>
        </w:rPr>
        <w:t xml:space="preserve"> </w:t>
      </w:r>
    </w:p>
    <w:p w:rsidR="001D0BF2" w:rsidRPr="001D0BF2" w:rsidRDefault="001D0BF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Найбільш популярною моделлю, що пояснює будову організаційної культур</w:t>
      </w:r>
      <w:r w:rsidR="00FB14F7">
        <w:rPr>
          <w:rFonts w:ascii="Times New Roman" w:hAnsi="Times New Roman"/>
          <w:color w:val="000000"/>
          <w:spacing w:val="-1"/>
          <w:sz w:val="28"/>
          <w:szCs w:val="28"/>
          <w:lang w:val="uk-UA"/>
        </w:rPr>
        <w:t>и, є трирівнева модель Е. Шейна</w:t>
      </w:r>
      <w:r w:rsidR="00072176">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w:t>
      </w:r>
      <w:r w:rsidR="000012C9">
        <w:rPr>
          <w:rFonts w:ascii="Times New Roman" w:hAnsi="Times New Roman"/>
          <w:color w:val="000000"/>
          <w:spacing w:val="-1"/>
          <w:sz w:val="28"/>
          <w:szCs w:val="28"/>
          <w:lang w:val="uk-UA"/>
        </w:rPr>
        <w:t>17</w:t>
      </w:r>
      <w:r w:rsidRPr="001D0BF2">
        <w:rPr>
          <w:rFonts w:ascii="Times New Roman" w:hAnsi="Times New Roman"/>
          <w:color w:val="000000"/>
          <w:spacing w:val="-1"/>
          <w:sz w:val="28"/>
          <w:szCs w:val="28"/>
          <w:lang w:val="uk-UA"/>
        </w:rPr>
        <w:t>]</w:t>
      </w:r>
      <w:r w:rsidR="00FB14F7">
        <w:rPr>
          <w:rFonts w:ascii="Times New Roman" w:hAnsi="Times New Roman"/>
          <w:color w:val="000000"/>
          <w:spacing w:val="-1"/>
          <w:sz w:val="28"/>
          <w:szCs w:val="28"/>
          <w:lang w:val="uk-UA"/>
        </w:rPr>
        <w:t>.</w:t>
      </w:r>
      <w:r w:rsidRPr="001D0BF2">
        <w:rPr>
          <w:rFonts w:ascii="Times New Roman" w:hAnsi="Times New Roman"/>
          <w:color w:val="000000"/>
          <w:spacing w:val="-1"/>
          <w:sz w:val="28"/>
          <w:szCs w:val="28"/>
          <w:lang w:val="uk-UA"/>
        </w:rPr>
        <w:t xml:space="preserve"> Іноді її називають моделлю </w:t>
      </w:r>
      <w:r w:rsidR="00134AB4">
        <w:rPr>
          <w:rFonts w:ascii="Times New Roman" w:hAnsi="Times New Roman"/>
          <w:color w:val="000000"/>
          <w:spacing w:val="-1"/>
          <w:sz w:val="28"/>
          <w:szCs w:val="28"/>
          <w:lang w:val="uk-UA"/>
        </w:rPr>
        <w:t>«</w:t>
      </w:r>
      <w:r w:rsidRPr="001D0BF2">
        <w:rPr>
          <w:rFonts w:ascii="Times New Roman" w:hAnsi="Times New Roman"/>
          <w:color w:val="000000"/>
          <w:spacing w:val="-1"/>
          <w:sz w:val="28"/>
          <w:szCs w:val="28"/>
          <w:lang w:val="uk-UA"/>
        </w:rPr>
        <w:t>айсберга</w:t>
      </w:r>
      <w:r w:rsidR="00134AB4">
        <w:rPr>
          <w:rFonts w:ascii="Times New Roman" w:hAnsi="Times New Roman"/>
          <w:color w:val="000000"/>
          <w:spacing w:val="-1"/>
          <w:sz w:val="28"/>
          <w:szCs w:val="28"/>
          <w:lang w:val="uk-UA"/>
        </w:rPr>
        <w:t>»</w:t>
      </w:r>
      <w:r w:rsidRPr="001D0BF2">
        <w:rPr>
          <w:rFonts w:ascii="Times New Roman" w:hAnsi="Times New Roman"/>
          <w:color w:val="000000"/>
          <w:spacing w:val="-1"/>
          <w:sz w:val="28"/>
          <w:szCs w:val="28"/>
          <w:lang w:val="uk-UA"/>
        </w:rPr>
        <w:t xml:space="preserve">, оскільки, приходячи в організацію, ми бачимо тільки малу частину організаційної культури, все інше немов приховано під водою. </w:t>
      </w:r>
    </w:p>
    <w:p w:rsidR="001D0BF2" w:rsidRPr="001D0BF2" w:rsidRDefault="001D0BF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 xml:space="preserve">Згідно </w:t>
      </w:r>
      <w:r w:rsidR="00410344">
        <w:rPr>
          <w:rFonts w:ascii="Times New Roman" w:hAnsi="Times New Roman"/>
          <w:color w:val="000000"/>
          <w:spacing w:val="-1"/>
          <w:sz w:val="28"/>
          <w:szCs w:val="28"/>
          <w:lang w:val="uk-UA"/>
        </w:rPr>
        <w:t xml:space="preserve">з </w:t>
      </w:r>
      <w:r w:rsidRPr="001D0BF2">
        <w:rPr>
          <w:rFonts w:ascii="Times New Roman" w:hAnsi="Times New Roman"/>
          <w:color w:val="000000"/>
          <w:spacing w:val="-1"/>
          <w:sz w:val="28"/>
          <w:szCs w:val="28"/>
          <w:lang w:val="uk-UA"/>
        </w:rPr>
        <w:t>Е. Шейн</w:t>
      </w:r>
      <w:r w:rsidR="00410344">
        <w:rPr>
          <w:rFonts w:ascii="Times New Roman" w:hAnsi="Times New Roman"/>
          <w:color w:val="000000"/>
          <w:spacing w:val="-1"/>
          <w:sz w:val="28"/>
          <w:szCs w:val="28"/>
          <w:lang w:val="uk-UA"/>
        </w:rPr>
        <w:t>ом</w:t>
      </w:r>
      <w:r w:rsidRPr="001D0BF2">
        <w:rPr>
          <w:rFonts w:ascii="Times New Roman" w:hAnsi="Times New Roman"/>
          <w:color w:val="000000"/>
          <w:spacing w:val="-1"/>
          <w:sz w:val="28"/>
          <w:szCs w:val="28"/>
          <w:lang w:val="uk-UA"/>
        </w:rPr>
        <w:t>, організаційна культура має три рівні: рівень артефактів, рівень проголошуваних цінностей і рівень базових припущень (рис.</w:t>
      </w:r>
      <w:r w:rsidR="00410344">
        <w:rPr>
          <w:rFonts w:ascii="Times New Roman" w:hAnsi="Times New Roman"/>
          <w:color w:val="000000"/>
          <w:spacing w:val="-1"/>
          <w:sz w:val="28"/>
          <w:szCs w:val="28"/>
          <w:lang w:val="uk-UA"/>
        </w:rPr>
        <w:t> 2.</w:t>
      </w:r>
      <w:r w:rsidR="001865AA">
        <w:rPr>
          <w:rFonts w:ascii="Times New Roman" w:hAnsi="Times New Roman"/>
          <w:color w:val="000000"/>
          <w:spacing w:val="-1"/>
          <w:sz w:val="28"/>
          <w:szCs w:val="28"/>
          <w:lang w:val="uk-UA"/>
        </w:rPr>
        <w:t>4</w:t>
      </w:r>
      <w:r w:rsidRPr="001D0BF2">
        <w:rPr>
          <w:rFonts w:ascii="Times New Roman" w:hAnsi="Times New Roman"/>
          <w:color w:val="000000"/>
          <w:spacing w:val="-1"/>
          <w:sz w:val="28"/>
          <w:szCs w:val="28"/>
          <w:lang w:val="uk-UA"/>
        </w:rPr>
        <w:t>).</w:t>
      </w:r>
    </w:p>
    <w:p w:rsidR="001D0BF2" w:rsidRPr="001D0BF2" w:rsidRDefault="00722324" w:rsidP="009E4673">
      <w:pPr>
        <w:shd w:val="clear" w:color="auto" w:fill="FFFFFF"/>
        <w:spacing w:after="0" w:line="360" w:lineRule="auto"/>
        <w:ind w:firstLine="706"/>
        <w:jc w:val="both"/>
        <w:rPr>
          <w:rFonts w:ascii="Times New Roman" w:hAnsi="Times New Roman"/>
          <w:color w:val="000000"/>
          <w:spacing w:val="-1"/>
          <w:sz w:val="28"/>
          <w:szCs w:val="28"/>
          <w:lang w:val="uk-UA"/>
        </w:rPr>
      </w:pPr>
      <w:r>
        <w:rPr>
          <w:noProof/>
          <w:lang w:val="en-US"/>
        </w:rPr>
        <w:lastRenderedPageBreak/>
        <mc:AlternateContent>
          <mc:Choice Requires="wpg">
            <w:drawing>
              <wp:inline distT="0" distB="0" distL="0" distR="0">
                <wp:extent cx="4635500" cy="3666490"/>
                <wp:effectExtent l="0" t="19050" r="31750" b="10160"/>
                <wp:docPr id="15" name="Группа 15"/>
                <wp:cNvGraphicFramePr/>
                <a:graphic xmlns:a="http://schemas.openxmlformats.org/drawingml/2006/main">
                  <a:graphicData uri="http://schemas.microsoft.com/office/word/2010/wordprocessingGroup">
                    <wpg:wgp>
                      <wpg:cNvGrpSpPr/>
                      <wpg:grpSpPr>
                        <a:xfrm>
                          <a:off x="0" y="0"/>
                          <a:ext cx="4635500" cy="3666490"/>
                          <a:chOff x="-57151" y="0"/>
                          <a:chExt cx="4635619" cy="3666727"/>
                        </a:xfrm>
                      </wpg:grpSpPr>
                      <wps:wsp>
                        <wps:cNvPr id="16" name="Равнобедренный треугольник 16"/>
                        <wps:cNvSpPr/>
                        <wps:spPr>
                          <a:xfrm>
                            <a:off x="1488558" y="0"/>
                            <a:ext cx="3089910" cy="3653790"/>
                          </a:xfrm>
                          <a:prstGeom prst="triangl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единительная линия 17"/>
                        <wps:cNvCnPr/>
                        <wps:spPr>
                          <a:xfrm>
                            <a:off x="2286000" y="1722475"/>
                            <a:ext cx="14859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1945758" y="2519917"/>
                            <a:ext cx="21717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9" name="Поле 5"/>
                        <wps:cNvSpPr txBox="1"/>
                        <wps:spPr>
                          <a:xfrm>
                            <a:off x="2509283" y="1382233"/>
                            <a:ext cx="1028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0A3245" w:rsidRDefault="001350EE" w:rsidP="00722324">
                              <w:pPr>
                                <w:jc w:val="center"/>
                                <w:rPr>
                                  <w:rFonts w:ascii="Times New Roman" w:hAnsi="Times New Roman"/>
                                  <w:sz w:val="24"/>
                                  <w:szCs w:val="24"/>
                                  <w:lang w:val="uk-UA"/>
                                </w:rPr>
                              </w:pPr>
                              <w:r w:rsidRPr="000A3245">
                                <w:rPr>
                                  <w:rFonts w:ascii="Times New Roman" w:hAnsi="Times New Roman"/>
                                  <w:sz w:val="24"/>
                                  <w:szCs w:val="24"/>
                                  <w:lang w:val="uk-UA"/>
                                </w:rPr>
                                <w:t>Артефакти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Поле 6"/>
                        <wps:cNvSpPr txBox="1"/>
                        <wps:spPr>
                          <a:xfrm>
                            <a:off x="2509283" y="2062717"/>
                            <a:ext cx="10287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0A3245" w:rsidRDefault="001350EE" w:rsidP="00722324">
                              <w:pPr>
                                <w:jc w:val="center"/>
                                <w:rPr>
                                  <w:rFonts w:ascii="Times New Roman" w:hAnsi="Times New Roman"/>
                                  <w:sz w:val="24"/>
                                  <w:szCs w:val="24"/>
                                  <w:lang w:val="uk-UA"/>
                                </w:rPr>
                              </w:pPr>
                              <w:r w:rsidRPr="000A3245">
                                <w:rPr>
                                  <w:rFonts w:ascii="Times New Roman" w:hAnsi="Times New Roman"/>
                                  <w:sz w:val="24"/>
                                  <w:szCs w:val="24"/>
                                  <w:lang w:val="uk-UA"/>
                                </w:rPr>
                                <w:t>Цінності, норми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Поле 7"/>
                        <wps:cNvSpPr txBox="1"/>
                        <wps:spPr>
                          <a:xfrm>
                            <a:off x="2169041" y="3094075"/>
                            <a:ext cx="1600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0A3245" w:rsidRDefault="001350EE" w:rsidP="00722324">
                              <w:pPr>
                                <w:jc w:val="center"/>
                                <w:rPr>
                                  <w:rFonts w:ascii="Times New Roman" w:hAnsi="Times New Roman"/>
                                  <w:sz w:val="24"/>
                                  <w:szCs w:val="24"/>
                                  <w:lang w:val="uk-UA"/>
                                </w:rPr>
                              </w:pPr>
                              <w:r w:rsidRPr="000A3245">
                                <w:rPr>
                                  <w:rFonts w:ascii="Times New Roman" w:hAnsi="Times New Roman"/>
                                  <w:sz w:val="24"/>
                                  <w:szCs w:val="24"/>
                                  <w:lang w:val="uk-UA"/>
                                </w:rPr>
                                <w:t>Поведінка архетини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Поле 8"/>
                        <wps:cNvSpPr txBox="1"/>
                        <wps:spPr>
                          <a:xfrm>
                            <a:off x="31897" y="10633"/>
                            <a:ext cx="248917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0A3245" w:rsidRDefault="001350EE" w:rsidP="00722324">
                              <w:pPr>
                                <w:rPr>
                                  <w:rFonts w:ascii="Times New Roman" w:hAnsi="Times New Roman"/>
                                  <w:sz w:val="28"/>
                                  <w:szCs w:val="28"/>
                                  <w:lang w:val="uk-UA"/>
                                </w:rPr>
                              </w:pPr>
                              <w:r w:rsidRPr="000A3245">
                                <w:rPr>
                                  <w:rFonts w:ascii="Times New Roman" w:hAnsi="Times New Roman"/>
                                  <w:sz w:val="28"/>
                                  <w:szCs w:val="28"/>
                                  <w:lang w:val="uk-UA"/>
                                </w:rPr>
                                <w:t>Рівні організаційної культури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Поле 9"/>
                        <wps:cNvSpPr txBox="1"/>
                        <wps:spPr>
                          <a:xfrm>
                            <a:off x="0" y="914400"/>
                            <a:ext cx="205740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0A3245" w:rsidRDefault="001350EE" w:rsidP="00722324">
                              <w:pPr>
                                <w:rPr>
                                  <w:rFonts w:ascii="Times New Roman" w:hAnsi="Times New Roman"/>
                                  <w:sz w:val="24"/>
                                  <w:szCs w:val="24"/>
                                  <w:lang w:val="uk-UA"/>
                                </w:rPr>
                              </w:pPr>
                              <w:r w:rsidRPr="000A3245">
                                <w:rPr>
                                  <w:rFonts w:ascii="Times New Roman" w:hAnsi="Times New Roman"/>
                                  <w:sz w:val="24"/>
                                  <w:szCs w:val="24"/>
                                  <w:lang w:val="uk-UA"/>
                                </w:rPr>
                                <w:t>І поверхневий – може побачити сторонній спостерігач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Поле 10"/>
                        <wps:cNvSpPr txBox="1"/>
                        <wps:spPr>
                          <a:xfrm>
                            <a:off x="-57151" y="1828800"/>
                            <a:ext cx="205740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0A3245" w:rsidRDefault="001350EE" w:rsidP="00722324">
                              <w:pPr>
                                <w:rPr>
                                  <w:rFonts w:ascii="Times New Roman" w:hAnsi="Times New Roman"/>
                                  <w:sz w:val="24"/>
                                  <w:szCs w:val="24"/>
                                  <w:lang w:val="uk-UA"/>
                                </w:rPr>
                              </w:pPr>
                              <w:r w:rsidRPr="000A3245">
                                <w:rPr>
                                  <w:rFonts w:ascii="Times New Roman" w:hAnsi="Times New Roman"/>
                                  <w:sz w:val="24"/>
                                  <w:szCs w:val="24"/>
                                  <w:lang w:val="uk-UA"/>
                                </w:rPr>
                                <w:t>ІІ середній – зовні можна побачити тільки невелику частину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Поле 11"/>
                        <wps:cNvSpPr txBox="1"/>
                        <wps:spPr>
                          <a:xfrm>
                            <a:off x="21265" y="2977117"/>
                            <a:ext cx="205740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50EE" w:rsidRPr="000A3245" w:rsidRDefault="001350EE" w:rsidP="00722324">
                              <w:pPr>
                                <w:rPr>
                                  <w:rFonts w:ascii="Times New Roman" w:hAnsi="Times New Roman"/>
                                  <w:sz w:val="24"/>
                                  <w:szCs w:val="24"/>
                                  <w:lang w:val="uk-UA"/>
                                </w:rPr>
                              </w:pPr>
                              <w:r w:rsidRPr="000A3245">
                                <w:rPr>
                                  <w:rFonts w:ascii="Times New Roman" w:hAnsi="Times New Roman"/>
                                  <w:sz w:val="24"/>
                                  <w:szCs w:val="24"/>
                                  <w:lang w:val="uk-UA"/>
                                </w:rPr>
                                <w:t>ІІІ - глибинний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Прямая со стрелкой 26"/>
                        <wps:cNvCnPr/>
                        <wps:spPr>
                          <a:xfrm flipH="1">
                            <a:off x="1488558" y="1148317"/>
                            <a:ext cx="10325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Прямая со стрелкой 27"/>
                        <wps:cNvCnPr/>
                        <wps:spPr>
                          <a:xfrm flipH="1">
                            <a:off x="1722474" y="1945759"/>
                            <a:ext cx="4533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 name="Прямая со стрелкой 93"/>
                        <wps:cNvCnPr/>
                        <wps:spPr>
                          <a:xfrm flipH="1">
                            <a:off x="1148316" y="3094075"/>
                            <a:ext cx="5676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4" name="Полилиния 94"/>
                        <wps:cNvSpPr/>
                        <wps:spPr>
                          <a:xfrm>
                            <a:off x="2264734" y="1786270"/>
                            <a:ext cx="1514475" cy="133483"/>
                          </a:xfrm>
                          <a:custGeom>
                            <a:avLst/>
                            <a:gdLst>
                              <a:gd name="connsiteX0" fmla="*/ 0 w 1514475"/>
                              <a:gd name="connsiteY0" fmla="*/ 19116 h 133483"/>
                              <a:gd name="connsiteX1" fmla="*/ 152400 w 1514475"/>
                              <a:gd name="connsiteY1" fmla="*/ 85791 h 133483"/>
                              <a:gd name="connsiteX2" fmla="*/ 342900 w 1514475"/>
                              <a:gd name="connsiteY2" fmla="*/ 9591 h 133483"/>
                              <a:gd name="connsiteX3" fmla="*/ 495300 w 1514475"/>
                              <a:gd name="connsiteY3" fmla="*/ 85791 h 133483"/>
                              <a:gd name="connsiteX4" fmla="*/ 695325 w 1514475"/>
                              <a:gd name="connsiteY4" fmla="*/ 19116 h 133483"/>
                              <a:gd name="connsiteX5" fmla="*/ 981075 w 1514475"/>
                              <a:gd name="connsiteY5" fmla="*/ 133416 h 133483"/>
                              <a:gd name="connsiteX6" fmla="*/ 1123950 w 1514475"/>
                              <a:gd name="connsiteY6" fmla="*/ 66 h 133483"/>
                              <a:gd name="connsiteX7" fmla="*/ 1371600 w 1514475"/>
                              <a:gd name="connsiteY7" fmla="*/ 114366 h 133483"/>
                              <a:gd name="connsiteX8" fmla="*/ 1514475 w 1514475"/>
                              <a:gd name="connsiteY8" fmla="*/ 38166 h 133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4475" h="133483">
                                <a:moveTo>
                                  <a:pt x="0" y="19116"/>
                                </a:moveTo>
                                <a:cubicBezTo>
                                  <a:pt x="47625" y="53247"/>
                                  <a:pt x="95250" y="87379"/>
                                  <a:pt x="152400" y="85791"/>
                                </a:cubicBezTo>
                                <a:cubicBezTo>
                                  <a:pt x="209550" y="84204"/>
                                  <a:pt x="285750" y="9591"/>
                                  <a:pt x="342900" y="9591"/>
                                </a:cubicBezTo>
                                <a:cubicBezTo>
                                  <a:pt x="400050" y="9591"/>
                                  <a:pt x="436563" y="84204"/>
                                  <a:pt x="495300" y="85791"/>
                                </a:cubicBezTo>
                                <a:cubicBezTo>
                                  <a:pt x="554037" y="87378"/>
                                  <a:pt x="614363" y="11179"/>
                                  <a:pt x="695325" y="19116"/>
                                </a:cubicBezTo>
                                <a:cubicBezTo>
                                  <a:pt x="776287" y="27053"/>
                                  <a:pt x="909638" y="136591"/>
                                  <a:pt x="981075" y="133416"/>
                                </a:cubicBezTo>
                                <a:cubicBezTo>
                                  <a:pt x="1052512" y="130241"/>
                                  <a:pt x="1058863" y="3241"/>
                                  <a:pt x="1123950" y="66"/>
                                </a:cubicBezTo>
                                <a:cubicBezTo>
                                  <a:pt x="1189038" y="-3109"/>
                                  <a:pt x="1306513" y="108016"/>
                                  <a:pt x="1371600" y="114366"/>
                                </a:cubicBezTo>
                                <a:cubicBezTo>
                                  <a:pt x="1436687" y="120716"/>
                                  <a:pt x="1475581" y="79441"/>
                                  <a:pt x="1514475" y="38166"/>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5" o:spid="_x0000_s1315" style="width:365pt;height:288.7pt;mso-position-horizontal-relative:char;mso-position-vertical-relative:line" coordorigin="-571" coordsize="46356,3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6" o:spid="_x0000_s1316" type="#_x0000_t5" style="position:absolute;left:14885;width:30899;height:36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" fillcolor="white [3201]" strokecolor="black [3200]" strokeweight=".5pt"/>
                <v:line id="Прямая соединительная линия 17" o:spid="_x0000_s1317" style="position:absolute;visibility:visible;mso-wrap-style:square" from="22860,17224" to="37719,1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" strokecolor="black [3200]" strokeweight=".5pt">
                  <v:stroke dashstyle="longDash" joinstyle="miter"/>
                </v:line>
                <v:line id="Прямая соединительная линия 18" o:spid="_x0000_s1318" style="position:absolute;visibility:visible;mso-wrap-style:square" from="19457,25199" to="41174,2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" strokecolor="black [3200]" strokeweight=".5pt">
                  <v:stroke dashstyle="longDash" joinstyle="miter"/>
                </v:line>
                <v:shape id="Поле 5" o:spid="_x0000_s1319" type="#_x0000_t202" style="position:absolute;left:25092;top:13822;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1350EE" w:rsidRPr="000A3245" w:rsidRDefault="001350EE" w:rsidP="00722324">
                        <w:pPr>
                          <w:jc w:val="center"/>
                          <w:rPr>
                            <w:rFonts w:ascii="Times New Roman" w:hAnsi="Times New Roman"/>
                            <w:sz w:val="24"/>
                            <w:szCs w:val="24"/>
                            <w:lang w:val="uk-UA"/>
                          </w:rPr>
                        </w:pPr>
                        <w:r w:rsidRPr="000A3245">
                          <w:rPr>
                            <w:rFonts w:ascii="Times New Roman" w:hAnsi="Times New Roman"/>
                            <w:sz w:val="24"/>
                            <w:szCs w:val="24"/>
                            <w:lang w:val="uk-UA"/>
                          </w:rPr>
                          <w:t>Артефакти</w:t>
                        </w:r>
                      </w:p>
                    </w:txbxContent>
                  </v:textbox>
                </v:shape>
                <v:shape id="Поле 6" o:spid="_x0000_s1320" type="#_x0000_t202" style="position:absolute;left:25092;top:20627;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1350EE" w:rsidRPr="000A3245" w:rsidRDefault="001350EE" w:rsidP="00722324">
                        <w:pPr>
                          <w:jc w:val="center"/>
                          <w:rPr>
                            <w:rFonts w:ascii="Times New Roman" w:hAnsi="Times New Roman"/>
                            <w:sz w:val="24"/>
                            <w:szCs w:val="24"/>
                            <w:lang w:val="uk-UA"/>
                          </w:rPr>
                        </w:pPr>
                        <w:r w:rsidRPr="000A3245">
                          <w:rPr>
                            <w:rFonts w:ascii="Times New Roman" w:hAnsi="Times New Roman"/>
                            <w:sz w:val="24"/>
                            <w:szCs w:val="24"/>
                            <w:lang w:val="uk-UA"/>
                          </w:rPr>
                          <w:t>Цінності, норми</w:t>
                        </w:r>
                      </w:p>
                    </w:txbxContent>
                  </v:textbox>
                </v:shape>
                <v:shape id="Поле 7" o:spid="_x0000_s1321" type="#_x0000_t202" style="position:absolute;left:21690;top:30940;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1350EE" w:rsidRPr="000A3245" w:rsidRDefault="001350EE" w:rsidP="00722324">
                        <w:pPr>
                          <w:jc w:val="center"/>
                          <w:rPr>
                            <w:rFonts w:ascii="Times New Roman" w:hAnsi="Times New Roman"/>
                            <w:sz w:val="24"/>
                            <w:szCs w:val="24"/>
                            <w:lang w:val="uk-UA"/>
                          </w:rPr>
                        </w:pPr>
                        <w:r w:rsidRPr="000A3245">
                          <w:rPr>
                            <w:rFonts w:ascii="Times New Roman" w:hAnsi="Times New Roman"/>
                            <w:sz w:val="24"/>
                            <w:szCs w:val="24"/>
                            <w:lang w:val="uk-UA"/>
                          </w:rPr>
                          <w:t>Поведінка архетини</w:t>
                        </w:r>
                      </w:p>
                    </w:txbxContent>
                  </v:textbox>
                </v:shape>
                <v:shape id="Поле 8" o:spid="_x0000_s1322" type="#_x0000_t202" style="position:absolute;left:318;top:106;width:248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1350EE" w:rsidRPr="000A3245" w:rsidRDefault="001350EE" w:rsidP="00722324">
                        <w:pPr>
                          <w:rPr>
                            <w:rFonts w:ascii="Times New Roman" w:hAnsi="Times New Roman"/>
                            <w:sz w:val="28"/>
                            <w:szCs w:val="28"/>
                            <w:lang w:val="uk-UA"/>
                          </w:rPr>
                        </w:pPr>
                        <w:r w:rsidRPr="000A3245">
                          <w:rPr>
                            <w:rFonts w:ascii="Times New Roman" w:hAnsi="Times New Roman"/>
                            <w:sz w:val="28"/>
                            <w:szCs w:val="28"/>
                            <w:lang w:val="uk-UA"/>
                          </w:rPr>
                          <w:t>Рівні організаційної культури</w:t>
                        </w:r>
                      </w:p>
                    </w:txbxContent>
                  </v:textbox>
                </v:shape>
                <v:shape id="Поле 9" o:spid="_x0000_s1323" type="#_x0000_t202" style="position:absolute;top:9144;width:20574;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1350EE" w:rsidRPr="000A3245" w:rsidRDefault="001350EE" w:rsidP="00722324">
                        <w:pPr>
                          <w:rPr>
                            <w:rFonts w:ascii="Times New Roman" w:hAnsi="Times New Roman"/>
                            <w:sz w:val="24"/>
                            <w:szCs w:val="24"/>
                            <w:lang w:val="uk-UA"/>
                          </w:rPr>
                        </w:pPr>
                        <w:r w:rsidRPr="000A3245">
                          <w:rPr>
                            <w:rFonts w:ascii="Times New Roman" w:hAnsi="Times New Roman"/>
                            <w:sz w:val="24"/>
                            <w:szCs w:val="24"/>
                            <w:lang w:val="uk-UA"/>
                          </w:rPr>
                          <w:t>І поверхневий – може побачити сторонній спостерігач</w:t>
                        </w:r>
                      </w:p>
                    </w:txbxContent>
                  </v:textbox>
                </v:shape>
                <v:shape id="Поле 10" o:spid="_x0000_s1324" type="#_x0000_t202" style="position:absolute;left:-571;top:18288;width:20573;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1350EE" w:rsidRPr="000A3245" w:rsidRDefault="001350EE" w:rsidP="00722324">
                        <w:pPr>
                          <w:rPr>
                            <w:rFonts w:ascii="Times New Roman" w:hAnsi="Times New Roman"/>
                            <w:sz w:val="24"/>
                            <w:szCs w:val="24"/>
                            <w:lang w:val="uk-UA"/>
                          </w:rPr>
                        </w:pPr>
                        <w:r w:rsidRPr="000A3245">
                          <w:rPr>
                            <w:rFonts w:ascii="Times New Roman" w:hAnsi="Times New Roman"/>
                            <w:sz w:val="24"/>
                            <w:szCs w:val="24"/>
                            <w:lang w:val="uk-UA"/>
                          </w:rPr>
                          <w:t>ІІ середній – зовні можна побачити тільки невелику частину</w:t>
                        </w:r>
                      </w:p>
                    </w:txbxContent>
                  </v:textbox>
                </v:shape>
                <v:shape id="Поле 11" o:spid="_x0000_s1325" type="#_x0000_t202" style="position:absolute;left:212;top:29771;width:20574;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1350EE" w:rsidRPr="000A3245" w:rsidRDefault="001350EE" w:rsidP="00722324">
                        <w:pPr>
                          <w:rPr>
                            <w:rFonts w:ascii="Times New Roman" w:hAnsi="Times New Roman"/>
                            <w:sz w:val="24"/>
                            <w:szCs w:val="24"/>
                            <w:lang w:val="uk-UA"/>
                          </w:rPr>
                        </w:pPr>
                        <w:r w:rsidRPr="000A3245">
                          <w:rPr>
                            <w:rFonts w:ascii="Times New Roman" w:hAnsi="Times New Roman"/>
                            <w:sz w:val="24"/>
                            <w:szCs w:val="24"/>
                            <w:lang w:val="uk-UA"/>
                          </w:rPr>
                          <w:t>ІІІ - глибинний</w:t>
                        </w:r>
                      </w:p>
                    </w:txbxContent>
                  </v:textbox>
                </v:shape>
                <v:shape id="Прямая со стрелкой 26" o:spid="_x0000_s1326" type="#_x0000_t32" style="position:absolute;left:14885;top:11483;width:103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" strokecolor="black [3200]" strokeweight=".5pt">
                  <v:stroke endarrow="open" joinstyle="miter"/>
                </v:shape>
                <v:shape id="Прямая со стрелкой 27" o:spid="_x0000_s1327" type="#_x0000_t32" style="position:absolute;left:17224;top:19457;width:45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" strokecolor="black [3200]" strokeweight=".5pt">
                  <v:stroke endarrow="open" joinstyle="miter"/>
                </v:shape>
                <v:shape id="Прямая со стрелкой 93" o:spid="_x0000_s1328" type="#_x0000_t32" style="position:absolute;left:11483;top:30940;width:56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" strokecolor="black [3200]" strokeweight=".5pt">
                  <v:stroke endarrow="open" joinstyle="miter"/>
                </v:shape>
                <v:shape id="Полилиния 94" o:spid="_x0000_s1329" style="position:absolute;left:22647;top:17862;width:15145;height:1335;visibility:visible;mso-wrap-style:square;v-text-anchor:middle" coordsize="1514475,1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" path="m,19116c47625,53247,95250,87379,152400,85791,209550,84204,285750,9591,342900,9591v57150,,93663,74613,152400,76200c554037,87378,614363,11179,695325,19116v80962,7937,214313,117475,285750,114300c1052512,130241,1058863,3241,1123950,66v65088,-3175,182563,107950,247650,114300c1436687,120716,1475581,79441,1514475,38166e" filled="f" strokecolor="black [3200]" strokeweight=".5pt">
                  <v:stroke joinstyle="miter"/>
                  <v:path arrowok="t" o:connecttype="custom" o:connectlocs="0,19116;152400,85791;342900,9591;495300,85791;695325,19116;981075,133416;1123950,66;1371600,114366;1514475,38166" o:connectangles="0,0,0,0,0,0,0,0,0"/>
                </v:shape>
                <w10:anchorlock/>
              </v:group>
            </w:pict>
          </mc:Fallback>
        </mc:AlternateContent>
      </w:r>
    </w:p>
    <w:p w:rsidR="001D0BF2" w:rsidRPr="001D0BF2" w:rsidRDefault="001D0BF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Рис.</w:t>
      </w:r>
      <w:r w:rsidR="00410344">
        <w:rPr>
          <w:rFonts w:ascii="Times New Roman" w:hAnsi="Times New Roman"/>
          <w:color w:val="000000"/>
          <w:spacing w:val="-1"/>
          <w:sz w:val="28"/>
          <w:szCs w:val="28"/>
          <w:lang w:val="uk-UA"/>
        </w:rPr>
        <w:t> </w:t>
      </w:r>
      <w:r w:rsidR="001865AA">
        <w:rPr>
          <w:rFonts w:ascii="Times New Roman" w:hAnsi="Times New Roman"/>
          <w:color w:val="000000"/>
          <w:spacing w:val="-1"/>
          <w:sz w:val="28"/>
          <w:szCs w:val="28"/>
          <w:lang w:val="uk-UA"/>
        </w:rPr>
        <w:t>2.4</w:t>
      </w:r>
      <w:r w:rsidRPr="001D0BF2">
        <w:rPr>
          <w:rFonts w:ascii="Times New Roman" w:hAnsi="Times New Roman"/>
          <w:color w:val="000000"/>
          <w:spacing w:val="-1"/>
          <w:sz w:val="28"/>
          <w:szCs w:val="28"/>
          <w:lang w:val="uk-UA"/>
        </w:rPr>
        <w:t>. Рівні організаційної культури</w:t>
      </w:r>
      <w:r w:rsidR="00410344">
        <w:rPr>
          <w:rFonts w:ascii="Times New Roman" w:hAnsi="Times New Roman"/>
          <w:color w:val="000000"/>
          <w:spacing w:val="-1"/>
          <w:sz w:val="28"/>
          <w:szCs w:val="28"/>
          <w:lang w:val="uk-UA"/>
        </w:rPr>
        <w:t>,</w:t>
      </w:r>
      <w:r w:rsidRPr="001D0BF2">
        <w:rPr>
          <w:rFonts w:ascii="Times New Roman" w:hAnsi="Times New Roman"/>
          <w:color w:val="000000"/>
          <w:spacing w:val="-1"/>
          <w:sz w:val="28"/>
          <w:szCs w:val="28"/>
          <w:lang w:val="uk-UA"/>
        </w:rPr>
        <w:t xml:space="preserve"> за Е.Шейном</w:t>
      </w:r>
    </w:p>
    <w:p w:rsidR="001D0BF2" w:rsidRPr="001D0BF2" w:rsidRDefault="001D0BF2" w:rsidP="009E4673">
      <w:pPr>
        <w:shd w:val="clear" w:color="auto" w:fill="FFFFFF"/>
        <w:spacing w:after="0" w:line="360" w:lineRule="auto"/>
        <w:ind w:firstLine="706"/>
        <w:jc w:val="both"/>
        <w:rPr>
          <w:rFonts w:ascii="Times New Roman" w:hAnsi="Times New Roman"/>
          <w:color w:val="000000"/>
          <w:spacing w:val="-1"/>
          <w:sz w:val="28"/>
          <w:szCs w:val="28"/>
          <w:lang w:val="uk-UA"/>
        </w:rPr>
      </w:pPr>
    </w:p>
    <w:p w:rsidR="001D0BF2" w:rsidRPr="001D0BF2" w:rsidRDefault="001D0BF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Перший рівень - найбільш поверхневий, його можна безпосередньо спостерігати при взаємодії з організацією. Він включає в себе такі видимі факти (артефакти), як застосовувані технології, архітектура, формальна структура, використання простору і часу, спостерігається поведінка, мова, церемонії, ритуали, манера спілкування, міфи і т.д.</w:t>
      </w:r>
    </w:p>
    <w:p w:rsidR="001D0BF2" w:rsidRPr="001D0BF2" w:rsidRDefault="001D0BF2"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На другому рівні вивченню піддаються цінності, уявлення і вірування, що розділяються членами організації, у відповідності з тим, наскільки ці цінності відображаються в символах і мові.</w:t>
      </w:r>
    </w:p>
    <w:p w:rsidR="00410344" w:rsidRDefault="001D0BF2" w:rsidP="00B16FE0">
      <w:pPr>
        <w:shd w:val="clear" w:color="auto" w:fill="FFFFFF"/>
        <w:spacing w:after="0" w:line="360" w:lineRule="auto"/>
        <w:ind w:firstLine="706"/>
        <w:jc w:val="both"/>
        <w:rPr>
          <w:rFonts w:ascii="Times New Roman" w:hAnsi="Times New Roman"/>
          <w:sz w:val="28"/>
          <w:szCs w:val="28"/>
          <w:lang w:val="uk-UA"/>
        </w:rPr>
      </w:pPr>
      <w:r w:rsidRPr="001D0BF2">
        <w:rPr>
          <w:rFonts w:ascii="Times New Roman" w:hAnsi="Times New Roman"/>
          <w:color w:val="000000"/>
          <w:spacing w:val="-1"/>
          <w:sz w:val="28"/>
          <w:szCs w:val="28"/>
          <w:lang w:val="uk-UA"/>
        </w:rPr>
        <w:t xml:space="preserve">Третій, глибинний, рівень включає базові припущення, які важко усвідомити навіть самим членам організації не зосередившись конкретно на цьому питанні. Але ці приховані і прийняті на віру припущення направляють поведінку людей. Е. Шейн пише: "Культура як набір базових уявлень визначає, на що ми повинні звертати увагу, в чому полягає сенс тих чи інших предметів і явищ, які дії слід робити в тій чи іншій ситуації. Розробивши інтегровану систему таких уявлень, яку можна назвати картою світу, ми будемо відчувати комфорт поряд з людьми, які поділяють наше уявлення </w:t>
      </w:r>
      <w:r w:rsidRPr="001D0BF2">
        <w:rPr>
          <w:rFonts w:ascii="Times New Roman" w:hAnsi="Times New Roman"/>
          <w:color w:val="000000"/>
          <w:spacing w:val="-1"/>
          <w:sz w:val="28"/>
          <w:szCs w:val="28"/>
          <w:lang w:val="uk-UA"/>
        </w:rPr>
        <w:lastRenderedPageBreak/>
        <w:t>світу, і явний дискомфорт в тих ситуаціях, коли буде діяти інша система уявлень, оскільки ми не будемо розуміти, що відбувається або ж, що ще гірше, будемо спотворено сприймати дії інших людей і давати їм помилкову інтерпретацію"</w:t>
      </w:r>
      <w:r w:rsidR="000012C9">
        <w:rPr>
          <w:rFonts w:ascii="Times New Roman" w:hAnsi="Times New Roman"/>
          <w:color w:val="000000"/>
          <w:spacing w:val="-1"/>
          <w:sz w:val="28"/>
          <w:szCs w:val="28"/>
          <w:lang w:val="uk-UA"/>
        </w:rPr>
        <w:t>[17</w:t>
      </w:r>
      <w:r w:rsidR="00CE019B" w:rsidRPr="00CE019B">
        <w:rPr>
          <w:rFonts w:ascii="Times New Roman" w:hAnsi="Times New Roman"/>
          <w:color w:val="000000"/>
          <w:spacing w:val="-1"/>
          <w:sz w:val="28"/>
          <w:szCs w:val="28"/>
          <w:lang w:val="uk-UA"/>
        </w:rPr>
        <w:t>]</w:t>
      </w:r>
      <w:r w:rsidRPr="001D0BF2">
        <w:rPr>
          <w:rFonts w:ascii="Times New Roman" w:hAnsi="Times New Roman"/>
          <w:color w:val="000000"/>
          <w:spacing w:val="-1"/>
          <w:sz w:val="28"/>
          <w:szCs w:val="28"/>
          <w:lang w:val="uk-UA"/>
        </w:rPr>
        <w:t>. До таких базових припущеннь відносяться уявлення про природу часу, природу простору, природу реальності, природу людини і людської діяльності, природі людських відносин. Сюди ж можна віднести вірування співробітників (вплив релігії на організаційне поведінка) і їх етичні установки (зовнішній вигляд, графік роботи, гендерні взаємини та ін.).</w:t>
      </w:r>
    </w:p>
    <w:p w:rsidR="00410344" w:rsidRDefault="001D0BF2" w:rsidP="00B16FE0">
      <w:pPr>
        <w:shd w:val="clear" w:color="auto" w:fill="FFFFFF"/>
        <w:spacing w:after="0" w:line="360" w:lineRule="auto"/>
        <w:ind w:firstLine="706"/>
        <w:jc w:val="both"/>
        <w:rPr>
          <w:rFonts w:ascii="Times New Roman" w:hAnsi="Times New Roman"/>
          <w:sz w:val="28"/>
          <w:szCs w:val="28"/>
          <w:lang w:val="uk-UA"/>
        </w:rPr>
      </w:pPr>
      <w:r w:rsidRPr="001D0BF2">
        <w:rPr>
          <w:rFonts w:ascii="Times New Roman" w:hAnsi="Times New Roman"/>
          <w:sz w:val="28"/>
          <w:szCs w:val="28"/>
          <w:lang w:val="uk-UA"/>
        </w:rPr>
        <w:t>Оскільки ми говоримо про перехід до моделі сервісно-орієнтованої держави, дуже важливо розглянути особливості такої організаційної культури, яка максимально сприяє</w:t>
      </w:r>
      <w:r w:rsidR="00E146BE">
        <w:rPr>
          <w:rFonts w:ascii="Times New Roman" w:hAnsi="Times New Roman"/>
          <w:sz w:val="28"/>
          <w:szCs w:val="28"/>
          <w:lang w:val="uk-UA"/>
        </w:rPr>
        <w:t xml:space="preserve"> </w:t>
      </w:r>
      <w:r w:rsidRPr="001D0BF2">
        <w:rPr>
          <w:rFonts w:ascii="Times New Roman" w:hAnsi="Times New Roman"/>
          <w:sz w:val="28"/>
          <w:szCs w:val="28"/>
          <w:lang w:val="uk-UA"/>
        </w:rPr>
        <w:t>вибудові</w:t>
      </w:r>
      <w:r w:rsidR="00E146BE">
        <w:rPr>
          <w:rFonts w:ascii="Times New Roman" w:hAnsi="Times New Roman"/>
          <w:sz w:val="28"/>
          <w:szCs w:val="28"/>
          <w:lang w:val="uk-UA"/>
        </w:rPr>
        <w:t xml:space="preserve"> </w:t>
      </w:r>
      <w:r w:rsidRPr="00FD7184">
        <w:rPr>
          <w:rFonts w:ascii="Times New Roman" w:hAnsi="Times New Roman"/>
          <w:sz w:val="28"/>
          <w:szCs w:val="28"/>
          <w:lang w:val="uk-UA"/>
        </w:rPr>
        <w:t>сервісно-орієнтованого мислення</w:t>
      </w:r>
      <w:r w:rsidRPr="001D0BF2">
        <w:rPr>
          <w:rFonts w:ascii="Times New Roman" w:hAnsi="Times New Roman"/>
          <w:i/>
          <w:sz w:val="28"/>
          <w:szCs w:val="28"/>
          <w:lang w:val="uk-UA"/>
        </w:rPr>
        <w:t xml:space="preserve"> </w:t>
      </w:r>
      <w:r w:rsidRPr="001D0BF2">
        <w:rPr>
          <w:rFonts w:ascii="Times New Roman" w:hAnsi="Times New Roman"/>
          <w:sz w:val="28"/>
          <w:szCs w:val="28"/>
          <w:lang w:val="uk-UA"/>
        </w:rPr>
        <w:t xml:space="preserve">публічних службовців, порівняти її з тією культурою, яка є в публічній службі сьогодні та запропонувати механізм зміни організаційної культури публічної служби. </w:t>
      </w:r>
    </w:p>
    <w:p w:rsidR="001D0BF2" w:rsidRPr="001D0BF2" w:rsidRDefault="00CE019B" w:rsidP="00B16FE0">
      <w:pPr>
        <w:shd w:val="clear" w:color="auto" w:fill="FFFFFF"/>
        <w:spacing w:after="0" w:line="360" w:lineRule="auto"/>
        <w:ind w:firstLine="706"/>
        <w:jc w:val="both"/>
        <w:rPr>
          <w:rFonts w:ascii="Times New Roman" w:hAnsi="Times New Roman"/>
          <w:sz w:val="28"/>
          <w:szCs w:val="28"/>
          <w:lang w:val="uk-UA"/>
        </w:rPr>
      </w:pPr>
      <w:r>
        <w:rPr>
          <w:rFonts w:ascii="Times New Roman" w:hAnsi="Times New Roman"/>
          <w:sz w:val="28"/>
          <w:szCs w:val="28"/>
          <w:lang w:val="uk-UA"/>
        </w:rPr>
        <w:t>В межах дослідження</w:t>
      </w:r>
      <w:r w:rsidR="001D0BF2" w:rsidRPr="001D0BF2">
        <w:rPr>
          <w:rFonts w:ascii="Times New Roman" w:hAnsi="Times New Roman"/>
          <w:sz w:val="28"/>
          <w:szCs w:val="28"/>
          <w:lang w:val="uk-UA"/>
        </w:rPr>
        <w:t xml:space="preserve"> було проведено анонімне опитування представників публічної служби та місцевого самоврядування (76 осіб), яке містило в собі 2 питання:</w:t>
      </w:r>
    </w:p>
    <w:p w:rsidR="001D0BF2" w:rsidRPr="001D0BF2" w:rsidRDefault="001D0BF2" w:rsidP="00646E30">
      <w:pPr>
        <w:numPr>
          <w:ilvl w:val="0"/>
          <w:numId w:val="63"/>
        </w:numPr>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Дайте характеристику вашій організаційній культурі.</w:t>
      </w:r>
    </w:p>
    <w:p w:rsidR="001D0BF2" w:rsidRPr="001D0BF2" w:rsidRDefault="001D0BF2" w:rsidP="00646E30">
      <w:pPr>
        <w:numPr>
          <w:ilvl w:val="0"/>
          <w:numId w:val="63"/>
        </w:numPr>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 xml:space="preserve">Визначте основні цінності, які, на вашу думку, визначають організаційну культуру вашої організації. </w:t>
      </w:r>
    </w:p>
    <w:p w:rsidR="001D0BF2" w:rsidRPr="001D0BF2" w:rsidRDefault="001D0BF2" w:rsidP="00410344">
      <w:pPr>
        <w:shd w:val="clear" w:color="auto" w:fill="FFFFFF"/>
        <w:spacing w:after="0" w:line="360" w:lineRule="auto"/>
        <w:ind w:firstLine="709"/>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Базуючись на даних опитування, сучасну організаційну культуру в публічній службі в Україні можна охарактеризувати як бюрократичну; токсичну;</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неклієнтоорієнтовану;</w:t>
      </w:r>
      <w:r w:rsidR="00E146BE">
        <w:rPr>
          <w:rFonts w:ascii="Times New Roman" w:hAnsi="Times New Roman"/>
          <w:color w:val="000000"/>
          <w:spacing w:val="-1"/>
          <w:sz w:val="28"/>
          <w:szCs w:val="28"/>
          <w:lang w:val="uk-UA"/>
        </w:rPr>
        <w:t xml:space="preserve"> </w:t>
      </w:r>
      <w:r w:rsidRPr="001D0BF2">
        <w:rPr>
          <w:rFonts w:ascii="Times New Roman" w:hAnsi="Times New Roman"/>
          <w:color w:val="000000"/>
          <w:spacing w:val="-1"/>
          <w:sz w:val="28"/>
          <w:szCs w:val="28"/>
          <w:lang w:val="uk-UA"/>
        </w:rPr>
        <w:t xml:space="preserve">як культуру страху та мовчання, щоб не бути звільненими; культуру з відсутністю внутрішніх комунікацій; культуру правил та політик; культуру покарання, а не культуру заохочення; культуру з обмеженням свободи дій; культуру сконцентрованості на інструкціях, позиціях та ієрархії; культуру формальної взаємодії; авторитарну; культуру влади; культуру одноосібного прийняття рішень; культуру дистанції у відносинах; культуру, яка базується на жорстко прописаних, але не завжди </w:t>
      </w:r>
      <w:r w:rsidRPr="001D0BF2">
        <w:rPr>
          <w:rFonts w:ascii="Times New Roman" w:hAnsi="Times New Roman"/>
          <w:color w:val="000000"/>
          <w:spacing w:val="-1"/>
          <w:sz w:val="28"/>
          <w:szCs w:val="28"/>
          <w:lang w:val="uk-UA"/>
        </w:rPr>
        <w:lastRenderedPageBreak/>
        <w:t>зрозумілих та застарілих правилах, регламентах та процедурах; культуру вказівок, контролю; культуру централізації влади; «відсутню культуру» тощо.</w:t>
      </w:r>
    </w:p>
    <w:p w:rsidR="00410344" w:rsidRDefault="001D0BF2" w:rsidP="00B16FE0">
      <w:pPr>
        <w:shd w:val="clear" w:color="auto" w:fill="FFFFFF"/>
        <w:spacing w:after="0" w:line="360" w:lineRule="auto"/>
        <w:ind w:firstLine="706"/>
        <w:jc w:val="both"/>
        <w:rPr>
          <w:rFonts w:ascii="Times New Roman" w:hAnsi="Times New Roman"/>
          <w:color w:val="000000"/>
          <w:spacing w:val="-1"/>
          <w:sz w:val="28"/>
          <w:szCs w:val="28"/>
          <w:lang w:val="uk-UA"/>
        </w:rPr>
      </w:pPr>
      <w:r w:rsidRPr="001D0BF2">
        <w:rPr>
          <w:rFonts w:ascii="Times New Roman" w:hAnsi="Times New Roman"/>
          <w:color w:val="000000"/>
          <w:spacing w:val="-1"/>
          <w:sz w:val="28"/>
          <w:szCs w:val="28"/>
          <w:lang w:val="uk-UA"/>
        </w:rPr>
        <w:t>Серед цінностей були названі законність, слухняність, слідування правилам, передбачуваність, стабільність, відповідальність.</w:t>
      </w:r>
    </w:p>
    <w:p w:rsidR="00410344" w:rsidRDefault="001D0BF2" w:rsidP="00B16FE0">
      <w:pPr>
        <w:shd w:val="clear" w:color="auto" w:fill="FFFFFF"/>
        <w:spacing w:after="0" w:line="360" w:lineRule="auto"/>
        <w:ind w:firstLine="706"/>
        <w:jc w:val="both"/>
        <w:rPr>
          <w:rFonts w:ascii="Times New Roman" w:hAnsi="Times New Roman"/>
          <w:sz w:val="28"/>
          <w:szCs w:val="28"/>
          <w:lang w:val="uk-UA"/>
        </w:rPr>
      </w:pPr>
      <w:r w:rsidRPr="005210BC">
        <w:rPr>
          <w:rFonts w:ascii="Times New Roman" w:hAnsi="Times New Roman"/>
          <w:color w:val="000000"/>
          <w:spacing w:val="-1"/>
          <w:sz w:val="28"/>
          <w:szCs w:val="28"/>
          <w:lang w:val="uk-UA"/>
        </w:rPr>
        <w:t>Оскільки ми досліджуємо особливості культури інноваційного лідерства</w:t>
      </w:r>
      <w:r w:rsidR="00E146BE">
        <w:rPr>
          <w:rFonts w:ascii="Times New Roman" w:hAnsi="Times New Roman"/>
          <w:color w:val="000000"/>
          <w:spacing w:val="-1"/>
          <w:sz w:val="28"/>
          <w:szCs w:val="28"/>
          <w:lang w:val="uk-UA"/>
        </w:rPr>
        <w:t xml:space="preserve"> </w:t>
      </w:r>
      <w:r w:rsidRPr="005210BC">
        <w:rPr>
          <w:rFonts w:ascii="Times New Roman" w:hAnsi="Times New Roman"/>
          <w:color w:val="000000"/>
          <w:spacing w:val="-1"/>
          <w:sz w:val="28"/>
          <w:szCs w:val="28"/>
          <w:lang w:val="uk-UA"/>
        </w:rPr>
        <w:t xml:space="preserve">в публічному управлінні в умовах переходу до створення </w:t>
      </w:r>
      <w:r w:rsidRPr="005210BC">
        <w:rPr>
          <w:rFonts w:ascii="Times New Roman" w:hAnsi="Times New Roman"/>
          <w:i/>
          <w:color w:val="000000"/>
          <w:spacing w:val="-1"/>
          <w:sz w:val="28"/>
          <w:szCs w:val="28"/>
          <w:lang w:val="uk-UA"/>
        </w:rPr>
        <w:t>с</w:t>
      </w:r>
      <w:r w:rsidRPr="005210BC">
        <w:rPr>
          <w:rFonts w:ascii="Times New Roman" w:hAnsi="Times New Roman"/>
          <w:color w:val="000000"/>
          <w:spacing w:val="-1"/>
          <w:sz w:val="28"/>
          <w:szCs w:val="28"/>
          <w:lang w:val="uk-UA"/>
        </w:rPr>
        <w:t>ервісно-орієнтованої держави, то варто визначити ключові цінності такої культури.</w:t>
      </w:r>
      <w:r w:rsidR="00E146BE">
        <w:rPr>
          <w:rFonts w:ascii="Times New Roman" w:hAnsi="Times New Roman"/>
          <w:color w:val="000000"/>
          <w:spacing w:val="-1"/>
          <w:sz w:val="28"/>
          <w:szCs w:val="28"/>
          <w:lang w:val="uk-UA"/>
        </w:rPr>
        <w:t xml:space="preserve">     </w:t>
      </w:r>
      <w:r w:rsidRPr="005210BC">
        <w:rPr>
          <w:rFonts w:ascii="Times New Roman" w:hAnsi="Times New Roman"/>
          <w:color w:val="000000"/>
          <w:spacing w:val="-1"/>
          <w:sz w:val="28"/>
          <w:szCs w:val="28"/>
          <w:lang w:val="uk-UA"/>
        </w:rPr>
        <w:t>Базуючись на зарубіжному досвіді побудови таких культур в публічній службі вище, бачимо, що</w:t>
      </w:r>
      <w:r w:rsidR="00E146BE">
        <w:rPr>
          <w:rFonts w:ascii="Times New Roman" w:hAnsi="Times New Roman"/>
          <w:color w:val="000000"/>
          <w:spacing w:val="-1"/>
          <w:sz w:val="28"/>
          <w:szCs w:val="28"/>
          <w:lang w:val="uk-UA"/>
        </w:rPr>
        <w:t xml:space="preserve"> </w:t>
      </w:r>
      <w:r w:rsidRPr="005210BC">
        <w:rPr>
          <w:rFonts w:ascii="Times New Roman" w:hAnsi="Times New Roman"/>
          <w:color w:val="000000"/>
          <w:spacing w:val="-1"/>
          <w:sz w:val="28"/>
          <w:szCs w:val="28"/>
          <w:lang w:val="uk-UA"/>
        </w:rPr>
        <w:t>к</w:t>
      </w:r>
      <w:r w:rsidRPr="005210BC">
        <w:rPr>
          <w:rFonts w:ascii="Times New Roman" w:hAnsi="Times New Roman"/>
          <w:sz w:val="28"/>
          <w:szCs w:val="28"/>
          <w:lang w:val="uk-UA"/>
        </w:rPr>
        <w:t>лючовими цінностями</w:t>
      </w:r>
      <w:r w:rsidRPr="00CE1ED6">
        <w:rPr>
          <w:rFonts w:ascii="Times New Roman" w:hAnsi="Times New Roman"/>
          <w:sz w:val="28"/>
          <w:szCs w:val="28"/>
          <w:lang w:val="uk-UA"/>
        </w:rPr>
        <w:t xml:space="preserve"> сервісно-орієнтованої культури </w:t>
      </w:r>
      <w:r w:rsidRPr="005210BC">
        <w:rPr>
          <w:rFonts w:ascii="Times New Roman" w:hAnsi="Times New Roman"/>
          <w:sz w:val="28"/>
          <w:szCs w:val="28"/>
          <w:lang w:val="uk-UA"/>
        </w:rPr>
        <w:t>будуть:</w:t>
      </w:r>
      <w:r w:rsidRPr="005210BC">
        <w:rPr>
          <w:rFonts w:ascii="Times New Roman" w:hAnsi="Times New Roman"/>
          <w:b/>
          <w:sz w:val="28"/>
          <w:szCs w:val="28"/>
          <w:lang w:val="uk-UA"/>
        </w:rPr>
        <w:t xml:space="preserve"> </w:t>
      </w:r>
      <w:r w:rsidRPr="00CE1ED6">
        <w:rPr>
          <w:rFonts w:ascii="Times New Roman" w:hAnsi="Times New Roman"/>
          <w:sz w:val="28"/>
          <w:szCs w:val="28"/>
          <w:lang w:val="uk-UA"/>
        </w:rPr>
        <w:t xml:space="preserve">клієнтоорієнтованість, командність, професіоналізм, проактивність. </w:t>
      </w:r>
    </w:p>
    <w:p w:rsidR="00410344" w:rsidRDefault="001D0BF2" w:rsidP="00B16FE0">
      <w:pPr>
        <w:shd w:val="clear" w:color="auto" w:fill="FFFFFF"/>
        <w:spacing w:after="0" w:line="360" w:lineRule="auto"/>
        <w:ind w:firstLine="706"/>
        <w:jc w:val="both"/>
        <w:rPr>
          <w:rFonts w:ascii="Times New Roman" w:hAnsi="Times New Roman"/>
          <w:sz w:val="28"/>
          <w:szCs w:val="28"/>
          <w:lang w:val="uk-UA"/>
        </w:rPr>
      </w:pPr>
      <w:r w:rsidRPr="005210BC">
        <w:rPr>
          <w:rFonts w:ascii="Times New Roman" w:hAnsi="Times New Roman"/>
          <w:sz w:val="28"/>
          <w:szCs w:val="28"/>
          <w:lang w:val="uk-UA"/>
        </w:rPr>
        <w:t>Другий важливий компонент, про який ми говоримо це</w:t>
      </w:r>
      <w:r w:rsidRPr="005210BC">
        <w:rPr>
          <w:rFonts w:ascii="Times New Roman" w:hAnsi="Times New Roman"/>
          <w:i/>
          <w:sz w:val="28"/>
          <w:szCs w:val="28"/>
          <w:lang w:val="uk-UA"/>
        </w:rPr>
        <w:t xml:space="preserve"> інноваційна </w:t>
      </w:r>
      <w:r w:rsidRPr="005210BC">
        <w:rPr>
          <w:rFonts w:ascii="Times New Roman" w:hAnsi="Times New Roman"/>
          <w:sz w:val="28"/>
          <w:szCs w:val="28"/>
          <w:lang w:val="uk-UA"/>
        </w:rPr>
        <w:t>організаційна культура, тобто така, яка сприятлива для створення інноваційних продуктів, послуг та процесів. Відповідно, до цінностей такої організаційної культури</w:t>
      </w:r>
      <w:r w:rsidR="00E146BE">
        <w:rPr>
          <w:rFonts w:ascii="Times New Roman" w:hAnsi="Times New Roman"/>
          <w:sz w:val="28"/>
          <w:szCs w:val="28"/>
          <w:lang w:val="uk-UA"/>
        </w:rPr>
        <w:t xml:space="preserve"> </w:t>
      </w:r>
      <w:r w:rsidRPr="005210BC">
        <w:rPr>
          <w:rFonts w:ascii="Times New Roman" w:hAnsi="Times New Roman"/>
          <w:sz w:val="28"/>
          <w:szCs w:val="28"/>
          <w:lang w:val="uk-UA"/>
        </w:rPr>
        <w:t>додадуться також</w:t>
      </w:r>
      <w:r w:rsidR="00E146BE">
        <w:rPr>
          <w:rFonts w:ascii="Times New Roman" w:hAnsi="Times New Roman"/>
          <w:sz w:val="28"/>
          <w:szCs w:val="28"/>
          <w:lang w:val="uk-UA"/>
        </w:rPr>
        <w:t xml:space="preserve"> </w:t>
      </w:r>
      <w:r w:rsidRPr="00CE1ED6">
        <w:rPr>
          <w:rFonts w:ascii="Times New Roman" w:hAnsi="Times New Roman"/>
          <w:sz w:val="28"/>
          <w:szCs w:val="28"/>
          <w:lang w:val="uk-UA"/>
        </w:rPr>
        <w:t>інноваційність, адаптивність, постійне навчання та розвиток.</w:t>
      </w:r>
      <w:r w:rsidRPr="001D0BF2">
        <w:rPr>
          <w:rFonts w:ascii="Times New Roman" w:hAnsi="Times New Roman"/>
          <w:b/>
          <w:sz w:val="28"/>
          <w:szCs w:val="28"/>
          <w:lang w:val="uk-UA"/>
        </w:rPr>
        <w:t xml:space="preserve"> </w:t>
      </w:r>
    </w:p>
    <w:p w:rsidR="00410344" w:rsidRDefault="001D0BF2" w:rsidP="00B16FE0">
      <w:pPr>
        <w:shd w:val="clear" w:color="auto" w:fill="FFFFFF"/>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Розглянемо,</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що саме мається на увазі щодо кожної цінності та що необхідно зробити для того, щоб ці цінності стали невід’ємною складовою організаційної культури нової публічної служби. </w:t>
      </w:r>
    </w:p>
    <w:p w:rsidR="00410344" w:rsidRDefault="001D0BF2" w:rsidP="00410344">
      <w:pPr>
        <w:spacing w:after="0" w:line="360" w:lineRule="auto"/>
        <w:ind w:firstLine="709"/>
        <w:jc w:val="both"/>
        <w:rPr>
          <w:rFonts w:ascii="Times New Roman" w:hAnsi="Times New Roman"/>
          <w:color w:val="FF0000"/>
          <w:sz w:val="28"/>
          <w:szCs w:val="28"/>
          <w:lang w:val="uk-UA"/>
        </w:rPr>
      </w:pPr>
      <w:r w:rsidRPr="00CE1ED6">
        <w:rPr>
          <w:rFonts w:ascii="Times New Roman" w:hAnsi="Times New Roman"/>
          <w:sz w:val="28"/>
          <w:szCs w:val="28"/>
          <w:lang w:val="uk-UA"/>
        </w:rPr>
        <w:t>Клієнтоорієнтованість</w:t>
      </w:r>
      <w:r w:rsidRPr="001D0BF2">
        <w:rPr>
          <w:rFonts w:ascii="Times New Roman" w:hAnsi="Times New Roman"/>
          <w:sz w:val="28"/>
          <w:szCs w:val="28"/>
          <w:lang w:val="uk-UA"/>
        </w:rPr>
        <w:t xml:space="preserve"> як основна, базова цінність такої організації,</w:t>
      </w:r>
      <w:r w:rsidR="00E146BE">
        <w:rPr>
          <w:rFonts w:ascii="Times New Roman" w:hAnsi="Times New Roman"/>
          <w:sz w:val="28"/>
          <w:szCs w:val="28"/>
          <w:lang w:val="uk-UA"/>
        </w:rPr>
        <w:t xml:space="preserve"> </w:t>
      </w:r>
      <w:r w:rsidRPr="001D0BF2">
        <w:rPr>
          <w:rFonts w:ascii="Times New Roman" w:hAnsi="Times New Roman"/>
          <w:sz w:val="28"/>
          <w:szCs w:val="28"/>
          <w:lang w:val="uk-UA"/>
        </w:rPr>
        <w:t>згідно якої організація існує задля задоволення інтересів та потреб клієнтів. Це «спосіб мислення» організації, що спрямований на створення позитивних емоцій у клієнта в будь-якій його точці взаємодії з організацією.</w:t>
      </w:r>
    </w:p>
    <w:p w:rsidR="00410344" w:rsidRDefault="00CE019B" w:rsidP="0041034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1D0BF2" w:rsidRPr="001D0BF2">
        <w:rPr>
          <w:rFonts w:ascii="Times New Roman" w:hAnsi="Times New Roman"/>
          <w:sz w:val="28"/>
          <w:szCs w:val="28"/>
          <w:lang w:val="uk-UA"/>
        </w:rPr>
        <w:t>лієнтоорієнтованність орга</w:t>
      </w:r>
      <w:r>
        <w:rPr>
          <w:rFonts w:ascii="Times New Roman" w:hAnsi="Times New Roman"/>
          <w:sz w:val="28"/>
          <w:szCs w:val="28"/>
          <w:lang w:val="uk-UA"/>
        </w:rPr>
        <w:t>нізації визначають</w:t>
      </w:r>
      <w:r w:rsidR="00E146BE">
        <w:rPr>
          <w:rFonts w:ascii="Times New Roman" w:hAnsi="Times New Roman"/>
          <w:sz w:val="28"/>
          <w:szCs w:val="28"/>
          <w:lang w:val="uk-UA"/>
        </w:rPr>
        <w:t xml:space="preserve"> </w:t>
      </w:r>
      <w:r>
        <w:rPr>
          <w:rFonts w:ascii="Times New Roman" w:hAnsi="Times New Roman"/>
          <w:sz w:val="28"/>
          <w:szCs w:val="28"/>
          <w:lang w:val="uk-UA"/>
        </w:rPr>
        <w:t>як напрям роботи, спрямований</w:t>
      </w:r>
      <w:r w:rsidR="001D0BF2" w:rsidRPr="001D0BF2">
        <w:rPr>
          <w:rFonts w:ascii="Times New Roman" w:hAnsi="Times New Roman"/>
          <w:sz w:val="28"/>
          <w:szCs w:val="28"/>
          <w:lang w:val="uk-UA"/>
        </w:rPr>
        <w:t xml:space="preserve"> на</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формування</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доданої</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цінності</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пропозиції</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(продукта</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або</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послуги)</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за</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рахунок здатності врахувати індивідуальні, зокрема і нестандартні потреби</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та уподобання кожного клієнта, створюючи для</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цього</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позитивн</w:t>
      </w:r>
      <w:r w:rsidR="00072176">
        <w:rPr>
          <w:rFonts w:ascii="Times New Roman" w:hAnsi="Times New Roman"/>
          <w:sz w:val="28"/>
          <w:szCs w:val="28"/>
          <w:lang w:val="uk-UA"/>
        </w:rPr>
        <w:t>ий емоційний досвід спілкування</w:t>
      </w:r>
      <w:r w:rsidR="001D0BF2" w:rsidRPr="001D0BF2">
        <w:rPr>
          <w:rFonts w:ascii="Calibri" w:hAnsi="Calibri"/>
          <w:lang w:val="uk-UA"/>
        </w:rPr>
        <w:t xml:space="preserve"> </w:t>
      </w:r>
      <w:r w:rsidR="001D0BF2" w:rsidRPr="001D0BF2">
        <w:rPr>
          <w:rFonts w:ascii="Times New Roman" w:hAnsi="Times New Roman"/>
          <w:sz w:val="28"/>
          <w:szCs w:val="28"/>
          <w:lang w:val="uk-UA"/>
        </w:rPr>
        <w:t>[</w:t>
      </w:r>
      <w:r w:rsidR="00CE1ED6">
        <w:rPr>
          <w:rFonts w:ascii="Times New Roman" w:hAnsi="Times New Roman"/>
          <w:sz w:val="28"/>
          <w:szCs w:val="28"/>
          <w:lang w:val="uk-UA"/>
        </w:rPr>
        <w:t>175</w:t>
      </w:r>
      <w:r w:rsidR="001D0BF2" w:rsidRPr="001D0BF2">
        <w:rPr>
          <w:rFonts w:ascii="Times New Roman" w:hAnsi="Times New Roman"/>
          <w:sz w:val="28"/>
          <w:szCs w:val="28"/>
          <w:lang w:val="uk-UA"/>
        </w:rPr>
        <w:t>].</w:t>
      </w:r>
      <w:r w:rsidR="00E146BE">
        <w:rPr>
          <w:rFonts w:ascii="Times New Roman" w:hAnsi="Times New Roman"/>
          <w:sz w:val="28"/>
          <w:szCs w:val="28"/>
          <w:lang w:val="uk-UA"/>
        </w:rPr>
        <w:t xml:space="preserve"> </w:t>
      </w:r>
    </w:p>
    <w:p w:rsidR="001D0BF2" w:rsidRPr="001D0BF2" w:rsidRDefault="001D0BF2" w:rsidP="00410344">
      <w:pPr>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Більшість дослідників виділяють такі характеристики клієнтоорієнтованої організації:</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lastRenderedPageBreak/>
        <w:t>-</w:t>
      </w:r>
      <w:r w:rsidRPr="001D0BF2">
        <w:rPr>
          <w:rFonts w:ascii="Times New Roman" w:hAnsi="Times New Roman"/>
          <w:sz w:val="28"/>
          <w:szCs w:val="28"/>
          <w:lang w:val="uk-UA"/>
        </w:rPr>
        <w:tab/>
        <w:t xml:space="preserve">клієнт отримує більше, ніж очікував;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w:t>
      </w:r>
      <w:r w:rsidRPr="001D0BF2">
        <w:rPr>
          <w:rFonts w:ascii="Times New Roman" w:hAnsi="Times New Roman"/>
          <w:sz w:val="28"/>
          <w:szCs w:val="28"/>
          <w:lang w:val="uk-UA"/>
        </w:rPr>
        <w:tab/>
        <w:t xml:space="preserve">індивідуальний підхід, робота з конкретною ситуацією, сервіс як консалтинг;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w:t>
      </w:r>
      <w:r w:rsidRPr="001D0BF2">
        <w:rPr>
          <w:rFonts w:ascii="Times New Roman" w:hAnsi="Times New Roman"/>
          <w:sz w:val="28"/>
          <w:szCs w:val="28"/>
          <w:lang w:val="uk-UA"/>
        </w:rPr>
        <w:tab/>
        <w:t xml:space="preserve">особиста увага до клієнта, прояв особистої турботи з боку співробітників; гнучкість (вихід за рамки формального ставлення);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w:t>
      </w:r>
      <w:r w:rsidRPr="001D0BF2">
        <w:rPr>
          <w:rFonts w:ascii="Times New Roman" w:hAnsi="Times New Roman"/>
          <w:sz w:val="28"/>
          <w:szCs w:val="28"/>
          <w:lang w:val="uk-UA"/>
        </w:rPr>
        <w:tab/>
        <w:t>простота у</w:t>
      </w:r>
      <w:r w:rsidR="00E146BE">
        <w:rPr>
          <w:rFonts w:ascii="Times New Roman" w:hAnsi="Times New Roman"/>
          <w:sz w:val="28"/>
          <w:szCs w:val="28"/>
          <w:lang w:val="uk-UA"/>
        </w:rPr>
        <w:t xml:space="preserve"> </w:t>
      </w:r>
      <w:r w:rsidRPr="001D0BF2">
        <w:rPr>
          <w:rFonts w:ascii="Times New Roman" w:hAnsi="Times New Roman"/>
          <w:sz w:val="28"/>
          <w:szCs w:val="28"/>
          <w:lang w:val="uk-UA"/>
        </w:rPr>
        <w:t>наданні</w:t>
      </w:r>
      <w:r w:rsidR="00E146BE">
        <w:rPr>
          <w:rFonts w:ascii="Times New Roman" w:hAnsi="Times New Roman"/>
          <w:sz w:val="28"/>
          <w:szCs w:val="28"/>
          <w:lang w:val="uk-UA"/>
        </w:rPr>
        <w:t xml:space="preserve"> </w:t>
      </w:r>
      <w:r w:rsidRPr="001D0BF2">
        <w:rPr>
          <w:rFonts w:ascii="Times New Roman" w:hAnsi="Times New Roman"/>
          <w:sz w:val="28"/>
          <w:szCs w:val="28"/>
          <w:lang w:val="uk-UA"/>
        </w:rPr>
        <w:t>послуг;</w:t>
      </w:r>
      <w:r w:rsidR="00E146BE">
        <w:rPr>
          <w:rFonts w:ascii="Times New Roman" w:hAnsi="Times New Roman"/>
          <w:sz w:val="28"/>
          <w:szCs w:val="28"/>
          <w:lang w:val="uk-UA"/>
        </w:rPr>
        <w:t xml:space="preserve"> </w:t>
      </w:r>
      <w:r w:rsidRPr="001D0BF2">
        <w:rPr>
          <w:rFonts w:ascii="Times New Roman" w:hAnsi="Times New Roman"/>
          <w:sz w:val="28"/>
          <w:szCs w:val="28"/>
          <w:lang w:val="uk-UA"/>
        </w:rPr>
        <w:t>швидкість</w:t>
      </w:r>
      <w:r w:rsidR="00E146BE">
        <w:rPr>
          <w:rFonts w:ascii="Times New Roman" w:hAnsi="Times New Roman"/>
          <w:sz w:val="28"/>
          <w:szCs w:val="28"/>
          <w:lang w:val="uk-UA"/>
        </w:rPr>
        <w:t xml:space="preserve"> </w:t>
      </w:r>
      <w:r w:rsidR="00FB14F7">
        <w:rPr>
          <w:rFonts w:ascii="Times New Roman" w:hAnsi="Times New Roman"/>
          <w:sz w:val="28"/>
          <w:szCs w:val="28"/>
          <w:lang w:val="uk-UA"/>
        </w:rPr>
        <w:t>обслуговування,</w:t>
      </w:r>
      <w:r w:rsidR="00E146BE">
        <w:rPr>
          <w:rFonts w:ascii="Times New Roman" w:hAnsi="Times New Roman"/>
          <w:sz w:val="28"/>
          <w:szCs w:val="28"/>
          <w:lang w:val="uk-UA"/>
        </w:rPr>
        <w:t xml:space="preserve"> </w:t>
      </w:r>
      <w:r w:rsidR="00FB14F7">
        <w:rPr>
          <w:rFonts w:ascii="Times New Roman" w:hAnsi="Times New Roman"/>
          <w:sz w:val="28"/>
          <w:szCs w:val="28"/>
          <w:lang w:val="uk-UA"/>
        </w:rPr>
        <w:t>оперативність</w:t>
      </w:r>
      <w:r w:rsidRPr="001D0BF2">
        <w:rPr>
          <w:rFonts w:ascii="Times New Roman" w:hAnsi="Times New Roman"/>
          <w:sz w:val="28"/>
          <w:szCs w:val="28"/>
          <w:lang w:val="uk-UA"/>
        </w:rPr>
        <w:t xml:space="preserve"> [</w:t>
      </w:r>
      <w:r w:rsidR="00CE1ED6">
        <w:rPr>
          <w:rFonts w:ascii="Times New Roman" w:hAnsi="Times New Roman"/>
          <w:sz w:val="28"/>
          <w:szCs w:val="28"/>
          <w:lang w:val="uk-UA"/>
        </w:rPr>
        <w:t>175</w:t>
      </w:r>
      <w:r w:rsidRPr="001D0BF2">
        <w:rPr>
          <w:rFonts w:ascii="Times New Roman" w:hAnsi="Times New Roman"/>
          <w:sz w:val="28"/>
          <w:szCs w:val="28"/>
          <w:lang w:val="uk-UA"/>
        </w:rPr>
        <w:t>].</w:t>
      </w:r>
      <w:r w:rsidR="00E146BE">
        <w:rPr>
          <w:rFonts w:ascii="Times New Roman" w:hAnsi="Times New Roman"/>
          <w:sz w:val="28"/>
          <w:szCs w:val="28"/>
          <w:lang w:val="uk-UA"/>
        </w:rPr>
        <w:t xml:space="preserve"> </w:t>
      </w:r>
    </w:p>
    <w:p w:rsidR="001D0BF2" w:rsidRPr="001D0BF2" w:rsidRDefault="00E146BE" w:rsidP="00410344">
      <w:pPr>
        <w:tabs>
          <w:tab w:val="left" w:pos="993"/>
        </w:tabs>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  </w:t>
      </w:r>
      <w:r w:rsidR="001D0BF2" w:rsidRPr="001D0BF2">
        <w:rPr>
          <w:rFonts w:ascii="Times New Roman" w:hAnsi="Times New Roman"/>
          <w:sz w:val="28"/>
          <w:szCs w:val="28"/>
          <w:lang w:val="uk-UA"/>
        </w:rPr>
        <w:t>Але</w:t>
      </w:r>
      <w:r>
        <w:rPr>
          <w:rFonts w:ascii="Times New Roman" w:hAnsi="Times New Roman"/>
          <w:sz w:val="28"/>
          <w:szCs w:val="28"/>
          <w:lang w:val="uk-UA"/>
        </w:rPr>
        <w:t xml:space="preserve"> </w:t>
      </w:r>
      <w:r w:rsidR="001D0BF2" w:rsidRPr="001D0BF2">
        <w:rPr>
          <w:rFonts w:ascii="Times New Roman" w:hAnsi="Times New Roman"/>
          <w:sz w:val="28"/>
          <w:szCs w:val="28"/>
          <w:lang w:val="uk-UA"/>
        </w:rPr>
        <w:t>клієнтоорієнтованість повинна бути не просто офіційно задекларованою цінністю, але й особистісною установкою</w:t>
      </w:r>
      <w:r>
        <w:rPr>
          <w:rFonts w:ascii="Times New Roman" w:hAnsi="Times New Roman"/>
          <w:sz w:val="28"/>
          <w:szCs w:val="28"/>
          <w:lang w:val="uk-UA"/>
        </w:rPr>
        <w:t xml:space="preserve"> </w:t>
      </w:r>
      <w:r w:rsidR="001D0BF2" w:rsidRPr="001D0BF2">
        <w:rPr>
          <w:rFonts w:ascii="Times New Roman" w:hAnsi="Times New Roman"/>
          <w:sz w:val="28"/>
          <w:szCs w:val="28"/>
          <w:lang w:val="uk-UA"/>
        </w:rPr>
        <w:t>працівників, оскільки тільки тоді вони будуть повною мірою проявляти ті якості, які необхідні для того, щоб організація сприймалась як клієнтооріентована.</w:t>
      </w:r>
      <w:r>
        <w:rPr>
          <w:rFonts w:ascii="Times New Roman" w:hAnsi="Times New Roman"/>
          <w:sz w:val="28"/>
          <w:szCs w:val="28"/>
          <w:lang w:val="uk-UA"/>
        </w:rPr>
        <w:t xml:space="preserve"> </w:t>
      </w:r>
      <w:r w:rsidR="001D0BF2" w:rsidRPr="001D0BF2">
        <w:rPr>
          <w:rFonts w:ascii="Times New Roman" w:hAnsi="Times New Roman"/>
          <w:sz w:val="28"/>
          <w:szCs w:val="28"/>
          <w:lang w:val="uk-UA"/>
        </w:rPr>
        <w:t>І одним з завдань інноваційних лідерів в публічному секторі, власне, і є створення такої організаційної культури, в якій кожному співробітнику буде природньо мати такі установки</w:t>
      </w:r>
      <w:r w:rsidR="001D0BF2" w:rsidRPr="001D0BF2">
        <w:rPr>
          <w:rFonts w:ascii="Times New Roman" w:hAnsi="Times New Roman"/>
          <w:color w:val="FF0000"/>
          <w:sz w:val="28"/>
          <w:szCs w:val="28"/>
          <w:lang w:val="uk-UA"/>
        </w:rPr>
        <w:t>.</w:t>
      </w:r>
      <w:r>
        <w:rPr>
          <w:rFonts w:ascii="Times New Roman" w:hAnsi="Times New Roman"/>
          <w:color w:val="FF0000"/>
          <w:sz w:val="28"/>
          <w:szCs w:val="28"/>
          <w:lang w:val="uk-UA"/>
        </w:rPr>
        <w:t xml:space="preserve"> </w:t>
      </w:r>
    </w:p>
    <w:p w:rsidR="001D0BF2" w:rsidRPr="001D0BF2" w:rsidRDefault="00FB14F7" w:rsidP="00410344">
      <w:pPr>
        <w:tabs>
          <w:tab w:val="left" w:pos="993"/>
        </w:tabs>
        <w:spacing w:after="0" w:line="360" w:lineRule="auto"/>
        <w:ind w:firstLine="709"/>
        <w:jc w:val="both"/>
        <w:rPr>
          <w:rFonts w:ascii="Times New Roman" w:hAnsi="Times New Roman"/>
          <w:i/>
          <w:sz w:val="28"/>
          <w:szCs w:val="28"/>
          <w:lang w:val="uk-UA"/>
        </w:rPr>
      </w:pPr>
      <w:r w:rsidRPr="00CE1ED6">
        <w:rPr>
          <w:rFonts w:ascii="Times New Roman" w:hAnsi="Times New Roman"/>
          <w:sz w:val="28"/>
          <w:szCs w:val="28"/>
          <w:lang w:val="uk-UA"/>
        </w:rPr>
        <w:t>Командність</w:t>
      </w:r>
      <w:r w:rsidR="001D0BF2" w:rsidRPr="001D0BF2">
        <w:rPr>
          <w:rFonts w:ascii="Times New Roman" w:hAnsi="Times New Roman"/>
          <w:i/>
          <w:sz w:val="28"/>
          <w:szCs w:val="28"/>
          <w:lang w:val="uk-UA"/>
        </w:rPr>
        <w:t xml:space="preserve"> - </w:t>
      </w:r>
      <w:r w:rsidR="001D0BF2" w:rsidRPr="001D0BF2">
        <w:rPr>
          <w:rFonts w:ascii="Times New Roman" w:hAnsi="Times New Roman"/>
          <w:sz w:val="28"/>
          <w:szCs w:val="28"/>
          <w:lang w:val="uk-UA"/>
        </w:rPr>
        <w:t>цінність узгодженості</w: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цілей та дій працівників в доброзичливій атмосфері. Тут дуже важлива взаємна обов’язковість всіх в усьому, повага до думки іншого, безконфліктне вирішення розбіжностей, взаємодопомога, обмін інформацією. П. Ленсіоні у своїй роботі «П’ять пороків команди» визначає такі недоліки, які не дають можливості реалізувати цінність «командність»: взаємна недовіра, уникнення конфліктів, необов’язковість, відсутність вимогливості до інших, байдужість до спільного результату [</w:t>
      </w:r>
      <w:r w:rsidR="00CE1ED6">
        <w:rPr>
          <w:rFonts w:ascii="Times New Roman" w:hAnsi="Times New Roman"/>
          <w:sz w:val="28"/>
          <w:szCs w:val="28"/>
          <w:lang w:val="uk-UA"/>
        </w:rPr>
        <w:t>176</w:t>
      </w:r>
      <w:r w:rsidR="001D0BF2" w:rsidRPr="001D0BF2">
        <w:rPr>
          <w:rFonts w:ascii="Times New Roman" w:hAnsi="Times New Roman"/>
          <w:sz w:val="28"/>
          <w:szCs w:val="28"/>
          <w:lang w:val="uk-UA"/>
        </w:rPr>
        <w:t>]</w:t>
      </w:r>
      <w:r w:rsidR="00072176">
        <w:rPr>
          <w:rFonts w:ascii="Times New Roman" w:hAnsi="Times New Roman"/>
          <w:sz w:val="28"/>
          <w:szCs w:val="28"/>
          <w:lang w:val="uk-UA"/>
        </w:rPr>
        <w:t>.</w:t>
      </w:r>
      <w:r w:rsidR="001D0BF2" w:rsidRPr="001D0BF2">
        <w:rPr>
          <w:rFonts w:ascii="Times New Roman" w:hAnsi="Times New Roman"/>
          <w:sz w:val="28"/>
          <w:szCs w:val="28"/>
          <w:lang w:val="uk-UA"/>
        </w:rPr>
        <w:t xml:space="preserve">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CE1ED6">
        <w:rPr>
          <w:rFonts w:ascii="Times New Roman" w:hAnsi="Times New Roman"/>
          <w:sz w:val="28"/>
          <w:szCs w:val="28"/>
          <w:lang w:val="uk-UA"/>
        </w:rPr>
        <w:t>Професіоналізм</w:t>
      </w:r>
      <w:r w:rsidRPr="001D0BF2">
        <w:rPr>
          <w:rFonts w:ascii="Times New Roman" w:hAnsi="Times New Roman"/>
          <w:i/>
          <w:sz w:val="28"/>
          <w:szCs w:val="28"/>
          <w:lang w:val="uk-UA"/>
        </w:rPr>
        <w:t xml:space="preserve"> – </w:t>
      </w:r>
      <w:r w:rsidRPr="001D0BF2">
        <w:rPr>
          <w:rFonts w:ascii="Times New Roman" w:hAnsi="Times New Roman"/>
          <w:sz w:val="28"/>
          <w:szCs w:val="28"/>
          <w:lang w:val="uk-UA"/>
        </w:rPr>
        <w:t>цінність, яка не дозволяє працівникові не фахово ставитись до роботи; яка викликає базову необхідність опановувати свою роботу глибше, постійно вдосконалювати свої знання та навички. Г. Пак та М.Бармін визначають професіоналізм як розвиток власної особистості в</w:t>
      </w:r>
      <w:r w:rsidR="005210BC">
        <w:rPr>
          <w:rFonts w:ascii="Times New Roman" w:hAnsi="Times New Roman"/>
          <w:sz w:val="28"/>
          <w:szCs w:val="28"/>
          <w:lang w:val="uk-UA"/>
        </w:rPr>
        <w:t xml:space="preserve"> сфері професійної діяль</w:t>
      </w:r>
      <w:r w:rsidR="0070644E">
        <w:rPr>
          <w:rFonts w:ascii="Times New Roman" w:hAnsi="Times New Roman"/>
          <w:sz w:val="28"/>
          <w:szCs w:val="28"/>
          <w:lang w:val="uk-UA"/>
        </w:rPr>
        <w:t>ності</w:t>
      </w:r>
      <w:r w:rsidRPr="001D0BF2">
        <w:rPr>
          <w:rFonts w:ascii="Times New Roman" w:hAnsi="Times New Roman"/>
          <w:sz w:val="28"/>
          <w:szCs w:val="28"/>
          <w:lang w:val="uk-UA"/>
        </w:rPr>
        <w:t>[</w:t>
      </w:r>
      <w:r w:rsidR="00CE1ED6">
        <w:rPr>
          <w:rFonts w:ascii="Times New Roman" w:hAnsi="Times New Roman"/>
          <w:sz w:val="28"/>
          <w:szCs w:val="28"/>
          <w:lang w:val="uk-UA"/>
        </w:rPr>
        <w:t>177</w:t>
      </w:r>
      <w:r w:rsidRPr="001D0BF2">
        <w:rPr>
          <w:rFonts w:ascii="Times New Roman" w:hAnsi="Times New Roman"/>
          <w:sz w:val="28"/>
          <w:szCs w:val="28"/>
          <w:lang w:val="uk-UA"/>
        </w:rPr>
        <w:t>]</w:t>
      </w:r>
      <w:r w:rsidR="00072176">
        <w:rPr>
          <w:rFonts w:ascii="Times New Roman" w:hAnsi="Times New Roman"/>
          <w:sz w:val="28"/>
          <w:szCs w:val="28"/>
          <w:lang w:val="uk-UA"/>
        </w:rPr>
        <w:t>.</w:t>
      </w:r>
      <w:r w:rsidRPr="001D0BF2">
        <w:rPr>
          <w:rFonts w:ascii="Times New Roman" w:hAnsi="Times New Roman"/>
          <w:sz w:val="28"/>
          <w:szCs w:val="28"/>
          <w:lang w:val="uk-UA"/>
        </w:rPr>
        <w:t xml:space="preserve"> Завдання інноваційних лідерів – заохочувати постійний професійний розвиток працівників, розробити систему постійного обміну досвідом та вибудувати систему управління знаннями в організації.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CE1ED6">
        <w:rPr>
          <w:rFonts w:ascii="Times New Roman" w:hAnsi="Times New Roman"/>
          <w:sz w:val="28"/>
          <w:szCs w:val="28"/>
          <w:lang w:val="uk-UA"/>
        </w:rPr>
        <w:lastRenderedPageBreak/>
        <w:t>Проактивність</w:t>
      </w:r>
      <w:r w:rsidRPr="001D0BF2">
        <w:rPr>
          <w:rFonts w:ascii="Times New Roman" w:hAnsi="Times New Roman"/>
          <w:sz w:val="28"/>
          <w:szCs w:val="28"/>
          <w:lang w:val="uk-UA"/>
        </w:rPr>
        <w:t xml:space="preserve"> визначається дослідником Стівеном Кові в його роботі «7 навичок високоефективних людей» як перша навичка</w:t>
      </w:r>
      <w:r w:rsidRPr="001D0BF2">
        <w:rPr>
          <w:rFonts w:ascii="Calibri" w:hAnsi="Calibri"/>
        </w:rPr>
        <w:t xml:space="preserve"> </w:t>
      </w:r>
      <w:r w:rsidRPr="001D0BF2">
        <w:rPr>
          <w:rFonts w:ascii="Times New Roman" w:hAnsi="Times New Roman"/>
          <w:sz w:val="28"/>
          <w:szCs w:val="28"/>
          <w:lang w:val="uk-UA"/>
        </w:rPr>
        <w:t>[</w:t>
      </w:r>
      <w:r w:rsidR="005210BC">
        <w:rPr>
          <w:rFonts w:ascii="Times New Roman" w:hAnsi="Times New Roman"/>
          <w:sz w:val="28"/>
          <w:szCs w:val="28"/>
          <w:lang w:val="uk-UA"/>
        </w:rPr>
        <w:t>17</w:t>
      </w:r>
      <w:r w:rsidR="00CE1ED6">
        <w:rPr>
          <w:rFonts w:ascii="Times New Roman" w:hAnsi="Times New Roman"/>
          <w:sz w:val="28"/>
          <w:szCs w:val="28"/>
          <w:lang w:val="uk-UA"/>
        </w:rPr>
        <w:t>8</w:t>
      </w:r>
      <w:r w:rsidRPr="001D0BF2">
        <w:rPr>
          <w:rFonts w:ascii="Times New Roman" w:hAnsi="Times New Roman"/>
          <w:sz w:val="28"/>
          <w:szCs w:val="28"/>
          <w:lang w:val="uk-UA"/>
        </w:rPr>
        <w:t>].</w:t>
      </w:r>
      <w:r w:rsidR="00E146BE">
        <w:rPr>
          <w:rFonts w:ascii="Times New Roman" w:hAnsi="Times New Roman"/>
          <w:sz w:val="28"/>
          <w:szCs w:val="28"/>
          <w:lang w:val="uk-UA"/>
        </w:rPr>
        <w:t xml:space="preserve"> </w:t>
      </w:r>
      <w:r w:rsidRPr="001D0BF2">
        <w:rPr>
          <w:rFonts w:ascii="Times New Roman" w:hAnsi="Times New Roman"/>
          <w:sz w:val="28"/>
          <w:szCs w:val="28"/>
          <w:lang w:val="uk-UA"/>
        </w:rPr>
        <w:t>Всю діяльність людини можна охарактеризувати як активність. Активність, в свою чергу, поділяється на реактивність – пасивну реакцію на зовнішні виклики та проактивність – коли людина впливає на всі події в зоні її впливу. Поняття «проактивність»</w:t>
      </w:r>
      <w:r w:rsidR="00E146BE">
        <w:rPr>
          <w:rFonts w:ascii="Times New Roman" w:hAnsi="Times New Roman"/>
          <w:sz w:val="28"/>
          <w:szCs w:val="28"/>
          <w:lang w:val="uk-UA"/>
        </w:rPr>
        <w:t xml:space="preserve"> </w:t>
      </w:r>
      <w:r w:rsidRPr="001D0BF2">
        <w:rPr>
          <w:rFonts w:ascii="Times New Roman" w:hAnsi="Times New Roman"/>
          <w:sz w:val="28"/>
          <w:szCs w:val="28"/>
          <w:lang w:val="uk-UA"/>
        </w:rPr>
        <w:t>вперше було введене автором логотерапії Віктором Франклом в його роботі «Людина в пошуках сенсу» для позначення людини, яка бере відповідальність за себе та своє життя, а не шукає причин для подій, що відбуваються з нею, в інших</w:t>
      </w:r>
      <w:r w:rsidR="005210BC">
        <w:rPr>
          <w:rFonts w:ascii="Times New Roman" w:hAnsi="Times New Roman"/>
          <w:sz w:val="28"/>
          <w:szCs w:val="28"/>
          <w:lang w:val="uk-UA"/>
        </w:rPr>
        <w:t xml:space="preserve"> лю</w:t>
      </w:r>
      <w:r w:rsidR="00FB14F7">
        <w:rPr>
          <w:rFonts w:ascii="Times New Roman" w:hAnsi="Times New Roman"/>
          <w:sz w:val="28"/>
          <w:szCs w:val="28"/>
          <w:lang w:val="uk-UA"/>
        </w:rPr>
        <w:t>дях та зовнішніх обставинах</w:t>
      </w:r>
      <w:r w:rsidRPr="001D0BF2">
        <w:rPr>
          <w:rFonts w:ascii="Times New Roman" w:hAnsi="Times New Roman"/>
          <w:sz w:val="28"/>
          <w:szCs w:val="28"/>
          <w:lang w:val="uk-UA"/>
        </w:rPr>
        <w:t>[</w:t>
      </w:r>
      <w:r w:rsidR="00CE1ED6">
        <w:rPr>
          <w:rFonts w:ascii="Times New Roman" w:hAnsi="Times New Roman"/>
          <w:sz w:val="28"/>
          <w:szCs w:val="28"/>
          <w:lang w:val="uk-UA"/>
        </w:rPr>
        <w:t>179</w:t>
      </w:r>
      <w:r w:rsidRPr="001D0BF2">
        <w:rPr>
          <w:rFonts w:ascii="Times New Roman" w:hAnsi="Times New Roman"/>
          <w:sz w:val="28"/>
          <w:szCs w:val="28"/>
          <w:lang w:val="uk-UA"/>
        </w:rPr>
        <w:t xml:space="preserve">]. Для заохочення проактивності серед працівників необхідно вибудувати систему внутрішньої здорової конкуренції, наочно демонструвати успіхи та досягнення різних департаментів. Для цього добре підходить гнучкий підхід проектного управління </w:t>
      </w:r>
      <w:r w:rsidRPr="001D0BF2">
        <w:rPr>
          <w:rFonts w:ascii="Times New Roman" w:hAnsi="Times New Roman"/>
          <w:sz w:val="28"/>
          <w:szCs w:val="28"/>
          <w:lang w:val="en-US"/>
        </w:rPr>
        <w:t>Agile</w:t>
      </w:r>
      <w:r w:rsidRPr="001D0BF2">
        <w:rPr>
          <w:rFonts w:ascii="Times New Roman" w:hAnsi="Times New Roman"/>
          <w:sz w:val="28"/>
          <w:szCs w:val="28"/>
          <w:lang w:val="uk-UA"/>
        </w:rPr>
        <w:t>, в основі якого є 4 принципи:</w:t>
      </w:r>
    </w:p>
    <w:p w:rsidR="001D0BF2" w:rsidRPr="001D0BF2" w:rsidRDefault="001D0BF2" w:rsidP="00646E30">
      <w:pPr>
        <w:numPr>
          <w:ilvl w:val="0"/>
          <w:numId w:val="64"/>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Люди та взаємодія важливіше за процеси та інструменти</w:t>
      </w:r>
    </w:p>
    <w:p w:rsidR="001D0BF2" w:rsidRPr="001D0BF2" w:rsidRDefault="001D0BF2" w:rsidP="00646E30">
      <w:pPr>
        <w:numPr>
          <w:ilvl w:val="0"/>
          <w:numId w:val="64"/>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Продукт, який працює, важливіше за детальної документації</w:t>
      </w:r>
    </w:p>
    <w:p w:rsidR="001D0BF2" w:rsidRPr="001D0BF2" w:rsidRDefault="001D0BF2" w:rsidP="00646E30">
      <w:pPr>
        <w:numPr>
          <w:ilvl w:val="0"/>
          <w:numId w:val="64"/>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Співпраця з замовником важливіше за</w:t>
      </w:r>
      <w:r w:rsidR="00E146BE">
        <w:rPr>
          <w:rFonts w:ascii="Times New Roman" w:hAnsi="Times New Roman"/>
          <w:sz w:val="28"/>
          <w:szCs w:val="28"/>
          <w:lang w:val="uk-UA"/>
        </w:rPr>
        <w:t xml:space="preserve"> </w:t>
      </w:r>
      <w:r w:rsidRPr="001D0BF2">
        <w:rPr>
          <w:rFonts w:ascii="Times New Roman" w:hAnsi="Times New Roman"/>
          <w:sz w:val="28"/>
          <w:szCs w:val="28"/>
          <w:lang w:val="uk-UA"/>
        </w:rPr>
        <w:t>погодження умов контракту</w:t>
      </w:r>
    </w:p>
    <w:p w:rsidR="001D0BF2" w:rsidRPr="001D0BF2" w:rsidRDefault="001D0BF2" w:rsidP="00646E30">
      <w:pPr>
        <w:numPr>
          <w:ilvl w:val="0"/>
          <w:numId w:val="64"/>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Готовність до змін важливіше за</w:t>
      </w:r>
      <w:r w:rsidR="00FB14F7">
        <w:rPr>
          <w:rFonts w:ascii="Times New Roman" w:hAnsi="Times New Roman"/>
          <w:sz w:val="28"/>
          <w:szCs w:val="28"/>
          <w:lang w:val="uk-UA"/>
        </w:rPr>
        <w:t xml:space="preserve"> дотримання початкового плану</w:t>
      </w:r>
      <w:r w:rsidRPr="001D0BF2">
        <w:rPr>
          <w:rFonts w:ascii="Times New Roman" w:hAnsi="Times New Roman"/>
          <w:sz w:val="28"/>
          <w:szCs w:val="28"/>
          <w:lang w:val="uk-UA"/>
        </w:rPr>
        <w:t>[</w:t>
      </w:r>
      <w:r w:rsidR="00CE1ED6">
        <w:rPr>
          <w:rFonts w:ascii="Times New Roman" w:hAnsi="Times New Roman"/>
          <w:sz w:val="28"/>
          <w:szCs w:val="28"/>
          <w:lang w:val="uk-UA"/>
        </w:rPr>
        <w:t>180</w:t>
      </w:r>
      <w:r w:rsidRPr="001D0BF2">
        <w:rPr>
          <w:rFonts w:ascii="Times New Roman" w:hAnsi="Times New Roman"/>
          <w:sz w:val="28"/>
          <w:szCs w:val="28"/>
          <w:lang w:val="uk-UA"/>
        </w:rPr>
        <w:t>].</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CE1ED6">
        <w:rPr>
          <w:rFonts w:ascii="Times New Roman" w:hAnsi="Times New Roman"/>
          <w:sz w:val="28"/>
          <w:szCs w:val="28"/>
          <w:lang w:val="uk-UA"/>
        </w:rPr>
        <w:t>Інноваційність</w:t>
      </w:r>
      <w:r w:rsidRPr="001D0BF2">
        <w:rPr>
          <w:rFonts w:ascii="Times New Roman" w:hAnsi="Times New Roman"/>
          <w:i/>
          <w:sz w:val="28"/>
          <w:szCs w:val="28"/>
          <w:lang w:val="uk-UA"/>
        </w:rPr>
        <w:t xml:space="preserve"> – </w:t>
      </w:r>
      <w:r w:rsidRPr="001D0BF2">
        <w:rPr>
          <w:rFonts w:ascii="Times New Roman" w:hAnsi="Times New Roman"/>
          <w:sz w:val="28"/>
          <w:szCs w:val="28"/>
          <w:lang w:val="uk-UA"/>
        </w:rPr>
        <w:t>під цією цінністю можна розуміти вміння та бажання розробляти креативні ідеї, продукти та послуги; здатність підтримувати та впроваджувати інноваційні зміни. І тут завдання лідера э створити простір, в якому працівники зможуть безпечно експериментувати, та мати право на помилку. Заохочення до експериментів та інновацій може відбуватись через</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розвиток креативності працівників.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CE1ED6">
        <w:rPr>
          <w:rFonts w:ascii="Times New Roman" w:hAnsi="Times New Roman"/>
          <w:sz w:val="28"/>
          <w:szCs w:val="28"/>
          <w:lang w:val="uk-UA"/>
        </w:rPr>
        <w:t>Адаптивність</w:t>
      </w:r>
      <w:r w:rsidRPr="001D0BF2">
        <w:rPr>
          <w:rFonts w:ascii="Times New Roman" w:hAnsi="Times New Roman"/>
          <w:i/>
          <w:sz w:val="28"/>
          <w:szCs w:val="28"/>
          <w:lang w:val="uk-UA"/>
        </w:rPr>
        <w:t xml:space="preserve"> </w:t>
      </w:r>
      <w:r w:rsidRPr="001D0BF2">
        <w:rPr>
          <w:rFonts w:ascii="Times New Roman" w:hAnsi="Times New Roman"/>
          <w:sz w:val="28"/>
          <w:szCs w:val="28"/>
          <w:lang w:val="uk-UA"/>
        </w:rPr>
        <w:t>визначають як гнучкість, здатність до адаптації, можливість</w:t>
      </w:r>
      <w:r w:rsidR="00E146BE">
        <w:rPr>
          <w:rFonts w:ascii="Times New Roman" w:hAnsi="Times New Roman"/>
          <w:sz w:val="28"/>
          <w:szCs w:val="28"/>
          <w:lang w:val="uk-UA"/>
        </w:rPr>
        <w:t xml:space="preserve"> </w:t>
      </w:r>
      <w:r w:rsidRPr="001D0BF2">
        <w:rPr>
          <w:rFonts w:ascii="Times New Roman" w:hAnsi="Times New Roman"/>
          <w:sz w:val="28"/>
          <w:szCs w:val="28"/>
          <w:lang w:val="uk-UA"/>
        </w:rPr>
        <w:t>людини або групи людей пристосуватись до існуючих в суспільстві</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вимог та критеріїв оцінки через привласнення норм та цінностей даного суспільства. Враховуючи велику кількість зовнішніх та внутрішніх змін в світі взагалі та в публічній службі зокрема, ця цінність є необхідною для створення сервісної організаційної культури. Адаптивність розвивається </w:t>
      </w:r>
      <w:r w:rsidRPr="001D0BF2">
        <w:rPr>
          <w:rFonts w:ascii="Times New Roman" w:hAnsi="Times New Roman"/>
          <w:sz w:val="28"/>
          <w:szCs w:val="28"/>
          <w:lang w:val="uk-UA"/>
        </w:rPr>
        <w:lastRenderedPageBreak/>
        <w:t xml:space="preserve">через взаємодію з іншими культурами та досвідом, через прийняття в команди різних за світоглядами людей. </w:t>
      </w:r>
    </w:p>
    <w:p w:rsidR="001D0BF2" w:rsidRPr="00CE1ED6" w:rsidRDefault="001D0BF2" w:rsidP="00410344">
      <w:pPr>
        <w:tabs>
          <w:tab w:val="left" w:pos="993"/>
        </w:tabs>
        <w:spacing w:after="0" w:line="360" w:lineRule="auto"/>
        <w:ind w:firstLine="709"/>
        <w:jc w:val="both"/>
        <w:rPr>
          <w:rFonts w:ascii="Times New Roman" w:hAnsi="Times New Roman"/>
          <w:sz w:val="28"/>
          <w:szCs w:val="28"/>
          <w:lang w:val="uk-UA"/>
        </w:rPr>
      </w:pPr>
      <w:r w:rsidRPr="00CE1ED6">
        <w:rPr>
          <w:rFonts w:ascii="Times New Roman" w:hAnsi="Times New Roman"/>
          <w:sz w:val="28"/>
          <w:szCs w:val="28"/>
          <w:lang w:val="uk-UA"/>
        </w:rPr>
        <w:t>Постійне навчання та розвиток</w:t>
      </w:r>
      <w:r w:rsidR="00CE1ED6">
        <w:rPr>
          <w:rFonts w:ascii="Times New Roman" w:hAnsi="Times New Roman"/>
          <w:sz w:val="28"/>
          <w:szCs w:val="28"/>
          <w:lang w:val="uk-UA"/>
        </w:rPr>
        <w:t>.</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 xml:space="preserve">Враховуючи кількість змін внутрішнього та зовнішнього середовища, певним еталоном організації як в приватному, так і в публічному секторі стає організація, яка навчається.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Дослідник П. Сенге, який ввів в обіг термін «організація, що навчається»,</w:t>
      </w:r>
      <w:r w:rsidR="00E146BE">
        <w:rPr>
          <w:rFonts w:ascii="Times New Roman" w:hAnsi="Times New Roman"/>
          <w:sz w:val="28"/>
          <w:szCs w:val="28"/>
          <w:lang w:val="uk-UA"/>
        </w:rPr>
        <w:t xml:space="preserve"> </w:t>
      </w:r>
      <w:r w:rsidRPr="001D0BF2">
        <w:rPr>
          <w:rFonts w:ascii="Times New Roman" w:hAnsi="Times New Roman"/>
          <w:sz w:val="28"/>
          <w:szCs w:val="28"/>
          <w:lang w:val="uk-UA"/>
        </w:rPr>
        <w:t>дає наступне визначення: «Організація, що навчається – це організація, яка створює, придбає,</w:t>
      </w:r>
      <w:r w:rsidR="00E146BE">
        <w:rPr>
          <w:rFonts w:ascii="Times New Roman" w:hAnsi="Times New Roman"/>
          <w:sz w:val="28"/>
          <w:szCs w:val="28"/>
          <w:lang w:val="uk-UA"/>
        </w:rPr>
        <w:t xml:space="preserve"> </w:t>
      </w:r>
      <w:r w:rsidRPr="001D0BF2">
        <w:rPr>
          <w:rFonts w:ascii="Times New Roman" w:hAnsi="Times New Roman"/>
          <w:sz w:val="28"/>
          <w:szCs w:val="28"/>
          <w:lang w:val="uk-UA"/>
        </w:rPr>
        <w:t>передає</w:t>
      </w:r>
      <w:r w:rsidR="00E146BE">
        <w:rPr>
          <w:rFonts w:ascii="Times New Roman" w:hAnsi="Times New Roman"/>
          <w:sz w:val="28"/>
          <w:szCs w:val="28"/>
          <w:lang w:val="uk-UA"/>
        </w:rPr>
        <w:t xml:space="preserve"> </w:t>
      </w:r>
      <w:r w:rsidRPr="001D0BF2">
        <w:rPr>
          <w:rFonts w:ascii="Times New Roman" w:hAnsi="Times New Roman"/>
          <w:sz w:val="28"/>
          <w:szCs w:val="28"/>
          <w:lang w:val="uk-UA"/>
        </w:rPr>
        <w:t>і</w:t>
      </w:r>
      <w:r w:rsidR="00E146BE">
        <w:rPr>
          <w:rFonts w:ascii="Times New Roman" w:hAnsi="Times New Roman"/>
          <w:sz w:val="28"/>
          <w:szCs w:val="28"/>
          <w:lang w:val="uk-UA"/>
        </w:rPr>
        <w:t xml:space="preserve"> </w:t>
      </w:r>
      <w:r w:rsidRPr="001D0BF2">
        <w:rPr>
          <w:rFonts w:ascii="Times New Roman" w:hAnsi="Times New Roman"/>
          <w:sz w:val="28"/>
          <w:szCs w:val="28"/>
          <w:lang w:val="uk-UA"/>
        </w:rPr>
        <w:t>зберігає</w:t>
      </w:r>
      <w:r w:rsidR="00E146BE">
        <w:rPr>
          <w:rFonts w:ascii="Times New Roman" w:hAnsi="Times New Roman"/>
          <w:sz w:val="28"/>
          <w:szCs w:val="28"/>
          <w:lang w:val="uk-UA"/>
        </w:rPr>
        <w:t xml:space="preserve"> </w:t>
      </w:r>
      <w:r w:rsidRPr="001D0BF2">
        <w:rPr>
          <w:rFonts w:ascii="Times New Roman" w:hAnsi="Times New Roman"/>
          <w:sz w:val="28"/>
          <w:szCs w:val="28"/>
          <w:lang w:val="uk-UA"/>
        </w:rPr>
        <w:t>знання.</w:t>
      </w:r>
      <w:r w:rsidR="00E146BE">
        <w:rPr>
          <w:rFonts w:ascii="Times New Roman" w:hAnsi="Times New Roman"/>
          <w:sz w:val="28"/>
          <w:szCs w:val="28"/>
          <w:lang w:val="uk-UA"/>
        </w:rPr>
        <w:t xml:space="preserve"> </w:t>
      </w:r>
      <w:r w:rsidRPr="001D0BF2">
        <w:rPr>
          <w:rFonts w:ascii="Times New Roman" w:hAnsi="Times New Roman"/>
          <w:sz w:val="28"/>
          <w:szCs w:val="28"/>
          <w:lang w:val="uk-UA"/>
        </w:rPr>
        <w:t>Вона</w:t>
      </w:r>
      <w:r w:rsidR="00E146BE">
        <w:rPr>
          <w:rFonts w:ascii="Times New Roman" w:hAnsi="Times New Roman"/>
          <w:sz w:val="28"/>
          <w:szCs w:val="28"/>
          <w:lang w:val="uk-UA"/>
        </w:rPr>
        <w:t xml:space="preserve"> </w:t>
      </w:r>
      <w:r w:rsidRPr="001D0BF2">
        <w:rPr>
          <w:rFonts w:ascii="Times New Roman" w:hAnsi="Times New Roman"/>
          <w:sz w:val="28"/>
          <w:szCs w:val="28"/>
          <w:lang w:val="uk-UA"/>
        </w:rPr>
        <w:t>здатна</w:t>
      </w:r>
      <w:r w:rsidR="00E146BE">
        <w:rPr>
          <w:rFonts w:ascii="Times New Roman" w:hAnsi="Times New Roman"/>
          <w:sz w:val="28"/>
          <w:szCs w:val="28"/>
          <w:lang w:val="uk-UA"/>
        </w:rPr>
        <w:t xml:space="preserve"> </w:t>
      </w:r>
      <w:r w:rsidRPr="001D0BF2">
        <w:rPr>
          <w:rFonts w:ascii="Times New Roman" w:hAnsi="Times New Roman"/>
          <w:sz w:val="28"/>
          <w:szCs w:val="28"/>
          <w:lang w:val="uk-UA"/>
        </w:rPr>
        <w:t>успішно</w:t>
      </w:r>
      <w:r w:rsidR="00E146BE">
        <w:rPr>
          <w:rFonts w:ascii="Times New Roman" w:hAnsi="Times New Roman"/>
          <w:sz w:val="28"/>
          <w:szCs w:val="28"/>
          <w:lang w:val="uk-UA"/>
        </w:rPr>
        <w:t xml:space="preserve"> </w:t>
      </w:r>
      <w:r w:rsidRPr="001D0BF2">
        <w:rPr>
          <w:rFonts w:ascii="Times New Roman" w:hAnsi="Times New Roman"/>
          <w:sz w:val="28"/>
          <w:szCs w:val="28"/>
          <w:lang w:val="uk-UA"/>
        </w:rPr>
        <w:t>змінювати</w:t>
      </w:r>
      <w:r w:rsidR="00E146BE">
        <w:rPr>
          <w:rFonts w:ascii="Times New Roman" w:hAnsi="Times New Roman"/>
          <w:sz w:val="28"/>
          <w:szCs w:val="28"/>
          <w:lang w:val="uk-UA"/>
        </w:rPr>
        <w:t xml:space="preserve"> </w:t>
      </w:r>
      <w:r w:rsidRPr="001D0BF2">
        <w:rPr>
          <w:rFonts w:ascii="Times New Roman" w:hAnsi="Times New Roman"/>
          <w:sz w:val="28"/>
          <w:szCs w:val="28"/>
          <w:lang w:val="uk-UA"/>
        </w:rPr>
        <w:t>форми</w:t>
      </w:r>
      <w:r w:rsidR="00E146BE">
        <w:rPr>
          <w:rFonts w:ascii="Times New Roman" w:hAnsi="Times New Roman"/>
          <w:sz w:val="28"/>
          <w:szCs w:val="28"/>
          <w:lang w:val="uk-UA"/>
        </w:rPr>
        <w:t xml:space="preserve"> </w:t>
      </w:r>
      <w:r w:rsidRPr="001D0BF2">
        <w:rPr>
          <w:rFonts w:ascii="Times New Roman" w:hAnsi="Times New Roman"/>
          <w:sz w:val="28"/>
          <w:szCs w:val="28"/>
          <w:lang w:val="uk-UA"/>
        </w:rPr>
        <w:t>своєї поведінки, що відображають нові знання або проекти»</w:t>
      </w:r>
      <w:r w:rsidR="00072176">
        <w:rPr>
          <w:rFonts w:ascii="Calibri" w:hAnsi="Calibri"/>
          <w:lang w:val="uk-UA"/>
        </w:rPr>
        <w:t xml:space="preserve"> </w:t>
      </w:r>
      <w:r w:rsidRPr="001D0BF2">
        <w:rPr>
          <w:rFonts w:ascii="Times New Roman" w:hAnsi="Times New Roman"/>
          <w:sz w:val="28"/>
          <w:szCs w:val="28"/>
          <w:lang w:val="uk-UA"/>
        </w:rPr>
        <w:t>[</w:t>
      </w:r>
      <w:r w:rsidR="003215B5">
        <w:rPr>
          <w:rFonts w:ascii="Times New Roman" w:hAnsi="Times New Roman"/>
          <w:sz w:val="28"/>
          <w:szCs w:val="28"/>
          <w:lang w:val="uk-UA"/>
        </w:rPr>
        <w:t>1</w:t>
      </w:r>
      <w:r w:rsidR="00CE1ED6">
        <w:rPr>
          <w:rFonts w:ascii="Times New Roman" w:hAnsi="Times New Roman"/>
          <w:sz w:val="28"/>
          <w:szCs w:val="28"/>
          <w:lang w:val="uk-UA"/>
        </w:rPr>
        <w:t>81</w:t>
      </w:r>
      <w:r w:rsidRPr="001D0BF2">
        <w:rPr>
          <w:rFonts w:ascii="Times New Roman" w:hAnsi="Times New Roman"/>
          <w:sz w:val="28"/>
          <w:szCs w:val="28"/>
          <w:lang w:val="uk-UA"/>
        </w:rPr>
        <w:t>].</w:t>
      </w:r>
      <w:r w:rsidR="00E146BE">
        <w:rPr>
          <w:rFonts w:ascii="Times New Roman" w:hAnsi="Times New Roman"/>
          <w:sz w:val="28"/>
          <w:szCs w:val="28"/>
          <w:lang w:val="uk-UA"/>
        </w:rPr>
        <w:t xml:space="preserve"> </w:t>
      </w:r>
      <w:r w:rsidRPr="001D0BF2">
        <w:rPr>
          <w:rFonts w:ascii="Times New Roman" w:hAnsi="Times New Roman"/>
          <w:sz w:val="28"/>
          <w:szCs w:val="28"/>
          <w:lang w:val="uk-UA"/>
        </w:rPr>
        <w:t>П. Сенге</w:t>
      </w:r>
      <w:r w:rsidR="00E146BE">
        <w:rPr>
          <w:rFonts w:ascii="Times New Roman" w:hAnsi="Times New Roman"/>
          <w:sz w:val="28"/>
          <w:szCs w:val="28"/>
          <w:lang w:val="uk-UA"/>
        </w:rPr>
        <w:t xml:space="preserve"> </w:t>
      </w:r>
      <w:r w:rsidRPr="001D0BF2">
        <w:rPr>
          <w:rFonts w:ascii="Times New Roman" w:hAnsi="Times New Roman"/>
          <w:sz w:val="28"/>
          <w:szCs w:val="28"/>
          <w:lang w:val="uk-UA"/>
        </w:rPr>
        <w:t>визначає організацію,</w:t>
      </w:r>
      <w:r w:rsidR="00E146BE">
        <w:rPr>
          <w:rFonts w:ascii="Times New Roman" w:hAnsi="Times New Roman"/>
          <w:sz w:val="28"/>
          <w:szCs w:val="28"/>
          <w:lang w:val="uk-UA"/>
        </w:rPr>
        <w:t xml:space="preserve"> </w:t>
      </w:r>
      <w:r w:rsidRPr="001D0BF2">
        <w:rPr>
          <w:rFonts w:ascii="Times New Roman" w:hAnsi="Times New Roman"/>
          <w:sz w:val="28"/>
          <w:szCs w:val="28"/>
          <w:lang w:val="uk-UA"/>
        </w:rPr>
        <w:t>що</w:t>
      </w:r>
      <w:r w:rsidR="00E146BE">
        <w:rPr>
          <w:rFonts w:ascii="Times New Roman" w:hAnsi="Times New Roman"/>
          <w:sz w:val="28"/>
          <w:szCs w:val="28"/>
          <w:lang w:val="uk-UA"/>
        </w:rPr>
        <w:t xml:space="preserve"> </w:t>
      </w:r>
      <w:r w:rsidRPr="001D0BF2">
        <w:rPr>
          <w:rFonts w:ascii="Times New Roman" w:hAnsi="Times New Roman"/>
          <w:sz w:val="28"/>
          <w:szCs w:val="28"/>
          <w:lang w:val="uk-UA"/>
        </w:rPr>
        <w:t>навчається,</w:t>
      </w:r>
      <w:r w:rsidR="00E146BE">
        <w:rPr>
          <w:rFonts w:ascii="Times New Roman" w:hAnsi="Times New Roman"/>
          <w:sz w:val="28"/>
          <w:szCs w:val="28"/>
          <w:lang w:val="uk-UA"/>
        </w:rPr>
        <w:t xml:space="preserve"> </w:t>
      </w:r>
      <w:r w:rsidRPr="001D0BF2">
        <w:rPr>
          <w:rFonts w:ascii="Times New Roman" w:hAnsi="Times New Roman"/>
          <w:sz w:val="28"/>
          <w:szCs w:val="28"/>
          <w:lang w:val="uk-UA"/>
        </w:rPr>
        <w:t>як</w:t>
      </w:r>
      <w:r w:rsidR="00E146BE">
        <w:rPr>
          <w:rFonts w:ascii="Times New Roman" w:hAnsi="Times New Roman"/>
          <w:sz w:val="28"/>
          <w:szCs w:val="28"/>
          <w:lang w:val="uk-UA"/>
        </w:rPr>
        <w:t xml:space="preserve"> </w:t>
      </w:r>
      <w:r w:rsidRPr="001D0BF2">
        <w:rPr>
          <w:rFonts w:ascii="Times New Roman" w:hAnsi="Times New Roman"/>
          <w:sz w:val="28"/>
          <w:szCs w:val="28"/>
          <w:lang w:val="uk-UA"/>
        </w:rPr>
        <w:t>місце, “в</w:t>
      </w:r>
      <w:r w:rsidR="00E146BE">
        <w:rPr>
          <w:rFonts w:ascii="Times New Roman" w:hAnsi="Times New Roman"/>
          <w:sz w:val="28"/>
          <w:szCs w:val="28"/>
          <w:lang w:val="uk-UA"/>
        </w:rPr>
        <w:t xml:space="preserve"> </w:t>
      </w:r>
      <w:r w:rsidRPr="001D0BF2">
        <w:rPr>
          <w:rFonts w:ascii="Times New Roman" w:hAnsi="Times New Roman"/>
          <w:sz w:val="28"/>
          <w:szCs w:val="28"/>
          <w:lang w:val="uk-UA"/>
        </w:rPr>
        <w:t>якому</w:t>
      </w:r>
      <w:r w:rsidR="00E146BE">
        <w:rPr>
          <w:rFonts w:ascii="Times New Roman" w:hAnsi="Times New Roman"/>
          <w:sz w:val="28"/>
          <w:szCs w:val="28"/>
          <w:lang w:val="uk-UA"/>
        </w:rPr>
        <w:t xml:space="preserve"> </w:t>
      </w:r>
      <w:r w:rsidRPr="001D0BF2">
        <w:rPr>
          <w:rFonts w:ascii="Times New Roman" w:hAnsi="Times New Roman"/>
          <w:sz w:val="28"/>
          <w:szCs w:val="28"/>
          <w:lang w:val="uk-UA"/>
        </w:rPr>
        <w:t>люди</w:t>
      </w:r>
      <w:r w:rsidR="00E146BE">
        <w:rPr>
          <w:rFonts w:ascii="Times New Roman" w:hAnsi="Times New Roman"/>
          <w:sz w:val="28"/>
          <w:szCs w:val="28"/>
          <w:lang w:val="uk-UA"/>
        </w:rPr>
        <w:t xml:space="preserve"> </w:t>
      </w:r>
      <w:r w:rsidRPr="001D0BF2">
        <w:rPr>
          <w:rFonts w:ascii="Times New Roman" w:hAnsi="Times New Roman"/>
          <w:sz w:val="28"/>
          <w:szCs w:val="28"/>
          <w:lang w:val="uk-UA"/>
        </w:rPr>
        <w:t>постійно</w:t>
      </w:r>
      <w:r w:rsidR="00E146BE">
        <w:rPr>
          <w:rFonts w:ascii="Times New Roman" w:hAnsi="Times New Roman"/>
          <w:sz w:val="28"/>
          <w:szCs w:val="28"/>
          <w:lang w:val="uk-UA"/>
        </w:rPr>
        <w:t xml:space="preserve"> </w:t>
      </w:r>
      <w:r w:rsidRPr="001D0BF2">
        <w:rPr>
          <w:rFonts w:ascii="Times New Roman" w:hAnsi="Times New Roman"/>
          <w:sz w:val="28"/>
          <w:szCs w:val="28"/>
          <w:lang w:val="uk-UA"/>
        </w:rPr>
        <w:t>розширюють</w:t>
      </w:r>
      <w:r w:rsidR="00E146BE">
        <w:rPr>
          <w:rFonts w:ascii="Times New Roman" w:hAnsi="Times New Roman"/>
          <w:sz w:val="28"/>
          <w:szCs w:val="28"/>
          <w:lang w:val="uk-UA"/>
        </w:rPr>
        <w:t xml:space="preserve"> </w:t>
      </w:r>
      <w:r w:rsidRPr="001D0BF2">
        <w:rPr>
          <w:rFonts w:ascii="Times New Roman" w:hAnsi="Times New Roman"/>
          <w:sz w:val="28"/>
          <w:szCs w:val="28"/>
          <w:lang w:val="uk-UA"/>
        </w:rPr>
        <w:t>свої можливості</w:t>
      </w:r>
      <w:r w:rsidR="00E146BE">
        <w:rPr>
          <w:rFonts w:ascii="Times New Roman" w:hAnsi="Times New Roman"/>
          <w:sz w:val="28"/>
          <w:szCs w:val="28"/>
          <w:lang w:val="uk-UA"/>
        </w:rPr>
        <w:t xml:space="preserve"> </w:t>
      </w:r>
      <w:r w:rsidRPr="001D0BF2">
        <w:rPr>
          <w:rFonts w:ascii="Times New Roman" w:hAnsi="Times New Roman"/>
          <w:sz w:val="28"/>
          <w:szCs w:val="28"/>
          <w:lang w:val="uk-UA"/>
        </w:rPr>
        <w:t>створення</w:t>
      </w:r>
      <w:r w:rsidR="00E146BE">
        <w:rPr>
          <w:rFonts w:ascii="Times New Roman" w:hAnsi="Times New Roman"/>
          <w:sz w:val="28"/>
          <w:szCs w:val="28"/>
          <w:lang w:val="uk-UA"/>
        </w:rPr>
        <w:t xml:space="preserve"> </w:t>
      </w:r>
      <w:r w:rsidRPr="001D0BF2">
        <w:rPr>
          <w:rFonts w:ascii="Times New Roman" w:hAnsi="Times New Roman"/>
          <w:sz w:val="28"/>
          <w:szCs w:val="28"/>
          <w:lang w:val="uk-UA"/>
        </w:rPr>
        <w:t>результатів,</w:t>
      </w:r>
      <w:r w:rsidR="00E146BE">
        <w:rPr>
          <w:rFonts w:ascii="Times New Roman" w:hAnsi="Times New Roman"/>
          <w:sz w:val="28"/>
          <w:szCs w:val="28"/>
          <w:lang w:val="uk-UA"/>
        </w:rPr>
        <w:t xml:space="preserve"> </w:t>
      </w:r>
      <w:r w:rsidRPr="001D0BF2">
        <w:rPr>
          <w:rFonts w:ascii="Times New Roman" w:hAnsi="Times New Roman"/>
          <w:sz w:val="28"/>
          <w:szCs w:val="28"/>
          <w:lang w:val="uk-UA"/>
        </w:rPr>
        <w:t>до</w:t>
      </w:r>
      <w:r w:rsidR="00E146BE">
        <w:rPr>
          <w:rFonts w:ascii="Times New Roman" w:hAnsi="Times New Roman"/>
          <w:sz w:val="28"/>
          <w:szCs w:val="28"/>
          <w:lang w:val="uk-UA"/>
        </w:rPr>
        <w:t xml:space="preserve"> </w:t>
      </w:r>
      <w:r w:rsidRPr="001D0BF2">
        <w:rPr>
          <w:rFonts w:ascii="Times New Roman" w:hAnsi="Times New Roman"/>
          <w:sz w:val="28"/>
          <w:szCs w:val="28"/>
          <w:lang w:val="uk-UA"/>
        </w:rPr>
        <w:t>яких</w:t>
      </w:r>
      <w:r w:rsidR="00E146BE">
        <w:rPr>
          <w:rFonts w:ascii="Times New Roman" w:hAnsi="Times New Roman"/>
          <w:sz w:val="28"/>
          <w:szCs w:val="28"/>
          <w:lang w:val="uk-UA"/>
        </w:rPr>
        <w:t xml:space="preserve"> </w:t>
      </w:r>
      <w:r w:rsidRPr="001D0BF2">
        <w:rPr>
          <w:rFonts w:ascii="Times New Roman" w:hAnsi="Times New Roman"/>
          <w:sz w:val="28"/>
          <w:szCs w:val="28"/>
          <w:lang w:val="uk-UA"/>
        </w:rPr>
        <w:t>вони</w:t>
      </w:r>
      <w:r w:rsidR="00E146BE">
        <w:rPr>
          <w:rFonts w:ascii="Times New Roman" w:hAnsi="Times New Roman"/>
          <w:sz w:val="28"/>
          <w:szCs w:val="28"/>
          <w:lang w:val="uk-UA"/>
        </w:rPr>
        <w:t xml:space="preserve"> </w:t>
      </w:r>
      <w:r w:rsidRPr="001D0BF2">
        <w:rPr>
          <w:rFonts w:ascii="Times New Roman" w:hAnsi="Times New Roman"/>
          <w:sz w:val="28"/>
          <w:szCs w:val="28"/>
          <w:lang w:val="uk-UA"/>
        </w:rPr>
        <w:t>насправді</w:t>
      </w:r>
      <w:r w:rsidR="00E146BE">
        <w:rPr>
          <w:rFonts w:ascii="Times New Roman" w:hAnsi="Times New Roman"/>
          <w:sz w:val="28"/>
          <w:szCs w:val="28"/>
          <w:lang w:val="uk-UA"/>
        </w:rPr>
        <w:t xml:space="preserve"> </w:t>
      </w:r>
      <w:r w:rsidRPr="001D0BF2">
        <w:rPr>
          <w:rFonts w:ascii="Times New Roman" w:hAnsi="Times New Roman"/>
          <w:sz w:val="28"/>
          <w:szCs w:val="28"/>
          <w:lang w:val="uk-UA"/>
        </w:rPr>
        <w:t>прагнуть,</w:t>
      </w:r>
      <w:r w:rsidR="00E146BE">
        <w:rPr>
          <w:rFonts w:ascii="Times New Roman" w:hAnsi="Times New Roman"/>
          <w:sz w:val="28"/>
          <w:szCs w:val="28"/>
          <w:lang w:val="uk-UA"/>
        </w:rPr>
        <w:t xml:space="preserve"> </w:t>
      </w:r>
      <w:r w:rsidRPr="001D0BF2">
        <w:rPr>
          <w:rFonts w:ascii="Times New Roman" w:hAnsi="Times New Roman"/>
          <w:sz w:val="28"/>
          <w:szCs w:val="28"/>
          <w:lang w:val="uk-UA"/>
        </w:rPr>
        <w:t>в</w:t>
      </w:r>
      <w:r w:rsidR="00E146BE">
        <w:rPr>
          <w:rFonts w:ascii="Times New Roman" w:hAnsi="Times New Roman"/>
          <w:sz w:val="28"/>
          <w:szCs w:val="28"/>
          <w:lang w:val="uk-UA"/>
        </w:rPr>
        <w:t xml:space="preserve"> </w:t>
      </w:r>
      <w:r w:rsidRPr="001D0BF2">
        <w:rPr>
          <w:rFonts w:ascii="Times New Roman" w:hAnsi="Times New Roman"/>
          <w:sz w:val="28"/>
          <w:szCs w:val="28"/>
          <w:lang w:val="uk-UA"/>
        </w:rPr>
        <w:t>якому вирощуються нові широкомасштабні способи мислення, в якому люди постійно вчаться тому, як вчитися разом”</w:t>
      </w:r>
      <w:r w:rsidR="00072176">
        <w:rPr>
          <w:rFonts w:ascii="Times New Roman" w:hAnsi="Times New Roman"/>
          <w:sz w:val="28"/>
          <w:szCs w:val="28"/>
          <w:lang w:val="uk-UA"/>
        </w:rPr>
        <w:t xml:space="preserve"> </w:t>
      </w:r>
      <w:r w:rsidRPr="001D0BF2">
        <w:rPr>
          <w:rFonts w:ascii="Times New Roman" w:hAnsi="Times New Roman"/>
          <w:sz w:val="28"/>
          <w:szCs w:val="28"/>
          <w:lang w:val="uk-UA"/>
        </w:rPr>
        <w:t>[</w:t>
      </w:r>
      <w:r w:rsidR="003215B5">
        <w:rPr>
          <w:rFonts w:ascii="Times New Roman" w:hAnsi="Times New Roman"/>
          <w:sz w:val="28"/>
          <w:szCs w:val="28"/>
          <w:lang w:val="uk-UA"/>
        </w:rPr>
        <w:t>1</w:t>
      </w:r>
      <w:r w:rsidR="00CE1ED6">
        <w:rPr>
          <w:rFonts w:ascii="Times New Roman" w:hAnsi="Times New Roman"/>
          <w:sz w:val="28"/>
          <w:szCs w:val="28"/>
          <w:lang w:val="uk-UA"/>
        </w:rPr>
        <w:t>81</w:t>
      </w:r>
      <w:r w:rsidRPr="001D0BF2">
        <w:rPr>
          <w:rFonts w:ascii="Times New Roman" w:hAnsi="Times New Roman"/>
          <w:sz w:val="28"/>
          <w:szCs w:val="28"/>
          <w:lang w:val="uk-UA"/>
        </w:rPr>
        <w:t>]</w:t>
      </w:r>
      <w:r w:rsidR="00072176">
        <w:rPr>
          <w:rFonts w:ascii="Times New Roman" w:hAnsi="Times New Roman"/>
          <w:sz w:val="28"/>
          <w:szCs w:val="28"/>
          <w:lang w:val="uk-UA"/>
        </w:rPr>
        <w:t>.</w:t>
      </w:r>
      <w:r w:rsidRPr="001D0BF2">
        <w:rPr>
          <w:rFonts w:ascii="Times New Roman" w:hAnsi="Times New Roman"/>
          <w:sz w:val="28"/>
          <w:szCs w:val="28"/>
          <w:lang w:val="uk-UA"/>
        </w:rPr>
        <w:t xml:space="preserve"> Це передбачає такий підхід до управління, який поєднує системне мислення, спільну роботу і командне навчання.</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Організації, що навчаються, зазвичай, гнучкіші, більш адаптивні, та мають ті якості, які важливі в період постійних змін. Визначальними для створення організації, що навчається, П. Сенге вважає нові ролі лідера, а саме: лідер як дизайнер, лідер як служитель, лідер як вчитель [</w:t>
      </w:r>
      <w:r w:rsidR="003215B5">
        <w:rPr>
          <w:rFonts w:ascii="Times New Roman" w:hAnsi="Times New Roman"/>
          <w:sz w:val="28"/>
          <w:szCs w:val="28"/>
          <w:lang w:val="uk-UA"/>
        </w:rPr>
        <w:t>1</w:t>
      </w:r>
      <w:r w:rsidR="00CE1ED6">
        <w:rPr>
          <w:rFonts w:ascii="Times New Roman" w:hAnsi="Times New Roman"/>
          <w:sz w:val="28"/>
          <w:szCs w:val="28"/>
          <w:lang w:val="uk-UA"/>
        </w:rPr>
        <w:t>81</w:t>
      </w:r>
      <w:r w:rsidRPr="001D0BF2">
        <w:rPr>
          <w:rFonts w:ascii="Times New Roman" w:hAnsi="Times New Roman"/>
          <w:sz w:val="28"/>
          <w:szCs w:val="28"/>
          <w:lang w:val="uk-UA"/>
        </w:rPr>
        <w:t>]. Найголовніше</w:t>
      </w:r>
      <w:r w:rsidR="00E146BE">
        <w:rPr>
          <w:rFonts w:ascii="Times New Roman" w:hAnsi="Times New Roman"/>
          <w:sz w:val="28"/>
          <w:szCs w:val="28"/>
          <w:lang w:val="uk-UA"/>
        </w:rPr>
        <w:t xml:space="preserve"> </w:t>
      </w:r>
      <w:r w:rsidRPr="001D0BF2">
        <w:rPr>
          <w:rFonts w:ascii="Times New Roman" w:hAnsi="Times New Roman"/>
          <w:sz w:val="28"/>
          <w:szCs w:val="28"/>
          <w:lang w:val="uk-UA"/>
        </w:rPr>
        <w:t>завдання</w:t>
      </w:r>
      <w:r w:rsidR="00E146BE">
        <w:rPr>
          <w:rFonts w:ascii="Times New Roman" w:hAnsi="Times New Roman"/>
          <w:sz w:val="28"/>
          <w:szCs w:val="28"/>
          <w:lang w:val="uk-UA"/>
        </w:rPr>
        <w:t xml:space="preserve"> </w:t>
      </w:r>
      <w:r w:rsidRPr="001D0BF2">
        <w:rPr>
          <w:rFonts w:ascii="Times New Roman" w:hAnsi="Times New Roman"/>
          <w:sz w:val="28"/>
          <w:szCs w:val="28"/>
          <w:lang w:val="uk-UA"/>
        </w:rPr>
        <w:t>лідера</w:t>
      </w:r>
      <w:r w:rsidR="00E146BE">
        <w:rPr>
          <w:rFonts w:ascii="Times New Roman" w:hAnsi="Times New Roman"/>
          <w:sz w:val="28"/>
          <w:szCs w:val="28"/>
          <w:lang w:val="uk-UA"/>
        </w:rPr>
        <w:t xml:space="preserve"> </w:t>
      </w:r>
      <w:r w:rsidRPr="001D0BF2">
        <w:rPr>
          <w:rFonts w:ascii="Times New Roman" w:hAnsi="Times New Roman"/>
          <w:sz w:val="28"/>
          <w:szCs w:val="28"/>
          <w:lang w:val="uk-UA"/>
        </w:rPr>
        <w:t>в</w:t>
      </w:r>
      <w:r w:rsidR="00E146BE">
        <w:rPr>
          <w:rFonts w:ascii="Times New Roman" w:hAnsi="Times New Roman"/>
          <w:sz w:val="28"/>
          <w:szCs w:val="28"/>
          <w:lang w:val="uk-UA"/>
        </w:rPr>
        <w:t xml:space="preserve"> </w:t>
      </w:r>
      <w:r w:rsidRPr="001D0BF2">
        <w:rPr>
          <w:rFonts w:ascii="Times New Roman" w:hAnsi="Times New Roman"/>
          <w:sz w:val="28"/>
          <w:szCs w:val="28"/>
          <w:lang w:val="uk-UA"/>
        </w:rPr>
        <w:t>організації,</w:t>
      </w:r>
      <w:r w:rsidR="00E146BE">
        <w:rPr>
          <w:rFonts w:ascii="Times New Roman" w:hAnsi="Times New Roman"/>
          <w:sz w:val="28"/>
          <w:szCs w:val="28"/>
          <w:lang w:val="uk-UA"/>
        </w:rPr>
        <w:t xml:space="preserve"> </w:t>
      </w:r>
      <w:r w:rsidRPr="001D0BF2">
        <w:rPr>
          <w:rFonts w:ascii="Times New Roman" w:hAnsi="Times New Roman"/>
          <w:sz w:val="28"/>
          <w:szCs w:val="28"/>
          <w:lang w:val="uk-UA"/>
        </w:rPr>
        <w:t>що</w:t>
      </w:r>
      <w:r w:rsidR="00E146BE">
        <w:rPr>
          <w:rFonts w:ascii="Times New Roman" w:hAnsi="Times New Roman"/>
          <w:sz w:val="28"/>
          <w:szCs w:val="28"/>
          <w:lang w:val="uk-UA"/>
        </w:rPr>
        <w:t xml:space="preserve"> </w:t>
      </w:r>
      <w:r w:rsidRPr="001D0BF2">
        <w:rPr>
          <w:rFonts w:ascii="Times New Roman" w:hAnsi="Times New Roman"/>
          <w:sz w:val="28"/>
          <w:szCs w:val="28"/>
          <w:lang w:val="uk-UA"/>
        </w:rPr>
        <w:t>навчається,</w:t>
      </w:r>
      <w:r w:rsidR="00E146BE">
        <w:rPr>
          <w:rFonts w:ascii="Times New Roman" w:hAnsi="Times New Roman"/>
          <w:sz w:val="28"/>
          <w:szCs w:val="28"/>
          <w:lang w:val="uk-UA"/>
        </w:rPr>
        <w:t xml:space="preserve"> </w:t>
      </w:r>
      <w:r w:rsidRPr="001D0BF2">
        <w:rPr>
          <w:rFonts w:ascii="Times New Roman" w:hAnsi="Times New Roman"/>
          <w:sz w:val="28"/>
          <w:szCs w:val="28"/>
          <w:lang w:val="uk-UA"/>
        </w:rPr>
        <w:t>–</w:t>
      </w:r>
      <w:r w:rsidR="00E146BE">
        <w:rPr>
          <w:rFonts w:ascii="Times New Roman" w:hAnsi="Times New Roman"/>
          <w:sz w:val="28"/>
          <w:szCs w:val="28"/>
          <w:lang w:val="uk-UA"/>
        </w:rPr>
        <w:t xml:space="preserve"> </w:t>
      </w:r>
      <w:r w:rsidRPr="001D0BF2">
        <w:rPr>
          <w:rFonts w:ascii="Times New Roman" w:hAnsi="Times New Roman"/>
          <w:sz w:val="28"/>
          <w:szCs w:val="28"/>
          <w:lang w:val="uk-UA"/>
        </w:rPr>
        <w:t>створення</w:t>
      </w:r>
      <w:r w:rsidR="00E146BE">
        <w:rPr>
          <w:rFonts w:ascii="Times New Roman" w:hAnsi="Times New Roman"/>
          <w:sz w:val="28"/>
          <w:szCs w:val="28"/>
          <w:lang w:val="uk-UA"/>
        </w:rPr>
        <w:t xml:space="preserve"> </w:t>
      </w:r>
      <w:r w:rsidRPr="001D0BF2">
        <w:rPr>
          <w:rFonts w:ascii="Times New Roman" w:hAnsi="Times New Roman"/>
          <w:sz w:val="28"/>
          <w:szCs w:val="28"/>
          <w:lang w:val="uk-UA"/>
        </w:rPr>
        <w:t>творчої</w:t>
      </w:r>
      <w:r w:rsidR="00E146BE">
        <w:rPr>
          <w:rFonts w:ascii="Times New Roman" w:hAnsi="Times New Roman"/>
          <w:sz w:val="28"/>
          <w:szCs w:val="28"/>
          <w:lang w:val="uk-UA"/>
        </w:rPr>
        <w:t xml:space="preserve"> </w:t>
      </w:r>
      <w:r w:rsidRPr="001D0BF2">
        <w:rPr>
          <w:rFonts w:ascii="Times New Roman" w:hAnsi="Times New Roman"/>
          <w:sz w:val="28"/>
          <w:szCs w:val="28"/>
          <w:lang w:val="uk-UA"/>
        </w:rPr>
        <w:t>напруги, яка виникає з чіткого усвідомлення працівниками</w:t>
      </w:r>
      <w:r w:rsidR="00E146BE">
        <w:rPr>
          <w:rFonts w:ascii="Times New Roman" w:hAnsi="Times New Roman"/>
          <w:sz w:val="28"/>
          <w:szCs w:val="28"/>
          <w:lang w:val="uk-UA"/>
        </w:rPr>
        <w:t xml:space="preserve"> </w:t>
      </w:r>
      <w:r w:rsidRPr="001D0BF2">
        <w:rPr>
          <w:rFonts w:ascii="Times New Roman" w:hAnsi="Times New Roman"/>
          <w:sz w:val="28"/>
          <w:szCs w:val="28"/>
          <w:lang w:val="uk-UA"/>
        </w:rPr>
        <w:t>того, що організація</w:t>
      </w:r>
      <w:r w:rsidR="00E146BE">
        <w:rPr>
          <w:rFonts w:ascii="Times New Roman" w:hAnsi="Times New Roman"/>
          <w:sz w:val="28"/>
          <w:szCs w:val="28"/>
          <w:lang w:val="uk-UA"/>
        </w:rPr>
        <w:t xml:space="preserve"> </w:t>
      </w:r>
      <w:r w:rsidRPr="001D0BF2">
        <w:rPr>
          <w:rFonts w:ascii="Times New Roman" w:hAnsi="Times New Roman"/>
          <w:sz w:val="28"/>
          <w:szCs w:val="28"/>
          <w:lang w:val="uk-UA"/>
        </w:rPr>
        <w:t>хоче досягти,</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їх бачення перспективи організації, їх </w:t>
      </w:r>
      <w:r w:rsidR="0073061B">
        <w:rPr>
          <w:rFonts w:ascii="Times New Roman" w:hAnsi="Times New Roman"/>
          <w:sz w:val="28"/>
          <w:szCs w:val="28"/>
          <w:lang w:val="uk-UA"/>
        </w:rPr>
        <w:t>«</w:t>
      </w:r>
      <w:r w:rsidRPr="001D0BF2">
        <w:rPr>
          <w:rFonts w:ascii="Times New Roman" w:hAnsi="Times New Roman"/>
          <w:sz w:val="28"/>
          <w:szCs w:val="28"/>
          <w:lang w:val="uk-UA"/>
        </w:rPr>
        <w:t>мрії</w:t>
      </w:r>
      <w:r w:rsidR="0073061B">
        <w:rPr>
          <w:rFonts w:ascii="Times New Roman" w:hAnsi="Times New Roman"/>
          <w:sz w:val="28"/>
          <w:szCs w:val="28"/>
          <w:lang w:val="uk-UA"/>
        </w:rPr>
        <w:t>»</w:t>
      </w:r>
      <w:r w:rsidRPr="001D0BF2">
        <w:rPr>
          <w:rFonts w:ascii="Times New Roman" w:hAnsi="Times New Roman"/>
          <w:sz w:val="28"/>
          <w:szCs w:val="28"/>
          <w:lang w:val="uk-UA"/>
        </w:rPr>
        <w:t>, – і тієї реальності, де організація</w:t>
      </w:r>
      <w:r w:rsidR="00E146BE">
        <w:rPr>
          <w:rFonts w:ascii="Times New Roman" w:hAnsi="Times New Roman"/>
          <w:sz w:val="28"/>
          <w:szCs w:val="28"/>
          <w:lang w:val="uk-UA"/>
        </w:rPr>
        <w:t xml:space="preserve"> </w:t>
      </w:r>
      <w:r w:rsidRPr="001D0BF2">
        <w:rPr>
          <w:rFonts w:ascii="Times New Roman" w:hAnsi="Times New Roman"/>
          <w:sz w:val="28"/>
          <w:szCs w:val="28"/>
          <w:lang w:val="uk-UA"/>
        </w:rPr>
        <w:t>знаходиться</w:t>
      </w:r>
      <w:r w:rsidR="00E146BE">
        <w:rPr>
          <w:rFonts w:ascii="Times New Roman" w:hAnsi="Times New Roman"/>
          <w:sz w:val="28"/>
          <w:szCs w:val="28"/>
          <w:lang w:val="uk-UA"/>
        </w:rPr>
        <w:t xml:space="preserve"> </w:t>
      </w:r>
      <w:r w:rsidRPr="001D0BF2">
        <w:rPr>
          <w:rFonts w:ascii="Times New Roman" w:hAnsi="Times New Roman"/>
          <w:sz w:val="28"/>
          <w:szCs w:val="28"/>
          <w:lang w:val="uk-UA"/>
        </w:rPr>
        <w:t>зараз, її реального</w:t>
      </w:r>
      <w:r w:rsidR="00E146BE">
        <w:rPr>
          <w:rFonts w:ascii="Times New Roman" w:hAnsi="Times New Roman"/>
          <w:sz w:val="28"/>
          <w:szCs w:val="28"/>
          <w:lang w:val="uk-UA"/>
        </w:rPr>
        <w:t xml:space="preserve"> </w:t>
      </w:r>
      <w:r w:rsidRPr="001D0BF2">
        <w:rPr>
          <w:rFonts w:ascii="Times New Roman" w:hAnsi="Times New Roman"/>
          <w:sz w:val="28"/>
          <w:szCs w:val="28"/>
          <w:lang w:val="uk-UA"/>
        </w:rPr>
        <w:t>стану</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справ.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 xml:space="preserve"> Тут є також важливим термін «лідери, котрий навчається», який був введений у науковий обіг</w:t>
      </w:r>
      <w:r w:rsidR="00E146BE">
        <w:rPr>
          <w:rFonts w:ascii="Times New Roman" w:hAnsi="Times New Roman"/>
          <w:sz w:val="28"/>
          <w:szCs w:val="28"/>
          <w:lang w:val="uk-UA"/>
        </w:rPr>
        <w:t xml:space="preserve"> </w:t>
      </w:r>
      <w:r w:rsidRPr="001D0BF2">
        <w:rPr>
          <w:rFonts w:ascii="Times New Roman" w:hAnsi="Times New Roman"/>
          <w:sz w:val="28"/>
          <w:szCs w:val="28"/>
          <w:lang w:val="uk-UA"/>
        </w:rPr>
        <w:t>Е. Шейном</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 це лідер організації, що перебуває у процесі безперервного навчання, яке дозволяє йому змінювати культурні уявлення і </w:t>
      </w:r>
      <w:r w:rsidR="0084041A">
        <w:rPr>
          <w:rFonts w:ascii="Times New Roman" w:hAnsi="Times New Roman"/>
          <w:sz w:val="28"/>
          <w:szCs w:val="28"/>
          <w:lang w:val="uk-UA"/>
        </w:rPr>
        <w:t>управляти культурою організації</w:t>
      </w:r>
      <w:r w:rsidR="00072176">
        <w:rPr>
          <w:rFonts w:ascii="Times New Roman" w:hAnsi="Times New Roman"/>
          <w:sz w:val="28"/>
          <w:szCs w:val="28"/>
          <w:lang w:val="uk-UA"/>
        </w:rPr>
        <w:t xml:space="preserve"> </w:t>
      </w:r>
      <w:r w:rsidRPr="001D0BF2">
        <w:rPr>
          <w:rFonts w:ascii="Times New Roman" w:hAnsi="Times New Roman"/>
          <w:sz w:val="28"/>
          <w:szCs w:val="28"/>
          <w:lang w:val="uk-UA"/>
        </w:rPr>
        <w:t>[</w:t>
      </w:r>
      <w:r w:rsidR="0084041A">
        <w:rPr>
          <w:rFonts w:ascii="Times New Roman" w:hAnsi="Times New Roman"/>
          <w:sz w:val="28"/>
          <w:szCs w:val="28"/>
          <w:lang w:val="uk-UA"/>
        </w:rPr>
        <w:t>1</w:t>
      </w:r>
      <w:r w:rsidR="003215B5">
        <w:rPr>
          <w:rFonts w:ascii="Times New Roman" w:hAnsi="Times New Roman"/>
          <w:sz w:val="28"/>
          <w:szCs w:val="28"/>
          <w:lang w:val="uk-UA"/>
        </w:rPr>
        <w:t>7</w:t>
      </w:r>
      <w:r w:rsidRPr="001D0BF2">
        <w:rPr>
          <w:rFonts w:ascii="Times New Roman" w:hAnsi="Times New Roman"/>
          <w:sz w:val="28"/>
          <w:szCs w:val="28"/>
          <w:lang w:val="uk-UA"/>
        </w:rPr>
        <w:t>].</w:t>
      </w:r>
      <w:r w:rsidR="00E146BE">
        <w:rPr>
          <w:rFonts w:ascii="Times New Roman" w:hAnsi="Times New Roman"/>
          <w:sz w:val="28"/>
          <w:szCs w:val="28"/>
          <w:lang w:val="uk-UA"/>
        </w:rPr>
        <w:t xml:space="preserve"> </w:t>
      </w:r>
      <w:r w:rsidRPr="001D0BF2">
        <w:rPr>
          <w:rFonts w:ascii="Times New Roman" w:hAnsi="Times New Roman"/>
          <w:sz w:val="28"/>
          <w:szCs w:val="28"/>
          <w:lang w:val="uk-UA"/>
        </w:rPr>
        <w:t>Такий</w:t>
      </w:r>
      <w:r w:rsidR="00E146BE">
        <w:rPr>
          <w:rFonts w:ascii="Times New Roman" w:hAnsi="Times New Roman"/>
          <w:sz w:val="28"/>
          <w:szCs w:val="28"/>
          <w:lang w:val="uk-UA"/>
        </w:rPr>
        <w:t xml:space="preserve"> </w:t>
      </w:r>
      <w:r w:rsidRPr="001D0BF2">
        <w:rPr>
          <w:rFonts w:ascii="Times New Roman" w:hAnsi="Times New Roman"/>
          <w:sz w:val="28"/>
          <w:szCs w:val="28"/>
          <w:lang w:val="uk-UA"/>
        </w:rPr>
        <w:t>лідер формує культуру організації, показуючи</w:t>
      </w:r>
      <w:r w:rsidR="00E146BE">
        <w:rPr>
          <w:rFonts w:ascii="Times New Roman" w:hAnsi="Times New Roman"/>
          <w:sz w:val="28"/>
          <w:szCs w:val="28"/>
          <w:lang w:val="uk-UA"/>
        </w:rPr>
        <w:t xml:space="preserve"> </w:t>
      </w:r>
      <w:r w:rsidRPr="001D0BF2">
        <w:rPr>
          <w:rFonts w:ascii="Times New Roman" w:hAnsi="Times New Roman"/>
          <w:sz w:val="28"/>
          <w:szCs w:val="28"/>
          <w:lang w:val="uk-UA"/>
        </w:rPr>
        <w:t>приклад</w:t>
      </w:r>
      <w:r w:rsidR="00E146BE">
        <w:rPr>
          <w:rFonts w:ascii="Times New Roman" w:hAnsi="Times New Roman"/>
          <w:sz w:val="28"/>
          <w:szCs w:val="28"/>
          <w:lang w:val="uk-UA"/>
        </w:rPr>
        <w:t xml:space="preserve"> </w:t>
      </w:r>
      <w:r w:rsidRPr="001D0BF2">
        <w:rPr>
          <w:rFonts w:ascii="Times New Roman" w:hAnsi="Times New Roman"/>
          <w:sz w:val="28"/>
          <w:szCs w:val="28"/>
          <w:lang w:val="uk-UA"/>
        </w:rPr>
        <w:t>і</w:t>
      </w:r>
      <w:r w:rsidR="00E146BE">
        <w:rPr>
          <w:rFonts w:ascii="Times New Roman" w:hAnsi="Times New Roman"/>
          <w:sz w:val="28"/>
          <w:szCs w:val="28"/>
          <w:lang w:val="uk-UA"/>
        </w:rPr>
        <w:t xml:space="preserve"> </w:t>
      </w:r>
      <w:r w:rsidRPr="001D0BF2">
        <w:rPr>
          <w:rFonts w:ascii="Times New Roman" w:hAnsi="Times New Roman"/>
          <w:sz w:val="28"/>
          <w:szCs w:val="28"/>
          <w:lang w:val="uk-UA"/>
        </w:rPr>
        <w:t>починаючи</w:t>
      </w:r>
      <w:r w:rsidR="00E146BE">
        <w:rPr>
          <w:rFonts w:ascii="Times New Roman" w:hAnsi="Times New Roman"/>
          <w:sz w:val="28"/>
          <w:szCs w:val="28"/>
          <w:lang w:val="uk-UA"/>
        </w:rPr>
        <w:t xml:space="preserve"> </w:t>
      </w:r>
      <w:r w:rsidRPr="001D0BF2">
        <w:rPr>
          <w:rFonts w:ascii="Times New Roman" w:hAnsi="Times New Roman"/>
          <w:sz w:val="28"/>
          <w:szCs w:val="28"/>
          <w:lang w:val="uk-UA"/>
        </w:rPr>
        <w:t>процес</w:t>
      </w:r>
      <w:r w:rsidR="00E146BE">
        <w:rPr>
          <w:rFonts w:ascii="Times New Roman" w:hAnsi="Times New Roman"/>
          <w:sz w:val="28"/>
          <w:szCs w:val="28"/>
          <w:lang w:val="uk-UA"/>
        </w:rPr>
        <w:t xml:space="preserve"> </w:t>
      </w:r>
      <w:r w:rsidRPr="001D0BF2">
        <w:rPr>
          <w:rFonts w:ascii="Times New Roman" w:hAnsi="Times New Roman"/>
          <w:sz w:val="28"/>
          <w:szCs w:val="28"/>
          <w:lang w:val="uk-UA"/>
        </w:rPr>
        <w:t>навчання</w:t>
      </w:r>
      <w:r w:rsidR="00E146BE">
        <w:rPr>
          <w:rFonts w:ascii="Times New Roman" w:hAnsi="Times New Roman"/>
          <w:sz w:val="28"/>
          <w:szCs w:val="28"/>
          <w:lang w:val="uk-UA"/>
        </w:rPr>
        <w:t xml:space="preserve"> </w:t>
      </w:r>
      <w:r w:rsidRPr="001D0BF2">
        <w:rPr>
          <w:rFonts w:ascii="Times New Roman" w:hAnsi="Times New Roman"/>
          <w:sz w:val="28"/>
          <w:szCs w:val="28"/>
          <w:lang w:val="uk-UA"/>
        </w:rPr>
        <w:t>з</w:t>
      </w:r>
      <w:r w:rsidR="00E146BE">
        <w:rPr>
          <w:rFonts w:ascii="Times New Roman" w:hAnsi="Times New Roman"/>
          <w:sz w:val="28"/>
          <w:szCs w:val="28"/>
          <w:lang w:val="uk-UA"/>
        </w:rPr>
        <w:t xml:space="preserve"> </w:t>
      </w:r>
      <w:r w:rsidRPr="001D0BF2">
        <w:rPr>
          <w:rFonts w:ascii="Times New Roman" w:hAnsi="Times New Roman"/>
          <w:sz w:val="28"/>
          <w:szCs w:val="28"/>
          <w:lang w:val="uk-UA"/>
        </w:rPr>
        <w:t>самого</w:t>
      </w:r>
      <w:r w:rsidR="00E146BE">
        <w:rPr>
          <w:rFonts w:ascii="Times New Roman" w:hAnsi="Times New Roman"/>
          <w:sz w:val="28"/>
          <w:szCs w:val="28"/>
          <w:lang w:val="uk-UA"/>
        </w:rPr>
        <w:t xml:space="preserve"> </w:t>
      </w:r>
      <w:r w:rsidRPr="001D0BF2">
        <w:rPr>
          <w:rFonts w:ascii="Times New Roman" w:hAnsi="Times New Roman"/>
          <w:sz w:val="28"/>
          <w:szCs w:val="28"/>
          <w:lang w:val="uk-UA"/>
        </w:rPr>
        <w:t>себе.</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На думку Е. Шейна, це вимагає: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lastRenderedPageBreak/>
        <w:t>-</w:t>
      </w:r>
      <w:r w:rsidR="00E146BE">
        <w:rPr>
          <w:rFonts w:ascii="Times New Roman" w:hAnsi="Times New Roman"/>
          <w:sz w:val="28"/>
          <w:szCs w:val="28"/>
          <w:lang w:val="uk-UA"/>
        </w:rPr>
        <w:t xml:space="preserve"> </w:t>
      </w:r>
      <w:r w:rsidRPr="001D0BF2">
        <w:rPr>
          <w:rFonts w:ascii="Times New Roman" w:hAnsi="Times New Roman"/>
          <w:sz w:val="28"/>
          <w:szCs w:val="28"/>
          <w:lang w:val="uk-UA"/>
        </w:rPr>
        <w:t>нових рівнів сприйняття і розуміння реалій навколиш</w:t>
      </w:r>
      <w:r w:rsidR="00FB14F7">
        <w:rPr>
          <w:rFonts w:ascii="Times New Roman" w:hAnsi="Times New Roman"/>
          <w:sz w:val="28"/>
          <w:szCs w:val="28"/>
          <w:lang w:val="uk-UA"/>
        </w:rPr>
        <w:t>нього світу, а також самих себе;</w:t>
      </w:r>
      <w:r w:rsidRPr="001D0BF2">
        <w:rPr>
          <w:rFonts w:ascii="Times New Roman" w:hAnsi="Times New Roman"/>
          <w:sz w:val="28"/>
          <w:szCs w:val="28"/>
          <w:lang w:val="uk-UA"/>
        </w:rPr>
        <w:t xml:space="preserve">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w:t>
      </w:r>
      <w:r w:rsidR="00E146BE">
        <w:rPr>
          <w:rFonts w:ascii="Times New Roman" w:hAnsi="Times New Roman"/>
          <w:sz w:val="28"/>
          <w:szCs w:val="28"/>
          <w:lang w:val="uk-UA"/>
        </w:rPr>
        <w:t xml:space="preserve"> </w:t>
      </w:r>
      <w:r w:rsidRPr="001D0BF2">
        <w:rPr>
          <w:rFonts w:ascii="Times New Roman" w:hAnsi="Times New Roman"/>
          <w:sz w:val="28"/>
          <w:szCs w:val="28"/>
          <w:lang w:val="uk-UA"/>
        </w:rPr>
        <w:t>виняткової мотивації для подолання неминучих хворобливих процесів, що супроводжуватимуть навчання і з зміни, особливо в світі з невизначеними межами, де поняття лояльності і об’єкту лояльнос</w:t>
      </w:r>
      <w:r w:rsidR="00FB14F7">
        <w:rPr>
          <w:rFonts w:ascii="Times New Roman" w:hAnsi="Times New Roman"/>
          <w:sz w:val="28"/>
          <w:szCs w:val="28"/>
          <w:lang w:val="uk-UA"/>
        </w:rPr>
        <w:t>ті насилу піддається визначенню;</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 xml:space="preserve"> - емоційної стійкості для управління власною тривогою і тривогами інших,</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 xml:space="preserve"> - нових навиків аналізу і зміни культурних уя</w:t>
      </w:r>
      <w:r w:rsidR="00FB14F7">
        <w:rPr>
          <w:rFonts w:ascii="Times New Roman" w:hAnsi="Times New Roman"/>
          <w:sz w:val="28"/>
          <w:szCs w:val="28"/>
          <w:lang w:val="uk-UA"/>
        </w:rPr>
        <w:t>влень;</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 xml:space="preserve"> - готовності і уміння залучати інших</w:t>
      </w:r>
      <w:r w:rsidR="00FB14F7">
        <w:rPr>
          <w:rFonts w:ascii="Times New Roman" w:hAnsi="Times New Roman"/>
          <w:sz w:val="28"/>
          <w:szCs w:val="28"/>
          <w:lang w:val="uk-UA"/>
        </w:rPr>
        <w:t xml:space="preserve"> і забезпечувати їх співучасть;</w:t>
      </w:r>
      <w:r w:rsidR="00E146BE">
        <w:rPr>
          <w:rFonts w:ascii="Times New Roman" w:hAnsi="Times New Roman"/>
          <w:sz w:val="28"/>
          <w:szCs w:val="28"/>
          <w:lang w:val="uk-UA"/>
        </w:rPr>
        <w:t xml:space="preserve"> </w:t>
      </w: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 xml:space="preserve"> - вміння</w:t>
      </w:r>
      <w:r w:rsidR="00E146BE">
        <w:rPr>
          <w:rFonts w:ascii="Times New Roman" w:hAnsi="Times New Roman"/>
          <w:sz w:val="28"/>
          <w:szCs w:val="28"/>
          <w:lang w:val="uk-UA"/>
        </w:rPr>
        <w:t xml:space="preserve"> </w:t>
      </w:r>
      <w:r w:rsidRPr="001D0BF2">
        <w:rPr>
          <w:rFonts w:ascii="Times New Roman" w:hAnsi="Times New Roman"/>
          <w:sz w:val="28"/>
          <w:szCs w:val="28"/>
          <w:lang w:val="uk-UA"/>
        </w:rPr>
        <w:t>усвідомлювати уявлення</w:t>
      </w:r>
      <w:r w:rsidR="00E146BE">
        <w:rPr>
          <w:rFonts w:ascii="Times New Roman" w:hAnsi="Times New Roman"/>
          <w:sz w:val="28"/>
          <w:szCs w:val="28"/>
          <w:lang w:val="uk-UA"/>
        </w:rPr>
        <w:t xml:space="preserve"> </w:t>
      </w:r>
      <w:r w:rsidRPr="001D0BF2">
        <w:rPr>
          <w:rFonts w:ascii="Times New Roman" w:hAnsi="Times New Roman"/>
          <w:sz w:val="28"/>
          <w:szCs w:val="28"/>
          <w:lang w:val="uk-UA"/>
        </w:rPr>
        <w:t>абсолютно</w:t>
      </w:r>
      <w:r w:rsidR="00E146BE">
        <w:rPr>
          <w:rFonts w:ascii="Times New Roman" w:hAnsi="Times New Roman"/>
          <w:sz w:val="28"/>
          <w:szCs w:val="28"/>
          <w:lang w:val="uk-UA"/>
        </w:rPr>
        <w:t xml:space="preserve"> </w:t>
      </w:r>
      <w:r w:rsidRPr="001D0BF2">
        <w:rPr>
          <w:rFonts w:ascii="Times New Roman" w:hAnsi="Times New Roman"/>
          <w:sz w:val="28"/>
          <w:szCs w:val="28"/>
          <w:lang w:val="uk-UA"/>
        </w:rPr>
        <w:t>нових</w:t>
      </w:r>
      <w:r w:rsidR="00E146BE">
        <w:rPr>
          <w:rFonts w:ascii="Times New Roman" w:hAnsi="Times New Roman"/>
          <w:sz w:val="28"/>
          <w:szCs w:val="28"/>
          <w:lang w:val="uk-UA"/>
        </w:rPr>
        <w:t xml:space="preserve"> </w:t>
      </w:r>
      <w:r w:rsidRPr="001D0BF2">
        <w:rPr>
          <w:rFonts w:ascii="Times New Roman" w:hAnsi="Times New Roman"/>
          <w:sz w:val="28"/>
          <w:szCs w:val="28"/>
          <w:lang w:val="uk-UA"/>
        </w:rPr>
        <w:t>організаційних</w:t>
      </w:r>
      <w:r w:rsidR="00950B77">
        <w:rPr>
          <w:rFonts w:ascii="Times New Roman" w:hAnsi="Times New Roman"/>
          <w:sz w:val="28"/>
          <w:szCs w:val="28"/>
          <w:lang w:val="uk-UA"/>
        </w:rPr>
        <w:t xml:space="preserve"> </w:t>
      </w:r>
      <w:r w:rsidR="00CE1ED6">
        <w:rPr>
          <w:rFonts w:ascii="Times New Roman" w:hAnsi="Times New Roman"/>
          <w:sz w:val="28"/>
          <w:szCs w:val="28"/>
          <w:lang w:val="uk-UA"/>
        </w:rPr>
        <w:t>культур</w:t>
      </w:r>
      <w:r w:rsidRPr="001D0BF2">
        <w:rPr>
          <w:rFonts w:ascii="Times New Roman" w:hAnsi="Times New Roman"/>
          <w:sz w:val="28"/>
          <w:szCs w:val="28"/>
          <w:lang w:val="uk-UA"/>
        </w:rPr>
        <w:t xml:space="preserve"> [</w:t>
      </w:r>
      <w:r w:rsidR="003215B5">
        <w:rPr>
          <w:rFonts w:ascii="Times New Roman" w:hAnsi="Times New Roman"/>
          <w:sz w:val="28"/>
          <w:szCs w:val="28"/>
          <w:lang w:val="uk-UA"/>
        </w:rPr>
        <w:t>17</w:t>
      </w:r>
      <w:r w:rsidRPr="001D0BF2">
        <w:rPr>
          <w:rFonts w:ascii="Times New Roman" w:hAnsi="Times New Roman"/>
          <w:sz w:val="28"/>
          <w:szCs w:val="28"/>
          <w:lang w:val="uk-UA"/>
        </w:rPr>
        <w:t>].</w:t>
      </w:r>
      <w:r w:rsidR="00E146BE">
        <w:rPr>
          <w:rFonts w:ascii="Times New Roman" w:hAnsi="Times New Roman"/>
          <w:sz w:val="28"/>
          <w:szCs w:val="28"/>
          <w:lang w:val="uk-UA"/>
        </w:rPr>
        <w:t xml:space="preserve"> </w:t>
      </w:r>
    </w:p>
    <w:p w:rsidR="001D0BF2" w:rsidRPr="00950B77" w:rsidRDefault="00E146BE" w:rsidP="00646E30">
      <w:pPr>
        <w:numPr>
          <w:ilvl w:val="0"/>
          <w:numId w:val="62"/>
        </w:numPr>
        <w:tabs>
          <w:tab w:val="left" w:pos="993"/>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1D0BF2" w:rsidRPr="001D0BF2">
        <w:rPr>
          <w:rFonts w:ascii="Times New Roman" w:hAnsi="Times New Roman"/>
          <w:sz w:val="28"/>
          <w:szCs w:val="28"/>
          <w:lang w:val="uk-UA"/>
        </w:rPr>
        <w:t>Серед чинників, які характеризують потужню організаційну культуру та на яких варто сфокусуватись, щоб вивести організацію в лідери, дослідник Іцхак Адізес виділяє шість:</w:t>
      </w:r>
      <w:r w:rsidR="00950B77">
        <w:rPr>
          <w:rFonts w:ascii="Times New Roman" w:hAnsi="Times New Roman"/>
          <w:sz w:val="28"/>
          <w:szCs w:val="28"/>
          <w:lang w:val="uk-UA"/>
        </w:rPr>
        <w:t xml:space="preserve"> </w:t>
      </w:r>
      <w:r w:rsidR="00FB14F7">
        <w:rPr>
          <w:rFonts w:ascii="Times New Roman" w:hAnsi="Times New Roman"/>
          <w:sz w:val="28"/>
          <w:szCs w:val="28"/>
          <w:lang w:val="uk-UA"/>
        </w:rPr>
        <w:t>м</w:t>
      </w:r>
      <w:r w:rsidR="001D0BF2" w:rsidRPr="001D0BF2">
        <w:rPr>
          <w:rFonts w:ascii="Times New Roman" w:hAnsi="Times New Roman"/>
          <w:sz w:val="28"/>
          <w:szCs w:val="28"/>
          <w:lang w:val="uk-UA"/>
        </w:rPr>
        <w:t>ісія та візія організації</w:t>
      </w:r>
      <w:r w:rsidR="00FB14F7">
        <w:rPr>
          <w:rFonts w:ascii="Times New Roman" w:hAnsi="Times New Roman"/>
          <w:sz w:val="28"/>
          <w:szCs w:val="28"/>
          <w:lang w:val="uk-UA"/>
        </w:rPr>
        <w:t>;</w:t>
      </w:r>
      <w:r w:rsidR="00950B77">
        <w:rPr>
          <w:rFonts w:ascii="Times New Roman" w:hAnsi="Times New Roman"/>
          <w:sz w:val="28"/>
          <w:szCs w:val="28"/>
          <w:lang w:val="uk-UA"/>
        </w:rPr>
        <w:t xml:space="preserve"> </w:t>
      </w:r>
      <w:r w:rsidR="00FB14F7">
        <w:rPr>
          <w:rFonts w:ascii="Times New Roman" w:hAnsi="Times New Roman"/>
          <w:sz w:val="28"/>
          <w:szCs w:val="28"/>
          <w:lang w:val="uk-UA"/>
        </w:rPr>
        <w:t>с</w:t>
      </w:r>
      <w:r w:rsidR="001D0BF2" w:rsidRPr="001D0BF2">
        <w:rPr>
          <w:rFonts w:ascii="Times New Roman" w:hAnsi="Times New Roman"/>
          <w:sz w:val="28"/>
          <w:szCs w:val="28"/>
          <w:lang w:val="uk-UA"/>
        </w:rPr>
        <w:t>правжні цінності</w:t>
      </w:r>
      <w:r w:rsidR="00FB14F7">
        <w:rPr>
          <w:rFonts w:ascii="Times New Roman" w:hAnsi="Times New Roman"/>
          <w:sz w:val="28"/>
          <w:szCs w:val="28"/>
          <w:lang w:val="uk-UA"/>
        </w:rPr>
        <w:t>;</w:t>
      </w:r>
      <w:r w:rsidR="00950B77">
        <w:rPr>
          <w:rFonts w:ascii="Times New Roman" w:hAnsi="Times New Roman"/>
          <w:sz w:val="28"/>
          <w:szCs w:val="28"/>
          <w:lang w:val="uk-UA"/>
        </w:rPr>
        <w:t xml:space="preserve"> </w:t>
      </w:r>
      <w:r w:rsidR="00FB14F7">
        <w:rPr>
          <w:rFonts w:ascii="Times New Roman" w:hAnsi="Times New Roman"/>
          <w:sz w:val="28"/>
          <w:szCs w:val="28"/>
          <w:lang w:val="uk-UA"/>
        </w:rPr>
        <w:t>л</w:t>
      </w:r>
      <w:r w:rsidR="001D0BF2" w:rsidRPr="001D0BF2">
        <w:rPr>
          <w:rFonts w:ascii="Times New Roman" w:hAnsi="Times New Roman"/>
          <w:sz w:val="28"/>
          <w:szCs w:val="28"/>
          <w:lang w:val="uk-UA"/>
        </w:rPr>
        <w:t>юди</w:t>
      </w:r>
      <w:r w:rsidR="00FB14F7">
        <w:rPr>
          <w:rFonts w:ascii="Times New Roman" w:hAnsi="Times New Roman"/>
          <w:sz w:val="28"/>
          <w:szCs w:val="28"/>
          <w:lang w:val="uk-UA"/>
        </w:rPr>
        <w:t>;</w:t>
      </w:r>
      <w:r w:rsidR="00950B77">
        <w:rPr>
          <w:rFonts w:ascii="Times New Roman" w:hAnsi="Times New Roman"/>
          <w:sz w:val="28"/>
          <w:szCs w:val="28"/>
          <w:lang w:val="uk-UA"/>
        </w:rPr>
        <w:t xml:space="preserve"> </w:t>
      </w:r>
      <w:r w:rsidR="00FB14F7" w:rsidRPr="00950B77">
        <w:rPr>
          <w:rFonts w:ascii="Times New Roman" w:hAnsi="Times New Roman"/>
          <w:sz w:val="28"/>
          <w:szCs w:val="28"/>
          <w:lang w:val="uk-UA"/>
        </w:rPr>
        <w:t>к</w:t>
      </w:r>
      <w:r w:rsidR="001D0BF2" w:rsidRPr="00950B77">
        <w:rPr>
          <w:rFonts w:ascii="Times New Roman" w:hAnsi="Times New Roman"/>
          <w:sz w:val="28"/>
          <w:szCs w:val="28"/>
          <w:lang w:val="uk-UA"/>
        </w:rPr>
        <w:t>ультура взаємної довіри та поваги</w:t>
      </w:r>
      <w:r w:rsidR="00FB14F7" w:rsidRPr="00950B77">
        <w:rPr>
          <w:rFonts w:ascii="Times New Roman" w:hAnsi="Times New Roman"/>
          <w:sz w:val="28"/>
          <w:szCs w:val="28"/>
          <w:lang w:val="uk-UA"/>
        </w:rPr>
        <w:t>;</w:t>
      </w:r>
      <w:r w:rsidR="00950B77" w:rsidRPr="00950B77">
        <w:rPr>
          <w:rFonts w:ascii="Times New Roman" w:hAnsi="Times New Roman"/>
          <w:sz w:val="28"/>
          <w:szCs w:val="28"/>
          <w:lang w:val="uk-UA"/>
        </w:rPr>
        <w:t xml:space="preserve"> </w:t>
      </w:r>
      <w:r w:rsidR="00FB14F7" w:rsidRPr="00950B77">
        <w:rPr>
          <w:rFonts w:ascii="Times New Roman" w:hAnsi="Times New Roman"/>
          <w:sz w:val="28"/>
          <w:szCs w:val="28"/>
          <w:lang w:val="uk-UA"/>
        </w:rPr>
        <w:t>с</w:t>
      </w:r>
      <w:r w:rsidR="001D0BF2" w:rsidRPr="00950B77">
        <w:rPr>
          <w:rFonts w:ascii="Times New Roman" w:hAnsi="Times New Roman"/>
          <w:sz w:val="28"/>
          <w:szCs w:val="28"/>
          <w:lang w:val="uk-UA"/>
        </w:rPr>
        <w:t>тиль лідера</w:t>
      </w:r>
      <w:r w:rsidR="00FB14F7" w:rsidRPr="00950B77">
        <w:rPr>
          <w:rFonts w:ascii="Times New Roman" w:hAnsi="Times New Roman"/>
          <w:sz w:val="28"/>
          <w:szCs w:val="28"/>
          <w:lang w:val="uk-UA"/>
        </w:rPr>
        <w:t>;</w:t>
      </w:r>
      <w:r w:rsidR="00950B77" w:rsidRPr="00950B77">
        <w:rPr>
          <w:rFonts w:ascii="Times New Roman" w:hAnsi="Times New Roman"/>
          <w:sz w:val="28"/>
          <w:szCs w:val="28"/>
          <w:lang w:val="uk-UA"/>
        </w:rPr>
        <w:t xml:space="preserve"> </w:t>
      </w:r>
      <w:r w:rsidR="00FB14F7" w:rsidRPr="00950B77">
        <w:rPr>
          <w:rFonts w:ascii="Times New Roman" w:hAnsi="Times New Roman"/>
          <w:sz w:val="28"/>
          <w:szCs w:val="28"/>
          <w:lang w:val="uk-UA"/>
        </w:rPr>
        <w:t>з</w:t>
      </w:r>
      <w:r w:rsidR="00FD7184">
        <w:rPr>
          <w:rFonts w:ascii="Times New Roman" w:hAnsi="Times New Roman"/>
          <w:sz w:val="28"/>
          <w:szCs w:val="28"/>
          <w:lang w:val="uk-UA"/>
        </w:rPr>
        <w:t>воротни</w:t>
      </w:r>
      <w:r w:rsidR="001D0BF2" w:rsidRPr="00950B77">
        <w:rPr>
          <w:rFonts w:ascii="Times New Roman" w:hAnsi="Times New Roman"/>
          <w:sz w:val="28"/>
          <w:szCs w:val="28"/>
          <w:lang w:val="uk-UA"/>
        </w:rPr>
        <w:t xml:space="preserve">й зв'язок </w:t>
      </w:r>
      <w:r w:rsidR="001D0BF2" w:rsidRPr="00B16FE0">
        <w:rPr>
          <w:rFonts w:ascii="Times New Roman" w:hAnsi="Times New Roman"/>
          <w:sz w:val="28"/>
          <w:szCs w:val="28"/>
          <w:lang w:val="uk-UA"/>
        </w:rPr>
        <w:t>[</w:t>
      </w:r>
      <w:r w:rsidR="003215B5">
        <w:rPr>
          <w:rFonts w:ascii="Times New Roman" w:hAnsi="Times New Roman"/>
          <w:sz w:val="28"/>
          <w:szCs w:val="28"/>
          <w:lang w:val="uk-UA"/>
        </w:rPr>
        <w:t>2</w:t>
      </w:r>
      <w:r w:rsidR="001D0BF2" w:rsidRPr="00B16FE0">
        <w:rPr>
          <w:rFonts w:ascii="Times New Roman" w:hAnsi="Times New Roman"/>
          <w:sz w:val="28"/>
          <w:szCs w:val="28"/>
          <w:lang w:val="uk-UA"/>
        </w:rPr>
        <w:t>]</w:t>
      </w:r>
    </w:p>
    <w:p w:rsidR="001D0BF2" w:rsidRPr="001D0BF2" w:rsidRDefault="00E146BE" w:rsidP="00410344">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1D0BF2" w:rsidRPr="001D0BF2">
        <w:rPr>
          <w:rFonts w:ascii="Times New Roman" w:hAnsi="Times New Roman"/>
          <w:sz w:val="28"/>
          <w:szCs w:val="28"/>
          <w:lang w:val="uk-UA"/>
        </w:rPr>
        <w:t>Для того, щоб створити інноваційну організаційну культуру, необхідно опрацювати всі 6 компонентів та донести</w:t>
      </w:r>
      <w:r>
        <w:rPr>
          <w:rFonts w:ascii="Times New Roman" w:hAnsi="Times New Roman"/>
          <w:sz w:val="28"/>
          <w:szCs w:val="28"/>
          <w:lang w:val="uk-UA"/>
        </w:rPr>
        <w:t xml:space="preserve"> </w:t>
      </w:r>
      <w:r w:rsidR="001D0BF2" w:rsidRPr="001D0BF2">
        <w:rPr>
          <w:rFonts w:ascii="Times New Roman" w:hAnsi="Times New Roman"/>
          <w:sz w:val="28"/>
          <w:szCs w:val="28"/>
          <w:lang w:val="uk-UA"/>
        </w:rPr>
        <w:t xml:space="preserve">наповнення цих компонентів до кожного працівника організації через чітко вибудовану систему внутрішніх комунікацій. </w:t>
      </w:r>
    </w:p>
    <w:p w:rsidR="001D0BF2" w:rsidRPr="001D0BF2" w:rsidRDefault="00E146BE" w:rsidP="00410344">
      <w:pPr>
        <w:tabs>
          <w:tab w:val="left" w:pos="993"/>
        </w:tabs>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  </w:t>
      </w:r>
      <w:r w:rsidR="001D0BF2" w:rsidRPr="001D0BF2">
        <w:rPr>
          <w:rFonts w:ascii="Times New Roman" w:hAnsi="Times New Roman"/>
          <w:sz w:val="28"/>
          <w:szCs w:val="28"/>
          <w:lang w:val="uk-UA"/>
        </w:rPr>
        <w:t>Дослідники А.Ліпенцев та Ю.Пилис виділяють наступні бажані композиції основних характеристик інноваці</w:t>
      </w:r>
      <w:r w:rsidR="00CE1ED6">
        <w:rPr>
          <w:rFonts w:ascii="Times New Roman" w:hAnsi="Times New Roman"/>
          <w:sz w:val="28"/>
          <w:szCs w:val="28"/>
          <w:lang w:val="uk-UA"/>
        </w:rPr>
        <w:t>йної організаційної культури</w:t>
      </w:r>
      <w:r w:rsidR="004A5497">
        <w:rPr>
          <w:rFonts w:ascii="Times New Roman" w:hAnsi="Times New Roman"/>
          <w:sz w:val="28"/>
          <w:szCs w:val="28"/>
          <w:lang w:val="uk-UA"/>
        </w:rPr>
        <w:t xml:space="preserve"> [</w:t>
      </w:r>
      <w:r w:rsidR="00CE1ED6">
        <w:rPr>
          <w:rFonts w:ascii="Times New Roman" w:hAnsi="Times New Roman"/>
          <w:sz w:val="28"/>
          <w:szCs w:val="28"/>
          <w:lang w:val="uk-UA"/>
        </w:rPr>
        <w:t>172]:</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Зорієнтованість на найвищі стандарти досягнень та якості.</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Підтримка талантів.</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Толерантність</w:t>
      </w:r>
      <w:r w:rsidRPr="001D0BF2">
        <w:rPr>
          <w:rFonts w:ascii="Times New Roman" w:hAnsi="Times New Roman"/>
          <w:sz w:val="28"/>
          <w:szCs w:val="28"/>
          <w:lang w:val="en-US"/>
        </w:rPr>
        <w:t>/</w:t>
      </w:r>
      <w:r w:rsidRPr="001D0BF2">
        <w:rPr>
          <w:rFonts w:ascii="Times New Roman" w:hAnsi="Times New Roman"/>
          <w:sz w:val="28"/>
          <w:szCs w:val="28"/>
          <w:lang w:val="uk-UA"/>
        </w:rPr>
        <w:t>врахування «принципу різноманітності»</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Атмосфера заохочення нових ідей та свобода висловлення будь-яких думок.</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Активні моделі управління знаннями.</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lastRenderedPageBreak/>
        <w:t>Відкритість організаційних комунікацій.</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Готовність до ризику – за помилки не карають.</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Модель розподіленого лідерства у командах.</w:t>
      </w:r>
    </w:p>
    <w:p w:rsidR="001D0BF2" w:rsidRPr="001D0BF2" w:rsidRDefault="001D0BF2" w:rsidP="00646E30">
      <w:pPr>
        <w:numPr>
          <w:ilvl w:val="0"/>
          <w:numId w:val="61"/>
        </w:numPr>
        <w:tabs>
          <w:tab w:val="left" w:pos="993"/>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Вітання ідей що виникли поза межами організації – зовнішні стейкхолдери активні учасники процесів.</w:t>
      </w:r>
    </w:p>
    <w:p w:rsidR="001D0BF2" w:rsidRPr="001D0BF2" w:rsidRDefault="001D0BF2" w:rsidP="00646E30">
      <w:pPr>
        <w:numPr>
          <w:ilvl w:val="0"/>
          <w:numId w:val="61"/>
        </w:numPr>
        <w:tabs>
          <w:tab w:val="left" w:pos="1134"/>
        </w:tabs>
        <w:spacing w:after="0" w:line="360" w:lineRule="auto"/>
        <w:ind w:left="0" w:firstLine="709"/>
        <w:contextualSpacing/>
        <w:jc w:val="both"/>
        <w:rPr>
          <w:rFonts w:ascii="Times New Roman" w:hAnsi="Times New Roman"/>
          <w:sz w:val="28"/>
          <w:szCs w:val="28"/>
          <w:lang w:val="uk-UA"/>
        </w:rPr>
      </w:pPr>
      <w:r w:rsidRPr="001D0BF2">
        <w:rPr>
          <w:rFonts w:ascii="Times New Roman" w:hAnsi="Times New Roman"/>
          <w:sz w:val="28"/>
          <w:szCs w:val="28"/>
          <w:lang w:val="uk-UA"/>
        </w:rPr>
        <w:t>Уважність як до кінцевого результату, так і до самого процесу.</w:t>
      </w:r>
    </w:p>
    <w:p w:rsidR="001D0BF2" w:rsidRDefault="00654A4D" w:rsidP="00410344">
      <w:pPr>
        <w:tabs>
          <w:tab w:val="left" w:pos="993"/>
        </w:tabs>
        <w:spacing w:after="0" w:line="360" w:lineRule="auto"/>
        <w:ind w:firstLine="709"/>
        <w:jc w:val="both"/>
        <w:rPr>
          <w:rFonts w:ascii="Times New Roman" w:hAnsi="Times New Roman"/>
          <w:sz w:val="28"/>
          <w:szCs w:val="28"/>
          <w:lang w:val="uk-UA"/>
        </w:rPr>
      </w:pPr>
      <w:r>
        <w:rPr>
          <w:noProof/>
          <w:lang w:val="en-US"/>
        </w:rPr>
        <mc:AlternateContent>
          <mc:Choice Requires="wpg">
            <w:drawing>
              <wp:anchor distT="0" distB="0" distL="114300" distR="114300" simplePos="0" relativeHeight="251692032" behindDoc="0" locked="0" layoutInCell="1" allowOverlap="1" wp14:anchorId="29973B5A" wp14:editId="29CCBC9F">
                <wp:simplePos x="0" y="0"/>
                <wp:positionH relativeFrom="column">
                  <wp:posOffset>-139328</wp:posOffset>
                </wp:positionH>
                <wp:positionV relativeFrom="paragraph">
                  <wp:posOffset>504190</wp:posOffset>
                </wp:positionV>
                <wp:extent cx="6277610" cy="2518409"/>
                <wp:effectExtent l="0" t="0" r="0" b="0"/>
                <wp:wrapNone/>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7610" cy="2518409"/>
                          <a:chOff x="0" y="-1"/>
                          <a:chExt cx="8325404" cy="3300124"/>
                        </a:xfrm>
                      </wpg:grpSpPr>
                      <wps:wsp>
                        <wps:cNvPr id="112" name="TextBox 3"/>
                        <wps:cNvSpPr txBox="1"/>
                        <wps:spPr>
                          <a:xfrm>
                            <a:off x="0" y="-1"/>
                            <a:ext cx="2286000" cy="686486"/>
                          </a:xfrm>
                          <a:prstGeom prst="rect">
                            <a:avLst/>
                          </a:prstGeom>
                          <a:noFill/>
                        </wps:spPr>
                        <wps:txbx>
                          <w:txbxContent>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Ідеологеми (цінності)</w:t>
                              </w:r>
                            </w:p>
                          </w:txbxContent>
                        </wps:txbx>
                        <wps:bodyPr wrap="square" rtlCol="0">
                          <a:noAutofit/>
                        </wps:bodyPr>
                      </wps:wsp>
                      <wps:wsp>
                        <wps:cNvPr id="113" name="TextBox 4"/>
                        <wps:cNvSpPr txBox="1"/>
                        <wps:spPr>
                          <a:xfrm>
                            <a:off x="3768009" y="843994"/>
                            <a:ext cx="4557395" cy="598912"/>
                          </a:xfrm>
                          <a:prstGeom prst="rect">
                            <a:avLst/>
                          </a:prstGeom>
                          <a:noFill/>
                        </wps:spPr>
                        <wps:txbx>
                          <w:txbxContent>
                            <w:p w:rsidR="001350EE" w:rsidRDefault="001350EE" w:rsidP="007E703F">
                              <w:pPr>
                                <w:pStyle w:val="af"/>
                                <w:spacing w:before="0" w:beforeAutospacing="0" w:after="0" w:afterAutospacing="0"/>
                                <w:rPr>
                                  <w:color w:val="000000" w:themeColor="text1"/>
                                  <w:kern w:val="24"/>
                                  <w:sz w:val="28"/>
                                  <w:szCs w:val="28"/>
                                  <w:lang w:val="uk-UA"/>
                                </w:rPr>
                              </w:pPr>
                              <w:r w:rsidRPr="007E703F">
                                <w:rPr>
                                  <w:color w:val="000000" w:themeColor="text1"/>
                                  <w:kern w:val="24"/>
                                  <w:sz w:val="28"/>
                                  <w:szCs w:val="28"/>
                                  <w:lang w:val="uk-UA"/>
                                </w:rPr>
                                <w:t xml:space="preserve">Управлінські установки </w:t>
                              </w:r>
                            </w:p>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(переконання)</w:t>
                              </w:r>
                            </w:p>
                          </w:txbxContent>
                        </wps:txbx>
                        <wps:bodyPr wrap="square" rtlCol="0">
                          <a:noAutofit/>
                        </wps:bodyPr>
                      </wps:wsp>
                      <wps:wsp>
                        <wps:cNvPr id="116" name="TextBox 5"/>
                        <wps:cNvSpPr txBox="1"/>
                        <wps:spPr>
                          <a:xfrm>
                            <a:off x="0" y="1326276"/>
                            <a:ext cx="1811654" cy="496031"/>
                          </a:xfrm>
                          <a:prstGeom prst="rect">
                            <a:avLst/>
                          </a:prstGeom>
                          <a:noFill/>
                        </wps:spPr>
                        <wps:txbx>
                          <w:txbxContent>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Правила</w:t>
                              </w:r>
                            </w:p>
                          </w:txbxContent>
                        </wps:txbx>
                        <wps:bodyPr wrap="square" rtlCol="0">
                          <a:noAutofit/>
                        </wps:bodyPr>
                      </wps:wsp>
                      <wps:wsp>
                        <wps:cNvPr id="117" name="TextBox 6"/>
                        <wps:cNvSpPr txBox="1"/>
                        <wps:spPr>
                          <a:xfrm>
                            <a:off x="3888453" y="2280217"/>
                            <a:ext cx="1811020" cy="403318"/>
                          </a:xfrm>
                          <a:prstGeom prst="rect">
                            <a:avLst/>
                          </a:prstGeom>
                          <a:noFill/>
                        </wps:spPr>
                        <wps:txbx>
                          <w:txbxContent>
                            <w:p w:rsidR="001350EE" w:rsidRPr="007E703F" w:rsidRDefault="001350EE" w:rsidP="007E703F">
                              <w:pPr>
                                <w:pStyle w:val="af"/>
                                <w:spacing w:before="0" w:beforeAutospacing="0" w:after="0" w:afterAutospacing="0"/>
                                <w:jc w:val="center"/>
                                <w:rPr>
                                  <w:sz w:val="28"/>
                                  <w:szCs w:val="28"/>
                                </w:rPr>
                              </w:pPr>
                              <w:r w:rsidRPr="007E703F">
                                <w:rPr>
                                  <w:color w:val="000000" w:themeColor="text1"/>
                                  <w:kern w:val="24"/>
                                  <w:sz w:val="28"/>
                                  <w:szCs w:val="28"/>
                                  <w:lang w:val="uk-UA"/>
                                </w:rPr>
                                <w:t>Звичаї</w:t>
                              </w:r>
                            </w:p>
                          </w:txbxContent>
                        </wps:txbx>
                        <wps:bodyPr wrap="square" rtlCol="0">
                          <a:noAutofit/>
                        </wps:bodyPr>
                      </wps:wsp>
                      <wps:wsp>
                        <wps:cNvPr id="118" name="TextBox 7"/>
                        <wps:cNvSpPr txBox="1"/>
                        <wps:spPr>
                          <a:xfrm>
                            <a:off x="60285" y="2833313"/>
                            <a:ext cx="1811020" cy="466810"/>
                          </a:xfrm>
                          <a:prstGeom prst="rect">
                            <a:avLst/>
                          </a:prstGeom>
                          <a:noFill/>
                        </wps:spPr>
                        <wps:txbx>
                          <w:txbxContent>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Норми</w:t>
                              </w:r>
                            </w:p>
                          </w:txbxContent>
                        </wps:txbx>
                        <wps:bodyPr wrap="square" rtlCol="0">
                          <a:noAutofit/>
                        </wps:bodyPr>
                      </wps:wsp>
                      <wps:wsp>
                        <wps:cNvPr id="119" name="Прямая со стрелкой 9"/>
                        <wps:cNvCnPr/>
                        <wps:spPr>
                          <a:xfrm>
                            <a:off x="1527350" y="291403"/>
                            <a:ext cx="3400246" cy="563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Прямая со стрелкой 11"/>
                        <wps:cNvCnPr/>
                        <wps:spPr>
                          <a:xfrm flipH="1">
                            <a:off x="904352" y="1004835"/>
                            <a:ext cx="2861094" cy="318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Прямая со стрелкой 13"/>
                        <wps:cNvCnPr/>
                        <wps:spPr>
                          <a:xfrm>
                            <a:off x="904352" y="1698172"/>
                            <a:ext cx="3896264" cy="5838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Прямая со стрелкой 15"/>
                        <wps:cNvCnPr/>
                        <wps:spPr>
                          <a:xfrm flipH="1">
                            <a:off x="904352" y="2522137"/>
                            <a:ext cx="3355676" cy="483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9973B5A" id="Группа 123" o:spid="_x0000_s1330" style="position:absolute;left:0;text-align:left;margin-left:-10.95pt;margin-top:39.7pt;width:494.3pt;height:198.3pt;z-index:251692032;mso-position-horizontal-relative:text;mso-position-vertical-relative:text" coordorigin="" coordsize="83254,3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">
                <v:shape id="TextBox 3" o:spid="_x0000_s1331" type="#_x0000_t202" style="position:absolute;width:22860;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Ідеологеми (цінності)</w:t>
                        </w:r>
                      </w:p>
                    </w:txbxContent>
                  </v:textbox>
                </v:shape>
                <v:shape id="TextBox 4" o:spid="_x0000_s1332" type="#_x0000_t202" style="position:absolute;left:37680;top:8439;width:45574;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1350EE" w:rsidRDefault="001350EE" w:rsidP="007E703F">
                        <w:pPr>
                          <w:pStyle w:val="af"/>
                          <w:spacing w:before="0" w:beforeAutospacing="0" w:after="0" w:afterAutospacing="0"/>
                          <w:rPr>
                            <w:color w:val="000000" w:themeColor="text1"/>
                            <w:kern w:val="24"/>
                            <w:sz w:val="28"/>
                            <w:szCs w:val="28"/>
                            <w:lang w:val="uk-UA"/>
                          </w:rPr>
                        </w:pPr>
                        <w:r w:rsidRPr="007E703F">
                          <w:rPr>
                            <w:color w:val="000000" w:themeColor="text1"/>
                            <w:kern w:val="24"/>
                            <w:sz w:val="28"/>
                            <w:szCs w:val="28"/>
                            <w:lang w:val="uk-UA"/>
                          </w:rPr>
                          <w:t xml:space="preserve">Управлінські установки </w:t>
                        </w:r>
                      </w:p>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(переконання)</w:t>
                        </w:r>
                      </w:p>
                    </w:txbxContent>
                  </v:textbox>
                </v:shape>
                <v:shape id="TextBox 5" o:spid="_x0000_s1333" type="#_x0000_t202" style="position:absolute;top:13262;width:18116;height:4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Правила</w:t>
                        </w:r>
                      </w:p>
                    </w:txbxContent>
                  </v:textbox>
                </v:shape>
                <v:shape id="TextBox 6" o:spid="_x0000_s1334" type="#_x0000_t202" style="position:absolute;left:38884;top:22802;width:18110;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1350EE" w:rsidRPr="007E703F" w:rsidRDefault="001350EE" w:rsidP="007E703F">
                        <w:pPr>
                          <w:pStyle w:val="af"/>
                          <w:spacing w:before="0" w:beforeAutospacing="0" w:after="0" w:afterAutospacing="0"/>
                          <w:jc w:val="center"/>
                          <w:rPr>
                            <w:sz w:val="28"/>
                            <w:szCs w:val="28"/>
                          </w:rPr>
                        </w:pPr>
                        <w:r w:rsidRPr="007E703F">
                          <w:rPr>
                            <w:color w:val="000000" w:themeColor="text1"/>
                            <w:kern w:val="24"/>
                            <w:sz w:val="28"/>
                            <w:szCs w:val="28"/>
                            <w:lang w:val="uk-UA"/>
                          </w:rPr>
                          <w:t>Звичаї</w:t>
                        </w:r>
                      </w:p>
                    </w:txbxContent>
                  </v:textbox>
                </v:shape>
                <v:shape id="TextBox 7" o:spid="_x0000_s1335" type="#_x0000_t202" style="position:absolute;left:602;top:28333;width:1811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1350EE" w:rsidRPr="007E703F" w:rsidRDefault="001350EE" w:rsidP="007E703F">
                        <w:pPr>
                          <w:pStyle w:val="af"/>
                          <w:spacing w:before="0" w:beforeAutospacing="0" w:after="0" w:afterAutospacing="0"/>
                          <w:rPr>
                            <w:sz w:val="28"/>
                            <w:szCs w:val="28"/>
                          </w:rPr>
                        </w:pPr>
                        <w:r w:rsidRPr="007E703F">
                          <w:rPr>
                            <w:color w:val="000000" w:themeColor="text1"/>
                            <w:kern w:val="24"/>
                            <w:sz w:val="28"/>
                            <w:szCs w:val="28"/>
                            <w:lang w:val="uk-UA"/>
                          </w:rPr>
                          <w:t>Норми</w:t>
                        </w:r>
                      </w:p>
                    </w:txbxContent>
                  </v:textbox>
                </v:shape>
                <v:shape id="Прямая со стрелкой 9" o:spid="_x0000_s1336" type="#_x0000_t32" style="position:absolute;left:15273;top:2914;width:34002;height:5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shape id="Прямая со стрелкой 11" o:spid="_x0000_s1337" type="#_x0000_t32" style="position:absolute;left:9043;top:10048;width:28611;height:3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" strokecolor="black [3200]" strokeweight=".5pt">
                  <v:stroke endarrow="block" joinstyle="miter"/>
                </v:shape>
                <v:shape id="Прямая со стрелкой 13" o:spid="_x0000_s1338" type="#_x0000_t32" style="position:absolute;left:9043;top:16981;width:38963;height:5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" strokecolor="black [3200]" strokeweight=".5pt">
                  <v:stroke endarrow="block" joinstyle="miter"/>
                </v:shape>
                <v:shape id="Прямая со стрелкой 15" o:spid="_x0000_s1339" type="#_x0000_t32" style="position:absolute;left:9043;top:25221;width:33557;height:4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" strokecolor="black [3200]" strokeweight=".5pt">
                  <v:stroke endarrow="block" joinstyle="miter"/>
                </v:shape>
              </v:group>
            </w:pict>
          </mc:Fallback>
        </mc:AlternateContent>
      </w:r>
      <w:r w:rsidR="00E146BE">
        <w:rPr>
          <w:rFonts w:ascii="Times New Roman" w:hAnsi="Times New Roman"/>
          <w:sz w:val="28"/>
          <w:szCs w:val="28"/>
          <w:lang w:val="uk-UA"/>
        </w:rPr>
        <w:t xml:space="preserve"> </w:t>
      </w:r>
      <w:r w:rsidR="001D0BF2" w:rsidRPr="001D0BF2">
        <w:rPr>
          <w:rFonts w:ascii="Times New Roman" w:hAnsi="Times New Roman"/>
          <w:sz w:val="28"/>
          <w:szCs w:val="28"/>
          <w:lang w:val="uk-UA"/>
        </w:rPr>
        <w:t xml:space="preserve">Професор А. Пригожин пропонує наступну схему зміни організаційної культури </w:t>
      </w:r>
      <w:r w:rsidR="001D0BF2" w:rsidRPr="001D0BF2">
        <w:rPr>
          <w:rFonts w:ascii="Times New Roman" w:hAnsi="Times New Roman"/>
          <w:sz w:val="28"/>
          <w:szCs w:val="28"/>
        </w:rPr>
        <w:t>[</w:t>
      </w:r>
      <w:r w:rsidR="00CE1ED6">
        <w:rPr>
          <w:rFonts w:ascii="Times New Roman" w:hAnsi="Times New Roman"/>
          <w:sz w:val="28"/>
          <w:szCs w:val="28"/>
          <w:lang w:val="uk-UA"/>
        </w:rPr>
        <w:t>178</w:t>
      </w:r>
      <w:r w:rsidR="001D0BF2" w:rsidRPr="001D0BF2">
        <w:rPr>
          <w:rFonts w:ascii="Times New Roman" w:hAnsi="Times New Roman"/>
          <w:sz w:val="28"/>
          <w:szCs w:val="28"/>
        </w:rPr>
        <w:t>]</w:t>
      </w:r>
      <w:r w:rsidR="001D0BF2" w:rsidRPr="001D0BF2">
        <w:rPr>
          <w:rFonts w:ascii="Times New Roman" w:hAnsi="Times New Roman"/>
          <w:sz w:val="28"/>
          <w:szCs w:val="28"/>
          <w:lang w:val="uk-UA"/>
        </w:rPr>
        <w:t xml:space="preserve"> (рис.</w:t>
      </w:r>
      <w:r w:rsidR="00410344">
        <w:rPr>
          <w:rFonts w:ascii="Times New Roman" w:hAnsi="Times New Roman"/>
          <w:sz w:val="28"/>
          <w:szCs w:val="28"/>
          <w:lang w:val="uk-UA"/>
        </w:rPr>
        <w:t>2.</w:t>
      </w:r>
      <w:r w:rsidR="001865AA">
        <w:rPr>
          <w:rFonts w:ascii="Times New Roman" w:hAnsi="Times New Roman"/>
          <w:sz w:val="28"/>
          <w:szCs w:val="28"/>
          <w:lang w:val="uk-UA"/>
        </w:rPr>
        <w:t>5</w:t>
      </w:r>
      <w:r w:rsidR="001D0BF2" w:rsidRPr="001D0BF2">
        <w:rPr>
          <w:rFonts w:ascii="Times New Roman" w:hAnsi="Times New Roman"/>
          <w:sz w:val="28"/>
          <w:szCs w:val="28"/>
          <w:lang w:val="uk-UA"/>
        </w:rPr>
        <w:t xml:space="preserve">): </w:t>
      </w:r>
    </w:p>
    <w:p w:rsidR="007E703F" w:rsidRDefault="007E703F" w:rsidP="009E4673">
      <w:pPr>
        <w:spacing w:after="0" w:line="360" w:lineRule="auto"/>
        <w:jc w:val="both"/>
        <w:rPr>
          <w:rFonts w:ascii="Calibri" w:hAnsi="Calibri"/>
          <w:noProof/>
          <w:lang w:eastAsia="ru-RU"/>
        </w:rPr>
      </w:pPr>
    </w:p>
    <w:p w:rsidR="007E703F" w:rsidRDefault="007E703F" w:rsidP="009E4673">
      <w:pPr>
        <w:spacing w:after="0" w:line="360" w:lineRule="auto"/>
        <w:jc w:val="both"/>
        <w:rPr>
          <w:rFonts w:ascii="Calibri" w:hAnsi="Calibri"/>
          <w:noProof/>
          <w:lang w:eastAsia="ru-RU"/>
        </w:rPr>
      </w:pPr>
    </w:p>
    <w:p w:rsidR="007E703F" w:rsidRDefault="007E703F" w:rsidP="009E4673">
      <w:pPr>
        <w:spacing w:after="0" w:line="360" w:lineRule="auto"/>
        <w:jc w:val="both"/>
        <w:rPr>
          <w:rFonts w:ascii="Calibri" w:hAnsi="Calibri"/>
          <w:noProof/>
          <w:lang w:eastAsia="ru-RU"/>
        </w:rPr>
      </w:pPr>
    </w:p>
    <w:p w:rsidR="007E703F" w:rsidRDefault="007E703F" w:rsidP="009E4673">
      <w:pPr>
        <w:spacing w:after="0" w:line="360" w:lineRule="auto"/>
        <w:jc w:val="both"/>
        <w:rPr>
          <w:rFonts w:ascii="Calibri" w:hAnsi="Calibri"/>
          <w:noProof/>
          <w:lang w:eastAsia="ru-RU"/>
        </w:rPr>
      </w:pPr>
    </w:p>
    <w:p w:rsidR="007E703F" w:rsidRDefault="007E703F" w:rsidP="009E4673">
      <w:pPr>
        <w:spacing w:after="0" w:line="360" w:lineRule="auto"/>
        <w:jc w:val="both"/>
        <w:rPr>
          <w:rFonts w:ascii="Calibri" w:hAnsi="Calibri"/>
          <w:noProof/>
          <w:lang w:eastAsia="ru-RU"/>
        </w:rPr>
      </w:pPr>
    </w:p>
    <w:p w:rsidR="007E703F" w:rsidRDefault="007E703F" w:rsidP="009E4673">
      <w:pPr>
        <w:spacing w:after="0" w:line="360" w:lineRule="auto"/>
        <w:jc w:val="both"/>
        <w:rPr>
          <w:rFonts w:ascii="Calibri" w:hAnsi="Calibri"/>
          <w:noProof/>
          <w:lang w:eastAsia="ru-RU"/>
        </w:rPr>
      </w:pPr>
    </w:p>
    <w:p w:rsidR="007E703F" w:rsidRDefault="007E703F" w:rsidP="009E4673">
      <w:pPr>
        <w:spacing w:after="0" w:line="360" w:lineRule="auto"/>
        <w:jc w:val="both"/>
        <w:rPr>
          <w:rFonts w:ascii="Calibri" w:hAnsi="Calibri"/>
          <w:noProof/>
          <w:lang w:eastAsia="ru-RU"/>
        </w:rPr>
      </w:pPr>
    </w:p>
    <w:p w:rsidR="007E703F" w:rsidRDefault="007E703F" w:rsidP="009E4673">
      <w:pPr>
        <w:spacing w:after="0" w:line="360" w:lineRule="auto"/>
        <w:jc w:val="both"/>
        <w:rPr>
          <w:rFonts w:ascii="Times New Roman" w:hAnsi="Times New Roman"/>
          <w:sz w:val="28"/>
          <w:szCs w:val="28"/>
          <w:lang w:val="uk-UA"/>
        </w:rPr>
      </w:pPr>
    </w:p>
    <w:p w:rsidR="001D0BF2" w:rsidRPr="001D0BF2" w:rsidRDefault="001D0BF2" w:rsidP="00B16FE0">
      <w:pPr>
        <w:spacing w:after="0" w:line="360" w:lineRule="auto"/>
        <w:jc w:val="center"/>
        <w:rPr>
          <w:rFonts w:ascii="Times New Roman" w:hAnsi="Times New Roman"/>
          <w:sz w:val="28"/>
          <w:szCs w:val="28"/>
          <w:lang w:val="uk-UA"/>
        </w:rPr>
      </w:pPr>
      <w:r w:rsidRPr="001D0BF2">
        <w:rPr>
          <w:rFonts w:ascii="Times New Roman" w:hAnsi="Times New Roman"/>
          <w:sz w:val="28"/>
          <w:szCs w:val="28"/>
          <w:lang w:val="uk-UA"/>
        </w:rPr>
        <w:t>Рис.</w:t>
      </w:r>
      <w:r w:rsidR="001865AA">
        <w:rPr>
          <w:rFonts w:ascii="Times New Roman" w:hAnsi="Times New Roman"/>
          <w:sz w:val="28"/>
          <w:szCs w:val="28"/>
          <w:lang w:val="uk-UA"/>
        </w:rPr>
        <w:t>2.5</w:t>
      </w:r>
      <w:r w:rsidR="00813071">
        <w:rPr>
          <w:rFonts w:ascii="Times New Roman" w:hAnsi="Times New Roman"/>
          <w:sz w:val="28"/>
          <w:szCs w:val="28"/>
          <w:lang w:val="uk-UA"/>
        </w:rPr>
        <w:t>.</w:t>
      </w:r>
      <w:r w:rsidRPr="001D0BF2">
        <w:rPr>
          <w:rFonts w:ascii="Times New Roman" w:hAnsi="Times New Roman"/>
          <w:sz w:val="28"/>
          <w:szCs w:val="28"/>
          <w:lang w:val="uk-UA"/>
        </w:rPr>
        <w:t xml:space="preserve"> Схема зміни організаційної культури</w:t>
      </w:r>
    </w:p>
    <w:p w:rsidR="001D0BF2" w:rsidRPr="00B16FE0" w:rsidRDefault="001D0BF2" w:rsidP="009E4673">
      <w:pPr>
        <w:spacing w:after="0" w:line="360" w:lineRule="auto"/>
        <w:jc w:val="both"/>
        <w:rPr>
          <w:rFonts w:ascii="Times New Roman" w:hAnsi="Times New Roman"/>
          <w:sz w:val="18"/>
          <w:szCs w:val="18"/>
          <w:lang w:val="uk-UA"/>
        </w:rPr>
      </w:pPr>
    </w:p>
    <w:p w:rsidR="001D0BF2" w:rsidRPr="001D0BF2"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 xml:space="preserve">Ключовим </w:t>
      </w:r>
      <w:r w:rsidR="00410344">
        <w:rPr>
          <w:rFonts w:ascii="Times New Roman" w:hAnsi="Times New Roman"/>
          <w:sz w:val="28"/>
          <w:szCs w:val="28"/>
          <w:lang w:val="uk-UA"/>
        </w:rPr>
        <w:t>у</w:t>
      </w:r>
      <w:r w:rsidR="00410344" w:rsidRPr="001D0BF2">
        <w:rPr>
          <w:rFonts w:ascii="Times New Roman" w:hAnsi="Times New Roman"/>
          <w:sz w:val="28"/>
          <w:szCs w:val="28"/>
          <w:lang w:val="uk-UA"/>
        </w:rPr>
        <w:t xml:space="preserve"> </w:t>
      </w:r>
      <w:r w:rsidRPr="001D0BF2">
        <w:rPr>
          <w:rFonts w:ascii="Times New Roman" w:hAnsi="Times New Roman"/>
          <w:sz w:val="28"/>
          <w:szCs w:val="28"/>
          <w:lang w:val="uk-UA"/>
        </w:rPr>
        <w:t>формуванні та зміні організаційної культури є визначення її ключових цінностей (ідеологем за А.Пригожиним). Далі іде зміна управлінських установок (переконань) – це розпорядження керівників у вигляді наказів, завдань, вимог, які задаються функцією, критеріїв оцінки, які всі разом необхідні для втілення обраних цінностей в практику діяльності організації. Наприклад, якщо організація обирає ключовою цінністю «інноваційність», то для працівників мають бути сформульовані</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конкретні показники цієї інноваційності, засоби та строки досягнення певного рівня інноваційності, заохочення за інноваційність, періодичність контролю за реалізацією цієї цінності. </w:t>
      </w:r>
      <w:r w:rsidR="00E146BE">
        <w:rPr>
          <w:rFonts w:ascii="Times New Roman" w:hAnsi="Times New Roman"/>
          <w:sz w:val="28"/>
          <w:szCs w:val="28"/>
          <w:lang w:val="uk-UA"/>
        </w:rPr>
        <w:t xml:space="preserve"> </w:t>
      </w:r>
      <w:r w:rsidRPr="001D0BF2">
        <w:rPr>
          <w:rFonts w:ascii="Times New Roman" w:hAnsi="Times New Roman"/>
          <w:sz w:val="28"/>
          <w:szCs w:val="28"/>
          <w:lang w:val="uk-UA"/>
        </w:rPr>
        <w:t>Наступною сходинкою буде зміна правил. Правила відрізняються від норм тим, що норми не можуть не діяти, а правила можуть знаходитись у «бездіяльності». Норми не мають визначеного суб’єкту, а правила</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 мають. Виконання правил контролюється спеціальною функцією – договором, керівником, призначеними особами. Правилами можуть </w:t>
      </w:r>
      <w:r w:rsidRPr="001D0BF2">
        <w:rPr>
          <w:rFonts w:ascii="Times New Roman" w:hAnsi="Times New Roman"/>
          <w:sz w:val="28"/>
          <w:szCs w:val="28"/>
          <w:lang w:val="uk-UA"/>
        </w:rPr>
        <w:lastRenderedPageBreak/>
        <w:t>визначатися наприклад, графік роботи,</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система преміювання, визначення службових функцій тощо. </w:t>
      </w:r>
    </w:p>
    <w:p w:rsidR="001A0CBB" w:rsidRDefault="001D0BF2" w:rsidP="00410344">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Після формулювання правил</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у формуванні організаційної культури буде робота зі звичаями. Звичаї – це певні організаційні ритуали, які запроваджуються спеціально для закріплення правил та підтвердження цінності обраних цінностей (ідеологем). До них можна віднести, наприклад, регулярні наради, збори, конкурси на кращу інновацію, стратегічні сесії тощо. </w:t>
      </w:r>
      <w:r w:rsidR="00E146BE">
        <w:rPr>
          <w:rFonts w:ascii="Times New Roman" w:hAnsi="Times New Roman"/>
          <w:sz w:val="28"/>
          <w:szCs w:val="28"/>
          <w:lang w:val="uk-UA"/>
        </w:rPr>
        <w:t xml:space="preserve"> </w:t>
      </w:r>
      <w:r w:rsidRPr="001D0BF2">
        <w:rPr>
          <w:rFonts w:ascii="Times New Roman" w:hAnsi="Times New Roman"/>
          <w:sz w:val="28"/>
          <w:szCs w:val="28"/>
          <w:lang w:val="uk-UA"/>
        </w:rPr>
        <w:t xml:space="preserve"> </w:t>
      </w:r>
      <w:r w:rsidR="0073061B">
        <w:rPr>
          <w:rFonts w:ascii="Times New Roman" w:hAnsi="Times New Roman"/>
          <w:sz w:val="28"/>
          <w:szCs w:val="28"/>
          <w:lang w:val="uk-UA"/>
        </w:rPr>
        <w:t>Н</w:t>
      </w:r>
      <w:r w:rsidRPr="001D0BF2">
        <w:rPr>
          <w:rFonts w:ascii="Times New Roman" w:hAnsi="Times New Roman"/>
          <w:sz w:val="28"/>
          <w:szCs w:val="28"/>
          <w:lang w:val="uk-UA"/>
        </w:rPr>
        <w:t>айскладніши</w:t>
      </w:r>
      <w:r w:rsidR="0073061B">
        <w:rPr>
          <w:rFonts w:ascii="Times New Roman" w:hAnsi="Times New Roman"/>
          <w:sz w:val="28"/>
          <w:szCs w:val="28"/>
          <w:lang w:val="uk-UA"/>
        </w:rPr>
        <w:t>м</w:t>
      </w:r>
      <w:r w:rsidRPr="001D0BF2">
        <w:rPr>
          <w:rFonts w:ascii="Times New Roman" w:hAnsi="Times New Roman"/>
          <w:sz w:val="28"/>
          <w:szCs w:val="28"/>
          <w:lang w:val="uk-UA"/>
        </w:rPr>
        <w:t xml:space="preserve"> компонент</w:t>
      </w:r>
      <w:r w:rsidR="0073061B">
        <w:rPr>
          <w:rFonts w:ascii="Times New Roman" w:hAnsi="Times New Roman"/>
          <w:sz w:val="28"/>
          <w:szCs w:val="28"/>
          <w:lang w:val="uk-UA"/>
        </w:rPr>
        <w:t>ом</w:t>
      </w:r>
      <w:r w:rsidRPr="001D0BF2">
        <w:rPr>
          <w:rFonts w:ascii="Times New Roman" w:hAnsi="Times New Roman"/>
          <w:sz w:val="28"/>
          <w:szCs w:val="28"/>
          <w:lang w:val="uk-UA"/>
        </w:rPr>
        <w:t xml:space="preserve"> зміни організаційної культури</w:t>
      </w:r>
      <w:r w:rsidR="00E146BE">
        <w:rPr>
          <w:rFonts w:ascii="Times New Roman" w:hAnsi="Times New Roman"/>
          <w:sz w:val="28"/>
          <w:szCs w:val="28"/>
          <w:lang w:val="uk-UA"/>
        </w:rPr>
        <w:t xml:space="preserve"> </w:t>
      </w:r>
      <w:r w:rsidR="0073061B">
        <w:rPr>
          <w:rFonts w:ascii="Times New Roman" w:hAnsi="Times New Roman"/>
          <w:sz w:val="28"/>
          <w:szCs w:val="28"/>
          <w:lang w:val="uk-UA"/>
        </w:rPr>
        <w:t>є</w:t>
      </w:r>
      <w:r w:rsidRPr="001D0BF2">
        <w:rPr>
          <w:rFonts w:ascii="Times New Roman" w:hAnsi="Times New Roman"/>
          <w:sz w:val="28"/>
          <w:szCs w:val="28"/>
          <w:lang w:val="uk-UA"/>
        </w:rPr>
        <w:t xml:space="preserve"> норми. Норми – це звичні цінності, які вже склалися,</w:t>
      </w:r>
      <w:r w:rsidR="00E146BE">
        <w:rPr>
          <w:rFonts w:ascii="Times New Roman" w:hAnsi="Times New Roman"/>
          <w:sz w:val="28"/>
          <w:szCs w:val="28"/>
          <w:lang w:val="uk-UA"/>
        </w:rPr>
        <w:t xml:space="preserve"> </w:t>
      </w:r>
      <w:r w:rsidRPr="001D0BF2">
        <w:rPr>
          <w:rFonts w:ascii="Times New Roman" w:hAnsi="Times New Roman"/>
          <w:sz w:val="28"/>
          <w:szCs w:val="28"/>
          <w:lang w:val="uk-UA"/>
        </w:rPr>
        <w:t>і які фактично визначають повсякденну поведінку працівників. Вони виникають двома шляхами:</w:t>
      </w:r>
      <w:r w:rsidR="00410344">
        <w:rPr>
          <w:rFonts w:ascii="Times New Roman" w:hAnsi="Times New Roman"/>
          <w:sz w:val="28"/>
          <w:szCs w:val="28"/>
          <w:lang w:val="uk-UA"/>
        </w:rPr>
        <w:t xml:space="preserve"> 1) </w:t>
      </w:r>
      <w:r w:rsidRPr="001D0BF2">
        <w:rPr>
          <w:rFonts w:ascii="Times New Roman" w:hAnsi="Times New Roman"/>
          <w:sz w:val="28"/>
          <w:szCs w:val="28"/>
          <w:lang w:val="uk-UA"/>
        </w:rPr>
        <w:t xml:space="preserve">складаються спонтанно; </w:t>
      </w:r>
      <w:r w:rsidR="00410344">
        <w:rPr>
          <w:rFonts w:ascii="Times New Roman" w:hAnsi="Times New Roman"/>
          <w:sz w:val="28"/>
          <w:szCs w:val="28"/>
          <w:lang w:val="uk-UA"/>
        </w:rPr>
        <w:t>2) </w:t>
      </w:r>
      <w:r w:rsidRPr="001D0BF2">
        <w:rPr>
          <w:rFonts w:ascii="Times New Roman" w:hAnsi="Times New Roman"/>
          <w:sz w:val="28"/>
          <w:szCs w:val="28"/>
          <w:lang w:val="uk-UA"/>
        </w:rPr>
        <w:t>задаються</w:t>
      </w:r>
      <w:r w:rsidR="00E146BE">
        <w:rPr>
          <w:rFonts w:ascii="Times New Roman" w:hAnsi="Times New Roman"/>
          <w:sz w:val="28"/>
          <w:szCs w:val="28"/>
          <w:lang w:val="uk-UA"/>
        </w:rPr>
        <w:t xml:space="preserve"> </w:t>
      </w:r>
      <w:r w:rsidRPr="001D0BF2">
        <w:rPr>
          <w:rFonts w:ascii="Times New Roman" w:hAnsi="Times New Roman"/>
          <w:sz w:val="28"/>
          <w:szCs w:val="28"/>
          <w:lang w:val="uk-UA"/>
        </w:rPr>
        <w:t>цілеспрямовано у вигляді цінностей</w:t>
      </w:r>
      <w:r w:rsidR="00072176">
        <w:rPr>
          <w:rFonts w:ascii="Times New Roman" w:hAnsi="Times New Roman"/>
          <w:sz w:val="28"/>
          <w:szCs w:val="28"/>
          <w:lang w:val="uk-UA"/>
        </w:rPr>
        <w:t xml:space="preserve">, правил та стають звичкою </w:t>
      </w:r>
      <w:r w:rsidR="004A5497" w:rsidRPr="00B16FE0">
        <w:rPr>
          <w:rFonts w:ascii="Times New Roman" w:hAnsi="Times New Roman"/>
          <w:sz w:val="28"/>
          <w:szCs w:val="28"/>
          <w:lang w:val="uk-UA"/>
        </w:rPr>
        <w:t>[</w:t>
      </w:r>
      <w:r w:rsidR="00CE1ED6">
        <w:rPr>
          <w:rFonts w:ascii="Times New Roman" w:hAnsi="Times New Roman"/>
          <w:sz w:val="28"/>
          <w:szCs w:val="28"/>
          <w:lang w:val="uk-UA"/>
        </w:rPr>
        <w:t>178</w:t>
      </w:r>
      <w:r w:rsidRPr="00B16FE0">
        <w:rPr>
          <w:rFonts w:ascii="Times New Roman" w:hAnsi="Times New Roman"/>
          <w:sz w:val="28"/>
          <w:szCs w:val="28"/>
          <w:lang w:val="uk-UA"/>
        </w:rPr>
        <w:t>]</w:t>
      </w:r>
      <w:r w:rsidR="00072176">
        <w:rPr>
          <w:rFonts w:ascii="Times New Roman" w:hAnsi="Times New Roman"/>
          <w:sz w:val="28"/>
          <w:szCs w:val="28"/>
          <w:lang w:val="uk-UA"/>
        </w:rPr>
        <w:t>.</w:t>
      </w:r>
      <w:r w:rsidR="00E146BE">
        <w:rPr>
          <w:rFonts w:ascii="Times New Roman" w:hAnsi="Times New Roman"/>
          <w:sz w:val="28"/>
          <w:szCs w:val="28"/>
          <w:lang w:val="uk-UA"/>
        </w:rPr>
        <w:t xml:space="preserve"> </w:t>
      </w:r>
      <w:r w:rsidRPr="001D0BF2">
        <w:rPr>
          <w:rFonts w:ascii="Times New Roman" w:hAnsi="Times New Roman"/>
          <w:sz w:val="28"/>
          <w:szCs w:val="28"/>
          <w:lang w:val="uk-UA"/>
        </w:rPr>
        <w:t>Отже, якщо лідер не хоче отримати «спо</w:t>
      </w:r>
      <w:r w:rsidR="00072176">
        <w:rPr>
          <w:rFonts w:ascii="Times New Roman" w:hAnsi="Times New Roman"/>
          <w:sz w:val="28"/>
          <w:szCs w:val="28"/>
          <w:lang w:val="uk-UA"/>
        </w:rPr>
        <w:t xml:space="preserve">нтанну» організаційну культуру, </w:t>
      </w:r>
      <w:r w:rsidRPr="001D0BF2">
        <w:rPr>
          <w:rFonts w:ascii="Times New Roman" w:hAnsi="Times New Roman"/>
          <w:sz w:val="28"/>
          <w:szCs w:val="28"/>
          <w:lang w:val="uk-UA"/>
        </w:rPr>
        <w:t>він має цілеспрямовано опрацювати ключові цінності організації та затвердити правила, вимоги та механізми заохочення їх реалізації</w:t>
      </w:r>
      <w:r w:rsidR="001A0CBB">
        <w:rPr>
          <w:rFonts w:ascii="Times New Roman" w:hAnsi="Times New Roman"/>
          <w:sz w:val="28"/>
          <w:szCs w:val="28"/>
          <w:lang w:val="uk-UA"/>
        </w:rPr>
        <w:t>.</w:t>
      </w:r>
    </w:p>
    <w:p w:rsidR="00410344" w:rsidRDefault="001D0BF2" w:rsidP="008B2069">
      <w:pPr>
        <w:tabs>
          <w:tab w:val="left" w:pos="993"/>
        </w:tabs>
        <w:spacing w:after="0" w:line="360" w:lineRule="auto"/>
        <w:ind w:firstLine="709"/>
        <w:jc w:val="both"/>
        <w:rPr>
          <w:rFonts w:ascii="Times New Roman" w:hAnsi="Times New Roman"/>
          <w:sz w:val="28"/>
          <w:szCs w:val="28"/>
          <w:lang w:val="uk-UA"/>
        </w:rPr>
      </w:pPr>
      <w:r w:rsidRPr="001D0BF2">
        <w:rPr>
          <w:rFonts w:ascii="Times New Roman" w:hAnsi="Times New Roman"/>
          <w:sz w:val="28"/>
          <w:szCs w:val="28"/>
          <w:lang w:val="uk-UA"/>
        </w:rPr>
        <w:t>Для зміни організаційної культури</w:t>
      </w:r>
      <w:r w:rsidR="00E146BE">
        <w:rPr>
          <w:rFonts w:ascii="Times New Roman" w:hAnsi="Times New Roman"/>
          <w:sz w:val="28"/>
          <w:szCs w:val="28"/>
          <w:lang w:val="uk-UA"/>
        </w:rPr>
        <w:t xml:space="preserve"> </w:t>
      </w:r>
      <w:r w:rsidRPr="001D0BF2">
        <w:rPr>
          <w:rFonts w:ascii="Times New Roman" w:hAnsi="Times New Roman"/>
          <w:sz w:val="28"/>
          <w:szCs w:val="28"/>
          <w:lang w:val="uk-UA"/>
        </w:rPr>
        <w:t>можна скористатись</w:t>
      </w:r>
      <w:r w:rsidR="00E146BE">
        <w:rPr>
          <w:rFonts w:ascii="Times New Roman" w:hAnsi="Times New Roman"/>
          <w:sz w:val="28"/>
          <w:szCs w:val="28"/>
          <w:lang w:val="uk-UA"/>
        </w:rPr>
        <w:t xml:space="preserve"> </w:t>
      </w:r>
      <w:r w:rsidRPr="001D0BF2">
        <w:rPr>
          <w:rFonts w:ascii="Times New Roman" w:hAnsi="Times New Roman"/>
          <w:sz w:val="28"/>
          <w:szCs w:val="28"/>
          <w:lang w:val="uk-UA"/>
        </w:rPr>
        <w:t>наступним механізмом (рис</w:t>
      </w:r>
      <w:r w:rsidR="001865AA">
        <w:rPr>
          <w:rFonts w:ascii="Times New Roman" w:hAnsi="Times New Roman"/>
          <w:sz w:val="28"/>
          <w:szCs w:val="28"/>
          <w:lang w:val="uk-UA"/>
        </w:rPr>
        <w:t>.</w:t>
      </w:r>
      <w:r w:rsidR="00410344">
        <w:rPr>
          <w:rFonts w:ascii="Times New Roman" w:hAnsi="Times New Roman"/>
          <w:sz w:val="28"/>
          <w:szCs w:val="28"/>
          <w:lang w:val="uk-UA"/>
        </w:rPr>
        <w:t> 2.</w:t>
      </w:r>
      <w:r w:rsidR="001865AA">
        <w:rPr>
          <w:rFonts w:ascii="Times New Roman" w:hAnsi="Times New Roman"/>
          <w:sz w:val="28"/>
          <w:szCs w:val="28"/>
          <w:lang w:val="uk-UA"/>
        </w:rPr>
        <w:t>6</w:t>
      </w:r>
      <w:r w:rsidRPr="001D0BF2">
        <w:rPr>
          <w:rFonts w:ascii="Times New Roman" w:hAnsi="Times New Roman"/>
          <w:sz w:val="28"/>
          <w:szCs w:val="28"/>
          <w:lang w:val="uk-UA"/>
        </w:rPr>
        <w:t>)</w:t>
      </w:r>
      <w:r w:rsidR="008B2069">
        <w:rPr>
          <w:rFonts w:ascii="Times New Roman" w:hAnsi="Times New Roman"/>
          <w:sz w:val="28"/>
          <w:szCs w:val="28"/>
          <w:lang w:val="uk-UA"/>
        </w:rPr>
        <w:t>:</w:t>
      </w:r>
    </w:p>
    <w:p w:rsidR="00410344" w:rsidRDefault="00654A4D" w:rsidP="00410344">
      <w:pPr>
        <w:tabs>
          <w:tab w:val="left" w:pos="993"/>
        </w:tabs>
        <w:spacing w:after="0" w:line="360" w:lineRule="auto"/>
        <w:ind w:firstLine="709"/>
        <w:jc w:val="both"/>
        <w:rPr>
          <w:rFonts w:ascii="Times New Roman" w:hAnsi="Times New Roman"/>
          <w:noProof/>
          <w:sz w:val="28"/>
          <w:szCs w:val="28"/>
          <w:lang w:eastAsia="ru-RU"/>
        </w:rPr>
      </w:pPr>
      <w:r>
        <w:rPr>
          <w:noProof/>
          <w:lang w:val="en-US"/>
        </w:rPr>
        <mc:AlternateContent>
          <mc:Choice Requires="wpg">
            <w:drawing>
              <wp:anchor distT="0" distB="0" distL="114300" distR="114300" simplePos="0" relativeHeight="251723264" behindDoc="0" locked="0" layoutInCell="1" allowOverlap="1" wp14:anchorId="1CC50F23" wp14:editId="4EE27D3E">
                <wp:simplePos x="0" y="0"/>
                <wp:positionH relativeFrom="page">
                  <wp:posOffset>280035</wp:posOffset>
                </wp:positionH>
                <wp:positionV relativeFrom="paragraph">
                  <wp:posOffset>14605</wp:posOffset>
                </wp:positionV>
                <wp:extent cx="6963410" cy="4210050"/>
                <wp:effectExtent l="0" t="0" r="27940" b="19050"/>
                <wp:wrapNone/>
                <wp:docPr id="868" name="Группа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3410" cy="4210050"/>
                          <a:chOff x="0" y="0"/>
                          <a:chExt cx="6963598" cy="4210259"/>
                        </a:xfrm>
                      </wpg:grpSpPr>
                      <wps:wsp>
                        <wps:cNvPr id="863" name="Прямая со стрелкой 863"/>
                        <wps:cNvCnPr/>
                        <wps:spPr>
                          <a:xfrm flipH="1">
                            <a:off x="934497" y="2662813"/>
                            <a:ext cx="1645278" cy="770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 name="object 8"/>
                        <wps:cNvSpPr txBox="1"/>
                        <wps:spPr>
                          <a:xfrm>
                            <a:off x="211015" y="160773"/>
                            <a:ext cx="2663825" cy="378309"/>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7E703F">
                              <w:pPr>
                                <w:pStyle w:val="af"/>
                                <w:spacing w:before="14" w:beforeAutospacing="0" w:after="0" w:afterAutospacing="0"/>
                                <w:ind w:left="259" w:right="317" w:firstLine="605"/>
                              </w:pPr>
                              <w:r>
                                <w:rPr>
                                  <w:color w:val="000000" w:themeColor="dark1"/>
                                  <w:spacing w:val="-1"/>
                                  <w:kern w:val="24"/>
                                  <w:lang w:val="uk-UA"/>
                                </w:rPr>
                                <w:t xml:space="preserve">Віявлення основних цінностей організації </w:t>
                              </w:r>
                              <w:r>
                                <w:rPr>
                                  <w:color w:val="000000" w:themeColor="dark1"/>
                                  <w:spacing w:val="1"/>
                                  <w:kern w:val="24"/>
                                </w:rPr>
                                <w:t>«</w:t>
                              </w:r>
                              <w:r>
                                <w:rPr>
                                  <w:color w:val="000000" w:themeColor="dark1"/>
                                  <w:spacing w:val="1"/>
                                  <w:kern w:val="24"/>
                                  <w:lang w:val="uk-UA"/>
                                </w:rPr>
                                <w:t>як є</w:t>
                              </w:r>
                              <w:r>
                                <w:rPr>
                                  <w:color w:val="000000" w:themeColor="dark1"/>
                                  <w:kern w:val="24"/>
                                </w:rPr>
                                <w:t>»</w:t>
                              </w:r>
                            </w:p>
                          </w:txbxContent>
                        </wps:txbx>
                        <wps:bodyPr vert="horz" wrap="square" lIns="0" tIns="8890" rIns="0" bIns="0" rtlCol="0">
                          <a:spAutoFit/>
                        </wps:bodyPr>
                      </wps:wsp>
                      <wps:wsp>
                        <wps:cNvPr id="126" name="object 9"/>
                        <wps:cNvSpPr txBox="1"/>
                        <wps:spPr>
                          <a:xfrm>
                            <a:off x="3637186" y="0"/>
                            <a:ext cx="3094990" cy="55626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7E703F">
                              <w:pPr>
                                <w:pStyle w:val="af"/>
                                <w:spacing w:before="14" w:beforeAutospacing="0" w:after="0" w:afterAutospacing="0"/>
                                <w:ind w:left="562" w:right="619" w:firstLine="144"/>
                              </w:pPr>
                              <w:r>
                                <w:rPr>
                                  <w:color w:val="000000" w:themeColor="text1"/>
                                  <w:kern w:val="24"/>
                                  <w:lang w:val="uk-UA"/>
                                </w:rPr>
                                <w:t xml:space="preserve">Бачення основних цінностей організації в майбутньому </w:t>
                              </w:r>
                              <w:r>
                                <w:rPr>
                                  <w:color w:val="000000" w:themeColor="text1"/>
                                  <w:spacing w:val="1"/>
                                  <w:kern w:val="24"/>
                                </w:rPr>
                                <w:t>«</w:t>
                              </w:r>
                              <w:r>
                                <w:rPr>
                                  <w:color w:val="000000" w:themeColor="text1"/>
                                  <w:spacing w:val="1"/>
                                  <w:kern w:val="24"/>
                                  <w:lang w:val="uk-UA"/>
                                </w:rPr>
                                <w:t>як потрібно</w:t>
                              </w:r>
                              <w:r>
                                <w:rPr>
                                  <w:color w:val="000000" w:themeColor="text1"/>
                                  <w:spacing w:val="-1"/>
                                  <w:kern w:val="24"/>
                                </w:rPr>
                                <w:t>»</w:t>
                              </w:r>
                            </w:p>
                          </w:txbxContent>
                        </wps:txbx>
                        <wps:bodyPr vert="horz" wrap="square" lIns="0" tIns="8890" rIns="0" bIns="0" rtlCol="0">
                          <a:spAutoFit/>
                        </wps:bodyPr>
                      </wps:wsp>
                      <wps:wsp>
                        <wps:cNvPr id="127" name="object 10"/>
                        <wps:cNvSpPr txBox="1"/>
                        <wps:spPr>
                          <a:xfrm>
                            <a:off x="110522" y="914355"/>
                            <a:ext cx="1440180" cy="77089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Pr="007E703F" w:rsidRDefault="001350EE" w:rsidP="007E703F">
                              <w:pPr>
                                <w:pStyle w:val="af"/>
                                <w:spacing w:before="45" w:beforeAutospacing="0" w:after="0" w:afterAutospacing="0"/>
                                <w:ind w:left="130" w:right="115"/>
                              </w:pPr>
                              <w:r w:rsidRPr="007E703F">
                                <w:rPr>
                                  <w:color w:val="000000" w:themeColor="text1"/>
                                  <w:spacing w:val="-3"/>
                                  <w:kern w:val="24"/>
                                  <w:lang w:val="uk-UA"/>
                                </w:rPr>
                                <w:t>Позитивні цінності</w:t>
                              </w:r>
                              <w:r w:rsidRPr="007E703F">
                                <w:rPr>
                                  <w:color w:val="000000" w:themeColor="text1"/>
                                  <w:spacing w:val="-2"/>
                                  <w:kern w:val="24"/>
                                </w:rPr>
                                <w:t xml:space="preserve">, </w:t>
                              </w:r>
                              <w:r>
                                <w:rPr>
                                  <w:color w:val="000000" w:themeColor="text1"/>
                                  <w:spacing w:val="-2"/>
                                  <w:kern w:val="24"/>
                                  <w:lang w:val="uk-UA"/>
                                </w:rPr>
                                <w:t xml:space="preserve">які є зараз </w:t>
                              </w:r>
                              <w:r w:rsidRPr="007E703F">
                                <w:rPr>
                                  <w:color w:val="000000" w:themeColor="text1"/>
                                  <w:spacing w:val="-1"/>
                                  <w:kern w:val="24"/>
                                  <w:lang w:val="uk-UA"/>
                                </w:rPr>
                                <w:t>і будуть необхідними</w:t>
                              </w:r>
                              <w:r>
                                <w:rPr>
                                  <w:color w:val="000000" w:themeColor="text1"/>
                                  <w:spacing w:val="-1"/>
                                  <w:kern w:val="24"/>
                                  <w:lang w:val="uk-UA"/>
                                </w:rPr>
                                <w:t xml:space="preserve"> </w:t>
                              </w:r>
                              <w:r w:rsidRPr="007E703F">
                                <w:rPr>
                                  <w:color w:val="000000" w:themeColor="text1"/>
                                  <w:spacing w:val="-1"/>
                                  <w:kern w:val="24"/>
                                  <w:lang w:val="uk-UA"/>
                                </w:rPr>
                                <w:t>у майбутньому</w:t>
                              </w:r>
                            </w:p>
                          </w:txbxContent>
                        </wps:txbx>
                        <wps:bodyPr vert="horz" wrap="square" lIns="0" tIns="28575" rIns="0" bIns="0" rtlCol="0">
                          <a:spAutoFit/>
                        </wps:bodyPr>
                      </wps:wsp>
                      <wps:wsp>
                        <wps:cNvPr id="832" name="object 11"/>
                        <wps:cNvSpPr txBox="1"/>
                        <wps:spPr>
                          <a:xfrm>
                            <a:off x="1677929" y="914355"/>
                            <a:ext cx="1657985" cy="100203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Pr="007E703F" w:rsidRDefault="001350EE" w:rsidP="007E703F">
                              <w:pPr>
                                <w:pStyle w:val="af"/>
                                <w:spacing w:before="89" w:beforeAutospacing="0" w:after="0" w:afterAutospacing="0"/>
                                <w:ind w:left="216" w:right="288"/>
                              </w:pPr>
                              <w:r>
                                <w:rPr>
                                  <w:color w:val="000000" w:themeColor="text1"/>
                                  <w:spacing w:val="-3"/>
                                  <w:kern w:val="24"/>
                                  <w:lang w:val="uk-UA"/>
                                </w:rPr>
                                <w:t xml:space="preserve">Протилежні </w:t>
                              </w:r>
                              <w:r w:rsidRPr="007E703F">
                                <w:rPr>
                                  <w:color w:val="000000" w:themeColor="text1"/>
                                  <w:spacing w:val="-3"/>
                                  <w:kern w:val="24"/>
                                  <w:lang w:val="uk-UA"/>
                                </w:rPr>
                                <w:t>цінності</w:t>
                              </w:r>
                              <w:r w:rsidRPr="007E703F">
                                <w:rPr>
                                  <w:color w:val="000000" w:themeColor="text1"/>
                                  <w:spacing w:val="-2"/>
                                  <w:kern w:val="24"/>
                                </w:rPr>
                                <w:t>,</w:t>
                              </w:r>
                              <w:r>
                                <w:rPr>
                                  <w:color w:val="000000" w:themeColor="text1"/>
                                  <w:spacing w:val="-2"/>
                                  <w:kern w:val="24"/>
                                </w:rPr>
                                <w:t xml:space="preserve"> </w:t>
                              </w:r>
                              <w:r>
                                <w:rPr>
                                  <w:color w:val="000000" w:themeColor="text1"/>
                                  <w:spacing w:val="-2"/>
                                  <w:kern w:val="24"/>
                                  <w:lang w:val="uk-UA"/>
                                </w:rPr>
                                <w:t xml:space="preserve">які є </w:t>
                              </w:r>
                              <w:r w:rsidRPr="007E703F">
                                <w:rPr>
                                  <w:color w:val="000000" w:themeColor="text1"/>
                                  <w:spacing w:val="-2"/>
                                  <w:kern w:val="24"/>
                                  <w:lang w:val="uk-UA"/>
                                </w:rPr>
                                <w:t>зараз</w:t>
                              </w:r>
                              <w:r w:rsidRPr="007E703F">
                                <w:rPr>
                                  <w:color w:val="000000" w:themeColor="text1"/>
                                  <w:spacing w:val="-1"/>
                                  <w:kern w:val="24"/>
                                </w:rPr>
                                <w:t xml:space="preserve">, </w:t>
                              </w:r>
                              <w:r>
                                <w:rPr>
                                  <w:color w:val="000000" w:themeColor="text1"/>
                                  <w:spacing w:val="-1"/>
                                  <w:kern w:val="24"/>
                                  <w:lang w:val="uk-UA"/>
                                </w:rPr>
                                <w:t xml:space="preserve">але не будуть </w:t>
                              </w:r>
                              <w:r w:rsidRPr="007E703F">
                                <w:rPr>
                                  <w:color w:val="000000" w:themeColor="text1"/>
                                  <w:spacing w:val="-1"/>
                                  <w:kern w:val="24"/>
                                  <w:lang w:val="uk-UA"/>
                                </w:rPr>
                                <w:t>потрібні в майбутньому</w:t>
                              </w:r>
                            </w:p>
                          </w:txbxContent>
                        </wps:txbx>
                        <wps:bodyPr vert="horz" wrap="square" lIns="0" tIns="56515" rIns="0" bIns="0" rtlCol="0">
                          <a:spAutoFit/>
                        </wps:bodyPr>
                      </wps:wsp>
                      <wps:wsp>
                        <wps:cNvPr id="833" name="object 12"/>
                        <wps:cNvSpPr txBox="1"/>
                        <wps:spPr>
                          <a:xfrm>
                            <a:off x="3556806" y="914355"/>
                            <a:ext cx="1657350" cy="54102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Pr="007E703F" w:rsidRDefault="001350EE" w:rsidP="007E703F">
                              <w:pPr>
                                <w:pStyle w:val="af"/>
                                <w:spacing w:before="1" w:beforeAutospacing="0" w:after="0" w:afterAutospacing="0"/>
                                <w:ind w:left="29" w:right="101"/>
                              </w:pPr>
                              <w:r w:rsidRPr="007E703F">
                                <w:rPr>
                                  <w:color w:val="000000" w:themeColor="text1"/>
                                  <w:spacing w:val="-1"/>
                                  <w:kern w:val="24"/>
                                  <w:lang w:val="uk-UA"/>
                                </w:rPr>
                                <w:t>Визначення протилежних</w:t>
                              </w:r>
                              <w:r>
                                <w:rPr>
                                  <w:color w:val="000000" w:themeColor="text1"/>
                                  <w:spacing w:val="-1"/>
                                  <w:kern w:val="24"/>
                                  <w:lang w:val="uk-UA"/>
                                </w:rPr>
                                <w:t xml:space="preserve"> </w:t>
                              </w:r>
                              <w:r w:rsidRPr="007E703F">
                                <w:rPr>
                                  <w:color w:val="000000" w:themeColor="text1"/>
                                  <w:spacing w:val="-2"/>
                                  <w:kern w:val="24"/>
                                  <w:lang w:val="uk-UA"/>
                                </w:rPr>
                                <w:t>позитивних цінностей</w:t>
                              </w:r>
                            </w:p>
                          </w:txbxContent>
                        </wps:txbx>
                        <wps:bodyPr vert="horz" wrap="square" lIns="0" tIns="1905" rIns="0" bIns="0" rtlCol="0">
                          <a:spAutoFit/>
                        </wps:bodyPr>
                      </wps:wsp>
                      <wps:wsp>
                        <wps:cNvPr id="834" name="object 13"/>
                        <wps:cNvSpPr txBox="1"/>
                        <wps:spPr>
                          <a:xfrm>
                            <a:off x="5416061" y="914400"/>
                            <a:ext cx="1440180" cy="834013"/>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Pr="007E703F" w:rsidRDefault="001350EE" w:rsidP="007E703F">
                              <w:pPr>
                                <w:pStyle w:val="af"/>
                                <w:spacing w:before="45" w:beforeAutospacing="0" w:after="0" w:afterAutospacing="0"/>
                                <w:ind w:left="43" w:right="29"/>
                              </w:pPr>
                              <w:r w:rsidRPr="007E703F">
                                <w:rPr>
                                  <w:color w:val="000000" w:themeColor="dark1"/>
                                  <w:spacing w:val="-2"/>
                                  <w:kern w:val="24"/>
                                  <w:lang w:val="uk-UA"/>
                                </w:rPr>
                                <w:t>Позитивні цінності</w:t>
                              </w:r>
                              <w:r w:rsidRPr="007E703F">
                                <w:rPr>
                                  <w:color w:val="000000" w:themeColor="dark1"/>
                                  <w:spacing w:val="-2"/>
                                  <w:kern w:val="24"/>
                                </w:rPr>
                                <w:t>,</w:t>
                              </w:r>
                              <w:r>
                                <w:rPr>
                                  <w:color w:val="000000" w:themeColor="dark1"/>
                                  <w:spacing w:val="-2"/>
                                  <w:kern w:val="24"/>
                                </w:rPr>
                                <w:t xml:space="preserve"> </w:t>
                              </w:r>
                              <w:r w:rsidRPr="007E703F">
                                <w:rPr>
                                  <w:color w:val="000000" w:themeColor="dark1"/>
                                  <w:spacing w:val="-3"/>
                                  <w:kern w:val="24"/>
                                  <w:lang w:val="uk-UA"/>
                                </w:rPr>
                                <w:t>які відсутні зараз</w:t>
                              </w:r>
                              <w:r w:rsidRPr="007E703F">
                                <w:rPr>
                                  <w:color w:val="000000" w:themeColor="dark1"/>
                                  <w:spacing w:val="-1"/>
                                  <w:kern w:val="24"/>
                                </w:rPr>
                                <w:t>,</w:t>
                              </w:r>
                              <w:r>
                                <w:rPr>
                                  <w:lang w:val="uk-UA"/>
                                </w:rPr>
                                <w:t xml:space="preserve"> </w:t>
                              </w:r>
                              <w:r>
                                <w:rPr>
                                  <w:color w:val="000000" w:themeColor="dark1"/>
                                  <w:spacing w:val="-1"/>
                                  <w:kern w:val="24"/>
                                  <w:lang w:val="uk-UA"/>
                                </w:rPr>
                                <w:t>а</w:t>
                              </w:r>
                              <w:r w:rsidRPr="007E703F">
                                <w:rPr>
                                  <w:color w:val="000000" w:themeColor="dark1"/>
                                  <w:spacing w:val="-1"/>
                                  <w:kern w:val="24"/>
                                  <w:lang w:val="uk-UA"/>
                                </w:rPr>
                                <w:t>ле будуть необхідними у майбутньому</w:t>
                              </w:r>
                            </w:p>
                          </w:txbxContent>
                        </wps:txbx>
                        <wps:bodyPr vert="horz" wrap="square" lIns="0" tIns="28575" rIns="0" bIns="0" rtlCol="0">
                          <a:noAutofit/>
                        </wps:bodyPr>
                      </wps:wsp>
                      <wps:wsp>
                        <wps:cNvPr id="835" name="Прямая соединительная линия 835"/>
                        <wps:cNvCnPr/>
                        <wps:spPr>
                          <a:xfrm flipV="1">
                            <a:off x="211015" y="693336"/>
                            <a:ext cx="6522113" cy="20097"/>
                          </a:xfrm>
                          <a:prstGeom prst="line">
                            <a:avLst/>
                          </a:prstGeom>
                        </wps:spPr>
                        <wps:style>
                          <a:lnRef idx="1">
                            <a:schemeClr val="dk1"/>
                          </a:lnRef>
                          <a:fillRef idx="0">
                            <a:schemeClr val="dk1"/>
                          </a:fillRef>
                          <a:effectRef idx="0">
                            <a:schemeClr val="dk1"/>
                          </a:effectRef>
                          <a:fontRef idx="minor">
                            <a:schemeClr val="tx1"/>
                          </a:fontRef>
                        </wps:style>
                        <wps:bodyPr/>
                      </wps:wsp>
                      <wps:wsp>
                        <wps:cNvPr id="836" name="Прямая со стрелкой 836"/>
                        <wps:cNvCnPr/>
                        <wps:spPr>
                          <a:xfrm>
                            <a:off x="1547446" y="552659"/>
                            <a:ext cx="10048" cy="1370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7" name="Прямая со стрелкой 837"/>
                        <wps:cNvCnPr/>
                        <wps:spPr>
                          <a:xfrm>
                            <a:off x="5144756" y="552659"/>
                            <a:ext cx="0" cy="140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8" name="Прямая со стрелкой 838"/>
                        <wps:cNvCnPr/>
                        <wps:spPr>
                          <a:xfrm>
                            <a:off x="763675" y="713433"/>
                            <a:ext cx="0" cy="201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9" name="Прямая со стрелкой 839"/>
                        <wps:cNvCnPr/>
                        <wps:spPr>
                          <a:xfrm>
                            <a:off x="2572378" y="713433"/>
                            <a:ext cx="10048" cy="200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0" name="Прямая со стрелкой 840"/>
                        <wps:cNvCnPr/>
                        <wps:spPr>
                          <a:xfrm>
                            <a:off x="6280220" y="713433"/>
                            <a:ext cx="0"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1" name="Прямая со стрелкой 841"/>
                        <wps:cNvCnPr/>
                        <wps:spPr>
                          <a:xfrm flipV="1">
                            <a:off x="3336053" y="1175657"/>
                            <a:ext cx="221691" cy="10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 name="Прямая со стрелкой 842"/>
                        <wps:cNvCnPr/>
                        <wps:spPr>
                          <a:xfrm>
                            <a:off x="5215094" y="1185705"/>
                            <a:ext cx="2015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3" name="Прямая соединительная линия 843"/>
                        <wps:cNvCnPr/>
                        <wps:spPr>
                          <a:xfrm flipV="1">
                            <a:off x="211015" y="2019718"/>
                            <a:ext cx="6522113" cy="20097"/>
                          </a:xfrm>
                          <a:prstGeom prst="line">
                            <a:avLst/>
                          </a:prstGeom>
                        </wps:spPr>
                        <wps:style>
                          <a:lnRef idx="1">
                            <a:schemeClr val="dk1"/>
                          </a:lnRef>
                          <a:fillRef idx="0">
                            <a:schemeClr val="dk1"/>
                          </a:fillRef>
                          <a:effectRef idx="0">
                            <a:schemeClr val="dk1"/>
                          </a:effectRef>
                          <a:fontRef idx="minor">
                            <a:schemeClr val="tx1"/>
                          </a:fontRef>
                        </wps:style>
                        <wps:bodyPr/>
                      </wps:wsp>
                      <wps:wsp>
                        <wps:cNvPr id="844" name="Прямая со стрелкой 844"/>
                        <wps:cNvCnPr/>
                        <wps:spPr>
                          <a:xfrm>
                            <a:off x="763675" y="1688123"/>
                            <a:ext cx="0" cy="354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5" name="Прямая со стрелкой 845"/>
                        <wps:cNvCnPr/>
                        <wps:spPr>
                          <a:xfrm>
                            <a:off x="6199833" y="1748413"/>
                            <a:ext cx="0" cy="2912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6" name="object 22"/>
                        <wps:cNvSpPr txBox="1"/>
                        <wps:spPr>
                          <a:xfrm>
                            <a:off x="0" y="2250718"/>
                            <a:ext cx="2139950" cy="36322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0" w:beforeAutospacing="0" w:after="0" w:afterAutospacing="0"/>
                                <w:ind w:left="14" w:right="14"/>
                              </w:pPr>
                              <w:r>
                                <w:rPr>
                                  <w:color w:val="000000" w:themeColor="text1"/>
                                  <w:spacing w:val="-2"/>
                                  <w:kern w:val="24"/>
                                  <w:lang w:val="uk-UA"/>
                                </w:rPr>
                                <w:t xml:space="preserve">Інструменти інформаційного впливу </w:t>
                              </w:r>
                              <w:r>
                                <w:rPr>
                                  <w:color w:val="000000" w:themeColor="text1"/>
                                  <w:spacing w:val="-1"/>
                                  <w:kern w:val="24"/>
                                  <w:lang w:val="uk-UA"/>
                                </w:rPr>
                                <w:t>на нових співробітників</w:t>
                              </w:r>
                            </w:p>
                          </w:txbxContent>
                        </wps:txbx>
                        <wps:bodyPr vert="horz" wrap="square" lIns="0" tIns="0" rIns="0" bIns="0" rtlCol="0">
                          <a:spAutoFit/>
                        </wps:bodyPr>
                      </wps:wsp>
                      <wps:wsp>
                        <wps:cNvPr id="847" name="object 35"/>
                        <wps:cNvSpPr txBox="1"/>
                        <wps:spPr>
                          <a:xfrm>
                            <a:off x="2391300" y="2250718"/>
                            <a:ext cx="2531745" cy="415289"/>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41" w:beforeAutospacing="0" w:after="0" w:afterAutospacing="0"/>
                                <w:ind w:left="58" w:right="115"/>
                              </w:pPr>
                              <w:r>
                                <w:rPr>
                                  <w:color w:val="000000" w:themeColor="text1"/>
                                  <w:spacing w:val="-1"/>
                                  <w:kern w:val="24"/>
                                  <w:lang w:val="uk-UA"/>
                                </w:rPr>
                                <w:t>Інструменти інформаційного впливу на співробітників організації</w:t>
                              </w:r>
                            </w:p>
                          </w:txbxContent>
                        </wps:txbx>
                        <wps:bodyPr vert="horz" wrap="square" lIns="0" tIns="26034" rIns="0" bIns="0" rtlCol="0">
                          <a:spAutoFit/>
                        </wps:bodyPr>
                      </wps:wsp>
                      <wps:wsp>
                        <wps:cNvPr id="848" name="object 51"/>
                        <wps:cNvSpPr txBox="1"/>
                        <wps:spPr>
                          <a:xfrm>
                            <a:off x="5063928" y="2240671"/>
                            <a:ext cx="1583690" cy="55245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11" w:beforeAutospacing="0" w:after="0" w:afterAutospacing="0"/>
                                <w:ind w:left="86" w:right="72"/>
                              </w:pPr>
                              <w:r>
                                <w:rPr>
                                  <w:color w:val="000000" w:themeColor="text1"/>
                                  <w:spacing w:val="-1"/>
                                  <w:kern w:val="24"/>
                                  <w:lang w:val="uk-UA"/>
                                </w:rPr>
                                <w:t>Політики організації</w:t>
                              </w:r>
                              <w:r>
                                <w:rPr>
                                  <w:color w:val="000000" w:themeColor="text1"/>
                                  <w:kern w:val="24"/>
                                </w:rPr>
                                <w:t xml:space="preserve">, </w:t>
                              </w:r>
                              <w:r>
                                <w:rPr>
                                  <w:color w:val="000000" w:themeColor="text1"/>
                                  <w:spacing w:val="-1"/>
                                  <w:kern w:val="24"/>
                                  <w:lang w:val="uk-UA"/>
                                </w:rPr>
                                <w:t xml:space="preserve">які відображаються у діях керівництва </w:t>
                              </w:r>
                            </w:p>
                          </w:txbxContent>
                        </wps:txbx>
                        <wps:bodyPr vert="horz" wrap="square" lIns="0" tIns="6985" rIns="0" bIns="0" rtlCol="0">
                          <a:spAutoFit/>
                        </wps:bodyPr>
                      </wps:wsp>
                      <wps:wsp>
                        <wps:cNvPr id="849" name="object 52"/>
                        <wps:cNvSpPr txBox="1"/>
                        <wps:spPr>
                          <a:xfrm>
                            <a:off x="4802693" y="3024403"/>
                            <a:ext cx="2160905" cy="36068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0" w:beforeAutospacing="0" w:after="0" w:afterAutospacing="0" w:line="274" w:lineRule="exact"/>
                                <w:ind w:right="58"/>
                              </w:pPr>
                              <w:r>
                                <w:rPr>
                                  <w:color w:val="000000" w:themeColor="text1"/>
                                  <w:spacing w:val="-1"/>
                                  <w:kern w:val="24"/>
                                  <w:lang w:val="uk-UA"/>
                                </w:rPr>
                                <w:t>Поведінка та вчинки перших осіб</w:t>
                              </w:r>
                              <w:r>
                                <w:rPr>
                                  <w:color w:val="000000" w:themeColor="text1"/>
                                  <w:spacing w:val="-1"/>
                                  <w:kern w:val="24"/>
                                </w:rPr>
                                <w:t xml:space="preserve">, </w:t>
                              </w:r>
                              <w:r>
                                <w:rPr>
                                  <w:color w:val="000000" w:themeColor="text1"/>
                                  <w:spacing w:val="-1"/>
                                  <w:kern w:val="24"/>
                                  <w:lang w:val="uk-UA"/>
                                </w:rPr>
                                <w:t>менеджерів</w:t>
                              </w:r>
                              <w:r>
                                <w:rPr>
                                  <w:color w:val="000000" w:themeColor="text1"/>
                                  <w:spacing w:val="-1"/>
                                  <w:kern w:val="24"/>
                                </w:rPr>
                                <w:t xml:space="preserve">, </w:t>
                              </w:r>
                              <w:r>
                                <w:rPr>
                                  <w:color w:val="000000" w:themeColor="text1"/>
                                  <w:spacing w:val="-3"/>
                                  <w:kern w:val="24"/>
                                  <w:lang w:val="uk-UA"/>
                                </w:rPr>
                                <w:t>співробітників</w:t>
                              </w:r>
                            </w:p>
                          </w:txbxContent>
                        </wps:txbx>
                        <wps:bodyPr vert="horz" wrap="square" lIns="0" tIns="0" rIns="0" bIns="0" rtlCol="0">
                          <a:spAutoFit/>
                        </wps:bodyPr>
                      </wps:wsp>
                      <wps:wsp>
                        <wps:cNvPr id="851" name="object 24"/>
                        <wps:cNvSpPr txBox="1"/>
                        <wps:spPr>
                          <a:xfrm>
                            <a:off x="0" y="2793441"/>
                            <a:ext cx="936625" cy="379591"/>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16" w:beforeAutospacing="0" w:after="0" w:afterAutospacing="0"/>
                                <w:ind w:right="58"/>
                              </w:pPr>
                              <w:r>
                                <w:rPr>
                                  <w:color w:val="000000" w:themeColor="text1"/>
                                  <w:spacing w:val="-1"/>
                                  <w:kern w:val="24"/>
                                </w:rPr>
                                <w:t>Музей</w:t>
                              </w:r>
                            </w:p>
                            <w:p w:rsidR="001350EE" w:rsidRDefault="001350EE" w:rsidP="00C930DB">
                              <w:pPr>
                                <w:pStyle w:val="af"/>
                                <w:spacing w:before="0" w:beforeAutospacing="0" w:after="0" w:afterAutospacing="0"/>
                                <w:ind w:right="58"/>
                              </w:pPr>
                              <w:r>
                                <w:rPr>
                                  <w:color w:val="000000" w:themeColor="text1"/>
                                  <w:kern w:val="24"/>
                                  <w:lang w:val="uk-UA"/>
                                </w:rPr>
                                <w:t>організації</w:t>
                              </w:r>
                            </w:p>
                          </w:txbxContent>
                        </wps:txbx>
                        <wps:bodyPr vert="horz" wrap="square" lIns="0" tIns="10160" rIns="0" bIns="0" rtlCol="0">
                          <a:spAutoFit/>
                        </wps:bodyPr>
                      </wps:wsp>
                      <wps:wsp>
                        <wps:cNvPr id="852" name="object 34"/>
                        <wps:cNvSpPr txBox="1"/>
                        <wps:spPr>
                          <a:xfrm>
                            <a:off x="1055049" y="2813398"/>
                            <a:ext cx="1605280" cy="36322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0" w:beforeAutospacing="0" w:after="0" w:afterAutospacing="0"/>
                              </w:pPr>
                              <w:r>
                                <w:rPr>
                                  <w:color w:val="000000" w:themeColor="text1"/>
                                  <w:kern w:val="24"/>
                                </w:rPr>
                                <w:t>Лекц</w:t>
                              </w:r>
                              <w:r>
                                <w:rPr>
                                  <w:color w:val="000000" w:themeColor="text1"/>
                                  <w:kern w:val="24"/>
                                  <w:lang w:val="uk-UA"/>
                                </w:rPr>
                                <w:t>ії</w:t>
                              </w:r>
                              <w:r>
                                <w:rPr>
                                  <w:color w:val="000000" w:themeColor="text1"/>
                                  <w:kern w:val="24"/>
                                </w:rPr>
                                <w:t xml:space="preserve"> </w:t>
                              </w:r>
                              <w:r>
                                <w:rPr>
                                  <w:color w:val="000000" w:themeColor="text1"/>
                                  <w:kern w:val="24"/>
                                  <w:lang w:val="uk-UA"/>
                                </w:rPr>
                                <w:t>про історію та цінності організації</w:t>
                              </w:r>
                            </w:p>
                          </w:txbxContent>
                        </wps:txbx>
                        <wps:bodyPr vert="horz" wrap="square" lIns="0" tIns="0" rIns="0" bIns="0" rtlCol="0">
                          <a:spAutoFit/>
                        </wps:bodyPr>
                      </wps:wsp>
                      <wps:wsp>
                        <wps:cNvPr id="853" name="object 37"/>
                        <wps:cNvSpPr txBox="1"/>
                        <wps:spPr>
                          <a:xfrm>
                            <a:off x="90435" y="3436536"/>
                            <a:ext cx="1055077" cy="37846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15" w:beforeAutospacing="0" w:after="0" w:afterAutospacing="0"/>
                                <w:ind w:right="115"/>
                              </w:pPr>
                              <w:r>
                                <w:rPr>
                                  <w:color w:val="000000" w:themeColor="text1"/>
                                  <w:spacing w:val="-1"/>
                                  <w:kern w:val="24"/>
                                  <w:lang w:val="uk-UA"/>
                                </w:rPr>
                                <w:t>Корпоративні свята</w:t>
                              </w:r>
                            </w:p>
                          </w:txbxContent>
                        </wps:txbx>
                        <wps:bodyPr vert="horz" wrap="square" lIns="0" tIns="9525" rIns="0" bIns="0" rtlCol="0">
                          <a:spAutoFit/>
                        </wps:bodyPr>
                      </wps:wsp>
                      <wps:wsp>
                        <wps:cNvPr id="854" name="object 49"/>
                        <wps:cNvSpPr txBox="1"/>
                        <wps:spPr>
                          <a:xfrm>
                            <a:off x="2481943" y="3476729"/>
                            <a:ext cx="1152525" cy="37846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15" w:beforeAutospacing="0" w:after="0" w:afterAutospacing="0"/>
                                <w:ind w:left="158" w:right="158" w:hanging="43"/>
                              </w:pPr>
                              <w:r>
                                <w:rPr>
                                  <w:color w:val="000000" w:themeColor="text1"/>
                                  <w:kern w:val="24"/>
                                </w:rPr>
                                <w:t>Промо-</w:t>
                              </w:r>
                              <w:r>
                                <w:rPr>
                                  <w:color w:val="000000" w:themeColor="text1"/>
                                  <w:kern w:val="24"/>
                                  <w:lang w:val="uk-UA"/>
                                </w:rPr>
                                <w:t>акції</w:t>
                              </w:r>
                              <w:r>
                                <w:rPr>
                                  <w:color w:val="000000" w:themeColor="text1"/>
                                  <w:kern w:val="24"/>
                                </w:rPr>
                                <w:t xml:space="preserve"> </w:t>
                              </w:r>
                              <w:r>
                                <w:rPr>
                                  <w:color w:val="000000" w:themeColor="text1"/>
                                  <w:spacing w:val="-2"/>
                                  <w:kern w:val="24"/>
                                  <w:lang w:val="uk-UA"/>
                                </w:rPr>
                                <w:t>керівництва</w:t>
                              </w:r>
                            </w:p>
                          </w:txbxContent>
                        </wps:txbx>
                        <wps:bodyPr vert="horz" wrap="square" lIns="0" tIns="9525" rIns="0" bIns="0" rtlCol="0">
                          <a:spAutoFit/>
                        </wps:bodyPr>
                      </wps:wsp>
                      <wps:wsp>
                        <wps:cNvPr id="855" name="object 50"/>
                        <wps:cNvSpPr txBox="1"/>
                        <wps:spPr>
                          <a:xfrm>
                            <a:off x="3989196" y="3476729"/>
                            <a:ext cx="1150620" cy="378460"/>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15" w:beforeAutospacing="0" w:after="0" w:afterAutospacing="0"/>
                                <w:ind w:right="245"/>
                                <w:jc w:val="both"/>
                              </w:pPr>
                              <w:r>
                                <w:rPr>
                                  <w:color w:val="000000" w:themeColor="text1"/>
                                  <w:spacing w:val="-1"/>
                                  <w:kern w:val="24"/>
                                </w:rPr>
                                <w:t xml:space="preserve">Музей </w:t>
                              </w:r>
                              <w:r>
                                <w:rPr>
                                  <w:color w:val="000000" w:themeColor="text1"/>
                                  <w:kern w:val="24"/>
                                  <w:lang w:val="uk-UA"/>
                                </w:rPr>
                                <w:t>організації</w:t>
                              </w:r>
                            </w:p>
                          </w:txbxContent>
                        </wps:txbx>
                        <wps:bodyPr vert="horz" wrap="square" lIns="0" tIns="9525" rIns="0" bIns="0" rtlCol="0">
                          <a:spAutoFit/>
                        </wps:bodyPr>
                      </wps:wsp>
                      <wps:wsp>
                        <wps:cNvPr id="66" name="object 39"/>
                        <wps:cNvSpPr txBox="1"/>
                        <wps:spPr>
                          <a:xfrm>
                            <a:off x="1336431" y="3456633"/>
                            <a:ext cx="994410" cy="392319"/>
                          </a:xfrm>
                          <a:prstGeom prst="rect">
                            <a:avLst/>
                          </a:prstGeom>
                          <a:ln/>
                        </wps:spPr>
                        <wps:style>
                          <a:lnRef idx="2">
                            <a:schemeClr val="dk1"/>
                          </a:lnRef>
                          <a:fillRef idx="1">
                            <a:schemeClr val="lt1"/>
                          </a:fillRef>
                          <a:effectRef idx="0">
                            <a:schemeClr val="dk1"/>
                          </a:effectRef>
                          <a:fontRef idx="minor">
                            <a:schemeClr val="dk1"/>
                          </a:fontRef>
                        </wps:style>
                        <wps:txbx>
                          <w:txbxContent>
                            <w:p w:rsidR="001350EE" w:rsidRPr="00C930DB" w:rsidRDefault="001350EE" w:rsidP="00C930DB">
                              <w:pPr>
                                <w:pStyle w:val="af"/>
                                <w:spacing w:before="159" w:beforeAutospacing="0" w:after="0" w:afterAutospacing="0"/>
                                <w:rPr>
                                  <w:color w:val="000000" w:themeColor="text1"/>
                                  <w:spacing w:val="-11"/>
                                  <w:kern w:val="24"/>
                                </w:rPr>
                              </w:pPr>
                              <w:r>
                                <w:rPr>
                                  <w:color w:val="000000" w:themeColor="text1"/>
                                  <w:kern w:val="24"/>
                                </w:rPr>
                                <w:t>М</w:t>
                              </w:r>
                              <w:r>
                                <w:rPr>
                                  <w:color w:val="000000" w:themeColor="text1"/>
                                  <w:kern w:val="24"/>
                                  <w:lang w:val="uk-UA"/>
                                </w:rPr>
                                <w:t>іфи</w:t>
                              </w:r>
                              <w:r>
                                <w:rPr>
                                  <w:color w:val="000000" w:themeColor="text1"/>
                                  <w:spacing w:val="-11"/>
                                  <w:kern w:val="24"/>
                                </w:rPr>
                                <w:t xml:space="preserve"> </w:t>
                              </w:r>
                              <w:r>
                                <w:rPr>
                                  <w:color w:val="000000" w:themeColor="text1"/>
                                  <w:spacing w:val="-1"/>
                                  <w:kern w:val="24"/>
                                </w:rPr>
                                <w:t>(образ</w:t>
                              </w:r>
                              <w:r>
                                <w:rPr>
                                  <w:color w:val="000000" w:themeColor="text1"/>
                                  <w:spacing w:val="-1"/>
                                  <w:kern w:val="24"/>
                                  <w:lang w:val="uk-UA"/>
                                </w:rPr>
                                <w:t>и</w:t>
                              </w:r>
                              <w:r>
                                <w:rPr>
                                  <w:color w:val="000000" w:themeColor="text1"/>
                                  <w:spacing w:val="-1"/>
                                  <w:kern w:val="24"/>
                                </w:rPr>
                                <w:t>)</w:t>
                              </w:r>
                            </w:p>
                          </w:txbxContent>
                        </wps:txbx>
                        <wps:bodyPr vert="horz" wrap="square" lIns="0" tIns="100965" rIns="0" bIns="0" rtlCol="0">
                          <a:noAutofit/>
                        </wps:bodyPr>
                      </wps:wsp>
                      <wps:wsp>
                        <wps:cNvPr id="856" name="object 73"/>
                        <wps:cNvSpPr txBox="1"/>
                        <wps:spPr>
                          <a:xfrm>
                            <a:off x="2964264" y="3979147"/>
                            <a:ext cx="1688123" cy="231112"/>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Default="001350EE" w:rsidP="00C930DB">
                              <w:pPr>
                                <w:pStyle w:val="af"/>
                                <w:spacing w:before="0" w:beforeAutospacing="0" w:after="0" w:afterAutospacing="0" w:line="262" w:lineRule="exact"/>
                                <w:ind w:left="14"/>
                              </w:pPr>
                              <w:r>
                                <w:rPr>
                                  <w:color w:val="000000" w:themeColor="text1"/>
                                  <w:spacing w:val="-1"/>
                                  <w:kern w:val="24"/>
                                </w:rPr>
                                <w:t>Корпоративн</w:t>
                              </w:r>
                              <w:r>
                                <w:rPr>
                                  <w:color w:val="000000" w:themeColor="text1"/>
                                  <w:spacing w:val="-1"/>
                                  <w:kern w:val="24"/>
                                  <w:lang w:val="uk-UA"/>
                                </w:rPr>
                                <w:t>е видання</w:t>
                              </w:r>
                            </w:p>
                          </w:txbxContent>
                        </wps:txbx>
                        <wps:bodyPr vert="horz" wrap="square" lIns="0" tIns="0" rIns="0" bIns="0" rtlCol="0">
                          <a:noAutofit/>
                        </wps:bodyPr>
                      </wps:wsp>
                      <wps:wsp>
                        <wps:cNvPr id="857" name="Прямая со стрелкой 857"/>
                        <wps:cNvCnPr/>
                        <wps:spPr>
                          <a:xfrm>
                            <a:off x="1266092" y="2039815"/>
                            <a:ext cx="0" cy="209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8" name="Прямая со стрелкой 858"/>
                        <wps:cNvCnPr/>
                        <wps:spPr>
                          <a:xfrm>
                            <a:off x="3557116" y="2039815"/>
                            <a:ext cx="0" cy="2115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9" name="Прямая со стрелкой 859"/>
                        <wps:cNvCnPr/>
                        <wps:spPr>
                          <a:xfrm>
                            <a:off x="5617029" y="2019718"/>
                            <a:ext cx="10048" cy="231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0" name="Прямая со стрелкой 860"/>
                        <wps:cNvCnPr/>
                        <wps:spPr>
                          <a:xfrm>
                            <a:off x="6732396" y="2019718"/>
                            <a:ext cx="0" cy="1004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1" name="Прямая со стрелкой 861"/>
                        <wps:cNvCnPr/>
                        <wps:spPr>
                          <a:xfrm flipH="1">
                            <a:off x="673239" y="2612571"/>
                            <a:ext cx="263386" cy="1994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2" name="Прямая со стрелкой 862"/>
                        <wps:cNvCnPr/>
                        <wps:spPr>
                          <a:xfrm>
                            <a:off x="934497" y="2612571"/>
                            <a:ext cx="611317" cy="1994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4" name="Прямая со стрелкой 864"/>
                        <wps:cNvCnPr/>
                        <wps:spPr>
                          <a:xfrm flipH="1">
                            <a:off x="2240782" y="2662813"/>
                            <a:ext cx="1205803" cy="773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5" name="Прямая со стрелкой 865"/>
                        <wps:cNvCnPr/>
                        <wps:spPr>
                          <a:xfrm flipH="1">
                            <a:off x="3165231" y="2662813"/>
                            <a:ext cx="280781" cy="8106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6" name="Прямая со стрелкой 866"/>
                        <wps:cNvCnPr/>
                        <wps:spPr>
                          <a:xfrm>
                            <a:off x="3446585" y="2662813"/>
                            <a:ext cx="995359" cy="810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7" name="Прямая со стрелкой 867"/>
                        <wps:cNvCnPr/>
                        <wps:spPr>
                          <a:xfrm>
                            <a:off x="3446585" y="2662813"/>
                            <a:ext cx="401934" cy="13130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CC50F23" id="Группа 868" o:spid="_x0000_s1340" style="position:absolute;left:0;text-align:left;margin-left:22.05pt;margin-top:1.15pt;width:548.3pt;height:331.5pt;z-index:251723264;mso-position-horizontal-relative:page;mso-position-vertical-relative:text" coordsize="69635,4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">
                <v:shape id="Прямая со стрелкой 863" o:spid="_x0000_s1341" type="#_x0000_t32" style="position:absolute;left:9344;top:26628;width:16453;height:77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" strokecolor="black [3200]" strokeweight=".5pt">
                  <v:stroke endarrow="block" joinstyle="miter"/>
                </v:shape>
                <v:shape id="object 8" o:spid="_x0000_s1342" type="#_x0000_t202" style="position:absolute;left:2110;top:1607;width:26638;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" fillcolor="white [3201]" strokecolor="black [3200]" strokeweight="1pt">
                  <v:textbox style="mso-fit-shape-to-text:t" inset="0,.7pt,0,0">
                    <w:txbxContent>
                      <w:p w:rsidR="001350EE" w:rsidRDefault="001350EE" w:rsidP="007E703F">
                        <w:pPr>
                          <w:pStyle w:val="af"/>
                          <w:spacing w:before="14" w:beforeAutospacing="0" w:after="0" w:afterAutospacing="0"/>
                          <w:ind w:left="259" w:right="317" w:firstLine="605"/>
                        </w:pPr>
                        <w:r>
                          <w:rPr>
                            <w:color w:val="000000" w:themeColor="dark1"/>
                            <w:spacing w:val="-1"/>
                            <w:kern w:val="24"/>
                            <w:lang w:val="uk-UA"/>
                          </w:rPr>
                          <w:t xml:space="preserve">Віявлення основних цінностей організації </w:t>
                        </w:r>
                        <w:r>
                          <w:rPr>
                            <w:color w:val="000000" w:themeColor="dark1"/>
                            <w:spacing w:val="1"/>
                            <w:kern w:val="24"/>
                          </w:rPr>
                          <w:t>«</w:t>
                        </w:r>
                        <w:r>
                          <w:rPr>
                            <w:color w:val="000000" w:themeColor="dark1"/>
                            <w:spacing w:val="1"/>
                            <w:kern w:val="24"/>
                            <w:lang w:val="uk-UA"/>
                          </w:rPr>
                          <w:t>як є</w:t>
                        </w:r>
                        <w:r>
                          <w:rPr>
                            <w:color w:val="000000" w:themeColor="dark1"/>
                            <w:kern w:val="24"/>
                          </w:rPr>
                          <w:t>»</w:t>
                        </w:r>
                      </w:p>
                    </w:txbxContent>
                  </v:textbox>
                </v:shape>
                <v:shape id="object 9" o:spid="_x0000_s1343" type="#_x0000_t202" style="position:absolute;left:36371;width:30950;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" fillcolor="white [3201]" strokecolor="black [3200]" strokeweight="1pt">
                  <v:textbox style="mso-fit-shape-to-text:t" inset="0,.7pt,0,0">
                    <w:txbxContent>
                      <w:p w:rsidR="001350EE" w:rsidRDefault="001350EE" w:rsidP="007E703F">
                        <w:pPr>
                          <w:pStyle w:val="af"/>
                          <w:spacing w:before="14" w:beforeAutospacing="0" w:after="0" w:afterAutospacing="0"/>
                          <w:ind w:left="562" w:right="619" w:firstLine="144"/>
                        </w:pPr>
                        <w:r>
                          <w:rPr>
                            <w:color w:val="000000" w:themeColor="text1"/>
                            <w:kern w:val="24"/>
                            <w:lang w:val="uk-UA"/>
                          </w:rPr>
                          <w:t xml:space="preserve">Бачення основних цінностей організації в майбутньому </w:t>
                        </w:r>
                        <w:r>
                          <w:rPr>
                            <w:color w:val="000000" w:themeColor="text1"/>
                            <w:spacing w:val="1"/>
                            <w:kern w:val="24"/>
                          </w:rPr>
                          <w:t>«</w:t>
                        </w:r>
                        <w:r>
                          <w:rPr>
                            <w:color w:val="000000" w:themeColor="text1"/>
                            <w:spacing w:val="1"/>
                            <w:kern w:val="24"/>
                            <w:lang w:val="uk-UA"/>
                          </w:rPr>
                          <w:t>як потрібно</w:t>
                        </w:r>
                        <w:r>
                          <w:rPr>
                            <w:color w:val="000000" w:themeColor="text1"/>
                            <w:spacing w:val="-1"/>
                            <w:kern w:val="24"/>
                          </w:rPr>
                          <w:t>»</w:t>
                        </w:r>
                      </w:p>
                    </w:txbxContent>
                  </v:textbox>
                </v:shape>
                <v:shape id="object 10" o:spid="_x0000_s1344" type="#_x0000_t202" style="position:absolute;left:1105;top:9143;width:14402;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" fillcolor="white [3201]" strokecolor="black [3200]" strokeweight="1pt">
                  <v:textbox style="mso-fit-shape-to-text:t" inset="0,2.25pt,0,0">
                    <w:txbxContent>
                      <w:p w:rsidR="001350EE" w:rsidRPr="007E703F" w:rsidRDefault="001350EE" w:rsidP="007E703F">
                        <w:pPr>
                          <w:pStyle w:val="af"/>
                          <w:spacing w:before="45" w:beforeAutospacing="0" w:after="0" w:afterAutospacing="0"/>
                          <w:ind w:left="130" w:right="115"/>
                        </w:pPr>
                        <w:r w:rsidRPr="007E703F">
                          <w:rPr>
                            <w:color w:val="000000" w:themeColor="text1"/>
                            <w:spacing w:val="-3"/>
                            <w:kern w:val="24"/>
                            <w:lang w:val="uk-UA"/>
                          </w:rPr>
                          <w:t>Позитивні цінності</w:t>
                        </w:r>
                        <w:r w:rsidRPr="007E703F">
                          <w:rPr>
                            <w:color w:val="000000" w:themeColor="text1"/>
                            <w:spacing w:val="-2"/>
                            <w:kern w:val="24"/>
                          </w:rPr>
                          <w:t xml:space="preserve">, </w:t>
                        </w:r>
                        <w:r>
                          <w:rPr>
                            <w:color w:val="000000" w:themeColor="text1"/>
                            <w:spacing w:val="-2"/>
                            <w:kern w:val="24"/>
                            <w:lang w:val="uk-UA"/>
                          </w:rPr>
                          <w:t xml:space="preserve">які є зараз </w:t>
                        </w:r>
                        <w:r w:rsidRPr="007E703F">
                          <w:rPr>
                            <w:color w:val="000000" w:themeColor="text1"/>
                            <w:spacing w:val="-1"/>
                            <w:kern w:val="24"/>
                            <w:lang w:val="uk-UA"/>
                          </w:rPr>
                          <w:t>і будуть необхідними</w:t>
                        </w:r>
                        <w:r>
                          <w:rPr>
                            <w:color w:val="000000" w:themeColor="text1"/>
                            <w:spacing w:val="-1"/>
                            <w:kern w:val="24"/>
                            <w:lang w:val="uk-UA"/>
                          </w:rPr>
                          <w:t xml:space="preserve"> </w:t>
                        </w:r>
                        <w:r w:rsidRPr="007E703F">
                          <w:rPr>
                            <w:color w:val="000000" w:themeColor="text1"/>
                            <w:spacing w:val="-1"/>
                            <w:kern w:val="24"/>
                            <w:lang w:val="uk-UA"/>
                          </w:rPr>
                          <w:t>у майбутньому</w:t>
                        </w:r>
                      </w:p>
                    </w:txbxContent>
                  </v:textbox>
                </v:shape>
                <v:shape id="object 11" o:spid="_x0000_s1345" type="#_x0000_t202" style="position:absolute;left:16779;top:9143;width:16580;height:1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" fillcolor="white [3201]" strokecolor="black [3200]" strokeweight="1pt">
                  <v:textbox style="mso-fit-shape-to-text:t" inset="0,4.45pt,0,0">
                    <w:txbxContent>
                      <w:p w:rsidR="001350EE" w:rsidRPr="007E703F" w:rsidRDefault="001350EE" w:rsidP="007E703F">
                        <w:pPr>
                          <w:pStyle w:val="af"/>
                          <w:spacing w:before="89" w:beforeAutospacing="0" w:after="0" w:afterAutospacing="0"/>
                          <w:ind w:left="216" w:right="288"/>
                        </w:pPr>
                        <w:r>
                          <w:rPr>
                            <w:color w:val="000000" w:themeColor="text1"/>
                            <w:spacing w:val="-3"/>
                            <w:kern w:val="24"/>
                            <w:lang w:val="uk-UA"/>
                          </w:rPr>
                          <w:t xml:space="preserve">Протилежні </w:t>
                        </w:r>
                        <w:r w:rsidRPr="007E703F">
                          <w:rPr>
                            <w:color w:val="000000" w:themeColor="text1"/>
                            <w:spacing w:val="-3"/>
                            <w:kern w:val="24"/>
                            <w:lang w:val="uk-UA"/>
                          </w:rPr>
                          <w:t>цінності</w:t>
                        </w:r>
                        <w:r w:rsidRPr="007E703F">
                          <w:rPr>
                            <w:color w:val="000000" w:themeColor="text1"/>
                            <w:spacing w:val="-2"/>
                            <w:kern w:val="24"/>
                          </w:rPr>
                          <w:t>,</w:t>
                        </w:r>
                        <w:r>
                          <w:rPr>
                            <w:color w:val="000000" w:themeColor="text1"/>
                            <w:spacing w:val="-2"/>
                            <w:kern w:val="24"/>
                          </w:rPr>
                          <w:t xml:space="preserve"> </w:t>
                        </w:r>
                        <w:r>
                          <w:rPr>
                            <w:color w:val="000000" w:themeColor="text1"/>
                            <w:spacing w:val="-2"/>
                            <w:kern w:val="24"/>
                            <w:lang w:val="uk-UA"/>
                          </w:rPr>
                          <w:t xml:space="preserve">які є </w:t>
                        </w:r>
                        <w:r w:rsidRPr="007E703F">
                          <w:rPr>
                            <w:color w:val="000000" w:themeColor="text1"/>
                            <w:spacing w:val="-2"/>
                            <w:kern w:val="24"/>
                            <w:lang w:val="uk-UA"/>
                          </w:rPr>
                          <w:t>зараз</w:t>
                        </w:r>
                        <w:r w:rsidRPr="007E703F">
                          <w:rPr>
                            <w:color w:val="000000" w:themeColor="text1"/>
                            <w:spacing w:val="-1"/>
                            <w:kern w:val="24"/>
                          </w:rPr>
                          <w:t xml:space="preserve">, </w:t>
                        </w:r>
                        <w:r>
                          <w:rPr>
                            <w:color w:val="000000" w:themeColor="text1"/>
                            <w:spacing w:val="-1"/>
                            <w:kern w:val="24"/>
                            <w:lang w:val="uk-UA"/>
                          </w:rPr>
                          <w:t xml:space="preserve">але не будуть </w:t>
                        </w:r>
                        <w:r w:rsidRPr="007E703F">
                          <w:rPr>
                            <w:color w:val="000000" w:themeColor="text1"/>
                            <w:spacing w:val="-1"/>
                            <w:kern w:val="24"/>
                            <w:lang w:val="uk-UA"/>
                          </w:rPr>
                          <w:t>потрібні в майбутньому</w:t>
                        </w:r>
                      </w:p>
                    </w:txbxContent>
                  </v:textbox>
                </v:shape>
                <v:shape id="object 12" o:spid="_x0000_s1346" type="#_x0000_t202" style="position:absolute;left:35568;top:9143;width:1657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" fillcolor="white [3201]" strokecolor="black [3200]" strokeweight="1pt">
                  <v:textbox style="mso-fit-shape-to-text:t" inset="0,.15pt,0,0">
                    <w:txbxContent>
                      <w:p w:rsidR="001350EE" w:rsidRPr="007E703F" w:rsidRDefault="001350EE" w:rsidP="007E703F">
                        <w:pPr>
                          <w:pStyle w:val="af"/>
                          <w:spacing w:before="1" w:beforeAutospacing="0" w:after="0" w:afterAutospacing="0"/>
                          <w:ind w:left="29" w:right="101"/>
                        </w:pPr>
                        <w:r w:rsidRPr="007E703F">
                          <w:rPr>
                            <w:color w:val="000000" w:themeColor="text1"/>
                            <w:spacing w:val="-1"/>
                            <w:kern w:val="24"/>
                            <w:lang w:val="uk-UA"/>
                          </w:rPr>
                          <w:t>Визначення протилежних</w:t>
                        </w:r>
                        <w:r>
                          <w:rPr>
                            <w:color w:val="000000" w:themeColor="text1"/>
                            <w:spacing w:val="-1"/>
                            <w:kern w:val="24"/>
                            <w:lang w:val="uk-UA"/>
                          </w:rPr>
                          <w:t xml:space="preserve"> </w:t>
                        </w:r>
                        <w:r w:rsidRPr="007E703F">
                          <w:rPr>
                            <w:color w:val="000000" w:themeColor="text1"/>
                            <w:spacing w:val="-2"/>
                            <w:kern w:val="24"/>
                            <w:lang w:val="uk-UA"/>
                          </w:rPr>
                          <w:t>позитивних цінностей</w:t>
                        </w:r>
                      </w:p>
                    </w:txbxContent>
                  </v:textbox>
                </v:shape>
                <v:shape id="object 13" o:spid="_x0000_s1347" type="#_x0000_t202" style="position:absolute;left:54160;top:9144;width:14402;height: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" fillcolor="white [3201]" strokecolor="black [3200]" strokeweight="1pt">
                  <v:textbox inset="0,2.25pt,0,0">
                    <w:txbxContent>
                      <w:p w:rsidR="001350EE" w:rsidRPr="007E703F" w:rsidRDefault="001350EE" w:rsidP="007E703F">
                        <w:pPr>
                          <w:pStyle w:val="af"/>
                          <w:spacing w:before="45" w:beforeAutospacing="0" w:after="0" w:afterAutospacing="0"/>
                          <w:ind w:left="43" w:right="29"/>
                        </w:pPr>
                        <w:r w:rsidRPr="007E703F">
                          <w:rPr>
                            <w:color w:val="000000" w:themeColor="dark1"/>
                            <w:spacing w:val="-2"/>
                            <w:kern w:val="24"/>
                            <w:lang w:val="uk-UA"/>
                          </w:rPr>
                          <w:t>Позитивні цінності</w:t>
                        </w:r>
                        <w:r w:rsidRPr="007E703F">
                          <w:rPr>
                            <w:color w:val="000000" w:themeColor="dark1"/>
                            <w:spacing w:val="-2"/>
                            <w:kern w:val="24"/>
                          </w:rPr>
                          <w:t>,</w:t>
                        </w:r>
                        <w:r>
                          <w:rPr>
                            <w:color w:val="000000" w:themeColor="dark1"/>
                            <w:spacing w:val="-2"/>
                            <w:kern w:val="24"/>
                          </w:rPr>
                          <w:t xml:space="preserve"> </w:t>
                        </w:r>
                        <w:r w:rsidRPr="007E703F">
                          <w:rPr>
                            <w:color w:val="000000" w:themeColor="dark1"/>
                            <w:spacing w:val="-3"/>
                            <w:kern w:val="24"/>
                            <w:lang w:val="uk-UA"/>
                          </w:rPr>
                          <w:t>які відсутні зараз</w:t>
                        </w:r>
                        <w:r w:rsidRPr="007E703F">
                          <w:rPr>
                            <w:color w:val="000000" w:themeColor="dark1"/>
                            <w:spacing w:val="-1"/>
                            <w:kern w:val="24"/>
                          </w:rPr>
                          <w:t>,</w:t>
                        </w:r>
                        <w:r>
                          <w:rPr>
                            <w:lang w:val="uk-UA"/>
                          </w:rPr>
                          <w:t xml:space="preserve"> </w:t>
                        </w:r>
                        <w:r>
                          <w:rPr>
                            <w:color w:val="000000" w:themeColor="dark1"/>
                            <w:spacing w:val="-1"/>
                            <w:kern w:val="24"/>
                            <w:lang w:val="uk-UA"/>
                          </w:rPr>
                          <w:t>а</w:t>
                        </w:r>
                        <w:r w:rsidRPr="007E703F">
                          <w:rPr>
                            <w:color w:val="000000" w:themeColor="dark1"/>
                            <w:spacing w:val="-1"/>
                            <w:kern w:val="24"/>
                            <w:lang w:val="uk-UA"/>
                          </w:rPr>
                          <w:t>ле будуть необхідними у майбутньому</w:t>
                        </w:r>
                      </w:p>
                    </w:txbxContent>
                  </v:textbox>
                </v:shape>
                <v:line id="Прямая соединительная линия 835" o:spid="_x0000_s1348" style="position:absolute;flip:y;visibility:visible;mso-wrap-style:square" from="2110,6933" to="6733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" strokecolor="black [3200]" strokeweight=".5pt">
                  <v:stroke joinstyle="miter"/>
                </v:line>
                <v:shape id="Прямая со стрелкой 836" o:spid="_x0000_s1349" type="#_x0000_t32" style="position:absolute;left:15474;top:5526;width:100;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" strokecolor="black [3200]" strokeweight=".5pt">
                  <v:stroke endarrow="block" joinstyle="miter"/>
                </v:shape>
                <v:shape id="Прямая со стрелкой 837" o:spid="_x0000_s1350" type="#_x0000_t32" style="position:absolute;left:51447;top:5526;width:0;height:1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" strokecolor="black [3200]" strokeweight=".5pt">
                  <v:stroke endarrow="block" joinstyle="miter"/>
                </v:shape>
                <v:shape id="Прямая со стрелкой 838" o:spid="_x0000_s1351" type="#_x0000_t32" style="position:absolute;left:7636;top:7134;width:0;height:2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" strokecolor="black [3200]" strokeweight=".5pt">
                  <v:stroke endarrow="block" joinstyle="miter"/>
                </v:shape>
                <v:shape id="Прямая со стрелкой 839" o:spid="_x0000_s1352" type="#_x0000_t32" style="position:absolute;left:25723;top:7134;width:101;height:2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" strokecolor="black [3200]" strokeweight=".5pt">
                  <v:stroke endarrow="block" joinstyle="miter"/>
                </v:shape>
                <v:shape id="Прямая со стрелкой 840" o:spid="_x0000_s1353" type="#_x0000_t32" style="position:absolute;left:62802;top:7134;width:0;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" strokecolor="black [3200]" strokeweight=".5pt">
                  <v:stroke endarrow="block" joinstyle="miter"/>
                </v:shape>
                <v:shape id="Прямая со стрелкой 841" o:spid="_x0000_s1354" type="#_x0000_t32" style="position:absolute;left:33360;top:11756;width:2217;height: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" strokecolor="black [3200]" strokeweight=".5pt">
                  <v:stroke endarrow="block" joinstyle="miter"/>
                </v:shape>
                <v:shape id="Прямая со стрелкой 842" o:spid="_x0000_s1355" type="#_x0000_t32" style="position:absolute;left:52150;top:11857;width:2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" strokecolor="black [3200]" strokeweight=".5pt">
                  <v:stroke endarrow="block" joinstyle="miter"/>
                </v:shape>
                <v:line id="Прямая соединительная линия 843" o:spid="_x0000_s1356" style="position:absolute;flip:y;visibility:visible;mso-wrap-style:square" from="2110,20197" to="67331,2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" strokecolor="black [3200]" strokeweight=".5pt">
                  <v:stroke joinstyle="miter"/>
                </v:line>
                <v:shape id="Прямая со стрелкой 844" o:spid="_x0000_s1357" type="#_x0000_t32" style="position:absolute;left:7636;top:16881;width:0;height:3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" strokecolor="black [3200]" strokeweight=".5pt">
                  <v:stroke endarrow="block" joinstyle="miter"/>
                </v:shape>
                <v:shape id="Прямая со стрелкой 845" o:spid="_x0000_s1358" type="#_x0000_t32" style="position:absolute;left:61998;top:17484;width:0;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" strokecolor="black [3200]" strokeweight=".5pt">
                  <v:stroke endarrow="block" joinstyle="miter"/>
                </v:shape>
                <v:shape id="object 22" o:spid="_x0000_s1359" type="#_x0000_t202" style="position:absolute;top:22507;width:21399;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" fillcolor="white [3201]" strokecolor="black [3200]" strokeweight="1pt">
                  <v:textbox style="mso-fit-shape-to-text:t" inset="0,0,0,0">
                    <w:txbxContent>
                      <w:p w:rsidR="001350EE" w:rsidRDefault="001350EE" w:rsidP="00C930DB">
                        <w:pPr>
                          <w:pStyle w:val="af"/>
                          <w:spacing w:before="0" w:beforeAutospacing="0" w:after="0" w:afterAutospacing="0"/>
                          <w:ind w:left="14" w:right="14"/>
                        </w:pPr>
                        <w:r>
                          <w:rPr>
                            <w:color w:val="000000" w:themeColor="text1"/>
                            <w:spacing w:val="-2"/>
                            <w:kern w:val="24"/>
                            <w:lang w:val="uk-UA"/>
                          </w:rPr>
                          <w:t xml:space="preserve">Інструменти інформаційного впливу </w:t>
                        </w:r>
                        <w:r>
                          <w:rPr>
                            <w:color w:val="000000" w:themeColor="text1"/>
                            <w:spacing w:val="-1"/>
                            <w:kern w:val="24"/>
                            <w:lang w:val="uk-UA"/>
                          </w:rPr>
                          <w:t>на нових співробітників</w:t>
                        </w:r>
                      </w:p>
                    </w:txbxContent>
                  </v:textbox>
                </v:shape>
                <v:shape id="object 35" o:spid="_x0000_s1360" type="#_x0000_t202" style="position:absolute;left:23913;top:22507;width:2531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" fillcolor="white [3201]" strokecolor="black [3200]" strokeweight="1pt">
                  <v:textbox style="mso-fit-shape-to-text:t" inset="0,.72317mm,0,0">
                    <w:txbxContent>
                      <w:p w:rsidR="001350EE" w:rsidRDefault="001350EE" w:rsidP="00C930DB">
                        <w:pPr>
                          <w:pStyle w:val="af"/>
                          <w:spacing w:before="41" w:beforeAutospacing="0" w:after="0" w:afterAutospacing="0"/>
                          <w:ind w:left="58" w:right="115"/>
                        </w:pPr>
                        <w:r>
                          <w:rPr>
                            <w:color w:val="000000" w:themeColor="text1"/>
                            <w:spacing w:val="-1"/>
                            <w:kern w:val="24"/>
                            <w:lang w:val="uk-UA"/>
                          </w:rPr>
                          <w:t>Інструменти інформаційного впливу на співробітників організації</w:t>
                        </w:r>
                      </w:p>
                    </w:txbxContent>
                  </v:textbox>
                </v:shape>
                <v:shape id="object 51" o:spid="_x0000_s1361" type="#_x0000_t202" style="position:absolute;left:50639;top:22406;width:1583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" fillcolor="white [3201]" strokecolor="black [3200]" strokeweight="1pt">
                  <v:textbox style="mso-fit-shape-to-text:t" inset="0,.55pt,0,0">
                    <w:txbxContent>
                      <w:p w:rsidR="001350EE" w:rsidRDefault="001350EE" w:rsidP="00C930DB">
                        <w:pPr>
                          <w:pStyle w:val="af"/>
                          <w:spacing w:before="11" w:beforeAutospacing="0" w:after="0" w:afterAutospacing="0"/>
                          <w:ind w:left="86" w:right="72"/>
                        </w:pPr>
                        <w:r>
                          <w:rPr>
                            <w:color w:val="000000" w:themeColor="text1"/>
                            <w:spacing w:val="-1"/>
                            <w:kern w:val="24"/>
                            <w:lang w:val="uk-UA"/>
                          </w:rPr>
                          <w:t>Політики організації</w:t>
                        </w:r>
                        <w:r>
                          <w:rPr>
                            <w:color w:val="000000" w:themeColor="text1"/>
                            <w:kern w:val="24"/>
                          </w:rPr>
                          <w:t xml:space="preserve">, </w:t>
                        </w:r>
                        <w:r>
                          <w:rPr>
                            <w:color w:val="000000" w:themeColor="text1"/>
                            <w:spacing w:val="-1"/>
                            <w:kern w:val="24"/>
                            <w:lang w:val="uk-UA"/>
                          </w:rPr>
                          <w:t xml:space="preserve">які відображаються у діях керівництва </w:t>
                        </w:r>
                      </w:p>
                    </w:txbxContent>
                  </v:textbox>
                </v:shape>
                <v:shape id="object 52" o:spid="_x0000_s1362" type="#_x0000_t202" style="position:absolute;left:48026;top:30244;width:21609;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" fillcolor="white [3201]" strokecolor="black [3200]" strokeweight="1pt">
                  <v:textbox style="mso-fit-shape-to-text:t" inset="0,0,0,0">
                    <w:txbxContent>
                      <w:p w:rsidR="001350EE" w:rsidRDefault="001350EE" w:rsidP="00C930DB">
                        <w:pPr>
                          <w:pStyle w:val="af"/>
                          <w:spacing w:before="0" w:beforeAutospacing="0" w:after="0" w:afterAutospacing="0" w:line="274" w:lineRule="exact"/>
                          <w:ind w:right="58"/>
                        </w:pPr>
                        <w:r>
                          <w:rPr>
                            <w:color w:val="000000" w:themeColor="text1"/>
                            <w:spacing w:val="-1"/>
                            <w:kern w:val="24"/>
                            <w:lang w:val="uk-UA"/>
                          </w:rPr>
                          <w:t>Поведінка та вчинки перших осіб</w:t>
                        </w:r>
                        <w:r>
                          <w:rPr>
                            <w:color w:val="000000" w:themeColor="text1"/>
                            <w:spacing w:val="-1"/>
                            <w:kern w:val="24"/>
                          </w:rPr>
                          <w:t xml:space="preserve">, </w:t>
                        </w:r>
                        <w:r>
                          <w:rPr>
                            <w:color w:val="000000" w:themeColor="text1"/>
                            <w:spacing w:val="-1"/>
                            <w:kern w:val="24"/>
                            <w:lang w:val="uk-UA"/>
                          </w:rPr>
                          <w:t>менеджерів</w:t>
                        </w:r>
                        <w:r>
                          <w:rPr>
                            <w:color w:val="000000" w:themeColor="text1"/>
                            <w:spacing w:val="-1"/>
                            <w:kern w:val="24"/>
                          </w:rPr>
                          <w:t xml:space="preserve">, </w:t>
                        </w:r>
                        <w:r>
                          <w:rPr>
                            <w:color w:val="000000" w:themeColor="text1"/>
                            <w:spacing w:val="-3"/>
                            <w:kern w:val="24"/>
                            <w:lang w:val="uk-UA"/>
                          </w:rPr>
                          <w:t>співробітників</w:t>
                        </w:r>
                      </w:p>
                    </w:txbxContent>
                  </v:textbox>
                </v:shape>
                <v:shape id="object 24" o:spid="_x0000_s1363" type="#_x0000_t202" style="position:absolute;top:27934;width:9366;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" fillcolor="white [3201]" strokecolor="black [3200]" strokeweight="1pt">
                  <v:textbox style="mso-fit-shape-to-text:t" inset="0,.8pt,0,0">
                    <w:txbxContent>
                      <w:p w:rsidR="001350EE" w:rsidRDefault="001350EE" w:rsidP="00C930DB">
                        <w:pPr>
                          <w:pStyle w:val="af"/>
                          <w:spacing w:before="16" w:beforeAutospacing="0" w:after="0" w:afterAutospacing="0"/>
                          <w:ind w:right="58"/>
                        </w:pPr>
                        <w:r>
                          <w:rPr>
                            <w:color w:val="000000" w:themeColor="text1"/>
                            <w:spacing w:val="-1"/>
                            <w:kern w:val="24"/>
                          </w:rPr>
                          <w:t>Музей</w:t>
                        </w:r>
                      </w:p>
                      <w:p w:rsidR="001350EE" w:rsidRDefault="001350EE" w:rsidP="00C930DB">
                        <w:pPr>
                          <w:pStyle w:val="af"/>
                          <w:spacing w:before="0" w:beforeAutospacing="0" w:after="0" w:afterAutospacing="0"/>
                          <w:ind w:right="58"/>
                        </w:pPr>
                        <w:r>
                          <w:rPr>
                            <w:color w:val="000000" w:themeColor="text1"/>
                            <w:kern w:val="24"/>
                            <w:lang w:val="uk-UA"/>
                          </w:rPr>
                          <w:t>організації</w:t>
                        </w:r>
                      </w:p>
                    </w:txbxContent>
                  </v:textbox>
                </v:shape>
                <v:shape id="object 34" o:spid="_x0000_s1364" type="#_x0000_t202" style="position:absolute;left:10550;top:28133;width:16053;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" fillcolor="white [3201]" strokecolor="black [3200]" strokeweight="1pt">
                  <v:textbox style="mso-fit-shape-to-text:t" inset="0,0,0,0">
                    <w:txbxContent>
                      <w:p w:rsidR="001350EE" w:rsidRDefault="001350EE" w:rsidP="00C930DB">
                        <w:pPr>
                          <w:pStyle w:val="af"/>
                          <w:spacing w:before="0" w:beforeAutospacing="0" w:after="0" w:afterAutospacing="0"/>
                        </w:pPr>
                        <w:r>
                          <w:rPr>
                            <w:color w:val="000000" w:themeColor="text1"/>
                            <w:kern w:val="24"/>
                          </w:rPr>
                          <w:t>Лекц</w:t>
                        </w:r>
                        <w:r>
                          <w:rPr>
                            <w:color w:val="000000" w:themeColor="text1"/>
                            <w:kern w:val="24"/>
                            <w:lang w:val="uk-UA"/>
                          </w:rPr>
                          <w:t>ії</w:t>
                        </w:r>
                        <w:r>
                          <w:rPr>
                            <w:color w:val="000000" w:themeColor="text1"/>
                            <w:kern w:val="24"/>
                          </w:rPr>
                          <w:t xml:space="preserve"> </w:t>
                        </w:r>
                        <w:r>
                          <w:rPr>
                            <w:color w:val="000000" w:themeColor="text1"/>
                            <w:kern w:val="24"/>
                            <w:lang w:val="uk-UA"/>
                          </w:rPr>
                          <w:t>про історію та цінності організації</w:t>
                        </w:r>
                      </w:p>
                    </w:txbxContent>
                  </v:textbox>
                </v:shape>
                <v:shape id="object 37" o:spid="_x0000_s1365" type="#_x0000_t202" style="position:absolute;left:904;top:34365;width:10551;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" fillcolor="white [3201]" strokecolor="black [3200]" strokeweight="1pt">
                  <v:textbox style="mso-fit-shape-to-text:t" inset="0,.75pt,0,0">
                    <w:txbxContent>
                      <w:p w:rsidR="001350EE" w:rsidRDefault="001350EE" w:rsidP="00C930DB">
                        <w:pPr>
                          <w:pStyle w:val="af"/>
                          <w:spacing w:before="15" w:beforeAutospacing="0" w:after="0" w:afterAutospacing="0"/>
                          <w:ind w:right="115"/>
                        </w:pPr>
                        <w:r>
                          <w:rPr>
                            <w:color w:val="000000" w:themeColor="text1"/>
                            <w:spacing w:val="-1"/>
                            <w:kern w:val="24"/>
                            <w:lang w:val="uk-UA"/>
                          </w:rPr>
                          <w:t>Корпоративні свята</w:t>
                        </w:r>
                      </w:p>
                    </w:txbxContent>
                  </v:textbox>
                </v:shape>
                <v:shape id="object 49" o:spid="_x0000_s1366" type="#_x0000_t202" style="position:absolute;left:24819;top:34767;width:11525;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" fillcolor="white [3201]" strokecolor="black [3200]" strokeweight="1pt">
                  <v:textbox style="mso-fit-shape-to-text:t" inset="0,.75pt,0,0">
                    <w:txbxContent>
                      <w:p w:rsidR="001350EE" w:rsidRDefault="001350EE" w:rsidP="00C930DB">
                        <w:pPr>
                          <w:pStyle w:val="af"/>
                          <w:spacing w:before="15" w:beforeAutospacing="0" w:after="0" w:afterAutospacing="0"/>
                          <w:ind w:left="158" w:right="158" w:hanging="43"/>
                        </w:pPr>
                        <w:r>
                          <w:rPr>
                            <w:color w:val="000000" w:themeColor="text1"/>
                            <w:kern w:val="24"/>
                          </w:rPr>
                          <w:t>Промо-</w:t>
                        </w:r>
                        <w:r>
                          <w:rPr>
                            <w:color w:val="000000" w:themeColor="text1"/>
                            <w:kern w:val="24"/>
                            <w:lang w:val="uk-UA"/>
                          </w:rPr>
                          <w:t>акції</w:t>
                        </w:r>
                        <w:r>
                          <w:rPr>
                            <w:color w:val="000000" w:themeColor="text1"/>
                            <w:kern w:val="24"/>
                          </w:rPr>
                          <w:t xml:space="preserve"> </w:t>
                        </w:r>
                        <w:r>
                          <w:rPr>
                            <w:color w:val="000000" w:themeColor="text1"/>
                            <w:spacing w:val="-2"/>
                            <w:kern w:val="24"/>
                            <w:lang w:val="uk-UA"/>
                          </w:rPr>
                          <w:t>керівництва</w:t>
                        </w:r>
                      </w:p>
                    </w:txbxContent>
                  </v:textbox>
                </v:shape>
                <v:shape id="object 50" o:spid="_x0000_s1367" type="#_x0000_t202" style="position:absolute;left:39891;top:34767;width:11507;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" fillcolor="white [3201]" strokecolor="black [3200]" strokeweight="1pt">
                  <v:textbox style="mso-fit-shape-to-text:t" inset="0,.75pt,0,0">
                    <w:txbxContent>
                      <w:p w:rsidR="001350EE" w:rsidRDefault="001350EE" w:rsidP="00C930DB">
                        <w:pPr>
                          <w:pStyle w:val="af"/>
                          <w:spacing w:before="15" w:beforeAutospacing="0" w:after="0" w:afterAutospacing="0"/>
                          <w:ind w:right="245"/>
                          <w:jc w:val="both"/>
                        </w:pPr>
                        <w:r>
                          <w:rPr>
                            <w:color w:val="000000" w:themeColor="text1"/>
                            <w:spacing w:val="-1"/>
                            <w:kern w:val="24"/>
                          </w:rPr>
                          <w:t xml:space="preserve">Музей </w:t>
                        </w:r>
                        <w:r>
                          <w:rPr>
                            <w:color w:val="000000" w:themeColor="text1"/>
                            <w:kern w:val="24"/>
                            <w:lang w:val="uk-UA"/>
                          </w:rPr>
                          <w:t>організації</w:t>
                        </w:r>
                      </w:p>
                    </w:txbxContent>
                  </v:textbox>
                </v:shape>
                <v:shape id="object 39" o:spid="_x0000_s1368" type="#_x0000_t202" style="position:absolute;left:13364;top:34566;width:9944;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" fillcolor="white [3201]" strokecolor="black [3200]" strokeweight="1pt">
                  <v:textbox inset="0,7.95pt,0,0">
                    <w:txbxContent>
                      <w:p w:rsidR="001350EE" w:rsidRPr="00C930DB" w:rsidRDefault="001350EE" w:rsidP="00C930DB">
                        <w:pPr>
                          <w:pStyle w:val="af"/>
                          <w:spacing w:before="159" w:beforeAutospacing="0" w:after="0" w:afterAutospacing="0"/>
                          <w:rPr>
                            <w:color w:val="000000" w:themeColor="text1"/>
                            <w:spacing w:val="-11"/>
                            <w:kern w:val="24"/>
                          </w:rPr>
                        </w:pPr>
                        <w:r>
                          <w:rPr>
                            <w:color w:val="000000" w:themeColor="text1"/>
                            <w:kern w:val="24"/>
                          </w:rPr>
                          <w:t>М</w:t>
                        </w:r>
                        <w:r>
                          <w:rPr>
                            <w:color w:val="000000" w:themeColor="text1"/>
                            <w:kern w:val="24"/>
                            <w:lang w:val="uk-UA"/>
                          </w:rPr>
                          <w:t>іфи</w:t>
                        </w:r>
                        <w:r>
                          <w:rPr>
                            <w:color w:val="000000" w:themeColor="text1"/>
                            <w:spacing w:val="-11"/>
                            <w:kern w:val="24"/>
                          </w:rPr>
                          <w:t xml:space="preserve"> </w:t>
                        </w:r>
                        <w:r>
                          <w:rPr>
                            <w:color w:val="000000" w:themeColor="text1"/>
                            <w:spacing w:val="-1"/>
                            <w:kern w:val="24"/>
                          </w:rPr>
                          <w:t>(образ</w:t>
                        </w:r>
                        <w:r>
                          <w:rPr>
                            <w:color w:val="000000" w:themeColor="text1"/>
                            <w:spacing w:val="-1"/>
                            <w:kern w:val="24"/>
                            <w:lang w:val="uk-UA"/>
                          </w:rPr>
                          <w:t>и</w:t>
                        </w:r>
                        <w:r>
                          <w:rPr>
                            <w:color w:val="000000" w:themeColor="text1"/>
                            <w:spacing w:val="-1"/>
                            <w:kern w:val="24"/>
                          </w:rPr>
                          <w:t>)</w:t>
                        </w:r>
                      </w:p>
                    </w:txbxContent>
                  </v:textbox>
                </v:shape>
                <v:shape id="object 73" o:spid="_x0000_s1369" type="#_x0000_t202" style="position:absolute;left:29642;top:39791;width:1688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" fillcolor="white [3201]" strokecolor="black [3200]" strokeweight="1pt">
                  <v:textbox inset="0,0,0,0">
                    <w:txbxContent>
                      <w:p w:rsidR="001350EE" w:rsidRDefault="001350EE" w:rsidP="00C930DB">
                        <w:pPr>
                          <w:pStyle w:val="af"/>
                          <w:spacing w:before="0" w:beforeAutospacing="0" w:after="0" w:afterAutospacing="0" w:line="262" w:lineRule="exact"/>
                          <w:ind w:left="14"/>
                        </w:pPr>
                        <w:r>
                          <w:rPr>
                            <w:color w:val="000000" w:themeColor="text1"/>
                            <w:spacing w:val="-1"/>
                            <w:kern w:val="24"/>
                          </w:rPr>
                          <w:t>Корпоративн</w:t>
                        </w:r>
                        <w:r>
                          <w:rPr>
                            <w:color w:val="000000" w:themeColor="text1"/>
                            <w:spacing w:val="-1"/>
                            <w:kern w:val="24"/>
                            <w:lang w:val="uk-UA"/>
                          </w:rPr>
                          <w:t>е видання</w:t>
                        </w:r>
                      </w:p>
                    </w:txbxContent>
                  </v:textbox>
                </v:shape>
                <v:shape id="Прямая со стрелкой 857" o:spid="_x0000_s1370" type="#_x0000_t32" style="position:absolute;left:12660;top:20398;width:0;height:2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" strokecolor="black [3200]" strokeweight=".5pt">
                  <v:stroke endarrow="block" joinstyle="miter"/>
                </v:shape>
                <v:shape id="Прямая со стрелкой 858" o:spid="_x0000_s1371" type="#_x0000_t32" style="position:absolute;left:35571;top:20398;width:0;height:2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" strokecolor="black [3200]" strokeweight=".5pt">
                  <v:stroke endarrow="block" joinstyle="miter"/>
                </v:shape>
                <v:shape id="Прямая со стрелкой 859" o:spid="_x0000_s1372" type="#_x0000_t32" style="position:absolute;left:56170;top:20197;width:100;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" strokecolor="black [3200]" strokeweight=".5pt">
                  <v:stroke endarrow="block" joinstyle="miter"/>
                </v:shape>
                <v:shape id="Прямая со стрелкой 860" o:spid="_x0000_s1373" type="#_x0000_t32" style="position:absolute;left:67323;top:20197;width:0;height:10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" strokecolor="black [3200]" strokeweight=".5pt">
                  <v:stroke endarrow="block" joinstyle="miter"/>
                </v:shape>
                <v:shape id="Прямая со стрелкой 861" o:spid="_x0000_s1374" type="#_x0000_t32" style="position:absolute;left:6732;top:26125;width:2634;height:19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" strokecolor="black [3200]" strokeweight=".5pt">
                  <v:stroke endarrow="block" joinstyle="miter"/>
                </v:shape>
                <v:shape id="Прямая со стрелкой 862" o:spid="_x0000_s1375" type="#_x0000_t32" style="position:absolute;left:9344;top:26125;width:6114;height:1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" strokecolor="black [3200]" strokeweight=".5pt">
                  <v:stroke endarrow="block" joinstyle="miter"/>
                </v:shape>
                <v:shape id="Прямая со стрелкой 864" o:spid="_x0000_s1376" type="#_x0000_t32" style="position:absolute;left:22407;top:26628;width:12058;height:7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" strokecolor="black [3200]" strokeweight=".5pt">
                  <v:stroke endarrow="block" joinstyle="miter"/>
                </v:shape>
                <v:shape id="Прямая со стрелкой 865" o:spid="_x0000_s1377" type="#_x0000_t32" style="position:absolute;left:31652;top:26628;width:2808;height:8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" strokecolor="black [3200]" strokeweight=".5pt">
                  <v:stroke endarrow="block" joinstyle="miter"/>
                </v:shape>
                <v:shape id="Прямая со стрелкой 866" o:spid="_x0000_s1378" type="#_x0000_t32" style="position:absolute;left:34465;top:26628;width:9954;height:8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" strokecolor="black [3200]" strokeweight=".5pt">
                  <v:stroke endarrow="block" joinstyle="miter"/>
                </v:shape>
                <v:shape id="Прямая со стрелкой 867" o:spid="_x0000_s1379" type="#_x0000_t32" style="position:absolute;left:34465;top:26628;width:4020;height:1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" strokecolor="black [3200]" strokeweight=".5pt">
                  <v:stroke endarrow="block" joinstyle="miter"/>
                </v:shape>
                <w10:wrap anchorx="page"/>
              </v:group>
            </w:pict>
          </mc:Fallback>
        </mc:AlternateContent>
      </w:r>
    </w:p>
    <w:p w:rsidR="007E703F" w:rsidRDefault="007E703F" w:rsidP="009E4673">
      <w:pPr>
        <w:spacing w:after="0" w:line="360" w:lineRule="auto"/>
        <w:jc w:val="both"/>
        <w:rPr>
          <w:rFonts w:ascii="Times New Roman" w:hAnsi="Times New Roman"/>
          <w:noProof/>
          <w:sz w:val="28"/>
          <w:szCs w:val="28"/>
          <w:lang w:eastAsia="ru-RU"/>
        </w:rPr>
      </w:pPr>
    </w:p>
    <w:p w:rsidR="007E703F" w:rsidRPr="003215B5" w:rsidRDefault="007E703F" w:rsidP="009E4673">
      <w:pPr>
        <w:spacing w:after="0" w:line="360" w:lineRule="auto"/>
        <w:jc w:val="both"/>
        <w:rPr>
          <w:rFonts w:ascii="Times New Roman" w:hAnsi="Times New Roman"/>
          <w:noProof/>
          <w:sz w:val="28"/>
          <w:szCs w:val="28"/>
          <w:lang w:val="uk-UA" w:eastAsia="ru-RU"/>
        </w:rPr>
      </w:pPr>
    </w:p>
    <w:p w:rsidR="007E703F" w:rsidRDefault="007E703F" w:rsidP="009E4673">
      <w:pPr>
        <w:spacing w:after="0" w:line="360" w:lineRule="auto"/>
        <w:jc w:val="both"/>
        <w:rPr>
          <w:rFonts w:ascii="Times New Roman" w:hAnsi="Times New Roman"/>
          <w:noProof/>
          <w:sz w:val="28"/>
          <w:szCs w:val="28"/>
          <w:lang w:eastAsia="ru-RU"/>
        </w:rPr>
      </w:pPr>
    </w:p>
    <w:p w:rsidR="008D3FB3" w:rsidRDefault="008D3FB3" w:rsidP="00B16FE0">
      <w:pPr>
        <w:spacing w:after="0" w:line="360" w:lineRule="auto"/>
        <w:jc w:val="center"/>
        <w:rPr>
          <w:rFonts w:ascii="Times New Roman" w:hAnsi="Times New Roman"/>
          <w:sz w:val="28"/>
          <w:szCs w:val="28"/>
          <w:lang w:val="uk-UA"/>
        </w:rPr>
      </w:pPr>
    </w:p>
    <w:p w:rsidR="008D3FB3" w:rsidRDefault="008D3FB3" w:rsidP="00B16FE0">
      <w:pPr>
        <w:spacing w:after="0" w:line="360" w:lineRule="auto"/>
        <w:jc w:val="center"/>
        <w:rPr>
          <w:rFonts w:ascii="Times New Roman" w:hAnsi="Times New Roman"/>
          <w:sz w:val="28"/>
          <w:szCs w:val="28"/>
          <w:lang w:val="uk-UA"/>
        </w:rPr>
      </w:pPr>
    </w:p>
    <w:p w:rsidR="008D3FB3" w:rsidRDefault="008D3FB3" w:rsidP="00B16FE0">
      <w:pPr>
        <w:spacing w:after="0" w:line="360" w:lineRule="auto"/>
        <w:jc w:val="center"/>
        <w:rPr>
          <w:rFonts w:ascii="Times New Roman" w:hAnsi="Times New Roman"/>
          <w:sz w:val="28"/>
          <w:szCs w:val="28"/>
          <w:lang w:val="uk-UA"/>
        </w:rPr>
      </w:pPr>
    </w:p>
    <w:p w:rsidR="008D3FB3" w:rsidRDefault="008D3FB3" w:rsidP="00B16FE0">
      <w:pPr>
        <w:spacing w:after="0" w:line="360" w:lineRule="auto"/>
        <w:jc w:val="center"/>
        <w:rPr>
          <w:rFonts w:ascii="Times New Roman" w:hAnsi="Times New Roman"/>
          <w:sz w:val="28"/>
          <w:szCs w:val="28"/>
          <w:lang w:val="uk-UA"/>
        </w:rPr>
      </w:pPr>
    </w:p>
    <w:p w:rsidR="00654A4D" w:rsidRDefault="00654A4D" w:rsidP="00B16FE0">
      <w:pPr>
        <w:spacing w:after="0" w:line="360" w:lineRule="auto"/>
        <w:jc w:val="center"/>
        <w:rPr>
          <w:rFonts w:ascii="Times New Roman" w:hAnsi="Times New Roman"/>
          <w:sz w:val="28"/>
          <w:szCs w:val="28"/>
          <w:lang w:val="uk-UA"/>
        </w:rPr>
      </w:pPr>
    </w:p>
    <w:p w:rsidR="00654A4D" w:rsidRDefault="00654A4D" w:rsidP="00B16FE0">
      <w:pPr>
        <w:spacing w:after="0" w:line="360" w:lineRule="auto"/>
        <w:jc w:val="center"/>
        <w:rPr>
          <w:rFonts w:ascii="Times New Roman" w:hAnsi="Times New Roman"/>
          <w:sz w:val="28"/>
          <w:szCs w:val="28"/>
          <w:lang w:val="uk-UA"/>
        </w:rPr>
      </w:pPr>
    </w:p>
    <w:p w:rsidR="00654A4D" w:rsidRDefault="00654A4D" w:rsidP="00B16FE0">
      <w:pPr>
        <w:spacing w:after="0" w:line="360" w:lineRule="auto"/>
        <w:jc w:val="center"/>
        <w:rPr>
          <w:rFonts w:ascii="Times New Roman" w:hAnsi="Times New Roman"/>
          <w:sz w:val="28"/>
          <w:szCs w:val="28"/>
          <w:lang w:val="uk-UA"/>
        </w:rPr>
      </w:pPr>
    </w:p>
    <w:p w:rsidR="00654A4D" w:rsidRDefault="00654A4D" w:rsidP="00B16FE0">
      <w:pPr>
        <w:spacing w:after="0" w:line="360" w:lineRule="auto"/>
        <w:jc w:val="center"/>
        <w:rPr>
          <w:rFonts w:ascii="Times New Roman" w:hAnsi="Times New Roman"/>
          <w:sz w:val="28"/>
          <w:szCs w:val="28"/>
          <w:lang w:val="uk-UA"/>
        </w:rPr>
      </w:pPr>
    </w:p>
    <w:p w:rsidR="00654A4D" w:rsidRDefault="00654A4D" w:rsidP="00B16FE0">
      <w:pPr>
        <w:spacing w:after="0" w:line="360" w:lineRule="auto"/>
        <w:jc w:val="center"/>
        <w:rPr>
          <w:rFonts w:ascii="Times New Roman" w:hAnsi="Times New Roman"/>
          <w:sz w:val="28"/>
          <w:szCs w:val="28"/>
          <w:lang w:val="uk-UA"/>
        </w:rPr>
      </w:pPr>
    </w:p>
    <w:p w:rsidR="00654A4D" w:rsidRDefault="00654A4D" w:rsidP="00B16FE0">
      <w:pPr>
        <w:spacing w:after="0" w:line="360" w:lineRule="auto"/>
        <w:jc w:val="center"/>
        <w:rPr>
          <w:rFonts w:ascii="Times New Roman" w:hAnsi="Times New Roman"/>
          <w:sz w:val="28"/>
          <w:szCs w:val="28"/>
          <w:lang w:val="uk-UA"/>
        </w:rPr>
      </w:pPr>
    </w:p>
    <w:p w:rsidR="001D0BF2" w:rsidRPr="001D0BF2" w:rsidRDefault="001D0BF2" w:rsidP="0070644E">
      <w:pPr>
        <w:spacing w:after="0" w:line="360" w:lineRule="auto"/>
        <w:rPr>
          <w:rFonts w:ascii="Times New Roman" w:hAnsi="Times New Roman"/>
          <w:sz w:val="28"/>
          <w:szCs w:val="28"/>
          <w:lang w:val="uk-UA"/>
        </w:rPr>
      </w:pPr>
      <w:r w:rsidRPr="001D0BF2">
        <w:rPr>
          <w:rFonts w:ascii="Times New Roman" w:hAnsi="Times New Roman"/>
          <w:sz w:val="28"/>
          <w:szCs w:val="28"/>
          <w:lang w:val="uk-UA"/>
        </w:rPr>
        <w:t>Рис.</w:t>
      </w:r>
      <w:r w:rsidR="001865AA">
        <w:rPr>
          <w:rFonts w:ascii="Times New Roman" w:hAnsi="Times New Roman"/>
          <w:sz w:val="28"/>
          <w:szCs w:val="28"/>
          <w:lang w:val="uk-UA"/>
        </w:rPr>
        <w:t>2.6</w:t>
      </w:r>
      <w:r w:rsidR="00813071">
        <w:rPr>
          <w:rFonts w:ascii="Times New Roman" w:hAnsi="Times New Roman"/>
          <w:sz w:val="28"/>
          <w:szCs w:val="28"/>
          <w:lang w:val="uk-UA"/>
        </w:rPr>
        <w:t>.</w:t>
      </w:r>
      <w:r w:rsidR="00E146BE">
        <w:rPr>
          <w:rFonts w:ascii="Times New Roman" w:hAnsi="Times New Roman"/>
          <w:sz w:val="28"/>
          <w:szCs w:val="28"/>
          <w:lang w:val="uk-UA"/>
        </w:rPr>
        <w:t xml:space="preserve"> </w:t>
      </w:r>
      <w:r w:rsidRPr="0084041A">
        <w:rPr>
          <w:rFonts w:ascii="Times New Roman" w:hAnsi="Times New Roman"/>
          <w:sz w:val="28"/>
          <w:szCs w:val="28"/>
          <w:lang w:val="uk-UA"/>
        </w:rPr>
        <w:t>Механізми формування організаційної культури</w:t>
      </w:r>
    </w:p>
    <w:p w:rsidR="001D0BF2" w:rsidRPr="001D0BF2" w:rsidRDefault="00E146BE" w:rsidP="00410344">
      <w:pPr>
        <w:tabs>
          <w:tab w:val="left" w:pos="851"/>
        </w:tabs>
        <w:spacing w:after="0" w:line="360" w:lineRule="auto"/>
        <w:ind w:firstLine="634"/>
        <w:jc w:val="both"/>
        <w:rPr>
          <w:rFonts w:ascii="Times New Roman" w:hAnsi="Times New Roman"/>
          <w:sz w:val="28"/>
          <w:szCs w:val="28"/>
          <w:lang w:val="uk-UA"/>
        </w:rPr>
      </w:pPr>
      <w:r>
        <w:rPr>
          <w:rFonts w:ascii="Times New Roman" w:hAnsi="Times New Roman"/>
          <w:sz w:val="28"/>
          <w:szCs w:val="28"/>
          <w:lang w:val="uk-UA"/>
        </w:rPr>
        <w:t xml:space="preserve">  </w:t>
      </w:r>
      <w:r w:rsidR="001D0BF2" w:rsidRPr="001D0BF2">
        <w:rPr>
          <w:rFonts w:ascii="Times New Roman" w:hAnsi="Times New Roman"/>
          <w:sz w:val="28"/>
          <w:szCs w:val="28"/>
          <w:lang w:val="uk-UA"/>
        </w:rPr>
        <w:t xml:space="preserve">Отже, певною мірою організаційна культура є керованою. Цінності та правила тут є тими компонентами, що ініціюють зміни, а звичаї та норми – те, що є результатом. Але варто пам’ятати, що результати можуть бути достатньо незалежні від ініціатив, оскільки вони можуть привноситись з оточуючого середовища, минулого досвіду, персональної культури працівників. </w:t>
      </w:r>
    </w:p>
    <w:p w:rsidR="001D0BF2" w:rsidRPr="0084041A" w:rsidRDefault="00E146BE" w:rsidP="00410344">
      <w:pPr>
        <w:tabs>
          <w:tab w:val="left" w:pos="851"/>
        </w:tabs>
        <w:spacing w:after="0" w:line="360" w:lineRule="auto"/>
        <w:ind w:firstLine="634"/>
        <w:jc w:val="both"/>
        <w:rPr>
          <w:rFonts w:ascii="Times New Roman" w:hAnsi="Times New Roman"/>
          <w:sz w:val="28"/>
          <w:szCs w:val="28"/>
          <w:lang w:val="uk-UA"/>
        </w:rPr>
      </w:pPr>
      <w:r>
        <w:rPr>
          <w:rFonts w:ascii="Times New Roman" w:hAnsi="Times New Roman"/>
          <w:sz w:val="28"/>
          <w:szCs w:val="28"/>
          <w:lang w:val="uk-UA"/>
        </w:rPr>
        <w:t xml:space="preserve">  </w:t>
      </w:r>
      <w:r w:rsidR="001D0BF2" w:rsidRPr="0084041A">
        <w:rPr>
          <w:rFonts w:ascii="Times New Roman" w:hAnsi="Times New Roman"/>
          <w:sz w:val="28"/>
          <w:szCs w:val="28"/>
          <w:lang w:val="uk-UA"/>
        </w:rPr>
        <w:t>Таким чином, оскільки трансформація культури організації відбувається за рахунок змін в поведінці людей (нові моделі поведінки змушують співробітників думати по-іншому, що призводить до втілення нових цінностей та зміни організаційної культури), процес вибудовування сервісної організаційної культури в публічному секторі може складатися з наступних етапів:</w:t>
      </w:r>
    </w:p>
    <w:p w:rsidR="001D0BF2" w:rsidRPr="0084041A" w:rsidRDefault="00410344" w:rsidP="00646E30">
      <w:pPr>
        <w:numPr>
          <w:ilvl w:val="0"/>
          <w:numId w:val="17"/>
        </w:numPr>
        <w:tabs>
          <w:tab w:val="left" w:pos="851"/>
        </w:tabs>
        <w:spacing w:after="0" w:line="360" w:lineRule="auto"/>
        <w:ind w:left="0" w:firstLine="634"/>
        <w:jc w:val="both"/>
        <w:rPr>
          <w:rFonts w:ascii="Times New Roman" w:hAnsi="Times New Roman"/>
          <w:sz w:val="28"/>
          <w:szCs w:val="28"/>
          <w:lang w:val="uk-UA"/>
        </w:rPr>
      </w:pPr>
      <w:r>
        <w:rPr>
          <w:rFonts w:ascii="Times New Roman" w:hAnsi="Times New Roman"/>
          <w:sz w:val="28"/>
          <w:szCs w:val="28"/>
          <w:lang w:val="uk-UA"/>
        </w:rPr>
        <w:t> </w:t>
      </w:r>
      <w:r w:rsidR="001D0BF2" w:rsidRPr="0084041A">
        <w:rPr>
          <w:rFonts w:ascii="Times New Roman" w:hAnsi="Times New Roman"/>
          <w:sz w:val="28"/>
          <w:szCs w:val="28"/>
          <w:lang w:val="uk-UA"/>
        </w:rPr>
        <w:t>Діагностика організаційної культури. Під час діагностики описуються та оцінюються в конкретних, одностайних та зрозумілих термінах</w:t>
      </w:r>
      <w:r w:rsidR="00E146BE">
        <w:rPr>
          <w:rFonts w:ascii="Times New Roman" w:hAnsi="Times New Roman"/>
          <w:sz w:val="28"/>
          <w:szCs w:val="28"/>
          <w:lang w:val="uk-UA"/>
        </w:rPr>
        <w:t xml:space="preserve"> </w:t>
      </w:r>
      <w:r w:rsidR="001D0BF2" w:rsidRPr="0084041A">
        <w:rPr>
          <w:rFonts w:ascii="Times New Roman" w:hAnsi="Times New Roman"/>
          <w:sz w:val="28"/>
          <w:szCs w:val="28"/>
          <w:lang w:val="uk-UA"/>
        </w:rPr>
        <w:t xml:space="preserve">існуюча корпоративна культура, цінності та моделі поведінки груп працівників. Результати діагностики дозволяють зрозуміти наскільки ця культура заважає чи сприяє досягненню цілей організації та лягають в основу для розробки дорожньої мапи змін. </w:t>
      </w:r>
    </w:p>
    <w:p w:rsidR="001D0BF2" w:rsidRPr="0084041A" w:rsidRDefault="00410344" w:rsidP="00646E30">
      <w:pPr>
        <w:numPr>
          <w:ilvl w:val="0"/>
          <w:numId w:val="17"/>
        </w:numPr>
        <w:tabs>
          <w:tab w:val="left" w:pos="851"/>
        </w:tabs>
        <w:spacing w:after="0" w:line="360" w:lineRule="auto"/>
        <w:ind w:left="0" w:firstLine="634"/>
        <w:jc w:val="both"/>
        <w:rPr>
          <w:rFonts w:ascii="Times New Roman" w:hAnsi="Times New Roman"/>
          <w:sz w:val="28"/>
          <w:szCs w:val="28"/>
          <w:lang w:val="uk-UA"/>
        </w:rPr>
      </w:pPr>
      <w:r>
        <w:rPr>
          <w:rFonts w:ascii="Times New Roman" w:hAnsi="Times New Roman"/>
          <w:sz w:val="28"/>
          <w:szCs w:val="28"/>
          <w:lang w:val="uk-UA"/>
        </w:rPr>
        <w:t> </w:t>
      </w:r>
      <w:r w:rsidR="001D0BF2" w:rsidRPr="0084041A">
        <w:rPr>
          <w:rFonts w:ascii="Times New Roman" w:hAnsi="Times New Roman"/>
          <w:sz w:val="28"/>
          <w:szCs w:val="28"/>
          <w:lang w:val="uk-UA"/>
        </w:rPr>
        <w:t>Визначення цільового стану культури та розробка цільових моделей поведінки. Спираючись на результати діагностики організаційної культури виділяються такі пріоритети культурної трансформації, які, з одного боку, будуть базуватись на існуючому «культурному багажі», а з іншого – будуть сприяти досягненню стратегічних цілей організації.</w:t>
      </w:r>
    </w:p>
    <w:p w:rsidR="001D0BF2" w:rsidRPr="001D0BF2" w:rsidRDefault="00410344" w:rsidP="00646E30">
      <w:pPr>
        <w:numPr>
          <w:ilvl w:val="0"/>
          <w:numId w:val="17"/>
        </w:numPr>
        <w:tabs>
          <w:tab w:val="left" w:pos="851"/>
        </w:tabs>
        <w:spacing w:after="0" w:line="360" w:lineRule="auto"/>
        <w:ind w:left="0" w:firstLine="634"/>
        <w:jc w:val="both"/>
        <w:rPr>
          <w:rFonts w:ascii="Times New Roman" w:hAnsi="Times New Roman"/>
          <w:sz w:val="28"/>
          <w:szCs w:val="28"/>
          <w:lang w:val="uk-UA"/>
        </w:rPr>
      </w:pPr>
      <w:r>
        <w:rPr>
          <w:rFonts w:ascii="Times New Roman" w:hAnsi="Times New Roman"/>
          <w:sz w:val="28"/>
          <w:szCs w:val="28"/>
          <w:lang w:val="uk-UA"/>
        </w:rPr>
        <w:t> </w:t>
      </w:r>
      <w:r w:rsidR="001D0BF2" w:rsidRPr="0084041A">
        <w:rPr>
          <w:rFonts w:ascii="Times New Roman" w:hAnsi="Times New Roman"/>
          <w:sz w:val="28"/>
          <w:szCs w:val="28"/>
          <w:lang w:val="uk-UA"/>
        </w:rPr>
        <w:t>Залучення керівництва в процес трансформації. Керівництво будь якої організації має бути залученим в процес змін, тим самим забезпечуючи підтримку трансформації корпоративної культури з боку ключових зацікавлених осіб, які формують культуру організації своєю поведінкою.</w:t>
      </w:r>
      <w:r w:rsidR="001D0BF2" w:rsidRPr="001D0BF2">
        <w:rPr>
          <w:rFonts w:ascii="Times New Roman" w:hAnsi="Times New Roman"/>
          <w:sz w:val="28"/>
          <w:szCs w:val="28"/>
          <w:lang w:val="uk-UA"/>
        </w:rPr>
        <w:t xml:space="preserve"> Окрім того, мають бути сформовані програми розвитку, які дозволяють </w:t>
      </w:r>
      <w:r w:rsidR="001D0BF2" w:rsidRPr="001D0BF2">
        <w:rPr>
          <w:rFonts w:ascii="Times New Roman" w:hAnsi="Times New Roman"/>
          <w:sz w:val="28"/>
          <w:szCs w:val="28"/>
          <w:lang w:val="uk-UA"/>
        </w:rPr>
        <w:lastRenderedPageBreak/>
        <w:t>забезпечити управлінців навичками та технологіями для підтримки трансформації та формування нової поведінки співробітників.</w:t>
      </w:r>
    </w:p>
    <w:p w:rsidR="001D0BF2" w:rsidRPr="001D0BF2" w:rsidRDefault="00410344" w:rsidP="00646E30">
      <w:pPr>
        <w:numPr>
          <w:ilvl w:val="0"/>
          <w:numId w:val="17"/>
        </w:numPr>
        <w:tabs>
          <w:tab w:val="left" w:pos="851"/>
        </w:tabs>
        <w:spacing w:after="0" w:line="360" w:lineRule="auto"/>
        <w:ind w:left="0" w:firstLine="634"/>
        <w:jc w:val="both"/>
        <w:rPr>
          <w:rFonts w:ascii="Times New Roman" w:hAnsi="Times New Roman"/>
          <w:sz w:val="28"/>
          <w:szCs w:val="28"/>
          <w:lang w:val="uk-UA"/>
        </w:rPr>
      </w:pPr>
      <w:r>
        <w:rPr>
          <w:rFonts w:ascii="Times New Roman" w:hAnsi="Times New Roman"/>
          <w:sz w:val="28"/>
          <w:szCs w:val="28"/>
          <w:lang w:val="uk-UA"/>
        </w:rPr>
        <w:t> </w:t>
      </w:r>
      <w:r w:rsidR="001D0BF2" w:rsidRPr="001D0BF2">
        <w:rPr>
          <w:rFonts w:ascii="Times New Roman" w:hAnsi="Times New Roman"/>
          <w:sz w:val="28"/>
          <w:szCs w:val="28"/>
          <w:lang w:val="uk-UA"/>
        </w:rPr>
        <w:t xml:space="preserve">Впровадження нових моделей поведінки через групи неформальних лідерів. Визначаються групи неформальних лідерів – тих співробітників, які здатні впливати на поведінку та думки оточуючих. Під них формуються спеціальні програми навчання та управління змінами, які дозволяють зробити з них агентів змін. </w:t>
      </w:r>
    </w:p>
    <w:p w:rsidR="001D0BF2" w:rsidRPr="001D0BF2" w:rsidRDefault="00410344" w:rsidP="00646E30">
      <w:pPr>
        <w:numPr>
          <w:ilvl w:val="0"/>
          <w:numId w:val="17"/>
        </w:numPr>
        <w:tabs>
          <w:tab w:val="left" w:pos="851"/>
        </w:tabs>
        <w:spacing w:after="0" w:line="360" w:lineRule="auto"/>
        <w:ind w:left="0" w:firstLine="634"/>
        <w:jc w:val="both"/>
        <w:rPr>
          <w:rFonts w:ascii="Times New Roman" w:hAnsi="Times New Roman"/>
          <w:sz w:val="28"/>
          <w:szCs w:val="28"/>
          <w:lang w:val="uk-UA"/>
        </w:rPr>
      </w:pPr>
      <w:r>
        <w:rPr>
          <w:rFonts w:ascii="Times New Roman" w:hAnsi="Times New Roman"/>
          <w:sz w:val="28"/>
          <w:szCs w:val="28"/>
          <w:lang w:val="uk-UA"/>
        </w:rPr>
        <w:t> </w:t>
      </w:r>
      <w:r w:rsidR="001D0BF2" w:rsidRPr="001D0BF2">
        <w:rPr>
          <w:rFonts w:ascii="Times New Roman" w:hAnsi="Times New Roman"/>
          <w:sz w:val="28"/>
          <w:szCs w:val="28"/>
          <w:lang w:val="uk-UA"/>
        </w:rPr>
        <w:t xml:space="preserve">Створення системи підтримки та закріплення нових моделей поведінки. Важливою частиною трансформації є створення інфраструктури для реалізації нових моделей поведінки. Важливо зрозуміти, коригування яких бізнес-процесів дозволить підтримати нові моделі поведінки та як мають виглядати робочі та </w:t>
      </w:r>
      <w:r w:rsidR="001D0BF2" w:rsidRPr="001D0BF2">
        <w:rPr>
          <w:rFonts w:ascii="Times New Roman" w:hAnsi="Times New Roman"/>
          <w:sz w:val="28"/>
          <w:szCs w:val="28"/>
          <w:lang w:val="en-US"/>
        </w:rPr>
        <w:t>HR</w:t>
      </w:r>
      <w:r w:rsidR="001D0BF2" w:rsidRPr="001D0BF2">
        <w:rPr>
          <w:rFonts w:ascii="Times New Roman" w:hAnsi="Times New Roman"/>
          <w:sz w:val="28"/>
          <w:szCs w:val="28"/>
          <w:lang w:val="uk-UA"/>
        </w:rPr>
        <w:t xml:space="preserve">-процеси в організації щоб забезпечити закріплення впроваджуваних моделей поведінки співробітників. </w:t>
      </w:r>
    </w:p>
    <w:p w:rsidR="001D0BF2" w:rsidRPr="001D0BF2" w:rsidRDefault="001D0BF2" w:rsidP="00410344">
      <w:pPr>
        <w:tabs>
          <w:tab w:val="left" w:pos="851"/>
        </w:tabs>
        <w:spacing w:after="0" w:line="360" w:lineRule="auto"/>
        <w:ind w:firstLine="634"/>
        <w:jc w:val="both"/>
        <w:rPr>
          <w:rFonts w:ascii="Times New Roman" w:hAnsi="Times New Roman"/>
          <w:sz w:val="28"/>
          <w:szCs w:val="28"/>
          <w:lang w:val="uk-UA"/>
        </w:rPr>
      </w:pPr>
      <w:r w:rsidRPr="001D0BF2">
        <w:rPr>
          <w:rFonts w:ascii="Times New Roman" w:hAnsi="Times New Roman"/>
          <w:sz w:val="28"/>
          <w:szCs w:val="28"/>
          <w:lang w:val="uk-UA"/>
        </w:rPr>
        <w:t>Культура організації передбачає наявність спільних переконань та підходів до роботи. Для формування гідної організаційної культури мають значення цінності, цілі та практики працівників. А в публічній службі — тим більше. І сьогодні, об’єднавши експертів з трансформаційного менеджменту, HR та організаційної культури, спільно напрацьовується</w:t>
      </w:r>
      <w:r w:rsidR="00E146BE">
        <w:rPr>
          <w:rFonts w:ascii="Times New Roman" w:hAnsi="Times New Roman"/>
          <w:sz w:val="28"/>
          <w:szCs w:val="28"/>
          <w:lang w:val="uk-UA"/>
        </w:rPr>
        <w:t xml:space="preserve"> </w:t>
      </w:r>
      <w:r w:rsidRPr="001D0BF2">
        <w:rPr>
          <w:rFonts w:ascii="Times New Roman" w:hAnsi="Times New Roman"/>
          <w:sz w:val="28"/>
          <w:szCs w:val="28"/>
          <w:lang w:val="uk-UA"/>
        </w:rPr>
        <w:t>Концепція культури</w:t>
      </w:r>
      <w:r w:rsidR="00E146BE">
        <w:rPr>
          <w:rFonts w:ascii="Times New Roman" w:hAnsi="Times New Roman"/>
          <w:sz w:val="28"/>
          <w:szCs w:val="28"/>
          <w:lang w:val="uk-UA"/>
        </w:rPr>
        <w:t xml:space="preserve"> </w:t>
      </w:r>
      <w:r w:rsidRPr="001D0BF2">
        <w:rPr>
          <w:rFonts w:ascii="Times New Roman" w:hAnsi="Times New Roman"/>
          <w:sz w:val="28"/>
          <w:szCs w:val="28"/>
          <w:lang w:val="uk-UA"/>
        </w:rPr>
        <w:t>публічної служби. Це рамковий документ, який описуватиме місію публічної</w:t>
      </w:r>
      <w:r w:rsidR="00E146BE">
        <w:rPr>
          <w:rFonts w:ascii="Times New Roman" w:hAnsi="Times New Roman"/>
          <w:sz w:val="28"/>
          <w:szCs w:val="28"/>
          <w:lang w:val="uk-UA"/>
        </w:rPr>
        <w:t xml:space="preserve"> </w:t>
      </w:r>
      <w:r w:rsidRPr="001D0BF2">
        <w:rPr>
          <w:rFonts w:ascii="Times New Roman" w:hAnsi="Times New Roman"/>
          <w:sz w:val="28"/>
          <w:szCs w:val="28"/>
          <w:lang w:val="uk-UA"/>
        </w:rPr>
        <w:t>служби, її цінності та конкретні HR інструменти. Розробляється</w:t>
      </w:r>
      <w:r w:rsidR="00E146BE">
        <w:rPr>
          <w:rFonts w:ascii="Times New Roman" w:hAnsi="Times New Roman"/>
          <w:sz w:val="28"/>
          <w:szCs w:val="28"/>
          <w:lang w:val="uk-UA"/>
        </w:rPr>
        <w:t xml:space="preserve"> </w:t>
      </w:r>
      <w:r w:rsidRPr="001D0BF2">
        <w:rPr>
          <w:rFonts w:ascii="Times New Roman" w:hAnsi="Times New Roman"/>
          <w:sz w:val="28"/>
          <w:szCs w:val="28"/>
          <w:lang w:val="uk-UA"/>
        </w:rPr>
        <w:t>він за наступними напрямками:</w:t>
      </w:r>
    </w:p>
    <w:p w:rsidR="0084041A" w:rsidRDefault="0084041A" w:rsidP="00646E30">
      <w:pPr>
        <w:pStyle w:val="a7"/>
        <w:numPr>
          <w:ilvl w:val="0"/>
          <w:numId w:val="62"/>
        </w:numPr>
        <w:tabs>
          <w:tab w:val="left" w:pos="851"/>
        </w:tabs>
        <w:spacing w:after="0" w:line="360" w:lineRule="auto"/>
        <w:ind w:left="0" w:firstLine="634"/>
        <w:jc w:val="both"/>
        <w:rPr>
          <w:rFonts w:ascii="Times New Roman" w:hAnsi="Times New Roman"/>
          <w:sz w:val="28"/>
          <w:szCs w:val="28"/>
          <w:lang w:val="uk-UA"/>
        </w:rPr>
      </w:pPr>
      <w:r>
        <w:rPr>
          <w:rFonts w:ascii="Times New Roman" w:hAnsi="Times New Roman"/>
          <w:sz w:val="28"/>
          <w:szCs w:val="28"/>
          <w:lang w:val="uk-UA"/>
        </w:rPr>
        <w:t>я</w:t>
      </w:r>
      <w:r w:rsidR="001D0BF2" w:rsidRPr="0084041A">
        <w:rPr>
          <w:rFonts w:ascii="Times New Roman" w:hAnsi="Times New Roman"/>
          <w:sz w:val="28"/>
          <w:szCs w:val="28"/>
          <w:lang w:val="uk-UA"/>
        </w:rPr>
        <w:t>к культивувати інноваційність, креативність та ініціативу в публічній службі;</w:t>
      </w:r>
    </w:p>
    <w:p w:rsidR="0084041A" w:rsidRDefault="001D0BF2" w:rsidP="00646E30">
      <w:pPr>
        <w:pStyle w:val="a7"/>
        <w:numPr>
          <w:ilvl w:val="0"/>
          <w:numId w:val="62"/>
        </w:numPr>
        <w:tabs>
          <w:tab w:val="left" w:pos="851"/>
        </w:tabs>
        <w:spacing w:after="0" w:line="360" w:lineRule="auto"/>
        <w:ind w:left="0" w:firstLine="634"/>
        <w:jc w:val="both"/>
        <w:rPr>
          <w:rFonts w:ascii="Times New Roman" w:hAnsi="Times New Roman"/>
          <w:sz w:val="28"/>
          <w:szCs w:val="28"/>
          <w:lang w:val="uk-UA"/>
        </w:rPr>
      </w:pPr>
      <w:r w:rsidRPr="0084041A">
        <w:rPr>
          <w:rFonts w:ascii="Times New Roman" w:hAnsi="Times New Roman"/>
          <w:sz w:val="28"/>
          <w:szCs w:val="28"/>
          <w:lang w:val="uk-UA"/>
        </w:rPr>
        <w:t>як протидіяти дискримінації та нерівності;</w:t>
      </w:r>
    </w:p>
    <w:p w:rsidR="0084041A" w:rsidRDefault="001D0BF2" w:rsidP="00646E30">
      <w:pPr>
        <w:pStyle w:val="a7"/>
        <w:numPr>
          <w:ilvl w:val="0"/>
          <w:numId w:val="62"/>
        </w:numPr>
        <w:tabs>
          <w:tab w:val="left" w:pos="851"/>
        </w:tabs>
        <w:spacing w:after="0" w:line="360" w:lineRule="auto"/>
        <w:ind w:left="0" w:firstLine="634"/>
        <w:jc w:val="both"/>
        <w:rPr>
          <w:rFonts w:ascii="Times New Roman" w:hAnsi="Times New Roman"/>
          <w:sz w:val="28"/>
          <w:szCs w:val="28"/>
          <w:lang w:val="uk-UA"/>
        </w:rPr>
      </w:pPr>
      <w:r w:rsidRPr="0084041A">
        <w:rPr>
          <w:rFonts w:ascii="Times New Roman" w:hAnsi="Times New Roman"/>
          <w:sz w:val="28"/>
          <w:szCs w:val="28"/>
          <w:lang w:val="uk-UA"/>
        </w:rPr>
        <w:t>як побудувати внутрішню комунікацію та взаємодію;</w:t>
      </w:r>
    </w:p>
    <w:p w:rsidR="0084041A" w:rsidRDefault="001D0BF2" w:rsidP="00646E30">
      <w:pPr>
        <w:pStyle w:val="a7"/>
        <w:numPr>
          <w:ilvl w:val="0"/>
          <w:numId w:val="62"/>
        </w:numPr>
        <w:tabs>
          <w:tab w:val="left" w:pos="851"/>
        </w:tabs>
        <w:spacing w:after="0" w:line="360" w:lineRule="auto"/>
        <w:ind w:left="0" w:firstLine="634"/>
        <w:jc w:val="both"/>
        <w:rPr>
          <w:rFonts w:ascii="Times New Roman" w:hAnsi="Times New Roman"/>
          <w:sz w:val="28"/>
          <w:szCs w:val="28"/>
          <w:lang w:val="uk-UA"/>
        </w:rPr>
      </w:pPr>
      <w:r w:rsidRPr="0084041A">
        <w:rPr>
          <w:rFonts w:ascii="Times New Roman" w:hAnsi="Times New Roman"/>
          <w:sz w:val="28"/>
          <w:szCs w:val="28"/>
          <w:lang w:val="uk-UA"/>
        </w:rPr>
        <w:t>як підсилювати управлінські навики та формувати лідерів;</w:t>
      </w:r>
    </w:p>
    <w:p w:rsidR="001D0BF2" w:rsidRPr="0084041A" w:rsidRDefault="001D0BF2" w:rsidP="00646E30">
      <w:pPr>
        <w:pStyle w:val="a7"/>
        <w:numPr>
          <w:ilvl w:val="0"/>
          <w:numId w:val="62"/>
        </w:numPr>
        <w:tabs>
          <w:tab w:val="left" w:pos="851"/>
        </w:tabs>
        <w:spacing w:after="0" w:line="360" w:lineRule="auto"/>
        <w:ind w:left="0" w:firstLine="634"/>
        <w:jc w:val="both"/>
        <w:rPr>
          <w:rFonts w:ascii="Times New Roman" w:hAnsi="Times New Roman"/>
          <w:sz w:val="28"/>
          <w:szCs w:val="28"/>
          <w:lang w:val="uk-UA"/>
        </w:rPr>
      </w:pPr>
      <w:r w:rsidRPr="0084041A">
        <w:rPr>
          <w:rFonts w:ascii="Times New Roman" w:hAnsi="Times New Roman"/>
          <w:sz w:val="28"/>
          <w:szCs w:val="28"/>
          <w:lang w:val="uk-UA"/>
        </w:rPr>
        <w:t>як перетворити кадрову функцію на HR</w:t>
      </w:r>
      <w:r w:rsidR="0084041A">
        <w:rPr>
          <w:rFonts w:ascii="Times New Roman" w:hAnsi="Times New Roman"/>
          <w:sz w:val="28"/>
          <w:szCs w:val="28"/>
          <w:lang w:val="uk-UA"/>
        </w:rPr>
        <w:t>.</w:t>
      </w:r>
    </w:p>
    <w:p w:rsidR="001D0BF2" w:rsidRPr="001D0BF2" w:rsidRDefault="00E146BE" w:rsidP="00410344">
      <w:pPr>
        <w:tabs>
          <w:tab w:val="left" w:pos="851"/>
        </w:tabs>
        <w:spacing w:after="0" w:line="360" w:lineRule="auto"/>
        <w:ind w:firstLine="634"/>
        <w:jc w:val="both"/>
        <w:rPr>
          <w:rFonts w:ascii="Times New Roman" w:hAnsi="Times New Roman"/>
          <w:sz w:val="28"/>
          <w:szCs w:val="28"/>
          <w:lang w:val="uk-UA"/>
        </w:rPr>
      </w:pPr>
      <w:r>
        <w:rPr>
          <w:rFonts w:ascii="Times New Roman" w:hAnsi="Times New Roman"/>
          <w:sz w:val="28"/>
          <w:szCs w:val="28"/>
          <w:lang w:val="uk-UA"/>
        </w:rPr>
        <w:t xml:space="preserve">  </w:t>
      </w:r>
      <w:r w:rsidR="001D0BF2" w:rsidRPr="001D0BF2">
        <w:rPr>
          <w:rFonts w:ascii="Times New Roman" w:hAnsi="Times New Roman"/>
          <w:sz w:val="28"/>
          <w:szCs w:val="28"/>
          <w:lang w:val="uk-UA"/>
        </w:rPr>
        <w:t>Тут хотілось би зазначити ключову ідею досліджень</w:t>
      </w:r>
      <w:r>
        <w:rPr>
          <w:rFonts w:ascii="Times New Roman" w:hAnsi="Times New Roman"/>
          <w:sz w:val="28"/>
          <w:szCs w:val="28"/>
          <w:lang w:val="uk-UA"/>
        </w:rPr>
        <w:t xml:space="preserve"> </w:t>
      </w:r>
      <w:r w:rsidR="001D0BF2" w:rsidRPr="001D0BF2">
        <w:rPr>
          <w:rFonts w:ascii="Times New Roman" w:hAnsi="Times New Roman"/>
          <w:sz w:val="28"/>
          <w:szCs w:val="28"/>
          <w:lang w:val="uk-UA"/>
        </w:rPr>
        <w:t>Е. Шейна,</w:t>
      </w:r>
      <w:r>
        <w:rPr>
          <w:rFonts w:ascii="Times New Roman" w:hAnsi="Times New Roman"/>
          <w:sz w:val="28"/>
          <w:szCs w:val="28"/>
          <w:lang w:val="uk-UA"/>
        </w:rPr>
        <w:t xml:space="preserve"> </w:t>
      </w:r>
      <w:r w:rsidR="001D0BF2" w:rsidRPr="001D0BF2">
        <w:rPr>
          <w:rFonts w:ascii="Times New Roman" w:hAnsi="Times New Roman"/>
          <w:sz w:val="28"/>
          <w:szCs w:val="28"/>
          <w:lang w:val="uk-UA"/>
        </w:rPr>
        <w:t>що</w:t>
      </w:r>
      <w:r>
        <w:rPr>
          <w:rFonts w:ascii="Times New Roman" w:hAnsi="Times New Roman"/>
          <w:sz w:val="28"/>
          <w:szCs w:val="28"/>
          <w:lang w:val="uk-UA"/>
        </w:rPr>
        <w:t xml:space="preserve"> </w:t>
      </w:r>
      <w:r w:rsidR="001D0BF2" w:rsidRPr="001D0BF2">
        <w:rPr>
          <w:rFonts w:ascii="Times New Roman" w:hAnsi="Times New Roman"/>
          <w:sz w:val="28"/>
          <w:szCs w:val="28"/>
          <w:lang w:val="uk-UA"/>
        </w:rPr>
        <w:t>єдиною,</w:t>
      </w:r>
      <w:r>
        <w:rPr>
          <w:rFonts w:ascii="Times New Roman" w:hAnsi="Times New Roman"/>
          <w:sz w:val="28"/>
          <w:szCs w:val="28"/>
          <w:lang w:val="uk-UA"/>
        </w:rPr>
        <w:t xml:space="preserve"> </w:t>
      </w:r>
      <w:r w:rsidR="001D0BF2" w:rsidRPr="001D0BF2">
        <w:rPr>
          <w:rFonts w:ascii="Times New Roman" w:hAnsi="Times New Roman"/>
          <w:sz w:val="28"/>
          <w:szCs w:val="28"/>
          <w:lang w:val="uk-UA"/>
        </w:rPr>
        <w:t>дійсно</w:t>
      </w:r>
      <w:r>
        <w:rPr>
          <w:rFonts w:ascii="Times New Roman" w:hAnsi="Times New Roman"/>
          <w:sz w:val="28"/>
          <w:szCs w:val="28"/>
          <w:lang w:val="uk-UA"/>
        </w:rPr>
        <w:t xml:space="preserve"> </w:t>
      </w:r>
      <w:r w:rsidR="001D0BF2" w:rsidRPr="001D0BF2">
        <w:rPr>
          <w:rFonts w:ascii="Times New Roman" w:hAnsi="Times New Roman"/>
          <w:sz w:val="28"/>
          <w:szCs w:val="28"/>
          <w:lang w:val="uk-UA"/>
        </w:rPr>
        <w:t>важливою,</w:t>
      </w:r>
      <w:r>
        <w:rPr>
          <w:rFonts w:ascii="Times New Roman" w:hAnsi="Times New Roman"/>
          <w:sz w:val="28"/>
          <w:szCs w:val="28"/>
          <w:lang w:val="uk-UA"/>
        </w:rPr>
        <w:t xml:space="preserve"> </w:t>
      </w:r>
      <w:r w:rsidR="001D0BF2" w:rsidRPr="001D0BF2">
        <w:rPr>
          <w:rFonts w:ascii="Times New Roman" w:hAnsi="Times New Roman"/>
          <w:sz w:val="28"/>
          <w:szCs w:val="28"/>
          <w:lang w:val="uk-UA"/>
        </w:rPr>
        <w:t>проблемою</w:t>
      </w:r>
      <w:r>
        <w:rPr>
          <w:rFonts w:ascii="Times New Roman" w:hAnsi="Times New Roman"/>
          <w:sz w:val="28"/>
          <w:szCs w:val="28"/>
          <w:lang w:val="uk-UA"/>
        </w:rPr>
        <w:t xml:space="preserve"> </w:t>
      </w:r>
      <w:r w:rsidR="001D0BF2" w:rsidRPr="001D0BF2">
        <w:rPr>
          <w:rFonts w:ascii="Times New Roman" w:hAnsi="Times New Roman"/>
          <w:sz w:val="28"/>
          <w:szCs w:val="28"/>
          <w:lang w:val="uk-UA"/>
        </w:rPr>
        <w:t>лідера</w:t>
      </w:r>
      <w:r>
        <w:rPr>
          <w:rFonts w:ascii="Times New Roman" w:hAnsi="Times New Roman"/>
          <w:sz w:val="28"/>
          <w:szCs w:val="28"/>
          <w:lang w:val="uk-UA"/>
        </w:rPr>
        <w:t xml:space="preserve"> </w:t>
      </w:r>
      <w:r w:rsidR="001D0BF2" w:rsidRPr="001D0BF2">
        <w:rPr>
          <w:rFonts w:ascii="Times New Roman" w:hAnsi="Times New Roman"/>
          <w:sz w:val="28"/>
          <w:szCs w:val="28"/>
          <w:lang w:val="uk-UA"/>
        </w:rPr>
        <w:t>є</w:t>
      </w:r>
      <w:r>
        <w:rPr>
          <w:rFonts w:ascii="Times New Roman" w:hAnsi="Times New Roman"/>
          <w:sz w:val="28"/>
          <w:szCs w:val="28"/>
          <w:lang w:val="uk-UA"/>
        </w:rPr>
        <w:t xml:space="preserve"> </w:t>
      </w:r>
      <w:r w:rsidR="001D0BF2" w:rsidRPr="001D0BF2">
        <w:rPr>
          <w:rFonts w:ascii="Times New Roman" w:hAnsi="Times New Roman"/>
          <w:sz w:val="28"/>
          <w:szCs w:val="28"/>
          <w:lang w:val="uk-UA"/>
        </w:rPr>
        <w:t xml:space="preserve">задача створення культури і управління нею, талант же лідера визначається його здатністю зрозуміти </w:t>
      </w:r>
      <w:r w:rsidR="001D0BF2" w:rsidRPr="001D0BF2">
        <w:rPr>
          <w:rFonts w:ascii="Times New Roman" w:hAnsi="Times New Roman"/>
          <w:sz w:val="28"/>
          <w:szCs w:val="28"/>
          <w:lang w:val="uk-UA"/>
        </w:rPr>
        <w:lastRenderedPageBreak/>
        <w:t>культуру і працювати з нею. На думку Е. Шейна, лідерство відрізняється від управління, або адміністрування тим, що лідери створюють і змінюють культури, а менеджери та адміністратори існують у них [</w:t>
      </w:r>
      <w:r w:rsidR="003215B5">
        <w:rPr>
          <w:rFonts w:ascii="Times New Roman" w:hAnsi="Times New Roman"/>
          <w:sz w:val="28"/>
          <w:szCs w:val="28"/>
          <w:lang w:val="uk-UA"/>
        </w:rPr>
        <w:t>17</w:t>
      </w:r>
      <w:r w:rsidR="001D0BF2" w:rsidRPr="001D0BF2">
        <w:rPr>
          <w:rFonts w:ascii="Times New Roman" w:hAnsi="Times New Roman"/>
          <w:sz w:val="28"/>
          <w:szCs w:val="28"/>
          <w:lang w:val="uk-UA"/>
        </w:rPr>
        <w:t>].</w:t>
      </w:r>
    </w:p>
    <w:p w:rsidR="001D0BF2" w:rsidRPr="001D0BF2" w:rsidRDefault="001D0BF2" w:rsidP="00410344">
      <w:pPr>
        <w:tabs>
          <w:tab w:val="left" w:pos="851"/>
        </w:tabs>
        <w:spacing w:after="0" w:line="360" w:lineRule="auto"/>
        <w:ind w:firstLine="634"/>
        <w:jc w:val="both"/>
        <w:rPr>
          <w:rFonts w:ascii="Times New Roman" w:hAnsi="Times New Roman"/>
          <w:sz w:val="28"/>
          <w:szCs w:val="28"/>
          <w:lang w:val="uk-UA"/>
        </w:rPr>
      </w:pPr>
      <w:r w:rsidRPr="001D0BF2">
        <w:rPr>
          <w:rFonts w:ascii="Times New Roman" w:hAnsi="Times New Roman"/>
          <w:sz w:val="28"/>
          <w:szCs w:val="28"/>
          <w:lang w:val="uk-UA"/>
        </w:rPr>
        <w:t>Отже, впровадження культури</w:t>
      </w:r>
      <w:r w:rsidR="00E146BE">
        <w:rPr>
          <w:rFonts w:ascii="Times New Roman" w:hAnsi="Times New Roman"/>
          <w:sz w:val="28"/>
          <w:szCs w:val="28"/>
          <w:lang w:val="uk-UA"/>
        </w:rPr>
        <w:t xml:space="preserve"> </w:t>
      </w:r>
      <w:r w:rsidRPr="001D0BF2">
        <w:rPr>
          <w:rFonts w:ascii="Times New Roman" w:hAnsi="Times New Roman"/>
          <w:sz w:val="28"/>
          <w:szCs w:val="28"/>
          <w:lang w:val="uk-UA"/>
        </w:rPr>
        <w:t>інноваційного лідерства в діяльність публічного управління – це нова ідеологія управління, яка руйнує стару, сторічної давнини концепцію управління. Нова роль управління не в тому, щоб стояти на вершині піраміди і контролювати людей, а в тому, щоб надихати їх, придавати їм нові сили.</w:t>
      </w:r>
    </w:p>
    <w:p w:rsidR="008073D2" w:rsidRDefault="008073D2" w:rsidP="00410344">
      <w:pPr>
        <w:tabs>
          <w:tab w:val="left" w:pos="851"/>
        </w:tabs>
        <w:spacing w:after="0" w:line="360" w:lineRule="auto"/>
        <w:ind w:firstLine="634"/>
        <w:jc w:val="both"/>
        <w:rPr>
          <w:rFonts w:ascii="Times New Roman" w:hAnsi="Times New Roman"/>
          <w:b/>
          <w:sz w:val="28"/>
          <w:szCs w:val="28"/>
          <w:lang w:val="uk-UA"/>
        </w:rPr>
      </w:pPr>
    </w:p>
    <w:p w:rsidR="00950B77" w:rsidRDefault="00D86A2C" w:rsidP="00B16FE0">
      <w:pPr>
        <w:tabs>
          <w:tab w:val="left" w:pos="851"/>
        </w:tabs>
        <w:spacing w:after="0" w:line="360" w:lineRule="auto"/>
        <w:ind w:firstLine="634"/>
        <w:jc w:val="center"/>
        <w:rPr>
          <w:rFonts w:ascii="Times New Roman" w:hAnsi="Times New Roman"/>
          <w:b/>
          <w:sz w:val="28"/>
          <w:szCs w:val="28"/>
          <w:lang w:val="uk-UA"/>
        </w:rPr>
      </w:pPr>
      <w:r w:rsidRPr="00D86A2C">
        <w:rPr>
          <w:rFonts w:ascii="Times New Roman" w:hAnsi="Times New Roman"/>
          <w:b/>
          <w:sz w:val="28"/>
          <w:szCs w:val="28"/>
          <w:lang w:val="uk-UA"/>
        </w:rPr>
        <w:t>Висновки до розділу 2</w:t>
      </w:r>
    </w:p>
    <w:p w:rsidR="00D86A2C" w:rsidRDefault="00D86A2C" w:rsidP="00B16FE0">
      <w:pPr>
        <w:tabs>
          <w:tab w:val="left" w:pos="851"/>
        </w:tabs>
        <w:spacing w:after="0" w:line="360" w:lineRule="auto"/>
        <w:ind w:firstLine="634"/>
        <w:jc w:val="center"/>
        <w:rPr>
          <w:rFonts w:ascii="Times New Roman" w:hAnsi="Times New Roman"/>
          <w:b/>
          <w:sz w:val="28"/>
          <w:szCs w:val="28"/>
          <w:lang w:val="uk-UA"/>
        </w:rPr>
      </w:pPr>
    </w:p>
    <w:p w:rsidR="00072176" w:rsidRPr="00072176" w:rsidRDefault="00072176" w:rsidP="00410344">
      <w:pPr>
        <w:tabs>
          <w:tab w:val="left" w:pos="851"/>
        </w:tabs>
        <w:spacing w:after="0" w:line="360" w:lineRule="auto"/>
        <w:ind w:firstLine="634"/>
        <w:jc w:val="both"/>
        <w:rPr>
          <w:rFonts w:ascii="Times New Roman" w:hAnsi="Times New Roman"/>
          <w:sz w:val="28"/>
          <w:szCs w:val="28"/>
          <w:lang w:val="uk-UA"/>
        </w:rPr>
      </w:pPr>
      <w:r w:rsidRPr="00072176">
        <w:rPr>
          <w:rFonts w:ascii="Times New Roman" w:hAnsi="Times New Roman"/>
          <w:sz w:val="28"/>
          <w:szCs w:val="28"/>
          <w:lang w:val="uk-UA"/>
        </w:rPr>
        <w:t>У результаті аналізу сучасного стану та тенденцій інноваційного лідерства в публічному управлінні в умовах переходу до сервісно-орієнтованої держави зроблено такі висновки:</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color w:val="000000"/>
          <w:spacing w:val="-1"/>
          <w:sz w:val="28"/>
          <w:szCs w:val="28"/>
          <w:lang w:val="uk-UA"/>
        </w:rPr>
      </w:pPr>
      <w:r w:rsidRPr="00072176">
        <w:rPr>
          <w:rFonts w:ascii="Times New Roman" w:hAnsi="Times New Roman"/>
          <w:color w:val="000000"/>
          <w:spacing w:val="-1"/>
          <w:sz w:val="28"/>
          <w:szCs w:val="28"/>
          <w:lang w:val="uk-UA"/>
        </w:rPr>
        <w:t>1. Проведена оцінка сучасного стану та тенденцій інноваційного лідерства в публічному управлінні на основі міжнародного досвіду дозволила визначити траєкторію формування та розвитку інноваційного лідерства від традиційної до колаборативної моделі в публічному управлінні (зокрема, Швейцарія, Нідерланди, Швеція, Сполучене Королівство Великої Британії, Сінгапур та ін.). Очікуваними характеристиками</w:t>
      </w:r>
      <w:r w:rsidR="00E146BE">
        <w:rPr>
          <w:rFonts w:ascii="Times New Roman" w:hAnsi="Times New Roman"/>
          <w:color w:val="000000"/>
          <w:spacing w:val="-1"/>
          <w:sz w:val="28"/>
          <w:szCs w:val="28"/>
          <w:lang w:val="uk-UA"/>
        </w:rPr>
        <w:t xml:space="preserve"> </w:t>
      </w:r>
      <w:r w:rsidRPr="00072176">
        <w:rPr>
          <w:rFonts w:ascii="Times New Roman" w:hAnsi="Times New Roman"/>
          <w:color w:val="000000"/>
          <w:spacing w:val="-1"/>
          <w:sz w:val="28"/>
          <w:szCs w:val="28"/>
          <w:lang w:val="uk-UA"/>
        </w:rPr>
        <w:t>моделі сервісно-орієнтованої держави стають: орієнтованість на ринок та клієнта; спрощеність та ефективність;</w:t>
      </w:r>
      <w:r w:rsidR="00E146BE">
        <w:rPr>
          <w:rFonts w:ascii="Times New Roman" w:hAnsi="Times New Roman"/>
          <w:color w:val="000000"/>
          <w:spacing w:val="-1"/>
          <w:sz w:val="28"/>
          <w:szCs w:val="28"/>
          <w:lang w:val="uk-UA"/>
        </w:rPr>
        <w:t xml:space="preserve"> </w:t>
      </w:r>
      <w:r w:rsidRPr="00072176">
        <w:rPr>
          <w:rFonts w:ascii="Times New Roman" w:hAnsi="Times New Roman"/>
          <w:color w:val="000000"/>
          <w:spacing w:val="-1"/>
          <w:sz w:val="28"/>
          <w:szCs w:val="28"/>
          <w:lang w:val="uk-UA"/>
        </w:rPr>
        <w:t>гнучкість/швидкість; бюрократична технологічність; конкурентність; високопродуктивність.</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color w:val="000000"/>
          <w:spacing w:val="-1"/>
          <w:sz w:val="28"/>
          <w:szCs w:val="28"/>
          <w:lang w:val="uk-UA"/>
        </w:rPr>
      </w:pPr>
      <w:r w:rsidRPr="00072176">
        <w:rPr>
          <w:rFonts w:ascii="Times New Roman" w:hAnsi="Times New Roman"/>
          <w:color w:val="000000"/>
          <w:spacing w:val="-1"/>
          <w:sz w:val="28"/>
          <w:szCs w:val="28"/>
          <w:lang w:val="uk-UA"/>
        </w:rPr>
        <w:t xml:space="preserve">Позитивний досвід зарубіжних країн є відображенням сучасних тенденцій інноваційного лідерства в публічному управлінні в умовах переходу до сервісно-орієнтованої держави, який має впроваджуватися в українські реалії з урахуванням національної специфіки. </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color w:val="000000"/>
          <w:spacing w:val="-1"/>
          <w:sz w:val="28"/>
          <w:szCs w:val="28"/>
          <w:lang w:val="uk-UA"/>
        </w:rPr>
      </w:pPr>
      <w:r w:rsidRPr="00072176">
        <w:rPr>
          <w:rFonts w:ascii="Times New Roman" w:hAnsi="Times New Roman"/>
          <w:color w:val="000000"/>
          <w:spacing w:val="-1"/>
          <w:sz w:val="28"/>
          <w:szCs w:val="28"/>
          <w:lang w:val="uk-UA"/>
        </w:rPr>
        <w:t xml:space="preserve">Існуюча модель інноваційного лідерства в публічному управлінні в умовах переходу до сервісно-орієнтованої держави в Україні через наявність протиріч в існуючих підходах не відповідає нинішньому закономірному етапу </w:t>
      </w:r>
      <w:r w:rsidRPr="00072176">
        <w:rPr>
          <w:rFonts w:ascii="Times New Roman" w:hAnsi="Times New Roman"/>
          <w:color w:val="000000"/>
          <w:spacing w:val="-1"/>
          <w:sz w:val="28"/>
          <w:szCs w:val="28"/>
          <w:lang w:val="uk-UA"/>
        </w:rPr>
        <w:lastRenderedPageBreak/>
        <w:t>розвитку суспільно-економічних відносин. Потенціал існуючих моделей лідерства є вичерпаним з причин зміни стадії соціально-економічного розвитку, тому необхідним є формування такої моделі, яка відображала б потреби суспільства, що тільки зароджуються і служитимуть освоєнню нового етапу розвитку.</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sz w:val="28"/>
          <w:szCs w:val="28"/>
          <w:lang w:val="uk-UA"/>
        </w:rPr>
      </w:pPr>
      <w:r w:rsidRPr="00072176">
        <w:rPr>
          <w:rFonts w:ascii="Times New Roman" w:hAnsi="Times New Roman"/>
          <w:color w:val="000000"/>
          <w:spacing w:val="-1"/>
          <w:sz w:val="28"/>
          <w:szCs w:val="28"/>
          <w:lang w:val="uk-UA"/>
        </w:rPr>
        <w:t xml:space="preserve">2. </w:t>
      </w:r>
      <w:r w:rsidRPr="00072176">
        <w:rPr>
          <w:rFonts w:ascii="Times New Roman" w:hAnsi="Times New Roman"/>
          <w:sz w:val="28"/>
          <w:szCs w:val="28"/>
          <w:lang w:val="uk-UA"/>
        </w:rPr>
        <w:t>Особливості розвитку інноваційного лідерства в приватному і публічному секторі виходять із «перетікання» управлінських кадрів із приватного та громадського сектору в публічно-управлінський (і навпаки) та визначаються трьома чинниками: соціальним запитом щодо рекрутингу в органи</w:t>
      </w:r>
      <w:r w:rsidR="00E146BE">
        <w:rPr>
          <w:rFonts w:ascii="Times New Roman" w:hAnsi="Times New Roman"/>
          <w:sz w:val="28"/>
          <w:szCs w:val="28"/>
          <w:lang w:val="uk-UA"/>
        </w:rPr>
        <w:t xml:space="preserve"> </w:t>
      </w:r>
      <w:r w:rsidRPr="00072176">
        <w:rPr>
          <w:rFonts w:ascii="Times New Roman" w:hAnsi="Times New Roman"/>
          <w:sz w:val="28"/>
          <w:szCs w:val="28"/>
          <w:lang w:val="uk-UA"/>
        </w:rPr>
        <w:t xml:space="preserve">публічної влади та в органи місцевого самоврядування патріотично налаштованих лідерів громадської думки; необхідністю формування компетентного керівництва; потребою розвивати у керівника лідерський потенціал. </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sz w:val="28"/>
          <w:szCs w:val="28"/>
          <w:lang w:val="uk-UA"/>
        </w:rPr>
      </w:pPr>
      <w:r w:rsidRPr="00072176">
        <w:rPr>
          <w:rFonts w:ascii="Times New Roman" w:hAnsi="Times New Roman"/>
          <w:sz w:val="28"/>
          <w:szCs w:val="28"/>
          <w:lang w:val="uk-UA"/>
        </w:rPr>
        <w:t xml:space="preserve">В основі розвитку лідерського потенціалу є визначення його пріоритетів, вибір стратегії та формування програми її реалізації. </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sz w:val="28"/>
          <w:szCs w:val="28"/>
          <w:lang w:val="uk-UA"/>
        </w:rPr>
      </w:pPr>
      <w:r w:rsidRPr="00072176">
        <w:rPr>
          <w:rFonts w:ascii="Times New Roman" w:hAnsi="Times New Roman"/>
          <w:sz w:val="28"/>
          <w:szCs w:val="28"/>
          <w:lang w:val="uk-UA"/>
        </w:rPr>
        <w:t>Дослідження параметрів інноваційного лідерства (індивідуальних і соціальних, що ототожнюються сьогодні з управлінськими) показали, що перші – пов’язані з актуалізацією потреби людини в забезпеченні власної безпеки і благополуччя в умовах мінливого та такого, що швидко розвивається, середовища життєдіяльності; другі - зі зростанням значення у всіх громадських, в тому числі економічних процесах так званого людського фактора, в основі якого лежать індивідуальні лідерські потенції, мобілізовані і організовані в інтересах системи і окремої особистості.</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sz w:val="28"/>
          <w:szCs w:val="28"/>
          <w:lang w:val="uk-UA"/>
        </w:rPr>
      </w:pPr>
      <w:r w:rsidRPr="00072176">
        <w:rPr>
          <w:rFonts w:ascii="Times New Roman" w:hAnsi="Times New Roman"/>
          <w:sz w:val="28"/>
          <w:szCs w:val="28"/>
          <w:lang w:val="uk-UA"/>
        </w:rPr>
        <w:t xml:space="preserve">Дослідження параметрів інноваційного лідерства за вимірами: ідентичності інноваційного лідера (ідентифікація інноваційного лідера); інноваційного лідерства в системі організації (інноваційне лідерство в системі – бізнес та органи державної виконавчої влади – на основі досвіду респондентів); відносин (взаємодії) в колективі / в організації (інноваційне лідерство крізь призму відносин в колективі/організації); потреби у навчанні та розвитку лідерських якостей (інноваційне лідерство крізь призму </w:t>
      </w:r>
      <w:r w:rsidRPr="00072176">
        <w:rPr>
          <w:rFonts w:ascii="Times New Roman" w:hAnsi="Times New Roman"/>
          <w:sz w:val="28"/>
          <w:szCs w:val="28"/>
          <w:lang w:val="uk-UA"/>
        </w:rPr>
        <w:lastRenderedPageBreak/>
        <w:t>мотивації та розвитку компетенцій «я-досвід») дозволило виділити особливості інноваційного лідерства як форми професійної еволюції в публічному управлінні через визначення та аналіз поведінкових та особистісної складо</w:t>
      </w:r>
      <w:r w:rsidR="00D21940">
        <w:rPr>
          <w:rFonts w:ascii="Times New Roman" w:hAnsi="Times New Roman"/>
          <w:sz w:val="28"/>
          <w:szCs w:val="28"/>
          <w:lang w:val="uk-UA"/>
        </w:rPr>
        <w:t>в</w:t>
      </w:r>
      <w:r w:rsidRPr="00072176">
        <w:rPr>
          <w:rFonts w:ascii="Times New Roman" w:hAnsi="Times New Roman"/>
          <w:sz w:val="28"/>
          <w:szCs w:val="28"/>
          <w:lang w:val="uk-UA"/>
        </w:rPr>
        <w:t>их, а також встановити закономірності до формування інноваційного лідерства в сфері публічного</w:t>
      </w:r>
      <w:r w:rsidR="00E146BE">
        <w:rPr>
          <w:rFonts w:ascii="Times New Roman" w:hAnsi="Times New Roman"/>
          <w:sz w:val="28"/>
          <w:szCs w:val="28"/>
          <w:lang w:val="uk-UA"/>
        </w:rPr>
        <w:t xml:space="preserve"> </w:t>
      </w:r>
      <w:r w:rsidRPr="00072176">
        <w:rPr>
          <w:rFonts w:ascii="Times New Roman" w:hAnsi="Times New Roman"/>
          <w:sz w:val="28"/>
          <w:szCs w:val="28"/>
          <w:lang w:val="uk-UA"/>
        </w:rPr>
        <w:t>управління та в бізнес-середовищі.</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color w:val="000000"/>
          <w:spacing w:val="-1"/>
          <w:sz w:val="28"/>
          <w:szCs w:val="28"/>
          <w:lang w:val="uk-UA"/>
        </w:rPr>
      </w:pPr>
      <w:r w:rsidRPr="00072176">
        <w:rPr>
          <w:rFonts w:ascii="Times New Roman" w:hAnsi="Times New Roman"/>
          <w:color w:val="000000"/>
          <w:spacing w:val="-1"/>
          <w:sz w:val="28"/>
          <w:szCs w:val="28"/>
          <w:lang w:val="uk-UA"/>
        </w:rPr>
        <w:t xml:space="preserve">3. Інноваційна організаційна культура в публічному управлінні для розвитку інноваційного лідерства в умовах переходу до сервісно-орієнтованої держави є частиною загальної організаційної культури. Під організаційною культурою розуміємо систему колективно поділяємих цінностей, вірувань, переконань, норм, правил, традицій, ритуалів, легенд, героїв, які є в організації і які визначають поведінку її кожного співробітника. </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color w:val="000000"/>
          <w:spacing w:val="-1"/>
          <w:sz w:val="28"/>
          <w:szCs w:val="28"/>
          <w:lang w:val="uk-UA"/>
        </w:rPr>
      </w:pPr>
      <w:r w:rsidRPr="00072176">
        <w:rPr>
          <w:rFonts w:ascii="Times New Roman" w:hAnsi="Times New Roman"/>
          <w:color w:val="000000"/>
          <w:spacing w:val="-1"/>
          <w:sz w:val="28"/>
          <w:szCs w:val="28"/>
          <w:lang w:val="uk-UA"/>
        </w:rPr>
        <w:t>Особливостями культури інноваційного лідерства</w:t>
      </w:r>
      <w:r w:rsidR="00E146BE">
        <w:rPr>
          <w:rFonts w:ascii="Times New Roman" w:hAnsi="Times New Roman"/>
          <w:color w:val="000000"/>
          <w:spacing w:val="-1"/>
          <w:sz w:val="28"/>
          <w:szCs w:val="28"/>
          <w:lang w:val="uk-UA"/>
        </w:rPr>
        <w:t xml:space="preserve"> </w:t>
      </w:r>
      <w:r w:rsidRPr="00072176">
        <w:rPr>
          <w:rFonts w:ascii="Times New Roman" w:hAnsi="Times New Roman"/>
          <w:color w:val="000000"/>
          <w:spacing w:val="-1"/>
          <w:sz w:val="28"/>
          <w:szCs w:val="28"/>
          <w:lang w:val="uk-UA"/>
        </w:rPr>
        <w:t>в публічному управлінні в умовах переходу до створення сервісно-орієнтованої держави стають ключові цінності: клієнтоорієнтованість, командність, професіоналізм, проактивність.</w:t>
      </w:r>
      <w:r w:rsidR="00E146BE">
        <w:rPr>
          <w:rFonts w:ascii="Times New Roman" w:hAnsi="Times New Roman"/>
          <w:color w:val="000000"/>
          <w:spacing w:val="-1"/>
          <w:sz w:val="28"/>
          <w:szCs w:val="28"/>
          <w:lang w:val="uk-UA"/>
        </w:rPr>
        <w:t xml:space="preserve"> </w:t>
      </w:r>
      <w:r w:rsidRPr="00072176">
        <w:rPr>
          <w:rFonts w:ascii="Times New Roman" w:hAnsi="Times New Roman"/>
          <w:color w:val="000000"/>
          <w:spacing w:val="-1"/>
          <w:sz w:val="28"/>
          <w:szCs w:val="28"/>
          <w:lang w:val="uk-UA"/>
        </w:rPr>
        <w:t>Другий важливий компонент - це інноваційна організаційна культура, яка є сприятливою для створення інноваційних продуктів, послуг та процесів. Відповідно, до цінностей такої організаційної культури</w:t>
      </w:r>
      <w:r w:rsidR="00E146BE">
        <w:rPr>
          <w:rFonts w:ascii="Times New Roman" w:hAnsi="Times New Roman"/>
          <w:color w:val="000000"/>
          <w:spacing w:val="-1"/>
          <w:sz w:val="28"/>
          <w:szCs w:val="28"/>
          <w:lang w:val="uk-UA"/>
        </w:rPr>
        <w:t xml:space="preserve"> </w:t>
      </w:r>
      <w:r w:rsidRPr="00072176">
        <w:rPr>
          <w:rFonts w:ascii="Times New Roman" w:hAnsi="Times New Roman"/>
          <w:color w:val="000000"/>
          <w:spacing w:val="-1"/>
          <w:sz w:val="28"/>
          <w:szCs w:val="28"/>
          <w:lang w:val="uk-UA"/>
        </w:rPr>
        <w:t>додадуться також</w:t>
      </w:r>
      <w:r w:rsidR="00E146BE">
        <w:rPr>
          <w:rFonts w:ascii="Times New Roman" w:hAnsi="Times New Roman"/>
          <w:color w:val="000000"/>
          <w:spacing w:val="-1"/>
          <w:sz w:val="28"/>
          <w:szCs w:val="28"/>
          <w:lang w:val="uk-UA"/>
        </w:rPr>
        <w:t xml:space="preserve"> </w:t>
      </w:r>
      <w:r w:rsidRPr="00072176">
        <w:rPr>
          <w:rFonts w:ascii="Times New Roman" w:hAnsi="Times New Roman"/>
          <w:color w:val="000000"/>
          <w:spacing w:val="-1"/>
          <w:sz w:val="28"/>
          <w:szCs w:val="28"/>
          <w:lang w:val="uk-UA"/>
        </w:rPr>
        <w:t xml:space="preserve">інноваційність, адаптивність, постійне навчання та розвиток. </w:t>
      </w:r>
    </w:p>
    <w:p w:rsidR="00072176" w:rsidRPr="00072176" w:rsidRDefault="00072176" w:rsidP="00410344">
      <w:pPr>
        <w:shd w:val="clear" w:color="auto" w:fill="FFFFFF"/>
        <w:tabs>
          <w:tab w:val="left" w:pos="851"/>
        </w:tabs>
        <w:spacing w:after="0" w:line="360" w:lineRule="auto"/>
        <w:ind w:firstLine="634"/>
        <w:jc w:val="both"/>
        <w:rPr>
          <w:rFonts w:ascii="Times New Roman" w:hAnsi="Times New Roman"/>
          <w:color w:val="000000"/>
          <w:spacing w:val="-1"/>
          <w:sz w:val="28"/>
          <w:szCs w:val="28"/>
          <w:lang w:val="uk-UA"/>
        </w:rPr>
      </w:pPr>
      <w:r w:rsidRPr="00072176">
        <w:rPr>
          <w:rFonts w:ascii="Times New Roman" w:hAnsi="Times New Roman"/>
          <w:color w:val="000000"/>
          <w:spacing w:val="-1"/>
          <w:sz w:val="28"/>
          <w:szCs w:val="28"/>
          <w:lang w:val="uk-UA"/>
        </w:rPr>
        <w:t>Таким чином, оскільки трансформація культури організації відбувається за рахунок змін в поведінці людей (нові моделі поведінки змушують співробітників думати по-іншому, що призводить до втілення нових цінностей та зміни організаційної культури), процес вибудовування сервісної організаційної культури в публічному секторі відбувається поетапно через</w:t>
      </w:r>
      <w:r w:rsidR="00E146BE">
        <w:rPr>
          <w:rFonts w:ascii="Times New Roman" w:hAnsi="Times New Roman"/>
          <w:color w:val="000000"/>
          <w:spacing w:val="-1"/>
          <w:sz w:val="28"/>
          <w:szCs w:val="28"/>
          <w:lang w:val="uk-UA"/>
        </w:rPr>
        <w:t xml:space="preserve"> </w:t>
      </w:r>
      <w:r w:rsidRPr="00072176">
        <w:rPr>
          <w:rFonts w:ascii="Times New Roman" w:hAnsi="Times New Roman"/>
          <w:color w:val="000000"/>
          <w:spacing w:val="-1"/>
          <w:sz w:val="28"/>
          <w:szCs w:val="28"/>
          <w:lang w:val="uk-UA"/>
        </w:rPr>
        <w:t>діагностику організаційної культури та визначення цільового стану культури та розробки цільових моделей поведінки.</w:t>
      </w:r>
    </w:p>
    <w:p w:rsidR="00B61226" w:rsidRDefault="00B61226" w:rsidP="009E4673">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410344" w:rsidRDefault="00BC3AF7" w:rsidP="00B16FE0">
      <w:pPr>
        <w:spacing w:after="0" w:line="360" w:lineRule="auto"/>
        <w:jc w:val="center"/>
        <w:rPr>
          <w:rFonts w:ascii="Times New Roman" w:hAnsi="Times New Roman"/>
          <w:b/>
          <w:sz w:val="28"/>
          <w:szCs w:val="28"/>
          <w:lang w:val="uk-UA"/>
        </w:rPr>
      </w:pPr>
      <w:r w:rsidRPr="00B16FE0">
        <w:rPr>
          <w:rFonts w:ascii="Times New Roman" w:hAnsi="Times New Roman"/>
          <w:b/>
          <w:sz w:val="28"/>
          <w:szCs w:val="28"/>
          <w:lang w:val="uk-UA"/>
        </w:rPr>
        <w:lastRenderedPageBreak/>
        <w:t>РОЗДІЛ 3</w:t>
      </w:r>
    </w:p>
    <w:p w:rsidR="00410344" w:rsidRDefault="00BC3AF7" w:rsidP="00B16FE0">
      <w:pPr>
        <w:spacing w:after="0" w:line="360" w:lineRule="auto"/>
        <w:jc w:val="center"/>
        <w:rPr>
          <w:rFonts w:ascii="Times New Roman" w:hAnsi="Times New Roman"/>
          <w:b/>
          <w:sz w:val="28"/>
          <w:szCs w:val="28"/>
          <w:lang w:val="uk-UA"/>
        </w:rPr>
      </w:pPr>
      <w:r w:rsidRPr="00B16FE0">
        <w:rPr>
          <w:rFonts w:ascii="Times New Roman" w:hAnsi="Times New Roman"/>
          <w:b/>
          <w:sz w:val="28"/>
          <w:szCs w:val="28"/>
          <w:lang w:val="uk-UA"/>
        </w:rPr>
        <w:t>ВПРОВАДЖЕННЯ ІННОВАЦІЙНОГО ЛІДЕРСТВА</w:t>
      </w:r>
      <w:r w:rsidR="00E146BE" w:rsidRPr="00B16FE0">
        <w:rPr>
          <w:rFonts w:ascii="Times New Roman" w:hAnsi="Times New Roman"/>
          <w:b/>
          <w:sz w:val="28"/>
          <w:szCs w:val="28"/>
          <w:lang w:val="uk-UA"/>
        </w:rPr>
        <w:t xml:space="preserve"> </w:t>
      </w:r>
    </w:p>
    <w:p w:rsidR="00410344" w:rsidRDefault="00BC3AF7" w:rsidP="00B16FE0">
      <w:pPr>
        <w:spacing w:after="0" w:line="360" w:lineRule="auto"/>
        <w:jc w:val="center"/>
        <w:rPr>
          <w:rFonts w:ascii="Times New Roman" w:hAnsi="Times New Roman"/>
          <w:b/>
          <w:sz w:val="28"/>
          <w:szCs w:val="28"/>
          <w:lang w:val="uk-UA"/>
        </w:rPr>
      </w:pPr>
      <w:r w:rsidRPr="00B16FE0">
        <w:rPr>
          <w:rFonts w:ascii="Times New Roman" w:hAnsi="Times New Roman"/>
          <w:b/>
          <w:sz w:val="28"/>
          <w:szCs w:val="28"/>
          <w:lang w:val="uk-UA"/>
        </w:rPr>
        <w:t xml:space="preserve">В ПУБЛІЧНОМУ УПРАВЛІННІ </w:t>
      </w:r>
    </w:p>
    <w:p w:rsidR="00BC3AF7" w:rsidRPr="00B16FE0" w:rsidRDefault="00BC3AF7" w:rsidP="00B16FE0">
      <w:pPr>
        <w:spacing w:after="0" w:line="360" w:lineRule="auto"/>
        <w:jc w:val="center"/>
        <w:rPr>
          <w:rFonts w:ascii="Times New Roman" w:hAnsi="Times New Roman"/>
          <w:b/>
          <w:sz w:val="28"/>
          <w:szCs w:val="28"/>
          <w:lang w:val="uk-UA"/>
        </w:rPr>
      </w:pPr>
      <w:r w:rsidRPr="00B16FE0">
        <w:rPr>
          <w:rFonts w:ascii="Times New Roman" w:hAnsi="Times New Roman"/>
          <w:b/>
          <w:sz w:val="28"/>
          <w:szCs w:val="28"/>
          <w:lang w:val="uk-UA"/>
        </w:rPr>
        <w:t>В УМОВАХ ГЛОБАЛЬНИХ ТРАНСФОРМАЦІЙ</w:t>
      </w:r>
    </w:p>
    <w:p w:rsidR="00D36758" w:rsidRPr="004A1158" w:rsidRDefault="00D36758" w:rsidP="009E4673">
      <w:pPr>
        <w:pStyle w:val="a7"/>
        <w:spacing w:after="0" w:line="360" w:lineRule="auto"/>
        <w:jc w:val="both"/>
        <w:rPr>
          <w:rFonts w:ascii="Times New Roman" w:hAnsi="Times New Roman"/>
          <w:sz w:val="28"/>
          <w:szCs w:val="28"/>
          <w:lang w:val="uk-UA"/>
        </w:rPr>
      </w:pPr>
    </w:p>
    <w:p w:rsidR="00410344" w:rsidRDefault="004A1158" w:rsidP="00410344">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3.1 </w:t>
      </w:r>
      <w:r w:rsidRPr="004A1158">
        <w:rPr>
          <w:rFonts w:ascii="Times New Roman" w:hAnsi="Times New Roman"/>
          <w:b/>
          <w:sz w:val="28"/>
          <w:szCs w:val="28"/>
          <w:lang w:val="uk-UA"/>
        </w:rPr>
        <w:t>Інноваційне лідерство в публічному управлінні як ключовий компонент розвитку суспільства</w:t>
      </w:r>
      <w:r w:rsidR="00E146BE">
        <w:rPr>
          <w:rFonts w:ascii="Times New Roman" w:hAnsi="Times New Roman"/>
          <w:b/>
          <w:sz w:val="28"/>
          <w:szCs w:val="28"/>
          <w:lang w:val="uk-UA"/>
        </w:rPr>
        <w:t xml:space="preserve"> </w:t>
      </w:r>
      <w:r w:rsidRPr="004A1158">
        <w:rPr>
          <w:rFonts w:ascii="Times New Roman" w:hAnsi="Times New Roman"/>
          <w:b/>
          <w:sz w:val="28"/>
          <w:szCs w:val="28"/>
          <w:lang w:val="uk-UA"/>
        </w:rPr>
        <w:t>в умовах</w:t>
      </w:r>
      <w:r w:rsidR="003B4C0A">
        <w:rPr>
          <w:rFonts w:ascii="Times New Roman" w:hAnsi="Times New Roman"/>
          <w:b/>
          <w:sz w:val="28"/>
          <w:szCs w:val="28"/>
          <w:lang w:val="uk-UA"/>
        </w:rPr>
        <w:t xml:space="preserve"> глобальних трансформацій</w:t>
      </w:r>
    </w:p>
    <w:p w:rsidR="00FB14F7" w:rsidRDefault="00FB14F7" w:rsidP="009E4673">
      <w:pPr>
        <w:spacing w:after="0" w:line="360" w:lineRule="auto"/>
        <w:jc w:val="both"/>
        <w:rPr>
          <w:rFonts w:ascii="Times New Roman" w:hAnsi="Times New Roman"/>
          <w:b/>
          <w:sz w:val="28"/>
          <w:szCs w:val="28"/>
          <w:lang w:val="uk-UA"/>
        </w:rPr>
      </w:pPr>
    </w:p>
    <w:p w:rsidR="000662FD" w:rsidRPr="000662FD" w:rsidRDefault="00D670F6" w:rsidP="00B16FE0">
      <w:pPr>
        <w:shd w:val="clear" w:color="auto" w:fill="FFFFFF"/>
        <w:tabs>
          <w:tab w:val="left" w:pos="993"/>
        </w:tabs>
        <w:spacing w:after="0" w:line="360" w:lineRule="auto"/>
        <w:ind w:firstLine="709"/>
        <w:jc w:val="both"/>
        <w:rPr>
          <w:rFonts w:ascii="Times New Roman" w:hAnsi="Times New Roman"/>
          <w:color w:val="1C1E21"/>
          <w:sz w:val="28"/>
          <w:szCs w:val="28"/>
          <w:lang w:val="uk-UA" w:eastAsia="ru-RU"/>
        </w:rPr>
      </w:pPr>
      <w:r>
        <w:rPr>
          <w:rFonts w:ascii="Times New Roman" w:hAnsi="Times New Roman"/>
          <w:color w:val="1C1E21"/>
          <w:sz w:val="28"/>
          <w:szCs w:val="28"/>
          <w:lang w:val="uk-UA" w:eastAsia="ru-RU"/>
        </w:rPr>
        <w:t>Враховуючи все вищезазначене,</w:t>
      </w:r>
      <w:r w:rsidR="00E146BE">
        <w:rPr>
          <w:rFonts w:ascii="Times New Roman" w:hAnsi="Times New Roman"/>
          <w:color w:val="1C1E21"/>
          <w:sz w:val="28"/>
          <w:szCs w:val="28"/>
          <w:lang w:val="uk-UA" w:eastAsia="ru-RU"/>
        </w:rPr>
        <w:t xml:space="preserve"> </w:t>
      </w:r>
      <w:r>
        <w:rPr>
          <w:rFonts w:ascii="Times New Roman" w:hAnsi="Times New Roman"/>
          <w:color w:val="1C1E21"/>
          <w:sz w:val="28"/>
          <w:szCs w:val="28"/>
          <w:lang w:val="uk-UA" w:eastAsia="ru-RU"/>
        </w:rPr>
        <w:t>а</w:t>
      </w:r>
      <w:r w:rsidR="000662FD" w:rsidRPr="000662FD">
        <w:rPr>
          <w:rFonts w:ascii="Times New Roman" w:hAnsi="Times New Roman"/>
          <w:color w:val="1C1E21"/>
          <w:sz w:val="28"/>
          <w:szCs w:val="28"/>
          <w:lang w:val="uk-UA" w:eastAsia="ru-RU"/>
        </w:rPr>
        <w:t>ктуальними стають питання</w:t>
      </w:r>
      <w:r w:rsidR="005D5F3F">
        <w:rPr>
          <w:rFonts w:ascii="Times New Roman" w:hAnsi="Times New Roman"/>
          <w:color w:val="1C1E21"/>
          <w:sz w:val="28"/>
          <w:szCs w:val="28"/>
          <w:lang w:val="uk-UA" w:eastAsia="ru-RU"/>
        </w:rPr>
        <w:t>,</w:t>
      </w:r>
      <w:r w:rsidR="000662FD" w:rsidRPr="000662FD">
        <w:rPr>
          <w:rFonts w:ascii="Times New Roman" w:hAnsi="Times New Roman"/>
          <w:color w:val="1C1E21"/>
          <w:sz w:val="28"/>
          <w:szCs w:val="28"/>
          <w:lang w:val="uk-UA" w:eastAsia="ru-RU"/>
        </w:rPr>
        <w:t xml:space="preserve"> яким саме має бути інноваційне ліде</w:t>
      </w:r>
      <w:r>
        <w:rPr>
          <w:rFonts w:ascii="Times New Roman" w:hAnsi="Times New Roman"/>
          <w:color w:val="1C1E21"/>
          <w:sz w:val="28"/>
          <w:szCs w:val="28"/>
          <w:lang w:val="uk-UA" w:eastAsia="ru-RU"/>
        </w:rPr>
        <w:t xml:space="preserve">рство в публічному управлінні </w:t>
      </w:r>
      <w:r w:rsidRPr="00D670F6">
        <w:rPr>
          <w:rFonts w:ascii="Times New Roman" w:hAnsi="Times New Roman"/>
          <w:color w:val="1C1E21"/>
          <w:sz w:val="28"/>
          <w:szCs w:val="28"/>
          <w:lang w:val="uk-UA" w:eastAsia="ru-RU"/>
        </w:rPr>
        <w:t>в умовах</w:t>
      </w:r>
      <w:r w:rsidR="00BC3AF7">
        <w:rPr>
          <w:rFonts w:ascii="Times New Roman" w:hAnsi="Times New Roman"/>
          <w:color w:val="1C1E21"/>
          <w:sz w:val="28"/>
          <w:szCs w:val="28"/>
          <w:lang w:val="uk-UA" w:eastAsia="ru-RU"/>
        </w:rPr>
        <w:t xml:space="preserve"> глобальних трансформацій</w:t>
      </w:r>
      <w:r w:rsidR="000662FD" w:rsidRPr="000662FD">
        <w:rPr>
          <w:rFonts w:ascii="Times New Roman" w:hAnsi="Times New Roman"/>
          <w:color w:val="1C1E21"/>
          <w:sz w:val="28"/>
          <w:szCs w:val="28"/>
          <w:lang w:val="uk-UA" w:eastAsia="ru-RU"/>
        </w:rPr>
        <w:t xml:space="preserve">, </w:t>
      </w:r>
      <w:r>
        <w:rPr>
          <w:rFonts w:ascii="Times New Roman" w:hAnsi="Times New Roman"/>
          <w:color w:val="1C1E21"/>
          <w:sz w:val="28"/>
          <w:szCs w:val="28"/>
          <w:lang w:val="uk-UA" w:eastAsia="ru-RU"/>
        </w:rPr>
        <w:t>як виглядає</w:t>
      </w:r>
      <w:r w:rsidR="00E146BE">
        <w:rPr>
          <w:rFonts w:ascii="Times New Roman" w:hAnsi="Times New Roman"/>
          <w:color w:val="1C1E21"/>
          <w:sz w:val="28"/>
          <w:szCs w:val="28"/>
          <w:lang w:val="uk-UA" w:eastAsia="ru-RU"/>
        </w:rPr>
        <w:t xml:space="preserve"> </w:t>
      </w:r>
      <w:r>
        <w:rPr>
          <w:rFonts w:ascii="Times New Roman" w:hAnsi="Times New Roman"/>
          <w:color w:val="1C1E21"/>
          <w:sz w:val="28"/>
          <w:szCs w:val="28"/>
          <w:lang w:val="uk-UA" w:eastAsia="ru-RU"/>
        </w:rPr>
        <w:t>м</w:t>
      </w:r>
      <w:r w:rsidRPr="00D670F6">
        <w:rPr>
          <w:rFonts w:ascii="Times New Roman" w:hAnsi="Times New Roman"/>
          <w:color w:val="1C1E21"/>
          <w:sz w:val="28"/>
          <w:szCs w:val="28"/>
          <w:lang w:val="uk-UA" w:eastAsia="ru-RU"/>
        </w:rPr>
        <w:t>одель компетенцій інноваційного лідера</w:t>
      </w:r>
      <w:r w:rsidR="00E146BE">
        <w:rPr>
          <w:rFonts w:ascii="Times New Roman" w:hAnsi="Times New Roman"/>
          <w:color w:val="1C1E21"/>
          <w:sz w:val="28"/>
          <w:szCs w:val="28"/>
          <w:lang w:val="uk-UA" w:eastAsia="ru-RU"/>
        </w:rPr>
        <w:t xml:space="preserve"> </w:t>
      </w:r>
      <w:r w:rsidRPr="00D670F6">
        <w:rPr>
          <w:rFonts w:ascii="Times New Roman" w:hAnsi="Times New Roman"/>
          <w:color w:val="1C1E21"/>
          <w:sz w:val="28"/>
          <w:szCs w:val="28"/>
          <w:lang w:val="uk-UA" w:eastAsia="ru-RU"/>
        </w:rPr>
        <w:t xml:space="preserve">в </w:t>
      </w:r>
      <w:r w:rsidR="00BC3AF7">
        <w:rPr>
          <w:rFonts w:ascii="Times New Roman" w:hAnsi="Times New Roman"/>
          <w:color w:val="1C1E21"/>
          <w:sz w:val="28"/>
          <w:szCs w:val="28"/>
          <w:lang w:val="uk-UA" w:eastAsia="ru-RU"/>
        </w:rPr>
        <w:t xml:space="preserve">цих </w:t>
      </w:r>
      <w:r w:rsidRPr="00D670F6">
        <w:rPr>
          <w:rFonts w:ascii="Times New Roman" w:hAnsi="Times New Roman"/>
          <w:color w:val="1C1E21"/>
          <w:sz w:val="28"/>
          <w:szCs w:val="28"/>
          <w:lang w:val="uk-UA" w:eastAsia="ru-RU"/>
        </w:rPr>
        <w:t>умовах</w:t>
      </w:r>
      <w:r w:rsidR="00E146BE">
        <w:rPr>
          <w:rFonts w:ascii="Times New Roman" w:hAnsi="Times New Roman"/>
          <w:color w:val="1C1E21"/>
          <w:sz w:val="28"/>
          <w:szCs w:val="28"/>
          <w:lang w:val="uk-UA" w:eastAsia="ru-RU"/>
        </w:rPr>
        <w:t xml:space="preserve"> </w:t>
      </w:r>
      <w:r>
        <w:rPr>
          <w:rFonts w:ascii="Times New Roman" w:hAnsi="Times New Roman"/>
          <w:color w:val="1C1E21"/>
          <w:sz w:val="28"/>
          <w:szCs w:val="28"/>
          <w:lang w:val="uk-UA" w:eastAsia="ru-RU"/>
        </w:rPr>
        <w:t>та як можна створити</w:t>
      </w:r>
      <w:r w:rsidR="00E146BE">
        <w:rPr>
          <w:rFonts w:ascii="Times New Roman" w:hAnsi="Times New Roman"/>
          <w:color w:val="1C1E21"/>
          <w:sz w:val="28"/>
          <w:szCs w:val="28"/>
          <w:lang w:val="uk-UA" w:eastAsia="ru-RU"/>
        </w:rPr>
        <w:t xml:space="preserve"> </w:t>
      </w:r>
      <w:r>
        <w:rPr>
          <w:rFonts w:ascii="Times New Roman" w:hAnsi="Times New Roman"/>
          <w:color w:val="1C1E21"/>
          <w:sz w:val="28"/>
          <w:szCs w:val="28"/>
          <w:lang w:val="uk-UA" w:eastAsia="ru-RU"/>
        </w:rPr>
        <w:t>інституції</w:t>
      </w:r>
      <w:r w:rsidRPr="00D670F6">
        <w:rPr>
          <w:rFonts w:ascii="Times New Roman" w:hAnsi="Times New Roman"/>
          <w:color w:val="1C1E21"/>
          <w:sz w:val="28"/>
          <w:szCs w:val="28"/>
          <w:lang w:val="uk-UA" w:eastAsia="ru-RU"/>
        </w:rPr>
        <w:t xml:space="preserve"> розвитку інноваційного лідерства в публічному управлінні для успішного</w:t>
      </w:r>
      <w:r w:rsidR="00E146BE">
        <w:rPr>
          <w:rFonts w:ascii="Times New Roman" w:hAnsi="Times New Roman"/>
          <w:color w:val="1C1E21"/>
          <w:sz w:val="28"/>
          <w:szCs w:val="28"/>
          <w:lang w:val="uk-UA" w:eastAsia="ru-RU"/>
        </w:rPr>
        <w:t xml:space="preserve"> </w:t>
      </w:r>
      <w:r>
        <w:rPr>
          <w:rFonts w:ascii="Times New Roman" w:hAnsi="Times New Roman"/>
          <w:color w:val="1C1E21"/>
          <w:sz w:val="28"/>
          <w:szCs w:val="28"/>
          <w:lang w:val="uk-UA" w:eastAsia="ru-RU"/>
        </w:rPr>
        <w:t>переходу до сервісно-орієнтованої держави.</w:t>
      </w:r>
      <w:r w:rsidR="00E146BE">
        <w:rPr>
          <w:rFonts w:ascii="Times New Roman" w:hAnsi="Times New Roman"/>
          <w:color w:val="1C1E21"/>
          <w:sz w:val="28"/>
          <w:szCs w:val="28"/>
          <w:lang w:val="uk-UA" w:eastAsia="ru-RU"/>
        </w:rPr>
        <w:t xml:space="preserve">       </w:t>
      </w:r>
    </w:p>
    <w:p w:rsidR="006346ED" w:rsidRPr="00BF735C" w:rsidRDefault="00E146BE" w:rsidP="000817B5">
      <w:pPr>
        <w:shd w:val="clear" w:color="auto" w:fill="FFFFFF"/>
        <w:tabs>
          <w:tab w:val="left" w:pos="993"/>
        </w:tabs>
        <w:spacing w:after="0" w:line="360" w:lineRule="auto"/>
        <w:ind w:firstLine="709"/>
        <w:jc w:val="both"/>
        <w:rPr>
          <w:rFonts w:ascii="Times New Roman" w:hAnsi="Times New Roman"/>
          <w:color w:val="1C1E21"/>
          <w:sz w:val="28"/>
          <w:szCs w:val="28"/>
          <w:lang w:val="uk-UA" w:eastAsia="ru-RU"/>
        </w:rPr>
      </w:pPr>
      <w:r>
        <w:rPr>
          <w:rFonts w:ascii="Times New Roman" w:hAnsi="Times New Roman"/>
          <w:color w:val="1C1E21"/>
          <w:sz w:val="28"/>
          <w:szCs w:val="28"/>
          <w:lang w:val="uk-UA" w:eastAsia="ru-RU"/>
        </w:rPr>
        <w:t xml:space="preserve">   </w:t>
      </w:r>
      <w:r w:rsidR="000817B5">
        <w:rPr>
          <w:rFonts w:ascii="Times New Roman" w:hAnsi="Times New Roman"/>
          <w:color w:val="1C1E21"/>
          <w:sz w:val="28"/>
          <w:szCs w:val="28"/>
          <w:lang w:val="uk-UA" w:eastAsia="ru-RU"/>
        </w:rPr>
        <w:t>Спочатку</w:t>
      </w:r>
      <w:r>
        <w:rPr>
          <w:rFonts w:ascii="Times New Roman" w:hAnsi="Times New Roman"/>
          <w:color w:val="1C1E21"/>
          <w:sz w:val="28"/>
          <w:szCs w:val="28"/>
          <w:lang w:val="uk-UA" w:eastAsia="ru-RU"/>
        </w:rPr>
        <w:t xml:space="preserve"> </w:t>
      </w:r>
      <w:r w:rsidR="00BF735C">
        <w:rPr>
          <w:rFonts w:ascii="Times New Roman" w:hAnsi="Times New Roman"/>
          <w:color w:val="1C1E21"/>
          <w:sz w:val="28"/>
          <w:szCs w:val="28"/>
          <w:lang w:val="uk-UA" w:eastAsia="ru-RU"/>
        </w:rPr>
        <w:t xml:space="preserve">важливо проаналізувати </w:t>
      </w:r>
      <w:r w:rsidR="006346ED" w:rsidRPr="0081603B">
        <w:rPr>
          <w:rFonts w:ascii="Times New Roman" w:hAnsi="Times New Roman"/>
          <w:color w:val="000000"/>
          <w:spacing w:val="-1"/>
          <w:sz w:val="28"/>
          <w:szCs w:val="28"/>
          <w:lang w:val="uk-UA"/>
        </w:rPr>
        <w:t>які існують сценарії розвитку іннов</w:t>
      </w:r>
      <w:r w:rsidR="00BF735C">
        <w:rPr>
          <w:rFonts w:ascii="Times New Roman" w:hAnsi="Times New Roman"/>
          <w:color w:val="000000"/>
          <w:spacing w:val="-1"/>
          <w:sz w:val="28"/>
          <w:szCs w:val="28"/>
          <w:lang w:val="uk-UA"/>
        </w:rPr>
        <w:t>аційного лідерства</w:t>
      </w:r>
      <w:r>
        <w:rPr>
          <w:rFonts w:ascii="Times New Roman" w:hAnsi="Times New Roman"/>
          <w:color w:val="000000"/>
          <w:spacing w:val="-1"/>
          <w:sz w:val="28"/>
          <w:szCs w:val="28"/>
          <w:lang w:val="uk-UA"/>
        </w:rPr>
        <w:t xml:space="preserve"> </w:t>
      </w:r>
      <w:r w:rsidR="00BF735C">
        <w:rPr>
          <w:rFonts w:ascii="Times New Roman" w:hAnsi="Times New Roman"/>
          <w:color w:val="000000"/>
          <w:spacing w:val="-1"/>
          <w:sz w:val="28"/>
          <w:szCs w:val="28"/>
          <w:lang w:val="uk-UA"/>
        </w:rPr>
        <w:t>майбутнього.</w:t>
      </w: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Вочевидь, різні лідери об</w:t>
      </w:r>
      <w:r w:rsidR="00BF735C">
        <w:rPr>
          <w:rFonts w:ascii="Times New Roman" w:hAnsi="Times New Roman"/>
          <w:color w:val="000000"/>
          <w:spacing w:val="-1"/>
          <w:sz w:val="28"/>
          <w:szCs w:val="28"/>
          <w:lang w:val="uk-UA"/>
        </w:rPr>
        <w:t>еруть різні стратегії, але анти</w:t>
      </w:r>
      <w:r w:rsidR="006346ED" w:rsidRPr="0081603B">
        <w:rPr>
          <w:rFonts w:ascii="Times New Roman" w:hAnsi="Times New Roman"/>
          <w:color w:val="000000"/>
          <w:spacing w:val="-1"/>
          <w:sz w:val="28"/>
          <w:szCs w:val="28"/>
          <w:lang w:val="uk-UA"/>
        </w:rPr>
        <w:t>крихкість, мислення розвитку, вміння управляти особистою енергією психічне, емоційне та фізичне здоров’я є необхідними складовими інноваційного лідерства в публічному управлінні.</w:t>
      </w:r>
      <w:r w:rsidR="000817B5">
        <w:rPr>
          <w:rFonts w:ascii="Times New Roman" w:hAnsi="Times New Roman"/>
          <w:color w:val="000000"/>
          <w:spacing w:val="-1"/>
          <w:sz w:val="28"/>
          <w:szCs w:val="28"/>
          <w:lang w:val="uk-UA"/>
        </w:rPr>
        <w:t xml:space="preserve"> </w:t>
      </w:r>
      <w:r w:rsidR="00BF735C">
        <w:rPr>
          <w:rFonts w:ascii="Times New Roman" w:hAnsi="Times New Roman"/>
          <w:color w:val="1C1E21"/>
          <w:sz w:val="28"/>
          <w:szCs w:val="28"/>
          <w:lang w:val="uk-UA" w:eastAsia="ru-RU"/>
        </w:rPr>
        <w:t>Отже, р</w:t>
      </w:r>
      <w:r w:rsidR="006346ED" w:rsidRPr="0081603B">
        <w:rPr>
          <w:rFonts w:ascii="Times New Roman" w:hAnsi="Times New Roman"/>
          <w:color w:val="000000"/>
          <w:spacing w:val="-1"/>
          <w:sz w:val="28"/>
          <w:szCs w:val="28"/>
          <w:lang w:val="uk-UA"/>
        </w:rPr>
        <w:t>ізні країни матимуть різні сценарії і реалізуватимуть різні стратегії.</w:t>
      </w:r>
    </w:p>
    <w:p w:rsidR="006346ED" w:rsidRPr="0081603B"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Перша можлива стратегія — бути першопрохідцем: </w:t>
      </w:r>
      <w:r w:rsidR="00BF735C">
        <w:rPr>
          <w:rFonts w:ascii="Times New Roman" w:hAnsi="Times New Roman"/>
          <w:color w:val="000000"/>
          <w:spacing w:val="-1"/>
          <w:sz w:val="28"/>
          <w:szCs w:val="28"/>
          <w:lang w:val="uk-UA"/>
        </w:rPr>
        <w:t xml:space="preserve">йти в майбутнє, формувати нові </w:t>
      </w:r>
      <w:r w:rsidRPr="0081603B">
        <w:rPr>
          <w:rFonts w:ascii="Times New Roman" w:hAnsi="Times New Roman"/>
          <w:color w:val="000000"/>
          <w:spacing w:val="-1"/>
          <w:sz w:val="28"/>
          <w:szCs w:val="28"/>
          <w:lang w:val="uk-UA"/>
        </w:rPr>
        <w:t>лідерські управлінські моделі, нові політичні структури, будувати міцні інституції (такими країнами є, наприклад, скандинавські).</w:t>
      </w:r>
    </w:p>
    <w:p w:rsidR="006346ED" w:rsidRPr="0081603B"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Друга стратегія — наздоганяти (як Україна).</w:t>
      </w:r>
    </w:p>
    <w:p w:rsidR="006346ED" w:rsidRPr="0081603B"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Третя стратегія — частковий розвиток із перекосами, наприклад, розвивати економіку та законсервувати політику (Китай).</w:t>
      </w:r>
    </w:p>
    <w:p w:rsidR="006346ED" w:rsidRPr="0081603B"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Ще один варіант стратегії — повна консервація (ряд арабських країн).</w:t>
      </w:r>
    </w:p>
    <w:p w:rsidR="006346ED" w:rsidRPr="00072176"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І остання стратегія — архаїзація, тобто рух у минуле, який ми можемо</w:t>
      </w:r>
      <w:r w:rsidR="00072176">
        <w:rPr>
          <w:rFonts w:ascii="Times New Roman" w:hAnsi="Times New Roman"/>
          <w:color w:val="000000"/>
          <w:spacing w:val="-1"/>
          <w:sz w:val="28"/>
          <w:szCs w:val="28"/>
          <w:lang w:val="uk-UA"/>
        </w:rPr>
        <w:t xml:space="preserve"> спостерігати на прикладі Росі</w:t>
      </w:r>
      <w:r w:rsidR="005D5F3F">
        <w:rPr>
          <w:rFonts w:ascii="Times New Roman" w:hAnsi="Times New Roman"/>
          <w:color w:val="000000"/>
          <w:spacing w:val="-1"/>
          <w:sz w:val="28"/>
          <w:szCs w:val="28"/>
          <w:lang w:val="uk-UA"/>
        </w:rPr>
        <w:t>йської Федерації</w:t>
      </w:r>
      <w:r w:rsidR="00072176">
        <w:rPr>
          <w:rFonts w:ascii="Times New Roman" w:hAnsi="Times New Roman"/>
          <w:color w:val="000000"/>
          <w:spacing w:val="-1"/>
          <w:sz w:val="28"/>
          <w:szCs w:val="28"/>
          <w:lang w:val="uk-UA"/>
        </w:rPr>
        <w:t xml:space="preserve"> </w:t>
      </w:r>
      <w:r w:rsidR="0084041A">
        <w:rPr>
          <w:rFonts w:ascii="Times New Roman" w:hAnsi="Times New Roman"/>
          <w:color w:val="000000"/>
          <w:spacing w:val="-1"/>
          <w:sz w:val="28"/>
          <w:szCs w:val="28"/>
        </w:rPr>
        <w:t>[</w:t>
      </w:r>
      <w:r w:rsidR="00CE1ED6">
        <w:rPr>
          <w:rFonts w:ascii="Times New Roman" w:hAnsi="Times New Roman"/>
          <w:color w:val="000000"/>
          <w:spacing w:val="-1"/>
          <w:sz w:val="28"/>
          <w:szCs w:val="28"/>
          <w:lang w:val="uk-UA"/>
        </w:rPr>
        <w:t>149</w:t>
      </w:r>
      <w:r w:rsidR="00463E24" w:rsidRPr="00463E24">
        <w:rPr>
          <w:rFonts w:ascii="Times New Roman" w:hAnsi="Times New Roman"/>
          <w:color w:val="000000"/>
          <w:spacing w:val="-1"/>
          <w:sz w:val="28"/>
          <w:szCs w:val="28"/>
        </w:rPr>
        <w:t>]</w:t>
      </w:r>
      <w:r w:rsidR="00072176">
        <w:rPr>
          <w:rFonts w:ascii="Times New Roman" w:hAnsi="Times New Roman"/>
          <w:color w:val="000000"/>
          <w:spacing w:val="-1"/>
          <w:sz w:val="28"/>
          <w:szCs w:val="28"/>
          <w:lang w:val="uk-UA"/>
        </w:rPr>
        <w:t>.</w:t>
      </w:r>
    </w:p>
    <w:p w:rsidR="006346ED" w:rsidRPr="0081603B" w:rsidRDefault="00BF735C"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С</w:t>
      </w:r>
      <w:r w:rsidR="006346ED" w:rsidRPr="0081603B">
        <w:rPr>
          <w:rFonts w:ascii="Times New Roman" w:hAnsi="Times New Roman"/>
          <w:color w:val="000000"/>
          <w:spacing w:val="-1"/>
          <w:sz w:val="28"/>
          <w:szCs w:val="28"/>
          <w:lang w:val="uk-UA"/>
        </w:rPr>
        <w:t>утність інноваційного лід</w:t>
      </w:r>
      <w:r w:rsidR="000817B5">
        <w:rPr>
          <w:rFonts w:ascii="Times New Roman" w:hAnsi="Times New Roman"/>
          <w:color w:val="000000"/>
          <w:spacing w:val="-1"/>
          <w:sz w:val="28"/>
          <w:szCs w:val="28"/>
          <w:lang w:val="uk-UA"/>
        </w:rPr>
        <w:t>ерства під час глобальних трансформацій</w:t>
      </w:r>
      <w:r w:rsidR="006346ED" w:rsidRPr="0081603B">
        <w:rPr>
          <w:rFonts w:ascii="Times New Roman" w:hAnsi="Times New Roman"/>
          <w:color w:val="000000"/>
          <w:spacing w:val="-1"/>
          <w:sz w:val="28"/>
          <w:szCs w:val="28"/>
          <w:lang w:val="uk-UA"/>
        </w:rPr>
        <w:t xml:space="preserve"> - обирати певну стратегію подальшого розвитку. І це відповідальність кожної країни і кожного лідера. Кожен оби</w:t>
      </w:r>
      <w:r w:rsidR="00463E24">
        <w:rPr>
          <w:rFonts w:ascii="Times New Roman" w:hAnsi="Times New Roman"/>
          <w:color w:val="000000"/>
          <w:spacing w:val="-1"/>
          <w:sz w:val="28"/>
          <w:szCs w:val="28"/>
          <w:lang w:val="uk-UA"/>
        </w:rPr>
        <w:t xml:space="preserve">рає: бути нетократом і жити у </w:t>
      </w:r>
      <w:r w:rsidR="00463E24" w:rsidRPr="00127BF4">
        <w:rPr>
          <w:rFonts w:ascii="Times New Roman" w:hAnsi="Times New Roman"/>
          <w:color w:val="000000"/>
          <w:spacing w:val="-1"/>
          <w:sz w:val="28"/>
          <w:szCs w:val="28"/>
          <w:lang w:val="uk-UA"/>
        </w:rPr>
        <w:t>21</w:t>
      </w:r>
      <w:r w:rsidR="006346ED" w:rsidRPr="0081603B">
        <w:rPr>
          <w:rFonts w:ascii="Times New Roman" w:hAnsi="Times New Roman"/>
          <w:color w:val="000000"/>
          <w:spacing w:val="-1"/>
          <w:sz w:val="28"/>
          <w:szCs w:val="28"/>
          <w:lang w:val="uk-UA"/>
        </w:rPr>
        <w:t xml:space="preserve"> сторіччі, бути</w:t>
      </w:r>
      <w:r w:rsidR="00463E24">
        <w:rPr>
          <w:rFonts w:ascii="Times New Roman" w:hAnsi="Times New Roman"/>
          <w:color w:val="000000"/>
          <w:spacing w:val="-1"/>
          <w:sz w:val="28"/>
          <w:szCs w:val="28"/>
          <w:lang w:val="uk-UA"/>
        </w:rPr>
        <w:t xml:space="preserve"> країною індустріальної епохи </w:t>
      </w:r>
      <w:r w:rsidR="00463E24" w:rsidRPr="00127BF4">
        <w:rPr>
          <w:rFonts w:ascii="Times New Roman" w:hAnsi="Times New Roman"/>
          <w:color w:val="000000"/>
          <w:spacing w:val="-1"/>
          <w:sz w:val="28"/>
          <w:szCs w:val="28"/>
          <w:lang w:val="uk-UA"/>
        </w:rPr>
        <w:t>20</w:t>
      </w:r>
      <w:r w:rsidR="006346ED" w:rsidRPr="0081603B">
        <w:rPr>
          <w:rFonts w:ascii="Times New Roman" w:hAnsi="Times New Roman"/>
          <w:color w:val="000000"/>
          <w:spacing w:val="-1"/>
          <w:sz w:val="28"/>
          <w:szCs w:val="28"/>
          <w:lang w:val="uk-UA"/>
        </w:rPr>
        <w:t xml:space="preserve"> сторіч</w:t>
      </w:r>
      <w:r w:rsidR="0041672F">
        <w:rPr>
          <w:rFonts w:ascii="Times New Roman" w:hAnsi="Times New Roman"/>
          <w:color w:val="000000"/>
          <w:spacing w:val="-1"/>
          <w:sz w:val="28"/>
          <w:szCs w:val="28"/>
          <w:lang w:val="uk-UA"/>
        </w:rPr>
        <w:t>чя чи жити у давньому минулому.</w:t>
      </w:r>
    </w:p>
    <w:p w:rsidR="006346ED" w:rsidRPr="0081603B"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Пандемія коронавірусу може стати одним з найбільших тестів на інноваційне лідерство в публічному управлінні який світ будь-коли спостерігав. Кожний лідер в кожній країні має справу з тією ж самою потенційною загрозою. Кожний лідер реагує по різному, залежно від його чи її стилю. Але кожний лідер буде оцінюватись за результатами. </w:t>
      </w:r>
    </w:p>
    <w:p w:rsidR="006346ED" w:rsidRPr="0081603B"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Німецька канцлерка Ангела Меркель підтримує науку. Бразильський президент Жаїр Болсонару заперечує її. Американський президент Д</w:t>
      </w:r>
      <w:r w:rsidR="000817B5">
        <w:rPr>
          <w:rFonts w:ascii="Times New Roman" w:hAnsi="Times New Roman"/>
          <w:color w:val="000000"/>
          <w:spacing w:val="-1"/>
          <w:sz w:val="28"/>
          <w:szCs w:val="28"/>
          <w:lang w:val="uk-UA"/>
        </w:rPr>
        <w:t>оналд Трамп кожного дня виступав</w:t>
      </w:r>
      <w:r w:rsidRPr="0081603B">
        <w:rPr>
          <w:rFonts w:ascii="Times New Roman" w:hAnsi="Times New Roman"/>
          <w:color w:val="000000"/>
          <w:spacing w:val="-1"/>
          <w:sz w:val="28"/>
          <w:szCs w:val="28"/>
          <w:lang w:val="uk-UA"/>
        </w:rPr>
        <w:t xml:space="preserve"> з промовами-перформенсами, в той час коли індійський прем</w:t>
      </w:r>
      <w:r w:rsidR="000817B5">
        <w:rPr>
          <w:rFonts w:ascii="Times New Roman" w:hAnsi="Times New Roman"/>
          <w:color w:val="000000"/>
          <w:spacing w:val="-1"/>
          <w:sz w:val="28"/>
          <w:szCs w:val="28"/>
          <w:lang w:val="uk-UA"/>
        </w:rPr>
        <w:t>’єр-міністр Нарендра Моді не мав</w:t>
      </w:r>
      <w:r w:rsidRPr="0081603B">
        <w:rPr>
          <w:rFonts w:ascii="Times New Roman" w:hAnsi="Times New Roman"/>
          <w:color w:val="000000"/>
          <w:spacing w:val="-1"/>
          <w:sz w:val="28"/>
          <w:szCs w:val="28"/>
          <w:lang w:val="uk-UA"/>
        </w:rPr>
        <w:t xml:space="preserve"> регулярної комунікації з населенням взагалі, незважаючи на те, що він заблокував 1,3 міліарда осіб. Прем’єр-міністерка Нової Зеландії Джа</w:t>
      </w:r>
      <w:r w:rsidRPr="0081603B">
        <w:rPr>
          <w:rFonts w:ascii="Times New Roman" w:hAnsi="Times New Roman"/>
          <w:color w:val="000000"/>
          <w:spacing w:val="-1"/>
          <w:sz w:val="28"/>
          <w:szCs w:val="28"/>
          <w:lang w:val="en-US"/>
        </w:rPr>
        <w:t>c</w:t>
      </w:r>
      <w:r w:rsidRPr="0081603B">
        <w:rPr>
          <w:rFonts w:ascii="Times New Roman" w:hAnsi="Times New Roman"/>
          <w:color w:val="000000"/>
          <w:spacing w:val="-1"/>
          <w:sz w:val="28"/>
          <w:szCs w:val="28"/>
          <w:lang w:val="uk-UA"/>
        </w:rPr>
        <w:t>інда Ардерн обрала лідерський стиль</w:t>
      </w:r>
      <w:r w:rsidR="00E146BE">
        <w:rPr>
          <w:rFonts w:ascii="Times New Roman" w:hAnsi="Times New Roman"/>
          <w:color w:val="000000"/>
          <w:spacing w:val="-1"/>
          <w:sz w:val="28"/>
          <w:szCs w:val="28"/>
          <w:lang w:val="uk-UA"/>
        </w:rPr>
        <w:t xml:space="preserve"> </w:t>
      </w:r>
      <w:r w:rsidRPr="0081603B">
        <w:rPr>
          <w:rFonts w:ascii="Times New Roman" w:hAnsi="Times New Roman"/>
          <w:color w:val="000000"/>
          <w:spacing w:val="-1"/>
          <w:sz w:val="28"/>
          <w:szCs w:val="28"/>
          <w:lang w:val="uk-UA"/>
        </w:rPr>
        <w:t>підтримки людей через емпатію, щоб вони могли підтримувати себе с</w:t>
      </w:r>
      <w:r w:rsidR="00A92970">
        <w:rPr>
          <w:rFonts w:ascii="Times New Roman" w:hAnsi="Times New Roman"/>
          <w:color w:val="000000"/>
          <w:spacing w:val="-1"/>
          <w:sz w:val="28"/>
          <w:szCs w:val="28"/>
          <w:lang w:val="uk-UA"/>
        </w:rPr>
        <w:t>амі. Однією з інновацій Ардерн були</w:t>
      </w:r>
      <w:r w:rsidRPr="0081603B">
        <w:rPr>
          <w:rFonts w:ascii="Times New Roman" w:hAnsi="Times New Roman"/>
          <w:color w:val="000000"/>
          <w:spacing w:val="-1"/>
          <w:sz w:val="28"/>
          <w:szCs w:val="28"/>
          <w:lang w:val="uk-UA"/>
        </w:rPr>
        <w:t xml:space="preserve"> часті ефіри в фейсбуці які одночасно неформальні та інформативні. Прем’єр-міністр Ізраїлю Біньямін Нетаньяху нещодавно уповноважив Агенцію безпеки Ізраїлю розгорнути програму спостереження, використовуючи технології, які зазвичай використовуються для боротьби з терористами для відслідковування пацієнтів з коронавірусом. Коли відповідний парламентський комітет відмовився санкціонувати цю міру,</w:t>
      </w:r>
      <w:r w:rsidR="00E146BE">
        <w:rPr>
          <w:rFonts w:ascii="Times New Roman" w:hAnsi="Times New Roman"/>
          <w:color w:val="000000"/>
          <w:spacing w:val="-1"/>
          <w:sz w:val="28"/>
          <w:szCs w:val="28"/>
          <w:lang w:val="uk-UA"/>
        </w:rPr>
        <w:t xml:space="preserve"> </w:t>
      </w:r>
      <w:r w:rsidRPr="0081603B">
        <w:rPr>
          <w:rFonts w:ascii="Times New Roman" w:hAnsi="Times New Roman"/>
          <w:color w:val="000000"/>
          <w:spacing w:val="-1"/>
          <w:sz w:val="28"/>
          <w:szCs w:val="28"/>
          <w:lang w:val="uk-UA"/>
        </w:rPr>
        <w:t xml:space="preserve">Біньямін Нетаньяху затвердив її черезвичайним наказом. </w:t>
      </w:r>
    </w:p>
    <w:p w:rsidR="006346ED"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Отже, яка саме модель</w:t>
      </w:r>
      <w:r w:rsidR="0042028B">
        <w:rPr>
          <w:rFonts w:ascii="Times New Roman" w:hAnsi="Times New Roman"/>
          <w:color w:val="000000"/>
          <w:spacing w:val="-1"/>
          <w:sz w:val="28"/>
          <w:szCs w:val="28"/>
          <w:lang w:val="uk-UA"/>
        </w:rPr>
        <w:t xml:space="preserve"> компетенцій інноваційного лідера</w:t>
      </w:r>
      <w:r w:rsidR="00E146BE">
        <w:rPr>
          <w:rFonts w:ascii="Times New Roman" w:hAnsi="Times New Roman"/>
          <w:color w:val="000000"/>
          <w:spacing w:val="-1"/>
          <w:sz w:val="28"/>
          <w:szCs w:val="28"/>
          <w:lang w:val="uk-UA"/>
        </w:rPr>
        <w:t xml:space="preserve"> </w:t>
      </w:r>
      <w:r w:rsidRPr="0081603B">
        <w:rPr>
          <w:rFonts w:ascii="Times New Roman" w:hAnsi="Times New Roman"/>
          <w:color w:val="000000"/>
          <w:spacing w:val="-1"/>
          <w:sz w:val="28"/>
          <w:szCs w:val="28"/>
          <w:lang w:val="uk-UA"/>
        </w:rPr>
        <w:t>в публічному управлінні буде ефект</w:t>
      </w:r>
      <w:r w:rsidR="0041672F">
        <w:rPr>
          <w:rFonts w:ascii="Times New Roman" w:hAnsi="Times New Roman"/>
          <w:color w:val="000000"/>
          <w:spacing w:val="-1"/>
          <w:sz w:val="28"/>
          <w:szCs w:val="28"/>
          <w:lang w:val="uk-UA"/>
        </w:rPr>
        <w:t>ивною в умова</w:t>
      </w:r>
      <w:r w:rsidR="00BC3AF7">
        <w:rPr>
          <w:rFonts w:ascii="Times New Roman" w:hAnsi="Times New Roman"/>
          <w:color w:val="000000"/>
          <w:spacing w:val="-1"/>
          <w:sz w:val="28"/>
          <w:szCs w:val="28"/>
          <w:lang w:val="uk-UA"/>
        </w:rPr>
        <w:t>х глобальних трансформацій</w:t>
      </w:r>
      <w:r w:rsidRPr="0081603B">
        <w:rPr>
          <w:rFonts w:ascii="Times New Roman" w:hAnsi="Times New Roman"/>
          <w:color w:val="000000"/>
          <w:spacing w:val="-1"/>
          <w:sz w:val="28"/>
          <w:szCs w:val="28"/>
          <w:lang w:val="uk-UA"/>
        </w:rPr>
        <w:t>?</w:t>
      </w:r>
    </w:p>
    <w:p w:rsidR="001B6C29" w:rsidRDefault="00410344"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У</w:t>
      </w:r>
      <w:r w:rsidR="0042028B">
        <w:rPr>
          <w:rFonts w:ascii="Times New Roman" w:hAnsi="Times New Roman"/>
          <w:color w:val="000000"/>
          <w:spacing w:val="-1"/>
          <w:sz w:val="28"/>
          <w:szCs w:val="28"/>
          <w:lang w:val="uk-UA"/>
        </w:rPr>
        <w:t xml:space="preserve"> першому розділі ми спиралися на модель компетенцій інноваційного лідера Д. Гліддона: </w:t>
      </w:r>
    </w:p>
    <w:p w:rsidR="001B6C29" w:rsidRDefault="001B6C29">
      <w:pPr>
        <w:spacing w:after="160" w:line="259"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br w:type="page"/>
      </w:r>
    </w:p>
    <w:p w:rsid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tbl>
      <w:tblPr>
        <w:tblStyle w:val="aa"/>
        <w:tblW w:w="0" w:type="auto"/>
        <w:tblLook w:val="04A0" w:firstRow="1" w:lastRow="0" w:firstColumn="1" w:lastColumn="0" w:noHBand="0" w:noVBand="1"/>
      </w:tblPr>
      <w:tblGrid>
        <w:gridCol w:w="1896"/>
        <w:gridCol w:w="1878"/>
        <w:gridCol w:w="1887"/>
        <w:gridCol w:w="1886"/>
        <w:gridCol w:w="2024"/>
      </w:tblGrid>
      <w:tr w:rsidR="0042028B" w:rsidRPr="0042028B" w:rsidTr="0042028B">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Вміння вчитись</w:t>
            </w: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Рівень мотивації та енергії</w:t>
            </w: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5"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Комунікаційні, міжособистісні навички та емоційний інтелект</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tc>
      </w:tr>
      <w:tr w:rsidR="0042028B" w:rsidRPr="0042028B" w:rsidTr="0042028B">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Вміння вести за собою групи та команди</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Управління та делегування</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5"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r>
      <w:tr w:rsidR="0042028B" w:rsidRPr="0042028B" w:rsidTr="0042028B">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Креативність та уява</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Влада, політичні погляди та ідентичність ролі</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5"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Відданість справі та відчуття причетності</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r>
      <w:tr w:rsidR="0042028B" w:rsidRPr="0042028B" w:rsidTr="0042028B">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r w:rsidRPr="0042028B">
              <w:rPr>
                <w:rFonts w:ascii="Times New Roman" w:hAnsi="Times New Roman"/>
                <w:color w:val="000000"/>
                <w:spacing w:val="-1"/>
                <w:sz w:val="28"/>
                <w:szCs w:val="28"/>
                <w:lang w:val="uk-UA"/>
              </w:rPr>
              <w:t>Відданість справі та відчуття причетності</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14"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r w:rsidRPr="0042028B">
              <w:rPr>
                <w:rFonts w:ascii="Times New Roman" w:hAnsi="Times New Roman"/>
                <w:color w:val="000000"/>
                <w:spacing w:val="-1"/>
                <w:sz w:val="28"/>
                <w:szCs w:val="28"/>
                <w:lang w:val="uk-UA"/>
              </w:rPr>
              <w:t>Розуміння зовнішнього середовища</w:t>
            </w:r>
          </w:p>
        </w:tc>
        <w:tc>
          <w:tcPr>
            <w:tcW w:w="1915"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r>
    </w:tbl>
    <w:p w:rsid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p w:rsidR="0040560D" w:rsidRPr="0081603B" w:rsidRDefault="001865AA" w:rsidP="0070644E">
      <w:pPr>
        <w:shd w:val="clear" w:color="auto" w:fill="FFFFFF"/>
        <w:spacing w:after="0" w:line="240"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Рис.3.1</w:t>
      </w:r>
      <w:r w:rsidR="0095693D">
        <w:rPr>
          <w:rFonts w:ascii="Times New Roman" w:hAnsi="Times New Roman"/>
          <w:color w:val="000000"/>
          <w:spacing w:val="-1"/>
          <w:sz w:val="28"/>
          <w:szCs w:val="28"/>
          <w:lang w:val="uk-UA"/>
        </w:rPr>
        <w:t>.</w:t>
      </w:r>
      <w:r w:rsidR="0040560D">
        <w:rPr>
          <w:rFonts w:ascii="Times New Roman" w:hAnsi="Times New Roman"/>
          <w:color w:val="000000"/>
          <w:spacing w:val="-1"/>
          <w:sz w:val="28"/>
          <w:szCs w:val="28"/>
          <w:lang w:val="uk-UA"/>
        </w:rPr>
        <w:t xml:space="preserve"> Модель компетенцій інноваційного лідера Д. Гліддона</w:t>
      </w:r>
    </w:p>
    <w:p w:rsidR="006346ED" w:rsidRPr="0081603B" w:rsidRDefault="00E146BE" w:rsidP="009E4673">
      <w:pPr>
        <w:shd w:val="clear" w:color="auto" w:fill="FFFFFF"/>
        <w:spacing w:after="0" w:line="24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p>
    <w:p w:rsidR="006346ED" w:rsidRDefault="0040560D" w:rsidP="00410344">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Але на сьогодні</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важливо визначити не просто</w:t>
      </w:r>
      <w:r w:rsidR="00E146BE">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модель компетенцій інноваційного лідер</w:t>
      </w:r>
      <w:r>
        <w:rPr>
          <w:rFonts w:ascii="Times New Roman" w:hAnsi="Times New Roman"/>
          <w:color w:val="000000"/>
          <w:spacing w:val="-1"/>
          <w:sz w:val="28"/>
          <w:szCs w:val="28"/>
          <w:lang w:val="uk-UA"/>
        </w:rPr>
        <w:t>а в публічному управлінні, а</w:t>
      </w:r>
      <w:r w:rsidR="006346ED" w:rsidRPr="0081603B">
        <w:rPr>
          <w:rFonts w:ascii="Times New Roman" w:hAnsi="Times New Roman"/>
          <w:color w:val="000000"/>
          <w:spacing w:val="-1"/>
          <w:sz w:val="28"/>
          <w:szCs w:val="28"/>
          <w:lang w:val="uk-UA"/>
        </w:rPr>
        <w:t xml:space="preserve"> модель компетенцій інноваційного лідера в публічному упра</w:t>
      </w:r>
      <w:r w:rsidR="0041672F">
        <w:rPr>
          <w:rFonts w:ascii="Times New Roman" w:hAnsi="Times New Roman"/>
          <w:color w:val="000000"/>
          <w:spacing w:val="-1"/>
          <w:sz w:val="28"/>
          <w:szCs w:val="28"/>
          <w:lang w:val="uk-UA"/>
        </w:rPr>
        <w:t>влінні під ча</w:t>
      </w:r>
      <w:r w:rsidR="00BC3AF7">
        <w:rPr>
          <w:rFonts w:ascii="Times New Roman" w:hAnsi="Times New Roman"/>
          <w:color w:val="000000"/>
          <w:spacing w:val="-1"/>
          <w:sz w:val="28"/>
          <w:szCs w:val="28"/>
          <w:lang w:val="uk-UA"/>
        </w:rPr>
        <w:t>с глобальних трансформацій</w:t>
      </w:r>
      <w:r w:rsidR="006346ED" w:rsidRPr="0081603B">
        <w:rPr>
          <w:rFonts w:ascii="Times New Roman" w:hAnsi="Times New Roman"/>
          <w:color w:val="000000"/>
          <w:spacing w:val="-1"/>
          <w:sz w:val="28"/>
          <w:szCs w:val="28"/>
          <w:lang w:val="uk-UA"/>
        </w:rPr>
        <w:t>, то</w:t>
      </w:r>
      <w:r>
        <w:rPr>
          <w:rFonts w:ascii="Times New Roman" w:hAnsi="Times New Roman"/>
          <w:color w:val="000000"/>
          <w:spacing w:val="-1"/>
          <w:sz w:val="28"/>
          <w:szCs w:val="28"/>
          <w:lang w:val="uk-UA"/>
        </w:rPr>
        <w:t>бто,</w:t>
      </w:r>
      <w:r w:rsidR="00E146BE">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маємо визначити на які компетенції мають спиратися лідери вже зараз, що розвивати та посилювати та яких лідерів долучати до управлінських команд та трансформуючих проектів, що допомагають впоратись із ситуацією змін та кризи.</w:t>
      </w:r>
      <w:r w:rsidR="0042028B">
        <w:rPr>
          <w:rFonts w:ascii="Times New Roman" w:hAnsi="Times New Roman"/>
          <w:color w:val="000000"/>
          <w:spacing w:val="-1"/>
          <w:sz w:val="28"/>
          <w:szCs w:val="28"/>
          <w:lang w:val="uk-UA"/>
        </w:rPr>
        <w:t xml:space="preserve"> Але дослідження на цю тему тільки розпочались як потужніми дослідницькими інститутами, так і окремими науковцями.</w:t>
      </w:r>
    </w:p>
    <w:p w:rsidR="00425948" w:rsidRDefault="00425948" w:rsidP="00410344">
      <w:pPr>
        <w:shd w:val="clear" w:color="auto" w:fill="FFFFFF"/>
        <w:spacing w:after="0" w:line="360" w:lineRule="auto"/>
        <w:ind w:firstLine="709"/>
        <w:jc w:val="both"/>
        <w:rPr>
          <w:rFonts w:ascii="Times New Roman" w:hAnsi="Times New Roman"/>
          <w:color w:val="000000"/>
          <w:spacing w:val="-1"/>
          <w:sz w:val="28"/>
          <w:szCs w:val="28"/>
          <w:lang w:val="uk-UA"/>
        </w:rPr>
      </w:pPr>
      <w:r w:rsidRPr="0084041A">
        <w:rPr>
          <w:rFonts w:ascii="Times New Roman" w:hAnsi="Times New Roman"/>
          <w:color w:val="000000"/>
          <w:spacing w:val="-1"/>
          <w:sz w:val="28"/>
          <w:szCs w:val="28"/>
          <w:lang w:val="uk-UA"/>
        </w:rPr>
        <w:t>Автором роботи було проведено дослідження на тему</w:t>
      </w:r>
      <w:r w:rsidR="003B2574">
        <w:rPr>
          <w:rFonts w:ascii="Times New Roman" w:hAnsi="Times New Roman"/>
          <w:color w:val="000000"/>
          <w:spacing w:val="-1"/>
          <w:sz w:val="28"/>
          <w:szCs w:val="28"/>
          <w:lang w:val="uk-UA"/>
        </w:rPr>
        <w:t>,</w:t>
      </w:r>
      <w:r w:rsidRPr="0084041A">
        <w:rPr>
          <w:rFonts w:ascii="Times New Roman" w:hAnsi="Times New Roman"/>
          <w:color w:val="000000"/>
          <w:spacing w:val="-1"/>
          <w:sz w:val="28"/>
          <w:szCs w:val="28"/>
          <w:lang w:val="uk-UA"/>
        </w:rPr>
        <w:t xml:space="preserve"> які компетенції іннова</w:t>
      </w:r>
      <w:r w:rsidR="00D65F2F" w:rsidRPr="0084041A">
        <w:rPr>
          <w:rFonts w:ascii="Times New Roman" w:hAnsi="Times New Roman"/>
          <w:color w:val="000000"/>
          <w:spacing w:val="-1"/>
          <w:sz w:val="28"/>
          <w:szCs w:val="28"/>
          <w:lang w:val="uk-UA"/>
        </w:rPr>
        <w:t>ційного лідера є необхідними в п</w:t>
      </w:r>
      <w:r w:rsidRPr="0084041A">
        <w:rPr>
          <w:rFonts w:ascii="Times New Roman" w:hAnsi="Times New Roman"/>
          <w:color w:val="000000"/>
          <w:spacing w:val="-1"/>
          <w:sz w:val="28"/>
          <w:szCs w:val="28"/>
          <w:lang w:val="uk-UA"/>
        </w:rPr>
        <w:t>ублічному управлінн</w:t>
      </w:r>
      <w:r w:rsidR="0041672F" w:rsidRPr="0084041A">
        <w:rPr>
          <w:rFonts w:ascii="Times New Roman" w:hAnsi="Times New Roman"/>
          <w:color w:val="000000"/>
          <w:spacing w:val="-1"/>
          <w:sz w:val="28"/>
          <w:szCs w:val="28"/>
          <w:lang w:val="uk-UA"/>
        </w:rPr>
        <w:t>і саме під ча</w:t>
      </w:r>
      <w:r w:rsidR="00BC3AF7">
        <w:rPr>
          <w:rFonts w:ascii="Times New Roman" w:hAnsi="Times New Roman"/>
          <w:color w:val="000000"/>
          <w:spacing w:val="-1"/>
          <w:sz w:val="28"/>
          <w:szCs w:val="28"/>
          <w:lang w:val="uk-UA"/>
        </w:rPr>
        <w:t>с глобальних трансформацій</w:t>
      </w:r>
      <w:r w:rsidRPr="0084041A">
        <w:rPr>
          <w:rFonts w:ascii="Times New Roman" w:hAnsi="Times New Roman"/>
          <w:color w:val="000000"/>
          <w:spacing w:val="-1"/>
          <w:sz w:val="28"/>
          <w:szCs w:val="28"/>
          <w:lang w:val="uk-UA"/>
        </w:rPr>
        <w:t>, в часи змін та криз.</w:t>
      </w:r>
      <w:r>
        <w:rPr>
          <w:rFonts w:ascii="Times New Roman" w:hAnsi="Times New Roman"/>
          <w:color w:val="000000"/>
          <w:spacing w:val="-1"/>
          <w:sz w:val="28"/>
          <w:szCs w:val="28"/>
          <w:lang w:val="uk-UA"/>
        </w:rPr>
        <w:t xml:space="preserve"> В дослідженні прийняли </w:t>
      </w:r>
      <w:r>
        <w:rPr>
          <w:rFonts w:ascii="Times New Roman" w:hAnsi="Times New Roman"/>
          <w:color w:val="000000"/>
          <w:spacing w:val="-1"/>
          <w:sz w:val="28"/>
          <w:szCs w:val="28"/>
          <w:lang w:val="uk-UA"/>
        </w:rPr>
        <w:lastRenderedPageBreak/>
        <w:t xml:space="preserve">участь близька 100 осіб, представників місцевого самоврядування та публічної служби з міст Запоріжжя, Кривий Ріг, Авдіївка, Маріуполь та Київ. </w:t>
      </w:r>
      <w:r w:rsidR="00D65F2F">
        <w:rPr>
          <w:rFonts w:ascii="Times New Roman" w:hAnsi="Times New Roman"/>
          <w:color w:val="000000"/>
          <w:spacing w:val="-1"/>
          <w:sz w:val="28"/>
          <w:szCs w:val="28"/>
          <w:lang w:val="uk-UA"/>
        </w:rPr>
        <w:t>Дослідження проводилось в період травень-червень 2020 року.</w:t>
      </w:r>
    </w:p>
    <w:p w:rsidR="00601799" w:rsidRPr="0095562F" w:rsidRDefault="0095562F" w:rsidP="0095562F">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Х</w:t>
      </w:r>
      <w:r w:rsidR="00D65F2F">
        <w:rPr>
          <w:rFonts w:ascii="Times New Roman" w:hAnsi="Times New Roman"/>
          <w:color w:val="000000"/>
          <w:spacing w:val="-1"/>
          <w:sz w:val="28"/>
          <w:szCs w:val="28"/>
          <w:lang w:val="uk-UA"/>
        </w:rPr>
        <w:t>арактеристики</w:t>
      </w:r>
      <w:r w:rsidR="003B2574">
        <w:rPr>
          <w:rFonts w:ascii="Times New Roman" w:hAnsi="Times New Roman"/>
          <w:color w:val="000000"/>
          <w:spacing w:val="-1"/>
          <w:sz w:val="28"/>
          <w:szCs w:val="28"/>
          <w:lang w:val="uk-UA"/>
        </w:rPr>
        <w:t>, які</w:t>
      </w:r>
      <w:r w:rsidR="00D65F2F">
        <w:rPr>
          <w:rFonts w:ascii="Times New Roman" w:hAnsi="Times New Roman"/>
          <w:color w:val="000000"/>
          <w:spacing w:val="-1"/>
          <w:sz w:val="28"/>
          <w:szCs w:val="28"/>
          <w:lang w:val="uk-UA"/>
        </w:rPr>
        <w:t xml:space="preserve"> були виділені учасниками </w:t>
      </w:r>
      <w:r w:rsidR="00601799">
        <w:rPr>
          <w:rFonts w:ascii="Times New Roman" w:hAnsi="Times New Roman"/>
          <w:color w:val="000000"/>
          <w:spacing w:val="-1"/>
          <w:sz w:val="28"/>
          <w:szCs w:val="28"/>
          <w:lang w:val="uk-UA"/>
        </w:rPr>
        <w:t>в якості</w:t>
      </w:r>
      <w:r w:rsidR="00D65F2F">
        <w:rPr>
          <w:rFonts w:ascii="Times New Roman" w:hAnsi="Times New Roman"/>
          <w:color w:val="000000"/>
          <w:spacing w:val="-1"/>
          <w:sz w:val="28"/>
          <w:szCs w:val="28"/>
          <w:lang w:val="uk-UA"/>
        </w:rPr>
        <w:t xml:space="preserve"> необхідн</w:t>
      </w:r>
      <w:r w:rsidR="00601799">
        <w:rPr>
          <w:rFonts w:ascii="Times New Roman" w:hAnsi="Times New Roman"/>
          <w:color w:val="000000"/>
          <w:spacing w:val="-1"/>
          <w:sz w:val="28"/>
          <w:szCs w:val="28"/>
          <w:lang w:val="uk-UA"/>
        </w:rPr>
        <w:t>их</w:t>
      </w:r>
      <w:r w:rsidR="00D65F2F">
        <w:rPr>
          <w:rFonts w:ascii="Times New Roman" w:hAnsi="Times New Roman"/>
          <w:color w:val="000000"/>
          <w:spacing w:val="-1"/>
          <w:sz w:val="28"/>
          <w:szCs w:val="28"/>
          <w:lang w:val="uk-UA"/>
        </w:rPr>
        <w:t xml:space="preserve"> для того, щоб успішно подолати кризу та перейти на нову ст</w:t>
      </w:r>
      <w:r w:rsidR="00D03547">
        <w:rPr>
          <w:rFonts w:ascii="Times New Roman" w:hAnsi="Times New Roman"/>
          <w:color w:val="000000"/>
          <w:spacing w:val="-1"/>
          <w:sz w:val="28"/>
          <w:szCs w:val="28"/>
          <w:lang w:val="uk-UA"/>
        </w:rPr>
        <w:t>адію</w:t>
      </w:r>
      <w:r w:rsidR="00E146BE">
        <w:rPr>
          <w:rFonts w:ascii="Times New Roman" w:hAnsi="Times New Roman"/>
          <w:color w:val="000000"/>
          <w:spacing w:val="-1"/>
          <w:sz w:val="28"/>
          <w:szCs w:val="28"/>
          <w:lang w:val="uk-UA"/>
        </w:rPr>
        <w:t xml:space="preserve"> </w:t>
      </w:r>
      <w:r w:rsidR="00D03547">
        <w:rPr>
          <w:rFonts w:ascii="Times New Roman" w:hAnsi="Times New Roman"/>
          <w:color w:val="000000"/>
          <w:spacing w:val="-1"/>
          <w:sz w:val="28"/>
          <w:szCs w:val="28"/>
          <w:lang w:val="uk-UA"/>
        </w:rPr>
        <w:t>у розвитку організації в публічному управлінні</w:t>
      </w:r>
      <w:r>
        <w:rPr>
          <w:rFonts w:ascii="Times New Roman" w:hAnsi="Times New Roman"/>
          <w:color w:val="000000"/>
          <w:spacing w:val="-1"/>
          <w:sz w:val="28"/>
          <w:szCs w:val="28"/>
          <w:lang w:val="uk-UA"/>
        </w:rPr>
        <w:t xml:space="preserve">, представлені в Додатку В.  </w:t>
      </w:r>
      <w:r w:rsidR="00601799">
        <w:rPr>
          <w:rFonts w:ascii="Times New Roman" w:hAnsi="Times New Roman"/>
          <w:spacing w:val="-1"/>
          <w:sz w:val="28"/>
          <w:szCs w:val="28"/>
          <w:lang w:val="uk-UA"/>
        </w:rPr>
        <w:t xml:space="preserve"> </w:t>
      </w:r>
    </w:p>
    <w:p w:rsidR="00410344" w:rsidRPr="00E44042" w:rsidRDefault="00D00B3C" w:rsidP="00E44042">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w:t>
      </w:r>
      <w:r w:rsidR="00141EE0">
        <w:rPr>
          <w:rFonts w:ascii="Times New Roman" w:hAnsi="Times New Roman"/>
          <w:color w:val="000000"/>
          <w:spacing w:val="-1"/>
          <w:sz w:val="28"/>
          <w:szCs w:val="28"/>
          <w:lang w:val="uk-UA"/>
        </w:rPr>
        <w:t xml:space="preserve">ершу сходинку поділяють три ключових характеристики: стресостійкість, комунікативні навички та креативність. Тобто, під час глобальних трансформацій </w:t>
      </w:r>
      <w:r w:rsidR="00F94CCC">
        <w:rPr>
          <w:rFonts w:ascii="Times New Roman" w:hAnsi="Times New Roman"/>
          <w:color w:val="000000"/>
          <w:spacing w:val="-1"/>
          <w:sz w:val="28"/>
          <w:szCs w:val="28"/>
          <w:lang w:val="uk-UA"/>
        </w:rPr>
        <w:t xml:space="preserve">від лідера очікують вміння швидко відновитись під час складних ситуацій, зрозуміло та чітко донести до людей своє бачення ситуації та напрямок подальшого руху та показати принаймні декілька виходів з кризових ситуацій. </w:t>
      </w:r>
      <w:r w:rsidR="004D1201">
        <w:rPr>
          <w:rFonts w:ascii="Times New Roman" w:hAnsi="Times New Roman"/>
          <w:color w:val="000000"/>
          <w:spacing w:val="-1"/>
          <w:sz w:val="28"/>
          <w:szCs w:val="28"/>
          <w:lang w:val="uk-UA"/>
        </w:rPr>
        <w:t>На другому місті знаходяться такі характеристики</w:t>
      </w:r>
      <w:r w:rsidR="0050555C">
        <w:rPr>
          <w:rFonts w:ascii="Times New Roman" w:hAnsi="Times New Roman"/>
          <w:color w:val="000000"/>
          <w:spacing w:val="-1"/>
          <w:sz w:val="28"/>
          <w:szCs w:val="28"/>
          <w:lang w:val="uk-UA"/>
        </w:rPr>
        <w:t>,</w:t>
      </w:r>
      <w:r w:rsidR="004D1201">
        <w:rPr>
          <w:rFonts w:ascii="Times New Roman" w:hAnsi="Times New Roman"/>
          <w:color w:val="000000"/>
          <w:spacing w:val="-1"/>
          <w:sz w:val="28"/>
          <w:szCs w:val="28"/>
          <w:lang w:val="uk-UA"/>
        </w:rPr>
        <w:t xml:space="preserve"> як</w:t>
      </w:r>
      <w:r w:rsidR="0050555C">
        <w:rPr>
          <w:rFonts w:ascii="Times New Roman" w:hAnsi="Times New Roman"/>
          <w:color w:val="000000"/>
          <w:spacing w:val="-1"/>
          <w:sz w:val="28"/>
          <w:szCs w:val="28"/>
          <w:lang w:val="uk-UA"/>
        </w:rPr>
        <w:t>:</w:t>
      </w:r>
      <w:r w:rsidR="004D1201">
        <w:rPr>
          <w:rFonts w:ascii="Times New Roman" w:hAnsi="Times New Roman"/>
          <w:color w:val="000000"/>
          <w:spacing w:val="-1"/>
          <w:sz w:val="28"/>
          <w:szCs w:val="28"/>
          <w:lang w:val="uk-UA"/>
        </w:rPr>
        <w:t xml:space="preserve"> вміння чути людей, вміння формувати команду, гнучкість та швидкість прийняття рішень. І третю сходинку посідають в</w:t>
      </w:r>
      <w:r w:rsidR="004D1201" w:rsidRPr="004D1201">
        <w:rPr>
          <w:rFonts w:ascii="Times New Roman" w:hAnsi="Times New Roman"/>
          <w:color w:val="000000"/>
          <w:spacing w:val="-1"/>
          <w:sz w:val="28"/>
          <w:szCs w:val="28"/>
          <w:lang w:val="uk-UA"/>
        </w:rPr>
        <w:t>міння об’єднати навколо себе людей</w:t>
      </w:r>
      <w:r w:rsidR="004D1201">
        <w:rPr>
          <w:rFonts w:ascii="Times New Roman" w:hAnsi="Times New Roman"/>
          <w:color w:val="000000"/>
          <w:spacing w:val="-1"/>
          <w:sz w:val="28"/>
          <w:szCs w:val="28"/>
          <w:lang w:val="uk-UA"/>
        </w:rPr>
        <w:t>, з</w:t>
      </w:r>
      <w:r w:rsidR="004D1201" w:rsidRPr="004D1201">
        <w:rPr>
          <w:rFonts w:ascii="Times New Roman" w:hAnsi="Times New Roman"/>
          <w:color w:val="000000"/>
          <w:spacing w:val="-1"/>
          <w:sz w:val="28"/>
          <w:szCs w:val="28"/>
          <w:lang w:val="uk-UA"/>
        </w:rPr>
        <w:t>датність брати відповідальність</w:t>
      </w:r>
      <w:r w:rsidR="004D1201">
        <w:rPr>
          <w:rFonts w:ascii="Times New Roman" w:hAnsi="Times New Roman"/>
          <w:color w:val="000000"/>
          <w:spacing w:val="-1"/>
          <w:sz w:val="28"/>
          <w:szCs w:val="28"/>
          <w:lang w:val="uk-UA"/>
        </w:rPr>
        <w:t>, з</w:t>
      </w:r>
      <w:r w:rsidR="004D1201" w:rsidRPr="004D1201">
        <w:rPr>
          <w:rFonts w:ascii="Times New Roman" w:hAnsi="Times New Roman"/>
          <w:color w:val="000000"/>
          <w:spacing w:val="-1"/>
          <w:sz w:val="28"/>
          <w:szCs w:val="28"/>
          <w:lang w:val="uk-UA"/>
        </w:rPr>
        <w:t>датність швидко змінюватись та адаптуватись</w:t>
      </w:r>
      <w:r w:rsidR="004D1201">
        <w:rPr>
          <w:rFonts w:ascii="Times New Roman" w:hAnsi="Times New Roman"/>
          <w:color w:val="000000"/>
          <w:spacing w:val="-1"/>
          <w:sz w:val="28"/>
          <w:szCs w:val="28"/>
          <w:lang w:val="uk-UA"/>
        </w:rPr>
        <w:t>, ч</w:t>
      </w:r>
      <w:r w:rsidR="004D1201" w:rsidRPr="004D1201">
        <w:rPr>
          <w:rFonts w:ascii="Times New Roman" w:hAnsi="Times New Roman"/>
          <w:color w:val="000000"/>
          <w:spacing w:val="-1"/>
          <w:sz w:val="28"/>
          <w:szCs w:val="28"/>
          <w:lang w:val="uk-UA"/>
        </w:rPr>
        <w:t>ітка постановка задач</w:t>
      </w:r>
      <w:r w:rsidR="004D1201">
        <w:rPr>
          <w:rFonts w:ascii="Times New Roman" w:hAnsi="Times New Roman"/>
          <w:color w:val="000000"/>
          <w:spacing w:val="-1"/>
          <w:sz w:val="28"/>
          <w:szCs w:val="28"/>
          <w:lang w:val="uk-UA"/>
        </w:rPr>
        <w:t xml:space="preserve">, аналіз, структурування. </w:t>
      </w:r>
      <w:r w:rsidR="00E44042">
        <w:rPr>
          <w:rFonts w:ascii="Times New Roman" w:hAnsi="Times New Roman"/>
          <w:color w:val="000000"/>
          <w:spacing w:val="-1"/>
          <w:sz w:val="28"/>
          <w:szCs w:val="28"/>
          <w:lang w:val="uk-UA"/>
        </w:rPr>
        <w:t>Результати даного опитування дуже близькі до результатів одного</w:t>
      </w:r>
      <w:r w:rsidR="00387316">
        <w:rPr>
          <w:rFonts w:ascii="Times New Roman" w:hAnsi="Times New Roman"/>
          <w:color w:val="000000"/>
          <w:spacing w:val="-1"/>
          <w:sz w:val="28"/>
          <w:szCs w:val="28"/>
          <w:lang w:val="uk-UA"/>
        </w:rPr>
        <w:t xml:space="preserve"> з найбільш грунтовних</w:t>
      </w:r>
      <w:r w:rsidR="0040560D">
        <w:rPr>
          <w:rFonts w:ascii="Times New Roman" w:hAnsi="Times New Roman"/>
          <w:color w:val="000000"/>
          <w:spacing w:val="-1"/>
          <w:sz w:val="28"/>
          <w:szCs w:val="28"/>
          <w:lang w:val="uk-UA"/>
        </w:rPr>
        <w:t xml:space="preserve"> досліджень</w:t>
      </w:r>
      <w:r w:rsidR="00387316">
        <w:rPr>
          <w:rFonts w:ascii="Times New Roman" w:hAnsi="Times New Roman"/>
          <w:color w:val="000000"/>
          <w:spacing w:val="-1"/>
          <w:sz w:val="28"/>
          <w:szCs w:val="28"/>
          <w:lang w:val="uk-UA"/>
        </w:rPr>
        <w:t xml:space="preserve"> на дану тему</w:t>
      </w:r>
      <w:r w:rsidR="00E44042">
        <w:rPr>
          <w:rFonts w:ascii="Times New Roman" w:hAnsi="Times New Roman"/>
          <w:color w:val="000000"/>
          <w:spacing w:val="-1"/>
          <w:sz w:val="28"/>
          <w:szCs w:val="28"/>
          <w:lang w:val="uk-UA"/>
        </w:rPr>
        <w:t>, що</w:t>
      </w:r>
      <w:r w:rsidR="0040560D">
        <w:rPr>
          <w:rFonts w:ascii="Times New Roman" w:hAnsi="Times New Roman"/>
          <w:color w:val="000000"/>
          <w:spacing w:val="-1"/>
          <w:sz w:val="28"/>
          <w:szCs w:val="28"/>
          <w:lang w:val="uk-UA"/>
        </w:rPr>
        <w:t xml:space="preserve"> належить</w:t>
      </w:r>
      <w:r w:rsidR="00E146BE">
        <w:rPr>
          <w:rFonts w:ascii="Times New Roman" w:hAnsi="Times New Roman"/>
          <w:color w:val="000000"/>
          <w:spacing w:val="-1"/>
          <w:sz w:val="28"/>
          <w:szCs w:val="28"/>
          <w:lang w:val="uk-UA"/>
        </w:rPr>
        <w:t xml:space="preserve"> </w:t>
      </w:r>
      <w:r w:rsidR="0040560D">
        <w:rPr>
          <w:rFonts w:ascii="Times New Roman" w:hAnsi="Times New Roman"/>
          <w:color w:val="000000"/>
          <w:spacing w:val="-1"/>
          <w:sz w:val="28"/>
          <w:szCs w:val="28"/>
          <w:lang w:val="uk-UA"/>
        </w:rPr>
        <w:t>американській</w:t>
      </w:r>
      <w:r w:rsidR="00E146BE">
        <w:rPr>
          <w:rFonts w:ascii="Times New Roman" w:hAnsi="Times New Roman"/>
          <w:color w:val="000000"/>
          <w:spacing w:val="-1"/>
          <w:sz w:val="28"/>
          <w:szCs w:val="28"/>
          <w:lang w:val="uk-UA"/>
        </w:rPr>
        <w:t xml:space="preserve"> </w:t>
      </w:r>
      <w:r w:rsidR="0040560D">
        <w:rPr>
          <w:rFonts w:ascii="Times New Roman" w:hAnsi="Times New Roman"/>
          <w:color w:val="000000"/>
          <w:spacing w:val="-1"/>
          <w:sz w:val="28"/>
          <w:szCs w:val="28"/>
          <w:lang w:val="uk-UA"/>
        </w:rPr>
        <w:t>консалтинговій</w:t>
      </w:r>
      <w:r w:rsidR="00E146BE">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компа</w:t>
      </w:r>
      <w:r w:rsidR="0040560D">
        <w:rPr>
          <w:rFonts w:ascii="Times New Roman" w:hAnsi="Times New Roman"/>
          <w:color w:val="000000"/>
          <w:spacing w:val="-1"/>
          <w:sz w:val="28"/>
          <w:szCs w:val="28"/>
          <w:lang w:val="uk-UA"/>
        </w:rPr>
        <w:t>нії</w:t>
      </w:r>
      <w:r w:rsidR="006346ED" w:rsidRPr="0081603B">
        <w:rPr>
          <w:rFonts w:ascii="Times New Roman" w:hAnsi="Times New Roman"/>
          <w:color w:val="000000"/>
          <w:spacing w:val="-1"/>
          <w:sz w:val="28"/>
          <w:szCs w:val="28"/>
          <w:lang w:val="uk-UA"/>
        </w:rPr>
        <w:t xml:space="preserve"> Korn Ferry</w:t>
      </w:r>
      <w:r w:rsidR="0040560D">
        <w:rPr>
          <w:rFonts w:ascii="Times New Roman" w:hAnsi="Times New Roman"/>
          <w:color w:val="000000"/>
          <w:spacing w:val="-1"/>
          <w:sz w:val="28"/>
          <w:szCs w:val="28"/>
          <w:lang w:val="uk-UA"/>
        </w:rPr>
        <w:t>, яка</w:t>
      </w:r>
      <w:r w:rsidR="006346ED" w:rsidRPr="0081603B">
        <w:rPr>
          <w:rFonts w:ascii="Times New Roman" w:hAnsi="Times New Roman"/>
          <w:color w:val="000000"/>
          <w:spacing w:val="-1"/>
          <w:sz w:val="28"/>
          <w:szCs w:val="28"/>
          <w:lang w:val="uk-UA"/>
        </w:rPr>
        <w:t xml:space="preserve"> дослідила поведінкові характеристики у</w:t>
      </w:r>
      <w:r w:rsidR="00DC7A09">
        <w:rPr>
          <w:rFonts w:ascii="Times New Roman" w:hAnsi="Times New Roman"/>
          <w:color w:val="000000"/>
          <w:spacing w:val="-1"/>
          <w:sz w:val="28"/>
          <w:szCs w:val="28"/>
          <w:lang w:val="uk-UA"/>
        </w:rPr>
        <w:t>спішних керівників під час глобальних трансформацій</w:t>
      </w:r>
      <w:r w:rsidR="006346ED" w:rsidRPr="0081603B">
        <w:rPr>
          <w:rFonts w:ascii="Times New Roman" w:hAnsi="Times New Roman"/>
          <w:color w:val="000000"/>
          <w:spacing w:val="-1"/>
          <w:sz w:val="28"/>
          <w:szCs w:val="28"/>
          <w:lang w:val="uk-UA"/>
        </w:rPr>
        <w:t xml:space="preserve"> та визначила профіль ключових компетенцій, які стануть в нагоді тим інноваційним лідерам та організаціям, що приймають глобальний виклик</w:t>
      </w:r>
      <w:r w:rsidR="00072176">
        <w:rPr>
          <w:rFonts w:ascii="Times New Roman" w:hAnsi="Times New Roman"/>
          <w:color w:val="000000"/>
          <w:spacing w:val="-1"/>
          <w:sz w:val="28"/>
          <w:szCs w:val="28"/>
          <w:lang w:val="uk-UA"/>
        </w:rPr>
        <w:t xml:space="preserve"> </w:t>
      </w:r>
      <w:r w:rsidR="0095562F">
        <w:rPr>
          <w:rFonts w:ascii="Times New Roman" w:hAnsi="Times New Roman"/>
          <w:color w:val="000000"/>
          <w:spacing w:val="-1"/>
          <w:sz w:val="28"/>
          <w:szCs w:val="28"/>
          <w:lang w:val="uk-UA"/>
        </w:rPr>
        <w:t>[185</w:t>
      </w:r>
      <w:r w:rsidR="00127BF4" w:rsidRPr="00127BF4">
        <w:rPr>
          <w:rFonts w:ascii="Times New Roman" w:hAnsi="Times New Roman"/>
          <w:color w:val="000000"/>
          <w:spacing w:val="-1"/>
          <w:sz w:val="28"/>
          <w:szCs w:val="28"/>
          <w:lang w:val="uk-UA"/>
        </w:rPr>
        <w:t>]</w:t>
      </w:r>
      <w:r w:rsidR="006346ED" w:rsidRPr="0081603B">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 xml:space="preserve"> 1. Встановлення довіри</w:t>
      </w:r>
    </w:p>
    <w:p w:rsidR="006346ED" w:rsidRPr="0081603B" w:rsidRDefault="00E146BE"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Йдуть за тими, кому довіряють. Криза – це виклик для нашої автентичності. Саме в кризу перевіряється справжність лідера, особливо, в його конгруентності,</w:t>
      </w: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вмінні викликати в</w:t>
      </w:r>
      <w:r w:rsidR="00F94CCC">
        <w:rPr>
          <w:rFonts w:ascii="Times New Roman" w:hAnsi="Times New Roman"/>
          <w:color w:val="000000"/>
          <w:spacing w:val="-1"/>
          <w:sz w:val="28"/>
          <w:szCs w:val="28"/>
          <w:lang w:val="uk-UA"/>
        </w:rPr>
        <w:t xml:space="preserve"> інших довіру та впевненість. </w:t>
      </w:r>
    </w:p>
    <w:p w:rsidR="006346ED" w:rsidRPr="0081603B" w:rsidRDefault="00E146BE"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Існує 10 індикаторів</w:t>
      </w:r>
      <w:r w:rsidR="00410344">
        <w:rPr>
          <w:rFonts w:ascii="Times New Roman" w:hAnsi="Times New Roman"/>
          <w:color w:val="000000"/>
          <w:spacing w:val="-1"/>
          <w:sz w:val="28"/>
          <w:szCs w:val="28"/>
          <w:lang w:val="uk-UA"/>
        </w:rPr>
        <w:t>,</w:t>
      </w:r>
      <w:r w:rsidR="006346ED" w:rsidRPr="0081603B">
        <w:rPr>
          <w:rFonts w:ascii="Times New Roman" w:hAnsi="Times New Roman"/>
          <w:color w:val="000000"/>
          <w:spacing w:val="-1"/>
          <w:sz w:val="28"/>
          <w:szCs w:val="28"/>
          <w:lang w:val="uk-UA"/>
        </w:rPr>
        <w:t xml:space="preserve"> на яких будується довіра до лідера: </w:t>
      </w:r>
    </w:p>
    <w:p w:rsidR="006346ED" w:rsidRPr="0081603B" w:rsidRDefault="00F94CCC" w:rsidP="00646E30">
      <w:pPr>
        <w:numPr>
          <w:ilvl w:val="0"/>
          <w:numId w:val="18"/>
        </w:numPr>
        <w:shd w:val="clear" w:color="auto" w:fill="FFFFFF"/>
        <w:tabs>
          <w:tab w:val="left" w:pos="993"/>
        </w:tabs>
        <w:spacing w:after="0" w:line="360" w:lineRule="auto"/>
        <w:ind w:left="0" w:firstLine="709"/>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компетентність: </w:t>
      </w:r>
      <w:r w:rsidR="006346ED" w:rsidRPr="0081603B">
        <w:rPr>
          <w:rFonts w:ascii="Times New Roman" w:hAnsi="Times New Roman"/>
          <w:color w:val="000000"/>
          <w:spacing w:val="-1"/>
          <w:sz w:val="28"/>
          <w:szCs w:val="28"/>
          <w:lang w:val="uk-UA"/>
        </w:rPr>
        <w:t>довіра базується на розумінні того, що лідер є фахово компетентним та розуміється</w:t>
      </w:r>
      <w:r>
        <w:rPr>
          <w:rFonts w:ascii="Times New Roman" w:hAnsi="Times New Roman"/>
          <w:color w:val="000000"/>
          <w:spacing w:val="-1"/>
          <w:sz w:val="28"/>
          <w:szCs w:val="28"/>
          <w:lang w:val="uk-UA"/>
        </w:rPr>
        <w:t xml:space="preserve"> в зоні своєї відповідальності;</w:t>
      </w:r>
      <w:r w:rsidR="006346ED" w:rsidRPr="0081603B">
        <w:rPr>
          <w:rFonts w:ascii="Times New Roman" w:hAnsi="Times New Roman"/>
          <w:color w:val="000000"/>
          <w:spacing w:val="-1"/>
          <w:sz w:val="28"/>
          <w:szCs w:val="28"/>
          <w:lang w:val="uk-UA"/>
        </w:rPr>
        <w:t> </w:t>
      </w:r>
    </w:p>
    <w:p w:rsidR="006346ED" w:rsidRPr="0081603B" w:rsidRDefault="00F94CCC" w:rsidP="00646E30">
      <w:pPr>
        <w:numPr>
          <w:ilvl w:val="0"/>
          <w:numId w:val="18"/>
        </w:numPr>
        <w:shd w:val="clear" w:color="auto" w:fill="FFFFFF"/>
        <w:tabs>
          <w:tab w:val="left" w:pos="993"/>
        </w:tabs>
        <w:spacing w:after="0" w:line="360" w:lineRule="auto"/>
        <w:ind w:left="0" w:firstLine="709"/>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 xml:space="preserve">прозорість та інформування: </w:t>
      </w:r>
      <w:r w:rsidR="006346ED" w:rsidRPr="0081603B">
        <w:rPr>
          <w:rFonts w:ascii="Times New Roman" w:hAnsi="Times New Roman"/>
          <w:color w:val="000000"/>
          <w:spacing w:val="-1"/>
          <w:sz w:val="28"/>
          <w:szCs w:val="28"/>
          <w:lang w:val="uk-UA"/>
        </w:rPr>
        <w:t>лідер має організувати постійний обмін важливою інформацією всередині команди, без</w:t>
      </w:r>
      <w:r>
        <w:rPr>
          <w:rFonts w:ascii="Times New Roman" w:hAnsi="Times New Roman"/>
          <w:color w:val="000000"/>
          <w:spacing w:val="-1"/>
          <w:sz w:val="28"/>
          <w:szCs w:val="28"/>
          <w:lang w:val="uk-UA"/>
        </w:rPr>
        <w:t xml:space="preserve"> її приховування чи спотворення;</w:t>
      </w:r>
      <w:r w:rsidR="006346ED" w:rsidRPr="0081603B">
        <w:rPr>
          <w:rFonts w:ascii="Times New Roman" w:hAnsi="Times New Roman"/>
          <w:color w:val="000000"/>
          <w:spacing w:val="-1"/>
          <w:sz w:val="28"/>
          <w:szCs w:val="28"/>
          <w:lang w:val="uk-UA"/>
        </w:rPr>
        <w:t xml:space="preserve"> </w:t>
      </w:r>
    </w:p>
    <w:p w:rsidR="006346ED" w:rsidRPr="0081603B" w:rsidRDefault="00F94CCC" w:rsidP="00646E30">
      <w:pPr>
        <w:numPr>
          <w:ilvl w:val="0"/>
          <w:numId w:val="18"/>
        </w:numPr>
        <w:shd w:val="clear" w:color="auto" w:fill="FFFFFF"/>
        <w:tabs>
          <w:tab w:val="left" w:pos="993"/>
        </w:tabs>
        <w:spacing w:after="0" w:line="360" w:lineRule="auto"/>
        <w:ind w:left="0" w:firstLine="709"/>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цілісність: </w:t>
      </w:r>
      <w:r w:rsidR="006346ED" w:rsidRPr="0081603B">
        <w:rPr>
          <w:rFonts w:ascii="Times New Roman" w:hAnsi="Times New Roman"/>
          <w:color w:val="000000"/>
          <w:spacing w:val="-1"/>
          <w:sz w:val="28"/>
          <w:szCs w:val="28"/>
          <w:lang w:val="uk-UA"/>
        </w:rPr>
        <w:t xml:space="preserve">довіра, яка базується на спостереженні що поведінка лідера не виглядає суперечливо: домовленості та обіцянки виконуються, цінності, що декларуються, знаходять своє </w:t>
      </w:r>
      <w:r>
        <w:rPr>
          <w:rFonts w:ascii="Times New Roman" w:hAnsi="Times New Roman"/>
          <w:color w:val="000000"/>
          <w:spacing w:val="-1"/>
          <w:sz w:val="28"/>
          <w:szCs w:val="28"/>
          <w:lang w:val="uk-UA"/>
        </w:rPr>
        <w:t>відображення у поведінці лідера;</w:t>
      </w:r>
      <w:r w:rsidR="006346ED" w:rsidRPr="0081603B">
        <w:rPr>
          <w:rFonts w:ascii="Times New Roman" w:hAnsi="Times New Roman"/>
          <w:color w:val="000000"/>
          <w:spacing w:val="-1"/>
          <w:sz w:val="28"/>
          <w:szCs w:val="28"/>
          <w:lang w:val="uk-UA"/>
        </w:rPr>
        <w:t xml:space="preserve"> </w:t>
      </w:r>
    </w:p>
    <w:p w:rsidR="006346ED" w:rsidRPr="0081603B" w:rsidRDefault="00F94CCC" w:rsidP="00646E30">
      <w:pPr>
        <w:numPr>
          <w:ilvl w:val="0"/>
          <w:numId w:val="18"/>
        </w:numPr>
        <w:shd w:val="clear" w:color="auto" w:fill="FFFFFF"/>
        <w:tabs>
          <w:tab w:val="left" w:pos="993"/>
        </w:tabs>
        <w:spacing w:after="0" w:line="360" w:lineRule="auto"/>
        <w:ind w:left="0" w:firstLine="709"/>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w:t>
      </w:r>
      <w:r w:rsidR="006346ED" w:rsidRPr="0081603B">
        <w:rPr>
          <w:rFonts w:ascii="Times New Roman" w:hAnsi="Times New Roman"/>
          <w:color w:val="000000"/>
          <w:spacing w:val="-1"/>
          <w:sz w:val="28"/>
          <w:szCs w:val="28"/>
          <w:lang w:val="uk-UA"/>
        </w:rPr>
        <w:t>з</w:t>
      </w:r>
      <w:r>
        <w:rPr>
          <w:rFonts w:ascii="Times New Roman" w:hAnsi="Times New Roman"/>
          <w:color w:val="000000"/>
          <w:spacing w:val="-1"/>
          <w:sz w:val="28"/>
          <w:szCs w:val="28"/>
          <w:lang w:val="uk-UA"/>
        </w:rPr>
        <w:t xml:space="preserve">аємність: </w:t>
      </w:r>
      <w:r w:rsidR="006346ED" w:rsidRPr="0081603B">
        <w:rPr>
          <w:rFonts w:ascii="Times New Roman" w:hAnsi="Times New Roman"/>
          <w:color w:val="000000"/>
          <w:spacing w:val="-1"/>
          <w:sz w:val="28"/>
          <w:szCs w:val="28"/>
          <w:lang w:val="uk-UA"/>
        </w:rPr>
        <w:t xml:space="preserve">довіра будується на твердженні про те, </w:t>
      </w:r>
      <w:r>
        <w:rPr>
          <w:rFonts w:ascii="Times New Roman" w:hAnsi="Times New Roman"/>
          <w:color w:val="000000"/>
          <w:spacing w:val="-1"/>
          <w:sz w:val="28"/>
          <w:szCs w:val="28"/>
          <w:lang w:val="uk-UA"/>
        </w:rPr>
        <w:t xml:space="preserve">що </w:t>
      </w:r>
      <w:r w:rsidR="006346ED" w:rsidRPr="0081603B">
        <w:rPr>
          <w:rFonts w:ascii="Times New Roman" w:hAnsi="Times New Roman"/>
          <w:color w:val="000000"/>
          <w:spacing w:val="-1"/>
          <w:sz w:val="28"/>
          <w:szCs w:val="28"/>
          <w:lang w:val="uk-UA"/>
        </w:rPr>
        <w:t>людям легше довіряти лідеру, якщо вон</w:t>
      </w:r>
      <w:r>
        <w:rPr>
          <w:rFonts w:ascii="Times New Roman" w:hAnsi="Times New Roman"/>
          <w:color w:val="000000"/>
          <w:spacing w:val="-1"/>
          <w:sz w:val="28"/>
          <w:szCs w:val="28"/>
          <w:lang w:val="uk-UA"/>
        </w:rPr>
        <w:t>и вважають, що лідер довіряє їм;</w:t>
      </w:r>
      <w:r w:rsidR="006346ED" w:rsidRPr="0081603B">
        <w:rPr>
          <w:rFonts w:ascii="Times New Roman" w:hAnsi="Times New Roman"/>
          <w:color w:val="000000"/>
          <w:spacing w:val="-1"/>
          <w:sz w:val="28"/>
          <w:szCs w:val="28"/>
          <w:lang w:val="uk-UA"/>
        </w:rPr>
        <w:t xml:space="preserve"> </w:t>
      </w:r>
    </w:p>
    <w:p w:rsidR="006346ED" w:rsidRPr="0081603B" w:rsidRDefault="006346ED"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 -</w:t>
      </w:r>
      <w:r w:rsidR="00E146BE">
        <w:rPr>
          <w:rFonts w:ascii="Times New Roman" w:hAnsi="Times New Roman"/>
          <w:color w:val="000000"/>
          <w:spacing w:val="-1"/>
          <w:sz w:val="28"/>
          <w:szCs w:val="28"/>
          <w:lang w:val="uk-UA"/>
        </w:rPr>
        <w:t xml:space="preserve"> </w:t>
      </w:r>
      <w:r w:rsidR="00F94CCC">
        <w:rPr>
          <w:rFonts w:ascii="Times New Roman" w:hAnsi="Times New Roman"/>
          <w:color w:val="000000"/>
          <w:spacing w:val="-1"/>
          <w:sz w:val="28"/>
          <w:szCs w:val="28"/>
          <w:lang w:val="uk-UA"/>
        </w:rPr>
        <w:t xml:space="preserve">сумісність: </w:t>
      </w:r>
      <w:r w:rsidRPr="0081603B">
        <w:rPr>
          <w:rFonts w:ascii="Times New Roman" w:hAnsi="Times New Roman"/>
          <w:color w:val="000000"/>
          <w:spacing w:val="-1"/>
          <w:sz w:val="28"/>
          <w:szCs w:val="28"/>
          <w:lang w:val="uk-UA"/>
        </w:rPr>
        <w:t>довіра будується на основі певних співпадінь: цінностей,</w:t>
      </w:r>
      <w:r w:rsidR="00E146BE">
        <w:rPr>
          <w:rFonts w:ascii="Times New Roman" w:hAnsi="Times New Roman"/>
          <w:color w:val="000000"/>
          <w:spacing w:val="-1"/>
          <w:sz w:val="28"/>
          <w:szCs w:val="28"/>
          <w:lang w:val="uk-UA"/>
        </w:rPr>
        <w:t xml:space="preserve">     </w:t>
      </w:r>
      <w:r w:rsidRPr="0081603B">
        <w:rPr>
          <w:rFonts w:ascii="Times New Roman" w:hAnsi="Times New Roman"/>
          <w:color w:val="000000"/>
          <w:spacing w:val="-1"/>
          <w:sz w:val="28"/>
          <w:szCs w:val="28"/>
          <w:lang w:val="uk-UA"/>
        </w:rPr>
        <w:t>інтере</w:t>
      </w:r>
      <w:r w:rsidR="00F94CCC">
        <w:rPr>
          <w:rFonts w:ascii="Times New Roman" w:hAnsi="Times New Roman"/>
          <w:color w:val="000000"/>
          <w:spacing w:val="-1"/>
          <w:sz w:val="28"/>
          <w:szCs w:val="28"/>
          <w:lang w:val="uk-UA"/>
        </w:rPr>
        <w:t xml:space="preserve">сів, життєвих установок, цілей; </w:t>
      </w:r>
    </w:p>
    <w:p w:rsidR="006346ED" w:rsidRPr="0081603B" w:rsidRDefault="00F94CCC" w:rsidP="00B16FE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 доброзичливість:</w:t>
      </w:r>
      <w:r w:rsidR="006346ED" w:rsidRPr="0081603B">
        <w:rPr>
          <w:rFonts w:ascii="Times New Roman" w:hAnsi="Times New Roman"/>
          <w:color w:val="000000"/>
          <w:spacing w:val="-1"/>
          <w:sz w:val="28"/>
          <w:szCs w:val="28"/>
          <w:lang w:val="uk-UA"/>
        </w:rPr>
        <w:t xml:space="preserve"> члени команди вірять, що лід</w:t>
      </w:r>
      <w:r>
        <w:rPr>
          <w:rFonts w:ascii="Times New Roman" w:hAnsi="Times New Roman"/>
          <w:color w:val="000000"/>
          <w:spacing w:val="-1"/>
          <w:sz w:val="28"/>
          <w:szCs w:val="28"/>
          <w:lang w:val="uk-UA"/>
        </w:rPr>
        <w:t>ер має добрі наміри стосовно їх;</w:t>
      </w:r>
      <w:r w:rsidR="006346ED" w:rsidRPr="0081603B">
        <w:rPr>
          <w:rFonts w:ascii="Times New Roman" w:hAnsi="Times New Roman"/>
          <w:color w:val="000000"/>
          <w:spacing w:val="-1"/>
          <w:sz w:val="28"/>
          <w:szCs w:val="28"/>
          <w:lang w:val="uk-UA"/>
        </w:rPr>
        <w:t xml:space="preserve"> </w:t>
      </w:r>
    </w:p>
    <w:p w:rsidR="006346ED" w:rsidRPr="0081603B" w:rsidRDefault="00F94CCC">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 передбачуваність: </w:t>
      </w:r>
      <w:r w:rsidR="006346ED" w:rsidRPr="0081603B">
        <w:rPr>
          <w:rFonts w:ascii="Times New Roman" w:hAnsi="Times New Roman"/>
          <w:color w:val="000000"/>
          <w:spacing w:val="-1"/>
          <w:sz w:val="28"/>
          <w:szCs w:val="28"/>
          <w:lang w:val="uk-UA"/>
        </w:rPr>
        <w:t>люди схильні довіряти тим лідерам, чию поведінку вони можуть передбачити, тобто таку, де ризик помилки чи роз</w:t>
      </w:r>
      <w:r>
        <w:rPr>
          <w:rFonts w:ascii="Times New Roman" w:hAnsi="Times New Roman"/>
          <w:color w:val="000000"/>
          <w:spacing w:val="-1"/>
          <w:sz w:val="28"/>
          <w:szCs w:val="28"/>
          <w:lang w:val="uk-UA"/>
        </w:rPr>
        <w:t>чарування зведений до мінімуму;</w:t>
      </w:r>
    </w:p>
    <w:p w:rsidR="006346ED" w:rsidRPr="0081603B" w:rsidRDefault="00F94CCC">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 благополуччя: </w:t>
      </w:r>
      <w:r w:rsidR="006346ED" w:rsidRPr="0081603B">
        <w:rPr>
          <w:rFonts w:ascii="Times New Roman" w:hAnsi="Times New Roman"/>
          <w:color w:val="000000"/>
          <w:spacing w:val="-1"/>
          <w:sz w:val="28"/>
          <w:szCs w:val="28"/>
          <w:lang w:val="uk-UA"/>
        </w:rPr>
        <w:t>довіра, яка викликається почуттям, що в людини немає с</w:t>
      </w:r>
      <w:r>
        <w:rPr>
          <w:rFonts w:ascii="Times New Roman" w:hAnsi="Times New Roman"/>
          <w:color w:val="000000"/>
          <w:spacing w:val="-1"/>
          <w:sz w:val="28"/>
          <w:szCs w:val="28"/>
          <w:lang w:val="uk-UA"/>
        </w:rPr>
        <w:t>трахів по відношенню до лідера;</w:t>
      </w:r>
    </w:p>
    <w:p w:rsidR="006346ED" w:rsidRPr="0081603B" w:rsidRDefault="00F94CCC">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 включеність:</w:t>
      </w:r>
      <w:r w:rsidR="006346ED" w:rsidRPr="0081603B">
        <w:rPr>
          <w:rFonts w:ascii="Times New Roman" w:hAnsi="Times New Roman"/>
          <w:color w:val="000000"/>
          <w:spacing w:val="-1"/>
          <w:sz w:val="28"/>
          <w:szCs w:val="28"/>
          <w:lang w:val="uk-UA"/>
        </w:rPr>
        <w:t xml:space="preserve"> довіра викликається тим, що лідер активно включає членів команди в події професійно</w:t>
      </w:r>
      <w:r>
        <w:rPr>
          <w:rFonts w:ascii="Times New Roman" w:hAnsi="Times New Roman"/>
          <w:color w:val="000000"/>
          <w:spacing w:val="-1"/>
          <w:sz w:val="28"/>
          <w:szCs w:val="28"/>
          <w:lang w:val="uk-UA"/>
        </w:rPr>
        <w:t>го та соціального життя команди;</w:t>
      </w:r>
    </w:p>
    <w:p w:rsidR="006346ED" w:rsidRPr="0081603B" w:rsidRDefault="00F94CCC">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 відкритість:</w:t>
      </w:r>
      <w:r w:rsidR="006346ED" w:rsidRPr="0081603B">
        <w:rPr>
          <w:rFonts w:ascii="Times New Roman" w:hAnsi="Times New Roman"/>
          <w:color w:val="000000"/>
          <w:spacing w:val="-1"/>
          <w:sz w:val="28"/>
          <w:szCs w:val="28"/>
          <w:lang w:val="uk-UA"/>
        </w:rPr>
        <w:t xml:space="preserve"> довіра основана на спостереженні, що лідер готовий відкрито висловлювати свої думки та почуття та комунікація з ним виходить за межі виключно соціальної взаємодії. </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2. Ефективна комунікація</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Вміння керівника комунікувати різними каналами, чітко розуміючи, що саме та як саме транслювати тій чи іншій аудиторії – той інструмент впливу та взаємодії з оточуючими, якого ніколи не буває забагато в кризові часи. Як відомо, чутки та бентежні фантазії поширюються швидше за світло. Натомість, надання оточуючим визначеності та усвідомлення того, що насправді відбувається – саме те, що зменшує рівень тривожності, і дає можливість контактувати з реальністю, а отже, реагувати конструктивніше. </w:t>
      </w:r>
    </w:p>
    <w:p w:rsidR="006346ED" w:rsidRPr="0081603B" w:rsidRDefault="00E146BE" w:rsidP="004D1201">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 xml:space="preserve">   </w:t>
      </w:r>
      <w:r w:rsidR="006346ED" w:rsidRPr="0081603B">
        <w:rPr>
          <w:rFonts w:ascii="Times New Roman" w:hAnsi="Times New Roman"/>
          <w:color w:val="000000"/>
          <w:spacing w:val="-1"/>
          <w:sz w:val="28"/>
          <w:szCs w:val="28"/>
          <w:lang w:val="uk-UA"/>
        </w:rPr>
        <w:t>Са</w:t>
      </w:r>
      <w:r w:rsidR="00F94CCC">
        <w:rPr>
          <w:rFonts w:ascii="Times New Roman" w:hAnsi="Times New Roman"/>
          <w:color w:val="000000"/>
          <w:spacing w:val="-1"/>
          <w:sz w:val="28"/>
          <w:szCs w:val="28"/>
          <w:lang w:val="uk-UA"/>
        </w:rPr>
        <w:t>ме комунікація під час глобальних трансформацій</w:t>
      </w:r>
      <w:r w:rsidR="006346ED" w:rsidRPr="0081603B">
        <w:rPr>
          <w:rFonts w:ascii="Times New Roman" w:hAnsi="Times New Roman"/>
          <w:color w:val="000000"/>
          <w:spacing w:val="-1"/>
          <w:sz w:val="28"/>
          <w:szCs w:val="28"/>
          <w:lang w:val="uk-UA"/>
        </w:rPr>
        <w:t xml:space="preserve"> є тим елементом, який відрізняє інноваційного лідера від публічного управлінця-посадової особи. Вміння комунікувати – а саме чітко та зрозуміло доносити інформацію, пропонувати подальші кроки, аргументувати, переконувати, вести жорсткі переговори – все це є обов’язковою складовою ефе</w:t>
      </w:r>
      <w:r w:rsidR="004D1201">
        <w:rPr>
          <w:rFonts w:ascii="Times New Roman" w:hAnsi="Times New Roman"/>
          <w:color w:val="000000"/>
          <w:spacing w:val="-1"/>
          <w:sz w:val="28"/>
          <w:szCs w:val="28"/>
          <w:lang w:val="uk-UA"/>
        </w:rPr>
        <w:t xml:space="preserve">ктивного інноваційного лідера. </w:t>
      </w:r>
      <w:r w:rsidR="006346ED" w:rsidRPr="0081603B">
        <w:rPr>
          <w:rFonts w:ascii="Times New Roman" w:hAnsi="Times New Roman"/>
          <w:color w:val="000000"/>
          <w:spacing w:val="-1"/>
          <w:sz w:val="28"/>
          <w:szCs w:val="28"/>
          <w:lang w:val="uk-UA"/>
        </w:rPr>
        <w:t xml:space="preserve">Власне, що саме має говорити лідер (в публічному управлінні, в місцевому самоврядуванні, в бізнесі) своїм командам та тим, для кого його слова мають значення? Говорити, що все буде добре, можливо, вірно по суті, але не спрацює само по собі. Але говорити та демонструвати треба одну просту річ: ніхто не залишиться сам на сам перед небезпекою. І зробити так, що це було правдою. Об’єднувати, спрямовувати та бути в центрі комунікацій та діяльної допомоги. </w:t>
      </w:r>
    </w:p>
    <w:p w:rsidR="006346ED" w:rsidRPr="0081603B" w:rsidRDefault="00E146B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50555C">
        <w:rPr>
          <w:rFonts w:ascii="Times New Roman" w:hAnsi="Times New Roman"/>
          <w:color w:val="000000"/>
          <w:spacing w:val="-1"/>
          <w:sz w:val="28"/>
          <w:szCs w:val="28"/>
          <w:lang w:val="uk-UA"/>
        </w:rPr>
        <w:t>П</w:t>
      </w:r>
      <w:r w:rsidR="006346ED" w:rsidRPr="0081603B">
        <w:rPr>
          <w:rFonts w:ascii="Times New Roman" w:hAnsi="Times New Roman"/>
          <w:color w:val="000000"/>
          <w:spacing w:val="-1"/>
          <w:sz w:val="28"/>
          <w:szCs w:val="28"/>
          <w:lang w:val="uk-UA"/>
        </w:rPr>
        <w:t>рикладом комунікацій інноваційного лідера в кризу є, власне, звернення</w:t>
      </w: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федерального канцлера Німеччини Ангели Меркель до громадян Німечч</w:t>
      </w:r>
      <w:r w:rsidR="0095562F">
        <w:rPr>
          <w:rFonts w:ascii="Times New Roman" w:hAnsi="Times New Roman"/>
          <w:color w:val="000000"/>
          <w:spacing w:val="-1"/>
          <w:sz w:val="28"/>
          <w:szCs w:val="28"/>
          <w:lang w:val="uk-UA"/>
        </w:rPr>
        <w:t>ини (Додаток Г</w:t>
      </w:r>
      <w:r w:rsidR="0066364D">
        <w:rPr>
          <w:rFonts w:ascii="Times New Roman" w:hAnsi="Times New Roman"/>
          <w:color w:val="000000"/>
          <w:spacing w:val="-1"/>
          <w:sz w:val="28"/>
          <w:szCs w:val="28"/>
          <w:lang w:val="uk-UA"/>
        </w:rPr>
        <w:t>)</w:t>
      </w:r>
      <w:r w:rsidR="0095562F">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Варто також зазначити, що за 15 років на цій посаді, лідерка найпотужнішої держави ЄС жодного разу не зверталася до своїх громадян з екстреним телезверненням, і використала цей інструмент саме в критичній для країни ситуації. Це звернення канцлерки вже називають взірцем того, як лідер має спілкуватися із громадянами.</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3</w:t>
      </w:r>
      <w:r w:rsidR="00365B08" w:rsidRPr="0095562F">
        <w:rPr>
          <w:rFonts w:ascii="Times New Roman" w:hAnsi="Times New Roman"/>
          <w:color w:val="000000"/>
          <w:spacing w:val="-1"/>
          <w:sz w:val="28"/>
          <w:szCs w:val="28"/>
          <w:lang w:val="uk-UA"/>
        </w:rPr>
        <w:t>.</w:t>
      </w:r>
      <w:r w:rsidRPr="0095562F">
        <w:rPr>
          <w:rFonts w:ascii="Times New Roman" w:hAnsi="Times New Roman"/>
          <w:color w:val="000000"/>
          <w:spacing w:val="-1"/>
          <w:sz w:val="28"/>
          <w:szCs w:val="28"/>
          <w:lang w:val="uk-UA"/>
        </w:rPr>
        <w:t xml:space="preserve"> Просування місії та цілей організації</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Здатність лідера організації намалювати чітку та зрозумілу картину майбутнього, яка варта того, щоб в неї вірити та надихатися – в найтемніші часи чи не єдине, на що можна спиратися іншим. Адже в ситуації невизначеності можливість завжди мати над головую «Полярну зірку» - запорука того, що люди знатимуть вірний напрям руху навіть в темряві.</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4. Cміливість</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Лідер, який говорить вголос про те, як воно є насправді, піднімає болючі та непопулярні питання, здатний сприяти виживанню організації в буремні часи. Особливо, коли ключові стейкхолдери хотіли б бачити ситуацію в «рожевих окулярах» або не готові діяти рішуче. </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lastRenderedPageBreak/>
        <w:t>5. Орієнтація на дію</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В кризу надзвичайно важливим є вміння діяти швидко, енергійно, проактивно реагувати на виклики та нові можливості. Успішними стають ті лідери, які діють рішуче та використовують швидкий зворотній зв`язок, що допомагає їм корегувати власні дії. </w:t>
      </w:r>
    </w:p>
    <w:p w:rsidR="006346ED" w:rsidRPr="0081603B" w:rsidRDefault="00905008">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w:t>
      </w:r>
      <w:r w:rsidR="006346ED" w:rsidRPr="0081603B">
        <w:rPr>
          <w:rFonts w:ascii="Times New Roman" w:hAnsi="Times New Roman"/>
          <w:color w:val="000000"/>
          <w:spacing w:val="-1"/>
          <w:sz w:val="28"/>
          <w:szCs w:val="28"/>
          <w:lang w:val="uk-UA"/>
        </w:rPr>
        <w:t>риклад</w:t>
      </w:r>
      <w:r>
        <w:rPr>
          <w:rFonts w:ascii="Times New Roman" w:hAnsi="Times New Roman"/>
          <w:color w:val="000000"/>
          <w:spacing w:val="-1"/>
          <w:sz w:val="28"/>
          <w:szCs w:val="28"/>
          <w:lang w:val="uk-UA"/>
        </w:rPr>
        <w:t>ом стають</w:t>
      </w:r>
      <w:r w:rsidR="006346ED" w:rsidRPr="0081603B">
        <w:rPr>
          <w:rFonts w:ascii="Times New Roman" w:hAnsi="Times New Roman"/>
          <w:color w:val="000000"/>
          <w:spacing w:val="-1"/>
          <w:sz w:val="28"/>
          <w:szCs w:val="28"/>
          <w:lang w:val="uk-UA"/>
        </w:rPr>
        <w:t xml:space="preserve"> відомі слова Президента Сполучених Штатів Америки Франкліна Рузвельта в його промові в 1933 році в середині Великої Депресії: «Єдине, чого ми маємо боятися – це власне самого страху». Він вказав на сильні сторони нації під час кризи: «Не існує проблем які не можуть бути вирішені якщо ми зустрінемо їх мудро та сміливо. Є багато способів якими їх можна вирішити, але їх ніколи не можна вирішити просто говорячи про них. Ми маємо діяти і діяти швидко»</w:t>
      </w:r>
      <w:r>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6. Вміння діяти в ситуації невизначеності</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Коли кожен день приносить неочікуване, здатність діяти ефективно в умовах невизначеності подальшого шляху стає дорогоцінною.</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7. Стійкість до невдач.</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Здатність знову і знову вставати після невдач та поразок та рухатись далі – це те, що надає можливість проживати кризу тут-і-зараз та досягати мети, слугує взірцем та підтримкою для оточуючих. </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8. Якість управлінських рішень.</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Від готовності керівника приймати ефективні та своєчасні рішення безпосередньо залежить, в якому напрямку буде рухатись організація крізь кризу. </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9. Ефективне планування.</w:t>
      </w:r>
    </w:p>
    <w:p w:rsidR="006346ED" w:rsidRPr="0081603B" w:rsidRDefault="00B0625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Г</w:t>
      </w:r>
      <w:r w:rsidR="006346ED" w:rsidRPr="0081603B">
        <w:rPr>
          <w:rFonts w:ascii="Times New Roman" w:hAnsi="Times New Roman"/>
          <w:color w:val="000000"/>
          <w:spacing w:val="-1"/>
          <w:sz w:val="28"/>
          <w:szCs w:val="28"/>
          <w:lang w:val="uk-UA"/>
        </w:rPr>
        <w:t>оризонт планування під час невизначеності суттєво скорочується. Проте виграє той, хто вже зараз думає про те, куди він прийде завтра. Вміння ефективно визначити пріоритети та конкретні дії відповідно до кінцевої мети є критично важливою характеристикою інноваційного лідера організації, так саме як і вміння створити якомога більше можливих сценаріїв розвитку подій.</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10. Формування та ефективне використання мережі контактів.</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lastRenderedPageBreak/>
        <w:t>Вміти вибудувати надійну мережу контактів – одна з ключових лідерських характеристик. Вміти побудувати таку команду та такі партнерські відносини, коли люди захочуть бути поруч не тільки під час успіху, але й в скрутні часи – лідерська характеристика, яка вартує багатьох інших. І саме в період соціального дистанціювання та роботи з дому вміння зберегти стосунки та розширити мережу ділових та неформальних контактів допоможе скористатися новими можливостями, які виникають під час кризи. Ц</w:t>
      </w:r>
      <w:r w:rsidR="004D1201">
        <w:rPr>
          <w:rFonts w:ascii="Times New Roman" w:hAnsi="Times New Roman"/>
          <w:color w:val="000000"/>
          <w:spacing w:val="-1"/>
          <w:sz w:val="28"/>
          <w:szCs w:val="28"/>
          <w:lang w:val="uk-UA"/>
        </w:rPr>
        <w:t>е й випробування на міцність зв</w:t>
      </w:r>
      <w:r w:rsidR="004D1201" w:rsidRPr="004D1201">
        <w:rPr>
          <w:rFonts w:ascii="Times New Roman" w:hAnsi="Times New Roman"/>
          <w:color w:val="000000"/>
          <w:spacing w:val="-1"/>
          <w:sz w:val="28"/>
          <w:szCs w:val="28"/>
        </w:rPr>
        <w:t>’</w:t>
      </w:r>
      <w:r w:rsidRPr="0081603B">
        <w:rPr>
          <w:rFonts w:ascii="Times New Roman" w:hAnsi="Times New Roman"/>
          <w:color w:val="000000"/>
          <w:spacing w:val="-1"/>
          <w:sz w:val="28"/>
          <w:szCs w:val="28"/>
          <w:lang w:val="uk-UA"/>
        </w:rPr>
        <w:t>язків із близьким колом контактів, і використання «сили слаб</w:t>
      </w:r>
      <w:r w:rsidR="004D1201">
        <w:rPr>
          <w:rFonts w:ascii="Times New Roman" w:hAnsi="Times New Roman"/>
          <w:color w:val="000000"/>
          <w:spacing w:val="-1"/>
          <w:sz w:val="28"/>
          <w:szCs w:val="28"/>
          <w:lang w:val="uk-UA"/>
        </w:rPr>
        <w:t>ких зв’</w:t>
      </w:r>
      <w:r w:rsidR="00127BF4">
        <w:rPr>
          <w:rFonts w:ascii="Times New Roman" w:hAnsi="Times New Roman"/>
          <w:color w:val="000000"/>
          <w:spacing w:val="-1"/>
          <w:sz w:val="28"/>
          <w:szCs w:val="28"/>
          <w:lang w:val="uk-UA"/>
        </w:rPr>
        <w:t>язків»</w:t>
      </w:r>
      <w:r w:rsidR="0084041A">
        <w:rPr>
          <w:rFonts w:ascii="Times New Roman" w:hAnsi="Times New Roman"/>
          <w:color w:val="000000"/>
          <w:spacing w:val="-1"/>
          <w:sz w:val="28"/>
          <w:szCs w:val="28"/>
        </w:rPr>
        <w:t>[</w:t>
      </w:r>
      <w:r w:rsidR="0095562F">
        <w:rPr>
          <w:rFonts w:ascii="Times New Roman" w:hAnsi="Times New Roman"/>
          <w:color w:val="000000"/>
          <w:spacing w:val="-1"/>
          <w:sz w:val="28"/>
          <w:szCs w:val="28"/>
          <w:lang w:val="uk-UA"/>
        </w:rPr>
        <w:t>184</w:t>
      </w:r>
      <w:r w:rsidR="00127BF4" w:rsidRPr="00127BF4">
        <w:rPr>
          <w:rFonts w:ascii="Times New Roman" w:hAnsi="Times New Roman"/>
          <w:color w:val="000000"/>
          <w:spacing w:val="-1"/>
          <w:sz w:val="28"/>
          <w:szCs w:val="28"/>
        </w:rPr>
        <w:t>]</w:t>
      </w:r>
      <w:r w:rsidRPr="0081603B">
        <w:rPr>
          <w:rFonts w:ascii="Times New Roman" w:hAnsi="Times New Roman"/>
          <w:color w:val="000000"/>
          <w:spacing w:val="-1"/>
          <w:sz w:val="28"/>
          <w:szCs w:val="28"/>
          <w:lang w:val="uk-UA"/>
        </w:rPr>
        <w:t xml:space="preserve">. </w:t>
      </w:r>
    </w:p>
    <w:p w:rsidR="006346ED" w:rsidRPr="0081603B" w:rsidRDefault="00E146B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 xml:space="preserve">Якщо раніше </w:t>
      </w:r>
      <w:r w:rsidR="00B0625E">
        <w:rPr>
          <w:rFonts w:ascii="Times New Roman" w:hAnsi="Times New Roman"/>
          <w:color w:val="000000"/>
          <w:spacing w:val="-1"/>
          <w:sz w:val="28"/>
          <w:szCs w:val="28"/>
          <w:lang w:val="uk-UA"/>
        </w:rPr>
        <w:t>можна було</w:t>
      </w:r>
      <w:r w:rsidR="006346ED" w:rsidRPr="0081603B">
        <w:rPr>
          <w:rFonts w:ascii="Times New Roman" w:hAnsi="Times New Roman"/>
          <w:color w:val="000000"/>
          <w:spacing w:val="-1"/>
          <w:sz w:val="28"/>
          <w:szCs w:val="28"/>
          <w:lang w:val="uk-UA"/>
        </w:rPr>
        <w:t xml:space="preserve"> спостерігали</w:t>
      </w: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 xml:space="preserve">як світ стає більш та більш глобальним та партнерські </w:t>
      </w:r>
      <w:r w:rsidR="00E44042">
        <w:rPr>
          <w:rFonts w:ascii="Times New Roman" w:hAnsi="Times New Roman"/>
          <w:color w:val="000000"/>
          <w:spacing w:val="-1"/>
          <w:sz w:val="28"/>
          <w:szCs w:val="28"/>
          <w:lang w:val="uk-UA"/>
        </w:rPr>
        <w:t>відкритим, то під час глобальних трансформацій</w:t>
      </w:r>
      <w:r w:rsidR="0040560D">
        <w:rPr>
          <w:rFonts w:ascii="Times New Roman" w:hAnsi="Times New Roman"/>
          <w:color w:val="000000"/>
          <w:spacing w:val="-1"/>
          <w:sz w:val="28"/>
          <w:szCs w:val="28"/>
          <w:lang w:val="uk-UA"/>
        </w:rPr>
        <w:t>, зокрема</w:t>
      </w:r>
      <w:r w:rsidR="00B0625E">
        <w:rPr>
          <w:rFonts w:ascii="Times New Roman" w:hAnsi="Times New Roman"/>
          <w:color w:val="000000"/>
          <w:spacing w:val="-1"/>
          <w:sz w:val="28"/>
          <w:szCs w:val="28"/>
          <w:lang w:val="uk-UA"/>
        </w:rPr>
        <w:t>,</w:t>
      </w:r>
      <w:r w:rsidR="0040560D">
        <w:rPr>
          <w:rFonts w:ascii="Times New Roman" w:hAnsi="Times New Roman"/>
          <w:color w:val="000000"/>
          <w:spacing w:val="-1"/>
          <w:sz w:val="28"/>
          <w:szCs w:val="28"/>
          <w:lang w:val="uk-UA"/>
        </w:rPr>
        <w:t xml:space="preserve"> в ситуації з</w:t>
      </w:r>
      <w:r>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закриття</w:t>
      </w:r>
      <w:r w:rsidR="0040560D">
        <w:rPr>
          <w:rFonts w:ascii="Times New Roman" w:hAnsi="Times New Roman"/>
          <w:color w:val="000000"/>
          <w:spacing w:val="-1"/>
          <w:sz w:val="28"/>
          <w:szCs w:val="28"/>
          <w:lang w:val="uk-UA"/>
        </w:rPr>
        <w:t>м</w:t>
      </w:r>
      <w:r w:rsidR="006346ED" w:rsidRPr="0081603B">
        <w:rPr>
          <w:rFonts w:ascii="Times New Roman" w:hAnsi="Times New Roman"/>
          <w:color w:val="000000"/>
          <w:spacing w:val="-1"/>
          <w:sz w:val="28"/>
          <w:szCs w:val="28"/>
          <w:lang w:val="uk-UA"/>
        </w:rPr>
        <w:t xml:space="preserve"> кордонів, м</w:t>
      </w:r>
      <w:r w:rsidR="00B0625E">
        <w:rPr>
          <w:rFonts w:ascii="Times New Roman" w:hAnsi="Times New Roman"/>
          <w:color w:val="000000"/>
          <w:spacing w:val="-1"/>
          <w:sz w:val="28"/>
          <w:szCs w:val="28"/>
          <w:lang w:val="uk-UA"/>
        </w:rPr>
        <w:t>ожна</w:t>
      </w:r>
      <w:r w:rsidR="006346ED" w:rsidRPr="0081603B">
        <w:rPr>
          <w:rFonts w:ascii="Times New Roman" w:hAnsi="Times New Roman"/>
          <w:color w:val="000000"/>
          <w:spacing w:val="-1"/>
          <w:sz w:val="28"/>
          <w:szCs w:val="28"/>
          <w:lang w:val="uk-UA"/>
        </w:rPr>
        <w:t xml:space="preserve"> бачи</w:t>
      </w:r>
      <w:r w:rsidR="00B0625E">
        <w:rPr>
          <w:rFonts w:ascii="Times New Roman" w:hAnsi="Times New Roman"/>
          <w:color w:val="000000"/>
          <w:spacing w:val="-1"/>
          <w:sz w:val="28"/>
          <w:szCs w:val="28"/>
          <w:lang w:val="uk-UA"/>
        </w:rPr>
        <w:t>ти</w:t>
      </w:r>
      <w:r w:rsidR="006346ED" w:rsidRPr="0081603B">
        <w:rPr>
          <w:rFonts w:ascii="Times New Roman" w:hAnsi="Times New Roman"/>
          <w:color w:val="000000"/>
          <w:spacing w:val="-1"/>
          <w:sz w:val="28"/>
          <w:szCs w:val="28"/>
          <w:lang w:val="uk-UA"/>
        </w:rPr>
        <w:t xml:space="preserve"> і «возведення стін» – наразі</w:t>
      </w:r>
      <w:r w:rsidR="00B0625E">
        <w:rPr>
          <w:rFonts w:ascii="Times New Roman" w:hAnsi="Times New Roman"/>
          <w:color w:val="000000"/>
          <w:spacing w:val="-1"/>
          <w:sz w:val="28"/>
          <w:szCs w:val="28"/>
          <w:lang w:val="uk-UA"/>
        </w:rPr>
        <w:t>,</w:t>
      </w:r>
      <w:r w:rsidR="006346ED" w:rsidRPr="0081603B">
        <w:rPr>
          <w:rFonts w:ascii="Times New Roman" w:hAnsi="Times New Roman"/>
          <w:color w:val="000000"/>
          <w:spacing w:val="-1"/>
          <w:sz w:val="28"/>
          <w:szCs w:val="28"/>
          <w:lang w:val="uk-UA"/>
        </w:rPr>
        <w:t xml:space="preserve"> кожна</w:t>
      </w:r>
      <w:r w:rsidR="00E44042">
        <w:rPr>
          <w:rFonts w:ascii="Times New Roman" w:hAnsi="Times New Roman"/>
          <w:color w:val="000000"/>
          <w:spacing w:val="-1"/>
          <w:sz w:val="28"/>
          <w:szCs w:val="28"/>
          <w:lang w:val="uk-UA"/>
        </w:rPr>
        <w:t xml:space="preserve"> країна бореться сама за себе. Наприклад, п</w:t>
      </w:r>
      <w:r w:rsidR="006346ED" w:rsidRPr="0081603B">
        <w:rPr>
          <w:rFonts w:ascii="Times New Roman" w:hAnsi="Times New Roman"/>
          <w:color w:val="000000"/>
          <w:spacing w:val="-1"/>
          <w:sz w:val="28"/>
          <w:szCs w:val="28"/>
          <w:lang w:val="uk-UA"/>
        </w:rPr>
        <w:t>редставники бізнесу, які займаються постачанням необхідних медичних товарів в країну, неодноразово підкреслювали модель поведінки своїх партнерів з різних країн:</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 «В першу чергу ми забезпечуємо всім необхідним людей в своїй країні. В другу – ті країни, які нам скаже забезпечити наш уряд – тобто країни-стратегічні партнери. І лише потім настане черга всіх інших»</w:t>
      </w:r>
      <w:r w:rsidR="00B0625E">
        <w:rPr>
          <w:rFonts w:ascii="Times New Roman" w:hAnsi="Times New Roman"/>
          <w:color w:val="000000"/>
          <w:spacing w:val="-1"/>
          <w:sz w:val="28"/>
          <w:szCs w:val="28"/>
          <w:lang w:val="uk-UA"/>
        </w:rPr>
        <w:t>.</w:t>
      </w:r>
      <w:r w:rsidRPr="0081603B">
        <w:rPr>
          <w:rFonts w:ascii="Times New Roman" w:hAnsi="Times New Roman"/>
          <w:color w:val="000000"/>
          <w:spacing w:val="-1"/>
          <w:sz w:val="28"/>
          <w:szCs w:val="28"/>
          <w:lang w:val="uk-UA"/>
        </w:rPr>
        <w:t xml:space="preserve"> </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Отже, лідерам в публічному управлін</w:t>
      </w:r>
      <w:r w:rsidR="0040560D">
        <w:rPr>
          <w:rFonts w:ascii="Times New Roman" w:hAnsi="Times New Roman"/>
          <w:color w:val="000000"/>
          <w:spacing w:val="-1"/>
          <w:sz w:val="28"/>
          <w:szCs w:val="28"/>
          <w:lang w:val="uk-UA"/>
        </w:rPr>
        <w:t>ні доведеться зокрема вміти вибудовувати відносини з</w:t>
      </w:r>
      <w:r w:rsidRPr="0081603B">
        <w:rPr>
          <w:rFonts w:ascii="Times New Roman" w:hAnsi="Times New Roman"/>
          <w:color w:val="000000"/>
          <w:spacing w:val="-1"/>
          <w:sz w:val="28"/>
          <w:szCs w:val="28"/>
          <w:lang w:val="uk-UA"/>
        </w:rPr>
        <w:t xml:space="preserve"> </w:t>
      </w:r>
      <w:r w:rsidR="0040560D">
        <w:rPr>
          <w:rFonts w:ascii="Times New Roman" w:hAnsi="Times New Roman"/>
          <w:color w:val="000000"/>
          <w:spacing w:val="-1"/>
          <w:sz w:val="28"/>
          <w:szCs w:val="28"/>
          <w:lang w:val="uk-UA"/>
        </w:rPr>
        <w:t>урядами</w:t>
      </w:r>
      <w:r w:rsidRPr="0081603B">
        <w:rPr>
          <w:rFonts w:ascii="Times New Roman" w:hAnsi="Times New Roman"/>
          <w:color w:val="000000"/>
          <w:spacing w:val="-1"/>
          <w:sz w:val="28"/>
          <w:szCs w:val="28"/>
          <w:lang w:val="uk-UA"/>
        </w:rPr>
        <w:t xml:space="preserve"> інших країн,</w:t>
      </w:r>
      <w:r w:rsidR="00365B08">
        <w:rPr>
          <w:rFonts w:ascii="Times New Roman" w:hAnsi="Times New Roman"/>
          <w:color w:val="000000"/>
          <w:spacing w:val="-1"/>
          <w:sz w:val="28"/>
          <w:szCs w:val="28"/>
          <w:lang w:val="uk-UA"/>
        </w:rPr>
        <w:t xml:space="preserve"> доводити,</w:t>
      </w:r>
      <w:r w:rsidRPr="0081603B">
        <w:rPr>
          <w:rFonts w:ascii="Times New Roman" w:hAnsi="Times New Roman"/>
          <w:color w:val="000000"/>
          <w:spacing w:val="-1"/>
          <w:sz w:val="28"/>
          <w:szCs w:val="28"/>
          <w:lang w:val="uk-UA"/>
        </w:rPr>
        <w:t xml:space="preserve"> що саме їх країна є найціннішим стратегі</w:t>
      </w:r>
      <w:r w:rsidR="00365B08">
        <w:rPr>
          <w:rFonts w:ascii="Times New Roman" w:hAnsi="Times New Roman"/>
          <w:color w:val="000000"/>
          <w:spacing w:val="-1"/>
          <w:sz w:val="28"/>
          <w:szCs w:val="28"/>
          <w:lang w:val="uk-UA"/>
        </w:rPr>
        <w:t>чним партнером та вміти презентувати</w:t>
      </w:r>
      <w:r w:rsidRPr="0081603B">
        <w:rPr>
          <w:rFonts w:ascii="Times New Roman" w:hAnsi="Times New Roman"/>
          <w:color w:val="000000"/>
          <w:spacing w:val="-1"/>
          <w:sz w:val="28"/>
          <w:szCs w:val="28"/>
          <w:lang w:val="uk-UA"/>
        </w:rPr>
        <w:t xml:space="preserve"> цінність своїх країн на міжнародній арені. </w:t>
      </w:r>
      <w:r w:rsidR="0040560D">
        <w:rPr>
          <w:rFonts w:ascii="Times New Roman" w:hAnsi="Times New Roman"/>
          <w:color w:val="000000"/>
          <w:spacing w:val="-1"/>
          <w:sz w:val="28"/>
          <w:szCs w:val="28"/>
          <w:lang w:val="uk-UA"/>
        </w:rPr>
        <w:t>І всім лідерам в публічному управлінні доведеться навчитись змінити модель конкуренції на модель співпраці.</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11. Вирішення складних проблем</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Здатність розібратися в складній ситуації та суперечливих даних – безцінна характеристика для керівників, від яких щодня організація очікує подібних рішень.</w:t>
      </w:r>
      <w:r w:rsidRPr="0081603B">
        <w:rPr>
          <w:rFonts w:ascii="Calibri" w:hAnsi="Calibri"/>
          <w:lang w:val="uk-UA"/>
        </w:rPr>
        <w:t xml:space="preserve"> </w:t>
      </w:r>
      <w:r w:rsidRPr="0081603B">
        <w:rPr>
          <w:rFonts w:ascii="Times New Roman" w:hAnsi="Times New Roman"/>
          <w:color w:val="000000"/>
          <w:spacing w:val="-1"/>
          <w:sz w:val="28"/>
          <w:szCs w:val="28"/>
          <w:lang w:val="uk-UA"/>
        </w:rPr>
        <w:t>Тут інноваційному лідеру знадобиться вміння критично мислити.</w:t>
      </w:r>
      <w:r w:rsidR="00E146BE">
        <w:rPr>
          <w:rFonts w:ascii="Times New Roman" w:hAnsi="Times New Roman"/>
          <w:color w:val="000000"/>
          <w:spacing w:val="-1"/>
          <w:sz w:val="28"/>
          <w:szCs w:val="28"/>
          <w:lang w:val="uk-UA"/>
        </w:rPr>
        <w:t xml:space="preserve"> </w:t>
      </w:r>
    </w:p>
    <w:p w:rsidR="006346ED" w:rsidRPr="0081603B" w:rsidRDefault="00E44042" w:rsidP="00E44042">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Під час глобальних трансформацій</w:t>
      </w:r>
      <w:r w:rsidR="006346ED" w:rsidRPr="0081603B">
        <w:rPr>
          <w:rFonts w:ascii="Times New Roman" w:hAnsi="Times New Roman"/>
          <w:color w:val="000000"/>
          <w:spacing w:val="-1"/>
          <w:sz w:val="28"/>
          <w:szCs w:val="28"/>
          <w:lang w:val="uk-UA"/>
        </w:rPr>
        <w:t xml:space="preserve"> поширюється велика кількість різної інформації. Якась інформація є правдивою та необхідною, але більшість </w:t>
      </w:r>
      <w:r w:rsidR="006346ED" w:rsidRPr="0081603B">
        <w:rPr>
          <w:rFonts w:ascii="Times New Roman" w:hAnsi="Times New Roman"/>
          <w:color w:val="000000"/>
          <w:spacing w:val="-1"/>
          <w:sz w:val="28"/>
          <w:szCs w:val="28"/>
          <w:lang w:val="uk-UA"/>
        </w:rPr>
        <w:lastRenderedPageBreak/>
        <w:t>складають чутки та недостовірна інформація, яка має на меті в тому числі нагнітати страх та паніку. Отже, інноваційному лідеру в публічному управлінні необхідно вивчати психологію повсякденного мислення: чому люди вірять у неправдоподібні речі, як вони формують та змінюють свої погляди, чому очікування викривляють судження і як приймати більш зважені рішення. Їм важливо вміти застосовувати наукові методи, щоб оцінити твердження, зрозуміти докази і усвідомити, чому люди так часто роблять нераціональний вибір. Замість поквапливого, автоматичного, інстинктивного, емоційного і стереотипного мислення інноваційному лідеру вкрай необхідно більше покладатися на неспішне, сповнене розумових зусиль, цілеспрямоване й аналітичне мислення. Він має володіти інструментами, які допоможуть навчитися мислити незалежно й аналітично, цінувати факти бі</w:t>
      </w:r>
      <w:r>
        <w:rPr>
          <w:rFonts w:ascii="Times New Roman" w:hAnsi="Times New Roman"/>
          <w:color w:val="000000"/>
          <w:spacing w:val="-1"/>
          <w:sz w:val="28"/>
          <w:szCs w:val="28"/>
          <w:lang w:val="uk-UA"/>
        </w:rPr>
        <w:t xml:space="preserve">льше за власний досвід. </w:t>
      </w:r>
    </w:p>
    <w:p w:rsidR="006346ED" w:rsidRPr="0095562F"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12. Відповідальність</w:t>
      </w:r>
    </w:p>
    <w:p w:rsidR="006346ED" w:rsidRPr="0081603B"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 xml:space="preserve">Коли постійно зустрічаються нові перепони на шляху до виконання зобов’язань та домовленостей, бути здатним реалізовувати власну відповідальність та підтримувати відповідальне ставлення інших – саме та управлінська якість, яку очікує організація від свого лідера. </w:t>
      </w:r>
    </w:p>
    <w:p w:rsidR="006346ED" w:rsidRDefault="006346ED">
      <w:pPr>
        <w:shd w:val="clear" w:color="auto" w:fill="FFFFFF"/>
        <w:spacing w:after="0" w:line="360" w:lineRule="auto"/>
        <w:ind w:firstLine="709"/>
        <w:jc w:val="both"/>
        <w:rPr>
          <w:rFonts w:ascii="Times New Roman" w:hAnsi="Times New Roman"/>
          <w:color w:val="000000"/>
          <w:spacing w:val="-1"/>
          <w:sz w:val="28"/>
          <w:szCs w:val="28"/>
          <w:lang w:val="uk-UA"/>
        </w:rPr>
      </w:pPr>
      <w:r w:rsidRPr="0081603B">
        <w:rPr>
          <w:rFonts w:ascii="Times New Roman" w:hAnsi="Times New Roman"/>
          <w:color w:val="000000"/>
          <w:spacing w:val="-1"/>
          <w:sz w:val="28"/>
          <w:szCs w:val="28"/>
          <w:lang w:val="uk-UA"/>
        </w:rPr>
        <w:t>За словами</w:t>
      </w:r>
      <w:r w:rsidR="0040560D">
        <w:rPr>
          <w:rFonts w:ascii="Times New Roman" w:hAnsi="Times New Roman"/>
          <w:color w:val="000000"/>
          <w:spacing w:val="-1"/>
          <w:sz w:val="28"/>
          <w:szCs w:val="28"/>
          <w:lang w:val="uk-UA"/>
        </w:rPr>
        <w:t xml:space="preserve"> американського психолога, експерта з лідерства</w:t>
      </w:r>
      <w:r w:rsidRPr="0081603B">
        <w:rPr>
          <w:rFonts w:ascii="Times New Roman" w:hAnsi="Times New Roman"/>
          <w:color w:val="000000"/>
          <w:spacing w:val="-1"/>
          <w:sz w:val="28"/>
          <w:szCs w:val="28"/>
          <w:lang w:val="uk-UA"/>
        </w:rPr>
        <w:t xml:space="preserve"> Деніела Гоулмана, визначні лідери вирізняються здатністю керувати собою. І це про вміння брати відповідальність. Адже лідери — ті, хто роблять щось (добре чи погане), дозволяють чомусь статися або запобігають чомусь. Саме вони несуть відповідальність за організацію, приймають вони її чи ні.</w:t>
      </w:r>
      <w:r w:rsidR="00E146BE">
        <w:rPr>
          <w:rFonts w:ascii="Times New Roman" w:hAnsi="Times New Roman"/>
          <w:color w:val="000000"/>
          <w:spacing w:val="-1"/>
          <w:sz w:val="28"/>
          <w:szCs w:val="28"/>
          <w:lang w:val="uk-UA"/>
        </w:rPr>
        <w:t xml:space="preserve"> </w:t>
      </w:r>
      <w:r w:rsidRPr="0081603B">
        <w:rPr>
          <w:rFonts w:ascii="Times New Roman" w:hAnsi="Times New Roman"/>
          <w:color w:val="000000"/>
          <w:spacing w:val="-1"/>
          <w:sz w:val="28"/>
          <w:szCs w:val="28"/>
          <w:lang w:val="uk-UA"/>
        </w:rPr>
        <w:t>Лідери найсильнішого типу — інноваційні — розуміють це і беруть відповідальність за все, що відбувається. Наприклад, в бізнесі логічним продовженням цієї лідерської компетенції є реалізація соціальної відповідальності компанії. В публічному управлінні відповідальність перед громадянами виноситься за дужки – це ключове очікування від публічної служби, її ключовий KPI.</w:t>
      </w:r>
    </w:p>
    <w:p w:rsidR="0042028B" w:rsidRDefault="0042028B">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Таким чином, модель компетенцій інноваційного </w:t>
      </w:r>
      <w:r w:rsidR="0041672F">
        <w:rPr>
          <w:rFonts w:ascii="Times New Roman" w:hAnsi="Times New Roman"/>
          <w:color w:val="000000"/>
          <w:spacing w:val="-1"/>
          <w:sz w:val="28"/>
          <w:szCs w:val="28"/>
          <w:lang w:val="uk-UA"/>
        </w:rPr>
        <w:t>лідера під ча</w:t>
      </w:r>
      <w:r w:rsidR="00BC3AF7">
        <w:rPr>
          <w:rFonts w:ascii="Times New Roman" w:hAnsi="Times New Roman"/>
          <w:color w:val="000000"/>
          <w:spacing w:val="-1"/>
          <w:sz w:val="28"/>
          <w:szCs w:val="28"/>
          <w:lang w:val="uk-UA"/>
        </w:rPr>
        <w:t>с глобальних трансформацій</w:t>
      </w:r>
      <w:r>
        <w:rPr>
          <w:rFonts w:ascii="Times New Roman" w:hAnsi="Times New Roman"/>
          <w:color w:val="000000"/>
          <w:spacing w:val="-1"/>
          <w:sz w:val="28"/>
          <w:szCs w:val="28"/>
          <w:lang w:val="uk-UA"/>
        </w:rPr>
        <w:t xml:space="preserve"> може виглядати наступним чином</w:t>
      </w:r>
      <w:r w:rsidR="001B6C29">
        <w:rPr>
          <w:rFonts w:ascii="Times New Roman" w:hAnsi="Times New Roman"/>
          <w:color w:val="000000"/>
          <w:spacing w:val="-1"/>
          <w:sz w:val="28"/>
          <w:szCs w:val="28"/>
          <w:lang w:val="uk-UA"/>
        </w:rPr>
        <w:t xml:space="preserve"> </w:t>
      </w:r>
      <w:r w:rsidR="00A705B6">
        <w:rPr>
          <w:rFonts w:ascii="Times New Roman" w:hAnsi="Times New Roman"/>
          <w:color w:val="000000"/>
          <w:spacing w:val="-1"/>
          <w:sz w:val="28"/>
          <w:szCs w:val="28"/>
          <w:lang w:val="uk-UA"/>
        </w:rPr>
        <w:t>(табл.3.1</w:t>
      </w:r>
      <w:r w:rsidR="00D21940">
        <w:rPr>
          <w:rFonts w:ascii="Times New Roman" w:hAnsi="Times New Roman"/>
          <w:color w:val="000000"/>
          <w:spacing w:val="-1"/>
          <w:sz w:val="28"/>
          <w:szCs w:val="28"/>
          <w:lang w:val="uk-UA"/>
        </w:rPr>
        <w:t>)</w:t>
      </w:r>
      <w:r w:rsidR="00C763A4">
        <w:rPr>
          <w:rFonts w:ascii="Times New Roman" w:hAnsi="Times New Roman"/>
          <w:color w:val="000000"/>
          <w:spacing w:val="-1"/>
          <w:sz w:val="28"/>
          <w:szCs w:val="28"/>
          <w:lang w:val="uk-UA"/>
        </w:rPr>
        <w:t>.</w:t>
      </w:r>
    </w:p>
    <w:p w:rsidR="00C763A4" w:rsidRDefault="00A705B6" w:rsidP="00C763A4">
      <w:pPr>
        <w:shd w:val="clear" w:color="auto" w:fill="FFFFFF"/>
        <w:spacing w:after="0" w:line="360" w:lineRule="auto"/>
        <w:jc w:val="right"/>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Таблиця 3.1</w:t>
      </w:r>
      <w:r w:rsidR="00C763A4">
        <w:rPr>
          <w:rFonts w:ascii="Times New Roman" w:hAnsi="Times New Roman"/>
          <w:color w:val="000000"/>
          <w:spacing w:val="-1"/>
          <w:sz w:val="28"/>
          <w:szCs w:val="28"/>
          <w:lang w:val="uk-UA"/>
        </w:rPr>
        <w:t xml:space="preserve">. </w:t>
      </w:r>
    </w:p>
    <w:p w:rsidR="00C763A4" w:rsidRPr="0081603B" w:rsidRDefault="00C763A4" w:rsidP="00C763A4">
      <w:pPr>
        <w:shd w:val="clear" w:color="auto" w:fill="FFFFFF"/>
        <w:spacing w:after="0" w:line="360"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Модель компетенцій інноваційного лідера під час глобальних трансформацій</w:t>
      </w:r>
    </w:p>
    <w:tbl>
      <w:tblPr>
        <w:tblStyle w:val="aa"/>
        <w:tblW w:w="0" w:type="auto"/>
        <w:tblLook w:val="04A0" w:firstRow="1" w:lastRow="0" w:firstColumn="1" w:lastColumn="0" w:noHBand="0" w:noVBand="1"/>
      </w:tblPr>
      <w:tblGrid>
        <w:gridCol w:w="2023"/>
        <w:gridCol w:w="1851"/>
        <w:gridCol w:w="1860"/>
        <w:gridCol w:w="1902"/>
        <w:gridCol w:w="1935"/>
      </w:tblGrid>
      <w:tr w:rsidR="00183B78" w:rsidRPr="0042028B" w:rsidTr="00C763A4">
        <w:tc>
          <w:tcPr>
            <w:tcW w:w="2023"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Встановлення довіри</w:t>
            </w:r>
          </w:p>
        </w:tc>
        <w:tc>
          <w:tcPr>
            <w:tcW w:w="1851"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860"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Ефективна комунікація</w:t>
            </w:r>
          </w:p>
        </w:tc>
        <w:tc>
          <w:tcPr>
            <w:tcW w:w="1902"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35"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Просування місії та цілей організації</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tc>
      </w:tr>
      <w:tr w:rsidR="00183B78" w:rsidRPr="0042028B" w:rsidTr="00C763A4">
        <w:tc>
          <w:tcPr>
            <w:tcW w:w="2023"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851"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Cміливість</w:t>
            </w:r>
          </w:p>
        </w:tc>
        <w:tc>
          <w:tcPr>
            <w:tcW w:w="1860"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02"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Орієнтація на дію</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35"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r>
      <w:tr w:rsidR="00183B78" w:rsidRPr="0042028B" w:rsidTr="00C763A4">
        <w:tc>
          <w:tcPr>
            <w:tcW w:w="2023"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Вміння діяти в ситуації невизначеності</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851"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860"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Стійкість до невдач</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tc>
        <w:tc>
          <w:tcPr>
            <w:tcW w:w="1902"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35"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Якість управлінських рішень</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r>
      <w:tr w:rsidR="00183B78" w:rsidRPr="0042028B" w:rsidTr="00C763A4">
        <w:tc>
          <w:tcPr>
            <w:tcW w:w="2023" w:type="dxa"/>
          </w:tcPr>
          <w:p w:rsidR="0042028B" w:rsidRPr="009C0B66" w:rsidRDefault="009C0B66" w:rsidP="009E4673">
            <w:pPr>
              <w:shd w:val="clear" w:color="auto" w:fill="FFFFFF"/>
              <w:spacing w:after="0" w:line="24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Вирішення складних проблем</w:t>
            </w:r>
          </w:p>
        </w:tc>
        <w:tc>
          <w:tcPr>
            <w:tcW w:w="1851"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lang w:val="uk-UA"/>
              </w:rPr>
            </w:pPr>
            <w:r w:rsidRPr="00183B78">
              <w:rPr>
                <w:rFonts w:ascii="Times New Roman" w:hAnsi="Times New Roman"/>
                <w:color w:val="000000"/>
                <w:spacing w:val="-1"/>
                <w:sz w:val="28"/>
                <w:szCs w:val="28"/>
                <w:lang w:val="uk-UA"/>
              </w:rPr>
              <w:t>Ефективне планування</w:t>
            </w:r>
          </w:p>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860" w:type="dxa"/>
          </w:tcPr>
          <w:p w:rsidR="0042028B" w:rsidRPr="0042028B" w:rsidRDefault="0042028B" w:rsidP="009E4673">
            <w:pPr>
              <w:shd w:val="clear" w:color="auto" w:fill="FFFFFF"/>
              <w:spacing w:after="0" w:line="240" w:lineRule="auto"/>
              <w:jc w:val="both"/>
              <w:rPr>
                <w:rFonts w:ascii="Times New Roman" w:hAnsi="Times New Roman"/>
                <w:color w:val="000000"/>
                <w:spacing w:val="-1"/>
                <w:sz w:val="28"/>
                <w:szCs w:val="28"/>
              </w:rPr>
            </w:pPr>
          </w:p>
        </w:tc>
        <w:tc>
          <w:tcPr>
            <w:tcW w:w="1902" w:type="dxa"/>
          </w:tcPr>
          <w:p w:rsidR="0042028B" w:rsidRPr="0042028B" w:rsidRDefault="00183B78" w:rsidP="009E4673">
            <w:pPr>
              <w:shd w:val="clear" w:color="auto" w:fill="FFFFFF"/>
              <w:spacing w:after="0" w:line="240" w:lineRule="auto"/>
              <w:jc w:val="both"/>
              <w:rPr>
                <w:rFonts w:ascii="Times New Roman" w:hAnsi="Times New Roman"/>
                <w:color w:val="000000"/>
                <w:spacing w:val="-1"/>
                <w:sz w:val="28"/>
                <w:szCs w:val="28"/>
              </w:rPr>
            </w:pPr>
            <w:r w:rsidRPr="00183B78">
              <w:rPr>
                <w:rFonts w:ascii="Times New Roman" w:hAnsi="Times New Roman"/>
                <w:color w:val="000000"/>
                <w:spacing w:val="-1"/>
                <w:sz w:val="28"/>
                <w:szCs w:val="28"/>
              </w:rPr>
              <w:t>Формування та ефективне використання мережі контактів</w:t>
            </w:r>
          </w:p>
        </w:tc>
        <w:tc>
          <w:tcPr>
            <w:tcW w:w="1935" w:type="dxa"/>
          </w:tcPr>
          <w:p w:rsidR="009C0B66" w:rsidRDefault="009C0B66" w:rsidP="009E4673">
            <w:pPr>
              <w:shd w:val="clear" w:color="auto" w:fill="FFFFFF"/>
              <w:spacing w:after="0" w:line="24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Відповідаль</w:t>
            </w:r>
          </w:p>
          <w:p w:rsidR="0042028B" w:rsidRPr="009C0B66" w:rsidRDefault="009C0B66" w:rsidP="009E4673">
            <w:pPr>
              <w:shd w:val="clear" w:color="auto" w:fill="FFFFFF"/>
              <w:spacing w:after="0" w:line="24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ність</w:t>
            </w:r>
          </w:p>
        </w:tc>
      </w:tr>
    </w:tbl>
    <w:p w:rsidR="0042028B" w:rsidRDefault="0042028B" w:rsidP="009E4673">
      <w:pPr>
        <w:shd w:val="clear" w:color="auto" w:fill="FFFFFF"/>
        <w:spacing w:after="0" w:line="240" w:lineRule="auto"/>
        <w:jc w:val="both"/>
        <w:rPr>
          <w:rFonts w:ascii="Times New Roman" w:hAnsi="Times New Roman"/>
          <w:color w:val="000000"/>
          <w:spacing w:val="-1"/>
          <w:sz w:val="28"/>
          <w:szCs w:val="28"/>
          <w:lang w:val="uk-UA"/>
        </w:rPr>
      </w:pPr>
    </w:p>
    <w:p w:rsidR="00166BEB" w:rsidRDefault="00511CEC" w:rsidP="00E44042">
      <w:pPr>
        <w:shd w:val="clear" w:color="auto" w:fill="FFFFFF"/>
        <w:spacing w:after="0" w:line="360" w:lineRule="auto"/>
        <w:ind w:firstLine="709"/>
        <w:jc w:val="both"/>
        <w:rPr>
          <w:rFonts w:ascii="Times New Roman" w:hAnsi="Times New Roman"/>
          <w:color w:val="000000"/>
          <w:spacing w:val="-1"/>
          <w:sz w:val="28"/>
          <w:szCs w:val="28"/>
          <w:lang w:val="uk-UA"/>
        </w:rPr>
      </w:pPr>
      <w:r w:rsidRPr="0084041A">
        <w:rPr>
          <w:rFonts w:ascii="Times New Roman" w:hAnsi="Times New Roman"/>
          <w:color w:val="000000"/>
          <w:spacing w:val="-1"/>
          <w:sz w:val="28"/>
          <w:szCs w:val="28"/>
          <w:lang w:val="uk-UA"/>
        </w:rPr>
        <w:t>П</w:t>
      </w:r>
      <w:r w:rsidR="00D472D2" w:rsidRPr="0084041A">
        <w:rPr>
          <w:rFonts w:ascii="Times New Roman" w:hAnsi="Times New Roman"/>
          <w:color w:val="000000"/>
          <w:spacing w:val="-1"/>
          <w:sz w:val="28"/>
          <w:szCs w:val="28"/>
          <w:lang w:val="uk-UA"/>
        </w:rPr>
        <w:t>орівнюючи вимоги до інноваційних лідерів в звичайні часи та п</w:t>
      </w:r>
      <w:r w:rsidR="0041672F" w:rsidRPr="0084041A">
        <w:rPr>
          <w:rFonts w:ascii="Times New Roman" w:hAnsi="Times New Roman"/>
          <w:color w:val="000000"/>
          <w:spacing w:val="-1"/>
          <w:sz w:val="28"/>
          <w:szCs w:val="28"/>
          <w:lang w:val="uk-UA"/>
        </w:rPr>
        <w:t>ід ч</w:t>
      </w:r>
      <w:r w:rsidR="00BC3AF7">
        <w:rPr>
          <w:rFonts w:ascii="Times New Roman" w:hAnsi="Times New Roman"/>
          <w:color w:val="000000"/>
          <w:spacing w:val="-1"/>
          <w:sz w:val="28"/>
          <w:szCs w:val="28"/>
          <w:lang w:val="uk-UA"/>
        </w:rPr>
        <w:t>ас глобальних трансформацій</w:t>
      </w:r>
      <w:r w:rsidR="00D472D2" w:rsidRPr="0084041A">
        <w:rPr>
          <w:rFonts w:ascii="Times New Roman" w:hAnsi="Times New Roman"/>
          <w:color w:val="000000"/>
          <w:spacing w:val="-1"/>
          <w:sz w:val="28"/>
          <w:szCs w:val="28"/>
          <w:lang w:val="uk-UA"/>
        </w:rPr>
        <w:t>, отримуємо наступну модель</w:t>
      </w:r>
      <w:r w:rsidR="00A705B6">
        <w:rPr>
          <w:rFonts w:ascii="Times New Roman" w:hAnsi="Times New Roman"/>
          <w:color w:val="000000"/>
          <w:spacing w:val="-1"/>
          <w:sz w:val="28"/>
          <w:szCs w:val="28"/>
          <w:lang w:val="uk-UA"/>
        </w:rPr>
        <w:t xml:space="preserve"> (табл. 3.2</w:t>
      </w:r>
      <w:r w:rsidR="00E44042">
        <w:rPr>
          <w:rFonts w:ascii="Times New Roman" w:hAnsi="Times New Roman"/>
          <w:color w:val="000000"/>
          <w:spacing w:val="-1"/>
          <w:sz w:val="28"/>
          <w:szCs w:val="28"/>
          <w:lang w:val="uk-UA"/>
        </w:rPr>
        <w:t>)</w:t>
      </w:r>
      <w:r w:rsidR="00C719B7">
        <w:rPr>
          <w:rFonts w:ascii="Times New Roman" w:hAnsi="Times New Roman"/>
          <w:color w:val="000000"/>
          <w:spacing w:val="-1"/>
          <w:sz w:val="28"/>
          <w:szCs w:val="28"/>
          <w:lang w:val="uk-UA"/>
        </w:rPr>
        <w:t>.</w:t>
      </w:r>
    </w:p>
    <w:p w:rsidR="00C719B7" w:rsidRDefault="00A705B6" w:rsidP="00C719B7">
      <w:pPr>
        <w:shd w:val="clear" w:color="auto" w:fill="FFFFFF"/>
        <w:spacing w:after="0" w:line="360" w:lineRule="auto"/>
        <w:ind w:firstLine="709"/>
        <w:jc w:val="right"/>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Таблиця 3.2</w:t>
      </w:r>
      <w:r w:rsidR="00C719B7" w:rsidRPr="00E44042">
        <w:rPr>
          <w:rFonts w:ascii="Times New Roman" w:hAnsi="Times New Roman"/>
          <w:color w:val="000000"/>
          <w:spacing w:val="-1"/>
          <w:sz w:val="28"/>
          <w:szCs w:val="28"/>
          <w:lang w:val="uk-UA"/>
        </w:rPr>
        <w:t>.</w:t>
      </w:r>
      <w:r w:rsidR="00C719B7">
        <w:rPr>
          <w:rFonts w:ascii="Times New Roman" w:hAnsi="Times New Roman"/>
          <w:color w:val="000000"/>
          <w:spacing w:val="-1"/>
          <w:sz w:val="28"/>
          <w:szCs w:val="28"/>
          <w:lang w:val="uk-UA"/>
        </w:rPr>
        <w:t xml:space="preserve"> </w:t>
      </w:r>
    </w:p>
    <w:p w:rsidR="00C719B7" w:rsidRDefault="00C719B7" w:rsidP="00C719B7">
      <w:pPr>
        <w:shd w:val="clear" w:color="auto" w:fill="FFFFFF"/>
        <w:spacing w:after="0" w:line="360" w:lineRule="auto"/>
        <w:ind w:firstLine="709"/>
        <w:jc w:val="center"/>
        <w:rPr>
          <w:rFonts w:ascii="Times New Roman" w:hAnsi="Times New Roman"/>
          <w:color w:val="000000"/>
          <w:spacing w:val="-1"/>
          <w:sz w:val="28"/>
          <w:szCs w:val="28"/>
          <w:lang w:val="uk-UA"/>
        </w:rPr>
      </w:pPr>
      <w:r w:rsidRPr="00E44042">
        <w:rPr>
          <w:rFonts w:ascii="Times New Roman" w:hAnsi="Times New Roman"/>
          <w:color w:val="000000"/>
          <w:spacing w:val="-1"/>
          <w:sz w:val="28"/>
          <w:szCs w:val="28"/>
          <w:lang w:val="uk-UA"/>
        </w:rPr>
        <w:t>Порівняння компетенцій інноваційного лідера</w:t>
      </w:r>
    </w:p>
    <w:tbl>
      <w:tblPr>
        <w:tblStyle w:val="41"/>
        <w:tblW w:w="0" w:type="auto"/>
        <w:jc w:val="center"/>
        <w:tblLook w:val="04A0" w:firstRow="1" w:lastRow="0" w:firstColumn="1" w:lastColumn="0" w:noHBand="0" w:noVBand="1"/>
      </w:tblPr>
      <w:tblGrid>
        <w:gridCol w:w="4673"/>
        <w:gridCol w:w="4672"/>
      </w:tblGrid>
      <w:tr w:rsidR="00D472D2" w:rsidRPr="001350EE" w:rsidTr="00C62B5E">
        <w:trPr>
          <w:jc w:val="center"/>
        </w:trPr>
        <w:tc>
          <w:tcPr>
            <w:tcW w:w="4673" w:type="dxa"/>
            <w:vAlign w:val="center"/>
          </w:tcPr>
          <w:p w:rsidR="00D472D2" w:rsidRPr="001B6C29" w:rsidRDefault="00D472D2" w:rsidP="00B16FE0">
            <w:pPr>
              <w:spacing w:after="0" w:line="360" w:lineRule="auto"/>
              <w:contextualSpacing/>
              <w:jc w:val="center"/>
              <w:rPr>
                <w:rFonts w:ascii="Times New Roman" w:hAnsi="Times New Roman"/>
                <w:sz w:val="28"/>
                <w:szCs w:val="28"/>
                <w:lang w:val="uk-UA"/>
              </w:rPr>
            </w:pPr>
            <w:r w:rsidRPr="001B6C29">
              <w:rPr>
                <w:rFonts w:ascii="Times New Roman" w:hAnsi="Times New Roman"/>
                <w:sz w:val="28"/>
                <w:szCs w:val="28"/>
                <w:lang w:val="uk-UA"/>
              </w:rPr>
              <w:t>Компетенції інноваційного лідера</w:t>
            </w:r>
            <w:r w:rsidR="00E44042" w:rsidRPr="001B6C29">
              <w:rPr>
                <w:rFonts w:ascii="Times New Roman" w:hAnsi="Times New Roman"/>
                <w:sz w:val="28"/>
                <w:szCs w:val="28"/>
                <w:lang w:val="uk-UA"/>
              </w:rPr>
              <w:t xml:space="preserve"> в звичайні часи</w:t>
            </w:r>
          </w:p>
          <w:p w:rsidR="00D472D2" w:rsidRPr="001B6C29" w:rsidRDefault="00D472D2" w:rsidP="00B16FE0">
            <w:pPr>
              <w:spacing w:after="0" w:line="360" w:lineRule="auto"/>
              <w:contextualSpacing/>
              <w:jc w:val="center"/>
              <w:rPr>
                <w:rFonts w:ascii="Times New Roman" w:hAnsi="Times New Roman"/>
                <w:sz w:val="28"/>
                <w:szCs w:val="28"/>
                <w:lang w:val="uk-UA"/>
              </w:rPr>
            </w:pPr>
            <w:r w:rsidRPr="001B6C29">
              <w:rPr>
                <w:rFonts w:ascii="Times New Roman" w:hAnsi="Times New Roman"/>
                <w:sz w:val="28"/>
                <w:szCs w:val="28"/>
                <w:lang w:val="uk-UA"/>
              </w:rPr>
              <w:t>(</w:t>
            </w:r>
            <w:r w:rsidRPr="001B6C29">
              <w:rPr>
                <w:rFonts w:ascii="Times New Roman" w:hAnsi="Times New Roman"/>
                <w:sz w:val="28"/>
                <w:szCs w:val="28"/>
                <w:lang w:val="en-US"/>
              </w:rPr>
              <w:t>Gliddon</w:t>
            </w:r>
            <w:r w:rsidRPr="001B6C29">
              <w:rPr>
                <w:rFonts w:ascii="Times New Roman" w:hAnsi="Times New Roman"/>
                <w:sz w:val="28"/>
                <w:szCs w:val="28"/>
                <w:lang w:val="uk-UA"/>
              </w:rPr>
              <w:t>)</w:t>
            </w:r>
          </w:p>
        </w:tc>
        <w:tc>
          <w:tcPr>
            <w:tcW w:w="4672" w:type="dxa"/>
            <w:vAlign w:val="center"/>
          </w:tcPr>
          <w:p w:rsidR="00D472D2" w:rsidRPr="001B6C29" w:rsidRDefault="00D472D2" w:rsidP="00B16FE0">
            <w:pPr>
              <w:spacing w:after="0" w:line="360" w:lineRule="auto"/>
              <w:contextualSpacing/>
              <w:jc w:val="center"/>
              <w:rPr>
                <w:rFonts w:ascii="Times New Roman" w:hAnsi="Times New Roman"/>
                <w:sz w:val="28"/>
                <w:szCs w:val="28"/>
                <w:lang w:val="uk-UA"/>
              </w:rPr>
            </w:pPr>
            <w:r w:rsidRPr="001B6C29">
              <w:rPr>
                <w:rFonts w:ascii="Times New Roman" w:hAnsi="Times New Roman"/>
                <w:sz w:val="28"/>
                <w:szCs w:val="28"/>
                <w:lang w:val="uk-UA"/>
              </w:rPr>
              <w:t xml:space="preserve">Компетенції інноваційного </w:t>
            </w:r>
            <w:r w:rsidR="0041672F" w:rsidRPr="001B6C29">
              <w:rPr>
                <w:rFonts w:ascii="Times New Roman" w:hAnsi="Times New Roman"/>
                <w:sz w:val="28"/>
                <w:szCs w:val="28"/>
                <w:lang w:val="uk-UA"/>
              </w:rPr>
              <w:t>лідера під час</w:t>
            </w:r>
            <w:r w:rsidR="00BC3AF7" w:rsidRPr="001B6C29">
              <w:rPr>
                <w:rFonts w:ascii="Times New Roman" w:hAnsi="Times New Roman"/>
                <w:sz w:val="28"/>
                <w:szCs w:val="28"/>
                <w:lang w:val="uk-UA"/>
              </w:rPr>
              <w:t xml:space="preserve"> глобальних трансформацій</w:t>
            </w:r>
            <w:r w:rsidRPr="001B6C29">
              <w:rPr>
                <w:rFonts w:ascii="Times New Roman" w:hAnsi="Times New Roman"/>
                <w:sz w:val="28"/>
                <w:szCs w:val="28"/>
                <w:lang w:val="uk-UA"/>
              </w:rPr>
              <w:t xml:space="preserve"> (Korn Ferry)</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1.</w:t>
            </w:r>
            <w:r w:rsidRPr="001604DE">
              <w:rPr>
                <w:rFonts w:ascii="Times New Roman" w:hAnsi="Times New Roman"/>
                <w:sz w:val="28"/>
                <w:szCs w:val="28"/>
                <w:lang w:val="uk-UA"/>
              </w:rPr>
              <w:tab/>
              <w:t>Вміння вчитись</w:t>
            </w:r>
          </w:p>
        </w:tc>
        <w:tc>
          <w:tcPr>
            <w:tcW w:w="4672" w:type="dxa"/>
          </w:tcPr>
          <w:p w:rsidR="00D472D2" w:rsidRPr="001604DE" w:rsidRDefault="00E44042" w:rsidP="009E4673">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1.Встановлення довіри</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2.</w:t>
            </w:r>
            <w:r w:rsidRPr="001604DE">
              <w:rPr>
                <w:rFonts w:ascii="Times New Roman" w:hAnsi="Times New Roman"/>
                <w:sz w:val="28"/>
                <w:szCs w:val="28"/>
                <w:lang w:val="uk-UA"/>
              </w:rPr>
              <w:tab/>
              <w:t>Рівень мотивації та енергії</w:t>
            </w:r>
          </w:p>
        </w:tc>
        <w:tc>
          <w:tcPr>
            <w:tcW w:w="4672" w:type="dxa"/>
          </w:tcPr>
          <w:p w:rsidR="00D472D2" w:rsidRPr="001604DE" w:rsidRDefault="00E44042" w:rsidP="009E4673">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2.Ефективна комунікація</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3.</w:t>
            </w:r>
            <w:r w:rsidRPr="001604DE">
              <w:rPr>
                <w:rFonts w:ascii="Times New Roman" w:hAnsi="Times New Roman"/>
                <w:sz w:val="28"/>
                <w:szCs w:val="28"/>
                <w:lang w:val="uk-UA"/>
              </w:rPr>
              <w:tab/>
              <w:t>Комунікаційні, міжособистісні навички та емоційний інтелект</w:t>
            </w:r>
          </w:p>
        </w:tc>
        <w:tc>
          <w:tcPr>
            <w:tcW w:w="4672" w:type="dxa"/>
          </w:tcPr>
          <w:p w:rsidR="00D472D2" w:rsidRPr="001604DE" w:rsidRDefault="00D472D2" w:rsidP="009E4673">
            <w:pPr>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3.Просув</w:t>
            </w:r>
            <w:r w:rsidR="00E44042">
              <w:rPr>
                <w:rFonts w:ascii="Times New Roman" w:hAnsi="Times New Roman"/>
                <w:sz w:val="28"/>
                <w:szCs w:val="28"/>
                <w:lang w:val="uk-UA"/>
              </w:rPr>
              <w:t>ання місії та цілей організації</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4.</w:t>
            </w:r>
            <w:r w:rsidRPr="001604DE">
              <w:rPr>
                <w:rFonts w:ascii="Times New Roman" w:hAnsi="Times New Roman"/>
                <w:sz w:val="28"/>
                <w:szCs w:val="28"/>
                <w:lang w:val="uk-UA"/>
              </w:rPr>
              <w:tab/>
              <w:t>Вміння вести за собою групи та команди</w:t>
            </w:r>
          </w:p>
        </w:tc>
        <w:tc>
          <w:tcPr>
            <w:tcW w:w="4672" w:type="dxa"/>
          </w:tcPr>
          <w:p w:rsidR="00D472D2" w:rsidRPr="001604DE" w:rsidRDefault="00E44042" w:rsidP="009E4673">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4. Cміливість</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5.</w:t>
            </w:r>
            <w:r w:rsidRPr="001604DE">
              <w:rPr>
                <w:rFonts w:ascii="Times New Roman" w:hAnsi="Times New Roman"/>
                <w:sz w:val="28"/>
                <w:szCs w:val="28"/>
                <w:lang w:val="uk-UA"/>
              </w:rPr>
              <w:tab/>
              <w:t>Управління та делегування</w:t>
            </w:r>
          </w:p>
        </w:tc>
        <w:tc>
          <w:tcPr>
            <w:tcW w:w="4672" w:type="dxa"/>
          </w:tcPr>
          <w:p w:rsidR="00D472D2" w:rsidRPr="001604DE" w:rsidRDefault="00E44042" w:rsidP="009E4673">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5. Орієнтація на дію</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6.</w:t>
            </w:r>
            <w:r w:rsidRPr="001604DE">
              <w:rPr>
                <w:rFonts w:ascii="Times New Roman" w:hAnsi="Times New Roman"/>
                <w:sz w:val="28"/>
                <w:szCs w:val="28"/>
                <w:lang w:val="uk-UA"/>
              </w:rPr>
              <w:tab/>
              <w:t>Креативність та уява</w:t>
            </w:r>
          </w:p>
        </w:tc>
        <w:tc>
          <w:tcPr>
            <w:tcW w:w="4672" w:type="dxa"/>
          </w:tcPr>
          <w:p w:rsidR="00D472D2" w:rsidRPr="001604DE" w:rsidRDefault="00D472D2" w:rsidP="009E4673">
            <w:pPr>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6. Вміння діяти в ситуації невизначено</w:t>
            </w:r>
            <w:r w:rsidR="00E44042">
              <w:rPr>
                <w:rFonts w:ascii="Times New Roman" w:hAnsi="Times New Roman"/>
                <w:sz w:val="28"/>
                <w:szCs w:val="28"/>
                <w:lang w:val="uk-UA"/>
              </w:rPr>
              <w:t>сті</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lastRenderedPageBreak/>
              <w:t>7.</w:t>
            </w:r>
            <w:r w:rsidRPr="001604DE">
              <w:rPr>
                <w:rFonts w:ascii="Times New Roman" w:hAnsi="Times New Roman"/>
                <w:sz w:val="28"/>
                <w:szCs w:val="28"/>
                <w:lang w:val="uk-UA"/>
              </w:rPr>
              <w:tab/>
              <w:t>Влада, політичні погляди та ідентичність ролі</w:t>
            </w:r>
          </w:p>
        </w:tc>
        <w:tc>
          <w:tcPr>
            <w:tcW w:w="4672" w:type="dxa"/>
          </w:tcPr>
          <w:p w:rsidR="00D472D2" w:rsidRPr="001604DE" w:rsidRDefault="00E44042" w:rsidP="009E4673">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7. Стійкість до невдач</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8.</w:t>
            </w:r>
            <w:r w:rsidRPr="001604DE">
              <w:rPr>
                <w:rFonts w:ascii="Times New Roman" w:hAnsi="Times New Roman"/>
                <w:sz w:val="28"/>
                <w:szCs w:val="28"/>
                <w:lang w:val="uk-UA"/>
              </w:rPr>
              <w:tab/>
              <w:t>Відданість справі та відчуття причетності</w:t>
            </w:r>
          </w:p>
        </w:tc>
        <w:tc>
          <w:tcPr>
            <w:tcW w:w="4672" w:type="dxa"/>
          </w:tcPr>
          <w:p w:rsidR="00D472D2" w:rsidRPr="001604DE" w:rsidRDefault="00E44042" w:rsidP="009E4673">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8. Якість управлінських рішень</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9.</w:t>
            </w:r>
            <w:r w:rsidRPr="001604DE">
              <w:rPr>
                <w:rFonts w:ascii="Times New Roman" w:hAnsi="Times New Roman"/>
                <w:sz w:val="28"/>
                <w:szCs w:val="28"/>
                <w:lang w:val="uk-UA"/>
              </w:rPr>
              <w:tab/>
              <w:t>Місія та бачення</w:t>
            </w:r>
          </w:p>
        </w:tc>
        <w:tc>
          <w:tcPr>
            <w:tcW w:w="4672" w:type="dxa"/>
          </w:tcPr>
          <w:p w:rsidR="00D472D2" w:rsidRPr="001604DE" w:rsidRDefault="00E44042" w:rsidP="009E4673">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9. Ефективне планування</w:t>
            </w:r>
          </w:p>
        </w:tc>
      </w:tr>
      <w:tr w:rsidR="00D472D2" w:rsidRPr="001604DE" w:rsidTr="00C62B5E">
        <w:trPr>
          <w:jc w:val="center"/>
        </w:trPr>
        <w:tc>
          <w:tcPr>
            <w:tcW w:w="4673" w:type="dxa"/>
          </w:tcPr>
          <w:p w:rsidR="00D472D2" w:rsidRPr="001604DE" w:rsidRDefault="00D472D2" w:rsidP="00B16FE0">
            <w:pPr>
              <w:tabs>
                <w:tab w:val="left" w:pos="384"/>
              </w:tabs>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10.</w:t>
            </w:r>
            <w:r w:rsidRPr="001604DE">
              <w:rPr>
                <w:rFonts w:ascii="Times New Roman" w:hAnsi="Times New Roman"/>
                <w:sz w:val="28"/>
                <w:szCs w:val="28"/>
                <w:lang w:val="uk-UA"/>
              </w:rPr>
              <w:tab/>
              <w:t>Розуміння зовнішнього середовища</w:t>
            </w:r>
          </w:p>
        </w:tc>
        <w:tc>
          <w:tcPr>
            <w:tcW w:w="4672" w:type="dxa"/>
          </w:tcPr>
          <w:p w:rsidR="00D472D2" w:rsidRPr="001604DE" w:rsidRDefault="00D472D2" w:rsidP="009E4673">
            <w:pPr>
              <w:spacing w:after="0" w:line="360" w:lineRule="auto"/>
              <w:contextualSpacing/>
              <w:jc w:val="both"/>
              <w:rPr>
                <w:rFonts w:ascii="Times New Roman" w:hAnsi="Times New Roman"/>
                <w:sz w:val="28"/>
                <w:szCs w:val="28"/>
                <w:lang w:val="uk-UA"/>
              </w:rPr>
            </w:pPr>
            <w:r w:rsidRPr="001604DE">
              <w:rPr>
                <w:rFonts w:ascii="Times New Roman" w:hAnsi="Times New Roman"/>
                <w:sz w:val="28"/>
                <w:szCs w:val="28"/>
                <w:lang w:val="uk-UA"/>
              </w:rPr>
              <w:t>10. Формування та ефективн</w:t>
            </w:r>
            <w:r w:rsidR="00E44042">
              <w:rPr>
                <w:rFonts w:ascii="Times New Roman" w:hAnsi="Times New Roman"/>
                <w:sz w:val="28"/>
                <w:szCs w:val="28"/>
                <w:lang w:val="uk-UA"/>
              </w:rPr>
              <w:t>е використання мережі контактів</w:t>
            </w:r>
          </w:p>
        </w:tc>
      </w:tr>
      <w:tr w:rsidR="009C0B66" w:rsidRPr="001604DE" w:rsidTr="00C62B5E">
        <w:trPr>
          <w:jc w:val="center"/>
        </w:trPr>
        <w:tc>
          <w:tcPr>
            <w:tcW w:w="4673" w:type="dxa"/>
          </w:tcPr>
          <w:p w:rsidR="009C0B66" w:rsidRPr="001604DE" w:rsidRDefault="009C0B66" w:rsidP="00B16FE0">
            <w:pPr>
              <w:tabs>
                <w:tab w:val="left" w:pos="384"/>
              </w:tabs>
              <w:spacing w:after="0" w:line="360" w:lineRule="auto"/>
              <w:contextualSpacing/>
              <w:jc w:val="both"/>
              <w:rPr>
                <w:rFonts w:ascii="Times New Roman" w:hAnsi="Times New Roman"/>
                <w:sz w:val="28"/>
                <w:szCs w:val="28"/>
                <w:lang w:val="uk-UA"/>
              </w:rPr>
            </w:pPr>
          </w:p>
        </w:tc>
        <w:tc>
          <w:tcPr>
            <w:tcW w:w="4672" w:type="dxa"/>
          </w:tcPr>
          <w:p w:rsidR="009C0B66" w:rsidRPr="009C0B66" w:rsidRDefault="009C0B66" w:rsidP="009C0B66">
            <w:pPr>
              <w:spacing w:after="0" w:line="360" w:lineRule="auto"/>
              <w:rPr>
                <w:rFonts w:ascii="Times New Roman" w:hAnsi="Times New Roman"/>
                <w:sz w:val="28"/>
                <w:szCs w:val="28"/>
                <w:lang w:val="uk-UA"/>
              </w:rPr>
            </w:pPr>
            <w:r>
              <w:rPr>
                <w:rFonts w:ascii="Times New Roman" w:hAnsi="Times New Roman"/>
                <w:sz w:val="28"/>
                <w:szCs w:val="28"/>
                <w:lang w:val="uk-UA"/>
              </w:rPr>
              <w:t>11.</w:t>
            </w:r>
            <w:r w:rsidRPr="009C0B66">
              <w:rPr>
                <w:rFonts w:ascii="Times New Roman" w:hAnsi="Times New Roman"/>
                <w:sz w:val="28"/>
                <w:szCs w:val="28"/>
                <w:lang w:val="uk-UA"/>
              </w:rPr>
              <w:t>Вирішення складних проблем</w:t>
            </w:r>
          </w:p>
        </w:tc>
      </w:tr>
      <w:tr w:rsidR="009C0B66" w:rsidRPr="001604DE" w:rsidTr="00C62B5E">
        <w:trPr>
          <w:jc w:val="center"/>
        </w:trPr>
        <w:tc>
          <w:tcPr>
            <w:tcW w:w="4673" w:type="dxa"/>
          </w:tcPr>
          <w:p w:rsidR="009C0B66" w:rsidRPr="001604DE" w:rsidRDefault="009C0B66" w:rsidP="00B16FE0">
            <w:pPr>
              <w:tabs>
                <w:tab w:val="left" w:pos="384"/>
              </w:tabs>
              <w:spacing w:after="0" w:line="360" w:lineRule="auto"/>
              <w:contextualSpacing/>
              <w:jc w:val="both"/>
              <w:rPr>
                <w:rFonts w:ascii="Times New Roman" w:hAnsi="Times New Roman"/>
                <w:sz w:val="28"/>
                <w:szCs w:val="28"/>
                <w:lang w:val="uk-UA"/>
              </w:rPr>
            </w:pPr>
          </w:p>
        </w:tc>
        <w:tc>
          <w:tcPr>
            <w:tcW w:w="4672" w:type="dxa"/>
          </w:tcPr>
          <w:p w:rsidR="009C0B66" w:rsidRPr="009C0B66" w:rsidRDefault="009C0B66" w:rsidP="009C0B66">
            <w:pPr>
              <w:spacing w:after="0" w:line="360" w:lineRule="auto"/>
              <w:jc w:val="both"/>
              <w:rPr>
                <w:rFonts w:ascii="Times New Roman" w:hAnsi="Times New Roman"/>
                <w:sz w:val="28"/>
                <w:szCs w:val="28"/>
                <w:lang w:val="uk-UA"/>
              </w:rPr>
            </w:pPr>
            <w:r>
              <w:rPr>
                <w:rFonts w:ascii="Times New Roman" w:hAnsi="Times New Roman"/>
                <w:sz w:val="28"/>
                <w:szCs w:val="28"/>
                <w:lang w:val="uk-UA"/>
              </w:rPr>
              <w:t>12.Відповідальність</w:t>
            </w:r>
          </w:p>
        </w:tc>
      </w:tr>
    </w:tbl>
    <w:p w:rsidR="00E30410" w:rsidRDefault="00E30410" w:rsidP="00E44042">
      <w:pPr>
        <w:shd w:val="clear" w:color="auto" w:fill="FFFFFF"/>
        <w:spacing w:after="0" w:line="360" w:lineRule="auto"/>
        <w:ind w:firstLine="709"/>
        <w:jc w:val="both"/>
        <w:rPr>
          <w:rFonts w:ascii="Times New Roman" w:hAnsi="Times New Roman"/>
          <w:color w:val="000000"/>
          <w:spacing w:val="-1"/>
          <w:sz w:val="28"/>
          <w:szCs w:val="28"/>
          <w:lang w:val="uk-UA"/>
        </w:rPr>
      </w:pPr>
    </w:p>
    <w:p w:rsidR="009C0B66" w:rsidRPr="009C0B66" w:rsidRDefault="009C0B66" w:rsidP="00E44042">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Незмінними, як під час трансформацій, так і в міжтрансформаційні часи, залишаються вміння комунікувати та вміння зрозуміло та натхненно донести місію, бачення та цілі організації. Але під час </w:t>
      </w:r>
      <w:r w:rsidR="00A7516B">
        <w:rPr>
          <w:rFonts w:ascii="Times New Roman" w:hAnsi="Times New Roman"/>
          <w:color w:val="000000"/>
          <w:spacing w:val="-1"/>
          <w:sz w:val="28"/>
          <w:szCs w:val="28"/>
          <w:lang w:val="uk-UA"/>
        </w:rPr>
        <w:t>глобальних трансформацій надзвичайної ваги набувають такі  характеристики</w:t>
      </w:r>
      <w:r>
        <w:rPr>
          <w:rFonts w:ascii="Times New Roman" w:hAnsi="Times New Roman"/>
          <w:color w:val="000000"/>
          <w:spacing w:val="-1"/>
          <w:sz w:val="28"/>
          <w:szCs w:val="28"/>
          <w:lang w:val="uk-UA"/>
        </w:rPr>
        <w:t xml:space="preserve"> як</w:t>
      </w:r>
      <w:r w:rsidR="00A7516B">
        <w:rPr>
          <w:rFonts w:ascii="Times New Roman" w:hAnsi="Times New Roman"/>
          <w:color w:val="000000"/>
          <w:spacing w:val="-1"/>
          <w:sz w:val="28"/>
          <w:szCs w:val="28"/>
          <w:lang w:val="uk-UA"/>
        </w:rPr>
        <w:t xml:space="preserve"> вміння встановити довіру, стійкість до невдач та в</w:t>
      </w:r>
      <w:r w:rsidR="00A7516B" w:rsidRPr="00A7516B">
        <w:rPr>
          <w:rFonts w:ascii="Times New Roman" w:hAnsi="Times New Roman"/>
          <w:color w:val="000000"/>
          <w:spacing w:val="-1"/>
          <w:sz w:val="28"/>
          <w:szCs w:val="28"/>
          <w:lang w:val="uk-UA"/>
        </w:rPr>
        <w:t>міння діяти в ситуації невизначеності</w:t>
      </w:r>
      <w:r w:rsidR="00A7516B">
        <w:rPr>
          <w:rFonts w:ascii="Times New Roman" w:hAnsi="Times New Roman"/>
          <w:color w:val="000000"/>
          <w:spacing w:val="-1"/>
          <w:sz w:val="28"/>
          <w:szCs w:val="28"/>
          <w:lang w:val="uk-UA"/>
        </w:rPr>
        <w:t>. Отже, саме на розвиток цих характеристик і мають бути спрямовані програми з розвитку інноваційних лідерів в публічному управлінні.</w:t>
      </w:r>
    </w:p>
    <w:p w:rsidR="006346ED" w:rsidRDefault="0041672F" w:rsidP="00A7516B">
      <w:pPr>
        <w:shd w:val="clear" w:color="auto" w:fill="FFFFFF"/>
        <w:spacing w:after="0" w:line="360" w:lineRule="auto"/>
        <w:ind w:firstLine="709"/>
        <w:jc w:val="both"/>
        <w:rPr>
          <w:rFonts w:ascii="Times New Roman" w:hAnsi="Times New Roman"/>
          <w:color w:val="000000"/>
          <w:spacing w:val="-1"/>
          <w:sz w:val="28"/>
          <w:szCs w:val="28"/>
          <w:lang w:val="uk-UA"/>
        </w:rPr>
      </w:pPr>
      <w:r w:rsidRPr="0084041A">
        <w:rPr>
          <w:rFonts w:ascii="Times New Roman" w:hAnsi="Times New Roman"/>
          <w:color w:val="000000"/>
          <w:spacing w:val="-1"/>
          <w:sz w:val="28"/>
          <w:szCs w:val="28"/>
          <w:lang w:val="uk-UA"/>
        </w:rPr>
        <w:t xml:space="preserve">Розуміючи різницю в моделі компетенцій інноваційних лідерів в звичайному стані </w:t>
      </w:r>
      <w:r w:rsidR="00E42BB5">
        <w:rPr>
          <w:rFonts w:ascii="Times New Roman" w:hAnsi="Times New Roman"/>
          <w:color w:val="000000"/>
          <w:spacing w:val="-1"/>
          <w:sz w:val="28"/>
          <w:szCs w:val="28"/>
          <w:lang w:val="uk-UA"/>
        </w:rPr>
        <w:t>та під час глобальних трансформацій</w:t>
      </w:r>
      <w:r w:rsidRPr="0084041A">
        <w:rPr>
          <w:rFonts w:ascii="Times New Roman" w:hAnsi="Times New Roman"/>
          <w:color w:val="000000"/>
          <w:spacing w:val="-1"/>
          <w:sz w:val="28"/>
          <w:szCs w:val="28"/>
          <w:lang w:val="uk-UA"/>
        </w:rPr>
        <w:t>, варто розібратись в</w:t>
      </w:r>
      <w:r w:rsidR="00365B08" w:rsidRPr="0084041A">
        <w:rPr>
          <w:rFonts w:ascii="Times New Roman" w:hAnsi="Times New Roman"/>
          <w:color w:val="000000"/>
          <w:spacing w:val="-1"/>
          <w:sz w:val="28"/>
          <w:szCs w:val="28"/>
          <w:lang w:val="uk-UA"/>
        </w:rPr>
        <w:t xml:space="preserve"> чому полягатиме основна різниця </w:t>
      </w:r>
      <w:r w:rsidR="006346ED" w:rsidRPr="0084041A">
        <w:rPr>
          <w:rFonts w:ascii="Times New Roman" w:hAnsi="Times New Roman"/>
          <w:color w:val="000000"/>
          <w:spacing w:val="-1"/>
          <w:sz w:val="28"/>
          <w:szCs w:val="28"/>
          <w:lang w:val="uk-UA"/>
        </w:rPr>
        <w:t>між країнами, які успішно долатимуть світо</w:t>
      </w:r>
      <w:r w:rsidR="00A7516B">
        <w:rPr>
          <w:rFonts w:ascii="Times New Roman" w:hAnsi="Times New Roman"/>
          <w:color w:val="000000"/>
          <w:spacing w:val="-1"/>
          <w:sz w:val="28"/>
          <w:szCs w:val="28"/>
          <w:lang w:val="uk-UA"/>
        </w:rPr>
        <w:t>ві виклики</w:t>
      </w:r>
      <w:r w:rsidR="006346ED" w:rsidRPr="0084041A">
        <w:rPr>
          <w:rFonts w:ascii="Times New Roman" w:hAnsi="Times New Roman"/>
          <w:color w:val="000000"/>
          <w:spacing w:val="-1"/>
          <w:sz w:val="28"/>
          <w:szCs w:val="28"/>
          <w:lang w:val="uk-UA"/>
        </w:rPr>
        <w:t xml:space="preserve"> та тим</w:t>
      </w:r>
      <w:r w:rsidRPr="0084041A">
        <w:rPr>
          <w:rFonts w:ascii="Times New Roman" w:hAnsi="Times New Roman"/>
          <w:color w:val="000000"/>
          <w:spacing w:val="-1"/>
          <w:sz w:val="28"/>
          <w:szCs w:val="28"/>
          <w:lang w:val="uk-UA"/>
        </w:rPr>
        <w:t>и, для кого майбутнє не настане.</w:t>
      </w:r>
      <w:r w:rsidR="006346ED" w:rsidRPr="0084041A">
        <w:rPr>
          <w:rFonts w:ascii="Times New Roman" w:hAnsi="Times New Roman"/>
          <w:color w:val="000000"/>
          <w:spacing w:val="-1"/>
          <w:sz w:val="28"/>
          <w:szCs w:val="28"/>
          <w:lang w:val="uk-UA"/>
        </w:rPr>
        <w:t xml:space="preserve"> </w:t>
      </w:r>
      <w:r w:rsidR="002B48DF" w:rsidRPr="0084041A">
        <w:rPr>
          <w:rFonts w:ascii="Times New Roman" w:hAnsi="Times New Roman"/>
          <w:color w:val="000000"/>
          <w:spacing w:val="-1"/>
          <w:sz w:val="28"/>
          <w:szCs w:val="28"/>
          <w:lang w:val="uk-UA"/>
        </w:rPr>
        <w:t>К</w:t>
      </w:r>
      <w:r w:rsidR="006346ED" w:rsidRPr="0084041A">
        <w:rPr>
          <w:rFonts w:ascii="Times New Roman" w:hAnsi="Times New Roman"/>
          <w:color w:val="000000"/>
          <w:spacing w:val="-1"/>
          <w:sz w:val="28"/>
          <w:szCs w:val="28"/>
          <w:lang w:val="uk-UA"/>
        </w:rPr>
        <w:t>лючовими</w:t>
      </w:r>
      <w:r w:rsidR="002B48DF" w:rsidRPr="0084041A">
        <w:rPr>
          <w:rFonts w:ascii="Times New Roman" w:hAnsi="Times New Roman"/>
          <w:color w:val="000000"/>
          <w:spacing w:val="-1"/>
          <w:sz w:val="28"/>
          <w:szCs w:val="28"/>
          <w:lang w:val="uk-UA"/>
        </w:rPr>
        <w:t xml:space="preserve"> тут</w:t>
      </w:r>
      <w:r w:rsidR="00E146BE">
        <w:rPr>
          <w:rFonts w:ascii="Times New Roman" w:hAnsi="Times New Roman"/>
          <w:color w:val="000000"/>
          <w:spacing w:val="-1"/>
          <w:sz w:val="28"/>
          <w:szCs w:val="28"/>
          <w:lang w:val="uk-UA"/>
        </w:rPr>
        <w:t xml:space="preserve"> </w:t>
      </w:r>
      <w:r w:rsidR="00B8610C" w:rsidRPr="0084041A">
        <w:rPr>
          <w:rFonts w:ascii="Times New Roman" w:hAnsi="Times New Roman"/>
          <w:color w:val="000000"/>
          <w:spacing w:val="-1"/>
          <w:sz w:val="28"/>
          <w:szCs w:val="28"/>
          <w:lang w:val="uk-UA"/>
        </w:rPr>
        <w:t>виступа</w:t>
      </w:r>
      <w:r w:rsidR="00B8610C">
        <w:rPr>
          <w:rFonts w:ascii="Times New Roman" w:hAnsi="Times New Roman"/>
          <w:color w:val="000000"/>
          <w:spacing w:val="-1"/>
          <w:sz w:val="28"/>
          <w:szCs w:val="28"/>
          <w:lang w:val="uk-UA"/>
        </w:rPr>
        <w:t>ю</w:t>
      </w:r>
      <w:r w:rsidR="00B8610C" w:rsidRPr="0084041A">
        <w:rPr>
          <w:rFonts w:ascii="Times New Roman" w:hAnsi="Times New Roman"/>
          <w:color w:val="000000"/>
          <w:spacing w:val="-1"/>
          <w:sz w:val="28"/>
          <w:szCs w:val="28"/>
          <w:lang w:val="uk-UA"/>
        </w:rPr>
        <w:t xml:space="preserve">ть </w:t>
      </w:r>
      <w:r w:rsidR="006346ED" w:rsidRPr="0084041A">
        <w:rPr>
          <w:rFonts w:ascii="Times New Roman" w:hAnsi="Times New Roman"/>
          <w:color w:val="000000"/>
          <w:spacing w:val="-1"/>
          <w:sz w:val="28"/>
          <w:szCs w:val="28"/>
          <w:lang w:val="uk-UA"/>
        </w:rPr>
        <w:t>два чинники: освіта та інституції. Найбільшою проблемою кожного фазового переходу була і лишається освіта: нема розуміння, чого навчати наступне покоління, хоч і відомо, що всі знання до базового переходу точно не знадобляться</w:t>
      </w:r>
      <w:r w:rsidR="006346ED" w:rsidRPr="0081603B">
        <w:rPr>
          <w:rFonts w:ascii="Times New Roman" w:hAnsi="Times New Roman"/>
          <w:color w:val="000000"/>
          <w:spacing w:val="-1"/>
          <w:sz w:val="28"/>
          <w:szCs w:val="28"/>
          <w:lang w:val="uk-UA"/>
        </w:rPr>
        <w:t>. І хоча, здається, всі</w:t>
      </w:r>
      <w:r w:rsidR="00E146BE">
        <w:rPr>
          <w:rFonts w:ascii="Times New Roman" w:hAnsi="Times New Roman"/>
          <w:color w:val="000000"/>
          <w:spacing w:val="-1"/>
          <w:sz w:val="28"/>
          <w:szCs w:val="28"/>
          <w:lang w:val="uk-UA"/>
        </w:rPr>
        <w:t xml:space="preserve"> </w:t>
      </w:r>
      <w:r w:rsidR="006346ED" w:rsidRPr="0081603B">
        <w:rPr>
          <w:rFonts w:ascii="Times New Roman" w:hAnsi="Times New Roman"/>
          <w:color w:val="000000"/>
          <w:spacing w:val="-1"/>
          <w:sz w:val="28"/>
          <w:szCs w:val="28"/>
          <w:lang w:val="uk-UA"/>
        </w:rPr>
        <w:t>розуміють важливість освіти, інституції не менш важливі, адже вони створюють для освічених людей поле праці. Освіта без ін</w:t>
      </w:r>
      <w:r w:rsidR="001865AA">
        <w:rPr>
          <w:rFonts w:ascii="Times New Roman" w:hAnsi="Times New Roman"/>
          <w:color w:val="000000"/>
          <w:spacing w:val="-1"/>
          <w:sz w:val="28"/>
          <w:szCs w:val="28"/>
          <w:lang w:val="uk-UA"/>
        </w:rPr>
        <w:t xml:space="preserve">ституцій створює лише еміграцію </w:t>
      </w:r>
      <w:r w:rsidR="00127BF4" w:rsidRPr="006E02D5">
        <w:rPr>
          <w:rFonts w:ascii="Times New Roman" w:hAnsi="Times New Roman"/>
          <w:color w:val="000000"/>
          <w:spacing w:val="-1"/>
          <w:sz w:val="28"/>
          <w:szCs w:val="28"/>
          <w:lang w:val="uk-UA"/>
        </w:rPr>
        <w:t>[</w:t>
      </w:r>
      <w:r w:rsidR="0095562F">
        <w:rPr>
          <w:rFonts w:ascii="Times New Roman" w:hAnsi="Times New Roman"/>
          <w:color w:val="000000"/>
          <w:spacing w:val="-1"/>
          <w:sz w:val="28"/>
          <w:szCs w:val="28"/>
          <w:lang w:val="uk-UA"/>
        </w:rPr>
        <w:t>149</w:t>
      </w:r>
      <w:r w:rsidR="00127BF4" w:rsidRPr="006E02D5">
        <w:rPr>
          <w:rFonts w:ascii="Times New Roman" w:hAnsi="Times New Roman"/>
          <w:color w:val="000000"/>
          <w:spacing w:val="-1"/>
          <w:sz w:val="28"/>
          <w:szCs w:val="28"/>
          <w:lang w:val="uk-UA"/>
        </w:rPr>
        <w:t>]</w:t>
      </w:r>
      <w:r w:rsidR="001865AA">
        <w:rPr>
          <w:rFonts w:ascii="Times New Roman" w:hAnsi="Times New Roman"/>
          <w:color w:val="000000"/>
          <w:spacing w:val="-1"/>
          <w:sz w:val="28"/>
          <w:szCs w:val="28"/>
          <w:lang w:val="uk-UA"/>
        </w:rPr>
        <w:t>.</w:t>
      </w:r>
      <w:r w:rsidR="006346ED" w:rsidRPr="0081603B">
        <w:rPr>
          <w:rFonts w:ascii="Times New Roman" w:hAnsi="Times New Roman"/>
          <w:color w:val="000000"/>
          <w:spacing w:val="-1"/>
          <w:sz w:val="28"/>
          <w:szCs w:val="28"/>
          <w:lang w:val="uk-UA"/>
        </w:rPr>
        <w:t xml:space="preserve"> </w:t>
      </w:r>
    </w:p>
    <w:p w:rsidR="00F30C46" w:rsidRDefault="0099289E" w:rsidP="004A39A9">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Наявність дієвих інституцій з розвитку інноваційного лідерства в публічному управлінні є однією із ключових передумов екстенсивного </w:t>
      </w:r>
      <w:r>
        <w:rPr>
          <w:rFonts w:ascii="Times New Roman" w:hAnsi="Times New Roman"/>
          <w:color w:val="000000"/>
          <w:spacing w:val="-1"/>
          <w:sz w:val="28"/>
          <w:szCs w:val="28"/>
          <w:lang w:val="uk-UA"/>
        </w:rPr>
        <w:lastRenderedPageBreak/>
        <w:t xml:space="preserve">розвитку країн у сучасному світі. Такі інституції можуть мати різні організаційно-правові форми, але їх головною спільною характеристикою є спрямованість </w:t>
      </w:r>
      <w:r w:rsidR="00CB6F4E">
        <w:rPr>
          <w:rFonts w:ascii="Times New Roman" w:hAnsi="Times New Roman"/>
          <w:color w:val="000000"/>
          <w:spacing w:val="-1"/>
          <w:sz w:val="28"/>
          <w:szCs w:val="28"/>
          <w:lang w:val="uk-UA"/>
        </w:rPr>
        <w:t xml:space="preserve">на підтримку, посилення та розвиток окремих складових публічної служби. Такі інституції також мають відігравати важливу роль у гармонізації відносин між </w:t>
      </w:r>
      <w:r w:rsidR="000D6718">
        <w:rPr>
          <w:rFonts w:ascii="Times New Roman" w:hAnsi="Times New Roman"/>
          <w:color w:val="000000"/>
          <w:spacing w:val="-1"/>
          <w:sz w:val="28"/>
          <w:szCs w:val="28"/>
          <w:lang w:val="uk-UA"/>
        </w:rPr>
        <w:t>публічними службовцями</w:t>
      </w:r>
      <w:r w:rsidR="00CB6F4E">
        <w:rPr>
          <w:rFonts w:ascii="Times New Roman" w:hAnsi="Times New Roman"/>
          <w:color w:val="000000"/>
          <w:spacing w:val="-1"/>
          <w:sz w:val="28"/>
          <w:szCs w:val="28"/>
          <w:lang w:val="uk-UA"/>
        </w:rPr>
        <w:t xml:space="preserve"> різних рангів та напрямів діяльності та побудови ефективної мережі та створення нової інноваційної культури публічної служби.</w:t>
      </w:r>
      <w:r w:rsidR="00E146BE">
        <w:rPr>
          <w:rFonts w:ascii="Times New Roman" w:hAnsi="Times New Roman"/>
          <w:color w:val="000000"/>
          <w:spacing w:val="-1"/>
          <w:sz w:val="28"/>
          <w:szCs w:val="28"/>
          <w:lang w:val="uk-UA"/>
        </w:rPr>
        <w:t xml:space="preserve"> </w:t>
      </w:r>
      <w:r w:rsidR="00C7717C">
        <w:rPr>
          <w:rFonts w:ascii="Times New Roman" w:hAnsi="Times New Roman"/>
          <w:color w:val="000000"/>
          <w:spacing w:val="-1"/>
          <w:sz w:val="28"/>
          <w:szCs w:val="28"/>
          <w:lang w:val="uk-UA"/>
        </w:rPr>
        <w:t>Аналогом такої інституції</w:t>
      </w:r>
      <w:r w:rsidR="00C7717C" w:rsidRPr="00C7717C">
        <w:rPr>
          <w:rFonts w:ascii="Times New Roman" w:hAnsi="Times New Roman"/>
          <w:color w:val="000000"/>
          <w:spacing w:val="-1"/>
          <w:sz w:val="28"/>
          <w:szCs w:val="28"/>
          <w:lang w:val="uk-UA"/>
        </w:rPr>
        <w:t xml:space="preserve"> на Заході є</w:t>
      </w:r>
      <w:r w:rsidR="00A60421">
        <w:rPr>
          <w:rFonts w:ascii="Times New Roman" w:hAnsi="Times New Roman"/>
          <w:color w:val="000000"/>
          <w:spacing w:val="-1"/>
          <w:sz w:val="28"/>
          <w:szCs w:val="28"/>
          <w:lang w:val="uk-UA"/>
        </w:rPr>
        <w:t xml:space="preserve"> Partnership for Public Service, </w:t>
      </w:r>
      <w:r w:rsidR="0095562F">
        <w:rPr>
          <w:rFonts w:ascii="Times New Roman" w:hAnsi="Times New Roman"/>
          <w:color w:val="000000"/>
          <w:spacing w:val="-1"/>
          <w:sz w:val="28"/>
          <w:szCs w:val="28"/>
          <w:lang w:val="uk-UA"/>
        </w:rPr>
        <w:t>який працює за</w:t>
      </w:r>
      <w:r w:rsidR="00603A84">
        <w:rPr>
          <w:rFonts w:ascii="Times New Roman" w:hAnsi="Times New Roman"/>
          <w:color w:val="000000"/>
          <w:spacing w:val="-1"/>
          <w:sz w:val="28"/>
          <w:szCs w:val="28"/>
          <w:lang w:val="uk-UA"/>
        </w:rPr>
        <w:t xml:space="preserve"> напрямками</w:t>
      </w:r>
      <w:r w:rsidR="0095562F">
        <w:rPr>
          <w:rFonts w:ascii="Times New Roman" w:hAnsi="Times New Roman"/>
          <w:color w:val="000000"/>
          <w:spacing w:val="-1"/>
          <w:sz w:val="28"/>
          <w:szCs w:val="28"/>
          <w:lang w:val="uk-UA"/>
        </w:rPr>
        <w:t xml:space="preserve">, які можна побачити в Додатку Д. </w:t>
      </w:r>
      <w:r w:rsidR="00F30C46">
        <w:rPr>
          <w:rFonts w:ascii="Times New Roman" w:hAnsi="Times New Roman"/>
          <w:color w:val="000000"/>
          <w:spacing w:val="-1"/>
          <w:sz w:val="28"/>
          <w:szCs w:val="28"/>
          <w:lang w:val="uk-UA"/>
        </w:rPr>
        <w:t xml:space="preserve">Деякі з цих напрямків можуть бути успішно застосовані при створенні інституції з розвитку інноваційних лідерів в публічному управлінні в Україні, зокрема напрямок клієнтських вражень, напрямок розвитку лідерства, інновацій, найму та залученості персоналу. </w:t>
      </w:r>
    </w:p>
    <w:p w:rsidR="00C7717C" w:rsidRDefault="00F30C46" w:rsidP="00166BEB">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Такі інституції</w:t>
      </w:r>
      <w:r w:rsidR="00A817CB">
        <w:rPr>
          <w:rFonts w:ascii="Times New Roman" w:hAnsi="Times New Roman"/>
          <w:color w:val="000000"/>
          <w:spacing w:val="-1"/>
          <w:sz w:val="28"/>
          <w:szCs w:val="28"/>
          <w:lang w:val="uk-UA"/>
        </w:rPr>
        <w:t xml:space="preserve"> будують свою роботу базуючись зокрема на </w:t>
      </w:r>
      <w:r w:rsidR="00A817CB" w:rsidRPr="00A817CB">
        <w:rPr>
          <w:rFonts w:ascii="Times New Roman" w:hAnsi="Times New Roman"/>
          <w:color w:val="000000"/>
          <w:spacing w:val="-1"/>
          <w:sz w:val="28"/>
          <w:szCs w:val="28"/>
          <w:lang w:val="uk-UA"/>
        </w:rPr>
        <w:t>Public Service Leadership Model</w:t>
      </w:r>
      <w:r w:rsidR="001865AA">
        <w:rPr>
          <w:rFonts w:ascii="Times New Roman" w:hAnsi="Times New Roman"/>
          <w:color w:val="000000"/>
          <w:spacing w:val="-1"/>
          <w:sz w:val="28"/>
          <w:szCs w:val="28"/>
          <w:lang w:val="uk-UA"/>
        </w:rPr>
        <w:t xml:space="preserve"> (рис.</w:t>
      </w:r>
      <w:r w:rsidR="00166BEB">
        <w:rPr>
          <w:rFonts w:ascii="Times New Roman" w:hAnsi="Times New Roman"/>
          <w:color w:val="000000"/>
          <w:spacing w:val="-1"/>
          <w:sz w:val="28"/>
          <w:szCs w:val="28"/>
          <w:lang w:val="uk-UA"/>
        </w:rPr>
        <w:t xml:space="preserve"> 3.</w:t>
      </w:r>
      <w:r w:rsidR="00A705B6">
        <w:rPr>
          <w:rFonts w:ascii="Times New Roman" w:hAnsi="Times New Roman"/>
          <w:color w:val="000000"/>
          <w:spacing w:val="-1"/>
          <w:sz w:val="28"/>
          <w:szCs w:val="28"/>
          <w:lang w:val="uk-UA"/>
        </w:rPr>
        <w:t>2</w:t>
      </w:r>
      <w:r w:rsidR="00822173">
        <w:rPr>
          <w:rFonts w:ascii="Times New Roman" w:hAnsi="Times New Roman"/>
          <w:color w:val="000000"/>
          <w:spacing w:val="-1"/>
          <w:sz w:val="28"/>
          <w:szCs w:val="28"/>
          <w:lang w:val="uk-UA"/>
        </w:rPr>
        <w:t>)</w:t>
      </w:r>
      <w:r w:rsidR="00E70986">
        <w:rPr>
          <w:rFonts w:ascii="Times New Roman" w:hAnsi="Times New Roman"/>
          <w:color w:val="000000"/>
          <w:spacing w:val="-1"/>
          <w:sz w:val="28"/>
          <w:szCs w:val="28"/>
          <w:lang w:val="uk-UA"/>
        </w:rPr>
        <w:t xml:space="preserve">: </w:t>
      </w:r>
    </w:p>
    <w:p w:rsidR="009B6F8D" w:rsidRDefault="009B6F8D" w:rsidP="00166BEB">
      <w:pPr>
        <w:shd w:val="clear" w:color="auto" w:fill="FFFFFF"/>
        <w:spacing w:after="0" w:line="360" w:lineRule="auto"/>
        <w:ind w:firstLine="709"/>
        <w:jc w:val="both"/>
        <w:rPr>
          <w:rFonts w:ascii="Times New Roman" w:hAnsi="Times New Roman"/>
          <w:color w:val="000000"/>
          <w:spacing w:val="-1"/>
          <w:sz w:val="28"/>
          <w:szCs w:val="28"/>
          <w:lang w:val="uk-UA"/>
        </w:rPr>
      </w:pPr>
    </w:p>
    <w:p w:rsidR="00E70986" w:rsidRPr="0062583A" w:rsidRDefault="008D3FB3" w:rsidP="009E4673">
      <w:pPr>
        <w:shd w:val="clear" w:color="auto" w:fill="FFFFFF"/>
        <w:spacing w:after="0" w:line="240" w:lineRule="auto"/>
        <w:jc w:val="both"/>
        <w:rPr>
          <w:rFonts w:ascii="Times New Roman" w:hAnsi="Times New Roman"/>
          <w:color w:val="000000"/>
          <w:spacing w:val="-1"/>
          <w:sz w:val="28"/>
          <w:szCs w:val="28"/>
          <w:lang w:val="uk-UA"/>
        </w:rPr>
      </w:pPr>
      <w:r>
        <w:rPr>
          <w:noProof/>
          <w:lang w:val="en-US"/>
        </w:rPr>
        <mc:AlternateContent>
          <mc:Choice Requires="wpg">
            <w:drawing>
              <wp:anchor distT="0" distB="0" distL="114300" distR="114300" simplePos="0" relativeHeight="251664384" behindDoc="0" locked="0" layoutInCell="1" allowOverlap="1" wp14:anchorId="49445AC0" wp14:editId="5E5A4D2B">
                <wp:simplePos x="0" y="0"/>
                <wp:positionH relativeFrom="column">
                  <wp:posOffset>348615</wp:posOffset>
                </wp:positionH>
                <wp:positionV relativeFrom="paragraph">
                  <wp:posOffset>205314</wp:posOffset>
                </wp:positionV>
                <wp:extent cx="4638675" cy="4629150"/>
                <wp:effectExtent l="0" t="590550" r="180975" b="0"/>
                <wp:wrapNone/>
                <wp:docPr id="311" name="Группа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4629150"/>
                          <a:chOff x="0" y="0"/>
                          <a:chExt cx="4057650" cy="3644943"/>
                        </a:xfrm>
                      </wpg:grpSpPr>
                      <wps:wsp>
                        <wps:cNvPr id="312" name="Блок-схема: процесс 306"/>
                        <wps:cNvSpPr/>
                        <wps:spPr>
                          <a:xfrm rot="13557261">
                            <a:off x="1057275" y="2933700"/>
                            <a:ext cx="1339965" cy="82522"/>
                          </a:xfrm>
                          <a:prstGeom prst="flowChartProcess">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1350EE" w:rsidRPr="004E49DE" w:rsidRDefault="001350EE" w:rsidP="00E7098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Блок-схема: процесс 307"/>
                        <wps:cNvSpPr/>
                        <wps:spPr>
                          <a:xfrm rot="13428021">
                            <a:off x="676275" y="1981200"/>
                            <a:ext cx="252836" cy="84238"/>
                          </a:xfrm>
                          <a:prstGeom prst="flowChartProcess">
                            <a:avLst/>
                          </a:prstGeom>
                          <a:solidFill>
                            <a:sysClr val="window" lastClr="FFFFFF">
                              <a:lumMod val="85000"/>
                            </a:sysClr>
                          </a:solidFill>
                          <a:ln>
                            <a:noFill/>
                          </a:ln>
                          <a:effectLst>
                            <a:outerShdw blurRad="57150" dist="19050" dir="5400000" algn="ctr" rotWithShape="0">
                              <a:srgbClr val="000000">
                                <a:alpha val="63000"/>
                              </a:srgbClr>
                            </a:outerShdw>
                          </a:effectLst>
                        </wps:spPr>
                        <wps:txbx>
                          <w:txbxContent>
                            <w:p w:rsidR="001350EE" w:rsidRPr="004E49DE" w:rsidRDefault="001350EE" w:rsidP="00E7098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Блок-схема: процесс 308"/>
                        <wps:cNvSpPr/>
                        <wps:spPr>
                          <a:xfrm rot="13428021">
                            <a:off x="942975" y="2286000"/>
                            <a:ext cx="252836" cy="84238"/>
                          </a:xfrm>
                          <a:prstGeom prst="flowChartProcess">
                            <a:avLst/>
                          </a:prstGeom>
                          <a:solidFill>
                            <a:sysClr val="window" lastClr="FFFFFF">
                              <a:lumMod val="85000"/>
                            </a:sysClr>
                          </a:solidFill>
                          <a:ln>
                            <a:noFill/>
                          </a:ln>
                          <a:effectLst>
                            <a:outerShdw blurRad="57150" dist="19050" dir="5400000" algn="ctr" rotWithShape="0">
                              <a:srgbClr val="000000">
                                <a:alpha val="63000"/>
                              </a:srgbClr>
                            </a:outerShdw>
                          </a:effectLst>
                        </wps:spPr>
                        <wps:txbx>
                          <w:txbxContent>
                            <w:p w:rsidR="001350EE" w:rsidRPr="004E49DE" w:rsidRDefault="001350EE" w:rsidP="00E7098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Блок-схема: процесс 309"/>
                        <wps:cNvSpPr/>
                        <wps:spPr>
                          <a:xfrm rot="18911934">
                            <a:off x="0" y="1009650"/>
                            <a:ext cx="1249086" cy="115095"/>
                          </a:xfrm>
                          <a:prstGeom prst="flowChartProcess">
                            <a:avLst/>
                          </a:prstGeom>
                          <a:solidFill>
                            <a:sysClr val="window" lastClr="FFFFFF">
                              <a:lumMod val="85000"/>
                            </a:sysClr>
                          </a:solidFill>
                          <a:ln>
                            <a:noFill/>
                          </a:ln>
                          <a:effectLst>
                            <a:outerShdw blurRad="57150" dist="19050" dir="5400000" algn="ctr" rotWithShape="0">
                              <a:srgbClr val="000000">
                                <a:alpha val="63000"/>
                              </a:srgbClr>
                            </a:outerShdw>
                          </a:effectLst>
                        </wps:spPr>
                        <wps:txbx>
                          <w:txbxContent>
                            <w:p w:rsidR="001350EE" w:rsidRPr="004E49DE" w:rsidRDefault="001350EE" w:rsidP="00E7098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Блок-схема: процесс 310"/>
                        <wps:cNvSpPr/>
                        <wps:spPr>
                          <a:xfrm rot="18911934">
                            <a:off x="866775" y="19050"/>
                            <a:ext cx="1471338" cy="95248"/>
                          </a:xfrm>
                          <a:prstGeom prst="flowChartProcess">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1350EE" w:rsidRPr="004E49DE" w:rsidRDefault="001350EE" w:rsidP="00E7098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Блок-схема: процесс 311"/>
                        <wps:cNvSpPr/>
                        <wps:spPr>
                          <a:xfrm rot="2732925">
                            <a:off x="828675" y="66675"/>
                            <a:ext cx="2699810" cy="2727693"/>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Блок-схема: узел 312"/>
                        <wps:cNvSpPr/>
                        <wps:spPr>
                          <a:xfrm>
                            <a:off x="1190625" y="466725"/>
                            <a:ext cx="1981200" cy="1962150"/>
                          </a:xfrm>
                          <a:prstGeom prst="flowChartConnector">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Прямая соединительная линия 313"/>
                        <wps:cNvCnPr/>
                        <wps:spPr>
                          <a:xfrm flipV="1">
                            <a:off x="1190625" y="1447800"/>
                            <a:ext cx="1981200" cy="9525"/>
                          </a:xfrm>
                          <a:prstGeom prst="line">
                            <a:avLst/>
                          </a:prstGeom>
                          <a:noFill/>
                          <a:ln w="6350" cap="flat" cmpd="sng" algn="ctr">
                            <a:solidFill>
                              <a:sysClr val="windowText" lastClr="000000"/>
                            </a:solidFill>
                            <a:prstDash val="solid"/>
                            <a:miter lim="800000"/>
                          </a:ln>
                          <a:effectLst/>
                        </wps:spPr>
                        <wps:bodyPr/>
                      </wps:wsp>
                      <wps:wsp>
                        <wps:cNvPr id="504" name="Прямая соединительная линия 314"/>
                        <wps:cNvCnPr/>
                        <wps:spPr>
                          <a:xfrm>
                            <a:off x="1190625" y="552450"/>
                            <a:ext cx="238125" cy="238125"/>
                          </a:xfrm>
                          <a:prstGeom prst="line">
                            <a:avLst/>
                          </a:prstGeom>
                          <a:noFill/>
                          <a:ln w="6350" cap="flat" cmpd="sng" algn="ctr">
                            <a:solidFill>
                              <a:sysClr val="windowText" lastClr="000000"/>
                            </a:solidFill>
                            <a:prstDash val="solid"/>
                            <a:miter lim="800000"/>
                          </a:ln>
                          <a:effectLst/>
                        </wps:spPr>
                        <wps:bodyPr/>
                      </wps:wsp>
                      <wps:wsp>
                        <wps:cNvPr id="505" name="Прямая соединительная линия 315"/>
                        <wps:cNvCnPr/>
                        <wps:spPr>
                          <a:xfrm flipH="1">
                            <a:off x="2924175" y="552450"/>
                            <a:ext cx="247650" cy="238125"/>
                          </a:xfrm>
                          <a:prstGeom prst="line">
                            <a:avLst/>
                          </a:prstGeom>
                          <a:noFill/>
                          <a:ln w="6350" cap="flat" cmpd="sng" algn="ctr">
                            <a:solidFill>
                              <a:sysClr val="windowText" lastClr="000000"/>
                            </a:solidFill>
                            <a:prstDash val="solid"/>
                            <a:miter lim="800000"/>
                          </a:ln>
                          <a:effectLst/>
                        </wps:spPr>
                        <wps:bodyPr/>
                      </wps:wsp>
                      <wps:wsp>
                        <wps:cNvPr id="506" name="Прямая соединительная линия 316"/>
                        <wps:cNvCnPr/>
                        <wps:spPr>
                          <a:xfrm flipV="1">
                            <a:off x="1190625" y="2143125"/>
                            <a:ext cx="238125" cy="209550"/>
                          </a:xfrm>
                          <a:prstGeom prst="line">
                            <a:avLst/>
                          </a:prstGeom>
                          <a:noFill/>
                          <a:ln w="6350" cap="flat" cmpd="sng" algn="ctr">
                            <a:solidFill>
                              <a:sysClr val="windowText" lastClr="000000"/>
                            </a:solidFill>
                            <a:prstDash val="solid"/>
                            <a:miter lim="800000"/>
                          </a:ln>
                          <a:effectLst/>
                        </wps:spPr>
                        <wps:bodyPr/>
                      </wps:wsp>
                      <wps:wsp>
                        <wps:cNvPr id="507" name="Прямая соединительная линия 317"/>
                        <wps:cNvCnPr/>
                        <wps:spPr>
                          <a:xfrm flipH="1" flipV="1">
                            <a:off x="2971800" y="2057400"/>
                            <a:ext cx="257175" cy="219075"/>
                          </a:xfrm>
                          <a:prstGeom prst="line">
                            <a:avLst/>
                          </a:prstGeom>
                          <a:noFill/>
                          <a:ln w="6350" cap="flat" cmpd="sng" algn="ctr">
                            <a:solidFill>
                              <a:sysClr val="windowText" lastClr="000000"/>
                            </a:solidFill>
                            <a:prstDash val="solid"/>
                            <a:miter lim="800000"/>
                          </a:ln>
                          <a:effectLst/>
                        </wps:spPr>
                        <wps:bodyPr/>
                      </wps:wsp>
                      <wps:wsp>
                        <wps:cNvPr id="322" name="Надпись 10"/>
                        <wps:cNvSpPr txBox="1"/>
                        <wps:spPr>
                          <a:xfrm>
                            <a:off x="1362075" y="933450"/>
                            <a:ext cx="1609725" cy="409575"/>
                          </a:xfrm>
                          <a:prstGeom prst="rect">
                            <a:avLst/>
                          </a:prstGeom>
                          <a:noFill/>
                          <a:ln w="6350">
                            <a:noFill/>
                          </a:ln>
                          <a:effectLst/>
                        </wps:spPr>
                        <wps:txbx>
                          <w:txbxContent>
                            <w:p w:rsidR="001350EE" w:rsidRPr="00654A4D" w:rsidRDefault="001350EE" w:rsidP="00E70986">
                              <w:pPr>
                                <w:jc w:val="center"/>
                                <w:rPr>
                                  <w:lang w:val="uk-UA"/>
                                </w:rPr>
                              </w:pPr>
                              <w:r w:rsidRPr="00654A4D">
                                <w:t>Управл</w:t>
                              </w:r>
                              <w:r w:rsidRPr="00654A4D">
                                <w:rPr>
                                  <w:lang w:val="uk-UA"/>
                                </w:rPr>
                                <w:t>іння суспільною довірою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Надпись 11"/>
                        <wps:cNvSpPr txBox="1"/>
                        <wps:spPr>
                          <a:xfrm>
                            <a:off x="1428750" y="1552575"/>
                            <a:ext cx="1609725" cy="723900"/>
                          </a:xfrm>
                          <a:prstGeom prst="rect">
                            <a:avLst/>
                          </a:prstGeom>
                          <a:noFill/>
                          <a:ln w="6350">
                            <a:noFill/>
                          </a:ln>
                          <a:effectLst/>
                        </wps:spPr>
                        <wps:txbx>
                          <w:txbxContent>
                            <w:p w:rsidR="001350EE" w:rsidRPr="00654A4D" w:rsidRDefault="001350EE" w:rsidP="00E70986">
                              <w:pPr>
                                <w:jc w:val="center"/>
                                <w:rPr>
                                  <w:lang w:val="uk-UA"/>
                                </w:rPr>
                              </w:pPr>
                              <w:r w:rsidRPr="00654A4D">
                                <w:rPr>
                                  <w:lang w:val="uk-UA"/>
                                </w:rPr>
                                <w:t>Зобов</w:t>
                              </w:r>
                              <w:r w:rsidRPr="00654A4D">
                                <w:rPr>
                                  <w:lang w:val="en-US"/>
                                </w:rPr>
                                <w:t>’</w:t>
                              </w:r>
                              <w:r w:rsidRPr="00654A4D">
                                <w:rPr>
                                  <w:lang w:val="uk-UA"/>
                                </w:rPr>
                                <w:t>язання перед суспільним благом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Надпись 12"/>
                        <wps:cNvSpPr txBox="1"/>
                        <wps:spPr>
                          <a:xfrm>
                            <a:off x="1619250" y="0"/>
                            <a:ext cx="1143000" cy="409575"/>
                          </a:xfrm>
                          <a:prstGeom prst="rect">
                            <a:avLst/>
                          </a:prstGeom>
                          <a:noFill/>
                          <a:ln w="6350">
                            <a:noFill/>
                          </a:ln>
                          <a:effectLst/>
                        </wps:spPr>
                        <wps:txbx>
                          <w:txbxContent>
                            <w:p w:rsidR="001350EE" w:rsidRPr="00654A4D" w:rsidRDefault="001350EE" w:rsidP="00E70986">
                              <w:pPr>
                                <w:jc w:val="center"/>
                                <w:rPr>
                                  <w:lang w:val="uk-UA"/>
                                </w:rPr>
                              </w:pPr>
                              <w:r w:rsidRPr="00654A4D">
                                <w:rPr>
                                  <w:lang w:val="uk-UA"/>
                                </w:rPr>
                                <w:t>Пізнавати себе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Надпись 13"/>
                        <wps:cNvSpPr txBox="1"/>
                        <wps:spPr>
                          <a:xfrm>
                            <a:off x="3038475" y="1190625"/>
                            <a:ext cx="1019175" cy="409575"/>
                          </a:xfrm>
                          <a:prstGeom prst="rect">
                            <a:avLst/>
                          </a:prstGeom>
                          <a:noFill/>
                          <a:ln w="6350">
                            <a:noFill/>
                          </a:ln>
                          <a:effectLst/>
                        </wps:spPr>
                        <wps:txbx>
                          <w:txbxContent>
                            <w:p w:rsidR="001350EE" w:rsidRPr="00654A4D" w:rsidRDefault="001350EE" w:rsidP="00E70986">
                              <w:pPr>
                                <w:jc w:val="center"/>
                                <w:rPr>
                                  <w:lang w:val="uk-UA"/>
                                </w:rPr>
                              </w:pPr>
                              <w:r w:rsidRPr="00654A4D">
                                <w:rPr>
                                  <w:lang w:val="uk-UA"/>
                                </w:rPr>
                                <w:t>Залучати інших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Надпись 14"/>
                        <wps:cNvSpPr txBox="1"/>
                        <wps:spPr>
                          <a:xfrm>
                            <a:off x="1619250" y="2476500"/>
                            <a:ext cx="1143000" cy="409575"/>
                          </a:xfrm>
                          <a:prstGeom prst="rect">
                            <a:avLst/>
                          </a:prstGeom>
                          <a:noFill/>
                          <a:ln w="6350">
                            <a:noFill/>
                          </a:ln>
                          <a:effectLst/>
                        </wps:spPr>
                        <wps:txbx>
                          <w:txbxContent>
                            <w:p w:rsidR="001350EE" w:rsidRPr="00654A4D" w:rsidRDefault="001350EE" w:rsidP="00E70986">
                              <w:pPr>
                                <w:jc w:val="center"/>
                                <w:rPr>
                                  <w:lang w:val="uk-UA"/>
                                </w:rPr>
                              </w:pPr>
                              <w:r w:rsidRPr="00654A4D">
                                <w:rPr>
                                  <w:lang w:val="uk-UA"/>
                                </w:rPr>
                                <w:t>Управляти змінами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Надпись 15"/>
                        <wps:cNvSpPr txBox="1"/>
                        <wps:spPr>
                          <a:xfrm>
                            <a:off x="219075" y="1209675"/>
                            <a:ext cx="1143000" cy="409575"/>
                          </a:xfrm>
                          <a:prstGeom prst="rect">
                            <a:avLst/>
                          </a:prstGeom>
                          <a:noFill/>
                          <a:ln w="6350">
                            <a:noFill/>
                          </a:ln>
                          <a:effectLst/>
                        </wps:spPr>
                        <wps:txbx>
                          <w:txbxContent>
                            <w:p w:rsidR="001350EE" w:rsidRPr="00654A4D" w:rsidRDefault="001350EE" w:rsidP="00E70986">
                              <w:pPr>
                                <w:jc w:val="center"/>
                                <w:rPr>
                                  <w:lang w:val="uk-UA"/>
                                </w:rPr>
                              </w:pPr>
                              <w:r w:rsidRPr="00654A4D">
                                <w:rPr>
                                  <w:lang w:val="uk-UA"/>
                                </w:rPr>
                                <w:t>Досягати результатів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Блок-схема: процесс 383"/>
                        <wps:cNvSpPr/>
                        <wps:spPr>
                          <a:xfrm rot="13428021">
                            <a:off x="352425" y="1676400"/>
                            <a:ext cx="252836" cy="84238"/>
                          </a:xfrm>
                          <a:prstGeom prst="flowChartProcess">
                            <a:avLst/>
                          </a:prstGeom>
                          <a:solidFill>
                            <a:sysClr val="window" lastClr="FFFFFF">
                              <a:lumMod val="85000"/>
                            </a:sysClr>
                          </a:solidFill>
                          <a:ln>
                            <a:noFill/>
                          </a:ln>
                          <a:effectLst>
                            <a:outerShdw blurRad="57150" dist="19050" dir="5400000" algn="ctr" rotWithShape="0">
                              <a:srgbClr val="000000">
                                <a:alpha val="63000"/>
                              </a:srgbClr>
                            </a:outerShdw>
                          </a:effectLst>
                        </wps:spPr>
                        <wps:txbx>
                          <w:txbxContent>
                            <w:p w:rsidR="001350EE" w:rsidRPr="004E49DE" w:rsidRDefault="001350EE" w:rsidP="00E7098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445AC0" id="Группа 305" o:spid="_x0000_s1380" style="position:absolute;left:0;text-align:left;margin-left:27.45pt;margin-top:16.15pt;width:365.25pt;height:364.5pt;z-index:251664384;mso-position-horizontal-relative:text;mso-position-vertical-relative:text;mso-width-relative:margin;mso-height-relative:margin" coordsize="40576,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">
                <v:shapetype id="_x0000_t109" coordsize="21600,21600" o:spt="109" path="m,l,21600r21600,l21600,xe">
                  <v:stroke joinstyle="miter"/>
                  <v:path gradientshapeok="t" o:connecttype="rect"/>
                </v:shapetype>
                <v:shape id="Блок-схема: процесс 306" o:spid="_x0000_s1381" type="#_x0000_t109" style="position:absolute;left:10572;top:29336;width:13400;height:826;rotation:-87848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" fillcolor="#afafaf" stroked="f">
                  <v:fill color2="#929292" rotate="t" colors="0 #afafaf;.5 #a5a5a5;1 #929292" focus="100%" type="gradient">
                    <o:fill v:ext="view" type="gradientUnscaled"/>
                  </v:fill>
                  <v:shadow on="t" color="black" opacity="41287f" offset="0,1.5pt"/>
                  <v:textbox>
                    <w:txbxContent>
                      <w:p w:rsidR="001350EE" w:rsidRPr="004E49DE" w:rsidRDefault="001350EE" w:rsidP="00E70986">
                        <w:pPr>
                          <w:jc w:val="center"/>
                          <w:rPr>
                            <w:lang w:val="uk-UA"/>
                          </w:rPr>
                        </w:pPr>
                      </w:p>
                    </w:txbxContent>
                  </v:textbox>
                </v:shape>
                <v:shape id="Блок-схема: процесс 307" o:spid="_x0000_s1382" type="#_x0000_t109" style="position:absolute;left:6762;top:19812;width:2529;height:842;rotation:-89259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" fillcolor="#d9d9d9" stroked="f">
                  <v:shadow on="t" color="black" opacity="41287f" offset="0,1.5pt"/>
                  <v:textbox>
                    <w:txbxContent>
                      <w:p w:rsidR="001350EE" w:rsidRPr="004E49DE" w:rsidRDefault="001350EE" w:rsidP="00E70986">
                        <w:pPr>
                          <w:jc w:val="center"/>
                          <w:rPr>
                            <w:lang w:val="uk-UA"/>
                          </w:rPr>
                        </w:pPr>
                      </w:p>
                    </w:txbxContent>
                  </v:textbox>
                </v:shape>
                <v:shape id="Блок-схема: процесс 308" o:spid="_x0000_s1383" type="#_x0000_t109" style="position:absolute;left:9429;top:22860;width:2529;height:842;rotation:-89259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" fillcolor="#d9d9d9" stroked="f">
                  <v:shadow on="t" color="black" opacity="41287f" offset="0,1.5pt"/>
                  <v:textbox>
                    <w:txbxContent>
                      <w:p w:rsidR="001350EE" w:rsidRPr="004E49DE" w:rsidRDefault="001350EE" w:rsidP="00E70986">
                        <w:pPr>
                          <w:jc w:val="center"/>
                          <w:rPr>
                            <w:lang w:val="uk-UA"/>
                          </w:rPr>
                        </w:pPr>
                      </w:p>
                    </w:txbxContent>
                  </v:textbox>
                </v:shape>
                <v:shape id="Блок-схема: процесс 309" o:spid="_x0000_s1384" type="#_x0000_t109" style="position:absolute;top:10096;width:12490;height:1151;rotation:-29360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" fillcolor="#d9d9d9" stroked="f">
                  <v:shadow on="t" color="black" opacity="41287f" offset="0,1.5pt"/>
                  <v:textbox>
                    <w:txbxContent>
                      <w:p w:rsidR="001350EE" w:rsidRPr="004E49DE" w:rsidRDefault="001350EE" w:rsidP="00E70986">
                        <w:pPr>
                          <w:jc w:val="center"/>
                          <w:rPr>
                            <w:lang w:val="uk-UA"/>
                          </w:rPr>
                        </w:pPr>
                      </w:p>
                    </w:txbxContent>
                  </v:textbox>
                </v:shape>
                <v:shape id="Блок-схема: процесс 310" o:spid="_x0000_s1385" type="#_x0000_t109" style="position:absolute;left:8667;top:190;width:14714;height:952;rotation:-29360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" fillcolor="#afafaf" stroked="f">
                  <v:fill color2="#929292" rotate="t" colors="0 #afafaf;.5 #a5a5a5;1 #929292" focus="100%" type="gradient">
                    <o:fill v:ext="view" type="gradientUnscaled"/>
                  </v:fill>
                  <v:shadow on="t" color="black" opacity="41287f" offset="0,1.5pt"/>
                  <v:textbox>
                    <w:txbxContent>
                      <w:p w:rsidR="001350EE" w:rsidRPr="004E49DE" w:rsidRDefault="001350EE" w:rsidP="00E70986">
                        <w:pPr>
                          <w:jc w:val="center"/>
                          <w:rPr>
                            <w:lang w:val="uk-UA"/>
                          </w:rPr>
                        </w:pPr>
                      </w:p>
                    </w:txbxContent>
                  </v:textbox>
                </v:shape>
                <v:shape id="Блок-схема: процесс 311" o:spid="_x0000_s1386" type="#_x0000_t109" style="position:absolute;left:8287;top:666;width:26998;height:27277;rotation:29850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" fillcolor="window" strokecolor="windowText" strokeweight="1pt"/>
                <v:shape id="Блок-схема: узел 312" o:spid="_x0000_s1387" type="#_x0000_t120" style="position:absolute;left:11906;top:4667;width:19812;height:1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" fillcolor="#7f7f7f" strokecolor="windowText" strokeweight="1pt">
                  <v:stroke joinstyle="miter"/>
                </v:shape>
                <v:line id="Прямая соединительная линия 313" o:spid="_x0000_s1388" style="position:absolute;flip:y;visibility:visible;mso-wrap-style:square" from="11906,14478" to="31718,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" strokecolor="windowText" strokeweight=".5pt">
                  <v:stroke joinstyle="miter"/>
                </v:line>
                <v:line id="Прямая соединительная линия 314" o:spid="_x0000_s1389" style="position:absolute;visibility:visible;mso-wrap-style:square" from="11906,5524" to="14287,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" strokecolor="windowText" strokeweight=".5pt">
                  <v:stroke joinstyle="miter"/>
                </v:line>
                <v:line id="Прямая соединительная линия 315" o:spid="_x0000_s1390" style="position:absolute;flip:x;visibility:visible;mso-wrap-style:square" from="29241,5524" to="31718,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" strokecolor="windowText" strokeweight=".5pt">
                  <v:stroke joinstyle="miter"/>
                </v:line>
                <v:line id="Прямая соединительная линия 316" o:spid="_x0000_s1391" style="position:absolute;flip:y;visibility:visible;mso-wrap-style:square" from="11906,21431" to="1428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" strokecolor="windowText" strokeweight=".5pt">
                  <v:stroke joinstyle="miter"/>
                </v:line>
                <v:line id="Прямая соединительная линия 317" o:spid="_x0000_s1392" style="position:absolute;flip:x y;visibility:visible;mso-wrap-style:square" from="29718,20574" to="3228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" strokecolor="windowText" strokeweight=".5pt">
                  <v:stroke joinstyle="miter"/>
                </v:line>
                <v:shape id="_x0000_s1393" type="#_x0000_t202" style="position:absolute;left:13620;top:9334;width:1609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rsidR="001350EE" w:rsidRPr="00654A4D" w:rsidRDefault="001350EE" w:rsidP="00E70986">
                        <w:pPr>
                          <w:jc w:val="center"/>
                          <w:rPr>
                            <w:lang w:val="uk-UA"/>
                          </w:rPr>
                        </w:pPr>
                        <w:r w:rsidRPr="00654A4D">
                          <w:t>Управл</w:t>
                        </w:r>
                        <w:r w:rsidRPr="00654A4D">
                          <w:rPr>
                            <w:lang w:val="uk-UA"/>
                          </w:rPr>
                          <w:t>іння суспільною довірою</w:t>
                        </w:r>
                      </w:p>
                    </w:txbxContent>
                  </v:textbox>
                </v:shape>
                <v:shape id="Надпись 11" o:spid="_x0000_s1394" type="#_x0000_t202" style="position:absolute;left:14287;top:15525;width:1609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rsidR="001350EE" w:rsidRPr="00654A4D" w:rsidRDefault="001350EE" w:rsidP="00E70986">
                        <w:pPr>
                          <w:jc w:val="center"/>
                          <w:rPr>
                            <w:lang w:val="uk-UA"/>
                          </w:rPr>
                        </w:pPr>
                        <w:r w:rsidRPr="00654A4D">
                          <w:rPr>
                            <w:lang w:val="uk-UA"/>
                          </w:rPr>
                          <w:t>Зобов</w:t>
                        </w:r>
                        <w:r w:rsidRPr="00654A4D">
                          <w:rPr>
                            <w:lang w:val="en-US"/>
                          </w:rPr>
                          <w:t>’</w:t>
                        </w:r>
                        <w:r w:rsidRPr="00654A4D">
                          <w:rPr>
                            <w:lang w:val="uk-UA"/>
                          </w:rPr>
                          <w:t>язання перед суспільним благом</w:t>
                        </w:r>
                      </w:p>
                    </w:txbxContent>
                  </v:textbox>
                </v:shape>
                <v:shape id="_x0000_s1395" type="#_x0000_t202" style="position:absolute;left:16192;width:1143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rsidR="001350EE" w:rsidRPr="00654A4D" w:rsidRDefault="001350EE" w:rsidP="00E70986">
                        <w:pPr>
                          <w:jc w:val="center"/>
                          <w:rPr>
                            <w:lang w:val="uk-UA"/>
                          </w:rPr>
                        </w:pPr>
                        <w:r w:rsidRPr="00654A4D">
                          <w:rPr>
                            <w:lang w:val="uk-UA"/>
                          </w:rPr>
                          <w:t>Пізнавати себе</w:t>
                        </w:r>
                      </w:p>
                    </w:txbxContent>
                  </v:textbox>
                </v:shape>
                <v:shape id="_x0000_s1396" type="#_x0000_t202" style="position:absolute;left:30384;top:11906;width:1019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rsidR="001350EE" w:rsidRPr="00654A4D" w:rsidRDefault="001350EE" w:rsidP="00E70986">
                        <w:pPr>
                          <w:jc w:val="center"/>
                          <w:rPr>
                            <w:lang w:val="uk-UA"/>
                          </w:rPr>
                        </w:pPr>
                        <w:r w:rsidRPr="00654A4D">
                          <w:rPr>
                            <w:lang w:val="uk-UA"/>
                          </w:rPr>
                          <w:t>Залучати інших</w:t>
                        </w:r>
                      </w:p>
                    </w:txbxContent>
                  </v:textbox>
                </v:shape>
                <v:shape id="_x0000_s1397" type="#_x0000_t202" style="position:absolute;left:16192;top:24765;width:1143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rsidR="001350EE" w:rsidRPr="00654A4D" w:rsidRDefault="001350EE" w:rsidP="00E70986">
                        <w:pPr>
                          <w:jc w:val="center"/>
                          <w:rPr>
                            <w:lang w:val="uk-UA"/>
                          </w:rPr>
                        </w:pPr>
                        <w:r w:rsidRPr="00654A4D">
                          <w:rPr>
                            <w:lang w:val="uk-UA"/>
                          </w:rPr>
                          <w:t>Управляти змінами</w:t>
                        </w:r>
                      </w:p>
                    </w:txbxContent>
                  </v:textbox>
                </v:shape>
                <v:shape id="_x0000_s1398" type="#_x0000_t202" style="position:absolute;left:2190;top:12096;width:1143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rsidR="001350EE" w:rsidRPr="00654A4D" w:rsidRDefault="001350EE" w:rsidP="00E70986">
                        <w:pPr>
                          <w:jc w:val="center"/>
                          <w:rPr>
                            <w:lang w:val="uk-UA"/>
                          </w:rPr>
                        </w:pPr>
                        <w:r w:rsidRPr="00654A4D">
                          <w:rPr>
                            <w:lang w:val="uk-UA"/>
                          </w:rPr>
                          <w:t>Досягати результатів</w:t>
                        </w:r>
                      </w:p>
                    </w:txbxContent>
                  </v:textbox>
                </v:shape>
                <v:shape id="Блок-схема: процесс 383" o:spid="_x0000_s1399" type="#_x0000_t109" style="position:absolute;left:3524;top:16764;width:2528;height:842;rotation:-89259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" fillcolor="#d9d9d9" stroked="f">
                  <v:shadow on="t" color="black" opacity="41287f" offset="0,1.5pt"/>
                  <v:textbox>
                    <w:txbxContent>
                      <w:p w:rsidR="001350EE" w:rsidRPr="004E49DE" w:rsidRDefault="001350EE" w:rsidP="00E70986">
                        <w:pPr>
                          <w:jc w:val="center"/>
                          <w:rPr>
                            <w:lang w:val="uk-UA"/>
                          </w:rPr>
                        </w:pPr>
                      </w:p>
                    </w:txbxContent>
                  </v:textbox>
                </v:shape>
              </v:group>
            </w:pict>
          </mc:Fallback>
        </mc:AlternateContent>
      </w:r>
    </w:p>
    <w:p w:rsidR="00A817CB" w:rsidRPr="0062583A" w:rsidRDefault="00A817CB" w:rsidP="009E4673">
      <w:pPr>
        <w:shd w:val="clear" w:color="auto" w:fill="FFFFFF"/>
        <w:spacing w:after="0" w:line="240" w:lineRule="auto"/>
        <w:jc w:val="both"/>
        <w:rPr>
          <w:rFonts w:ascii="Times New Roman" w:hAnsi="Times New Roman"/>
          <w:color w:val="000000"/>
          <w:spacing w:val="-1"/>
          <w:sz w:val="28"/>
          <w:szCs w:val="28"/>
          <w:lang w:val="uk-UA"/>
        </w:rPr>
      </w:pPr>
    </w:p>
    <w:p w:rsidR="00A817CB" w:rsidRDefault="00A817CB"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146BE" w:rsidP="009E4673">
      <w:pPr>
        <w:shd w:val="clear" w:color="auto" w:fill="FFFFFF"/>
        <w:spacing w:after="0" w:line="24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94706C">
        <w:rPr>
          <w:rFonts w:ascii="Times New Roman" w:hAnsi="Times New Roman"/>
          <w:color w:val="000000"/>
          <w:spacing w:val="-1"/>
          <w:sz w:val="28"/>
          <w:szCs w:val="28"/>
          <w:lang w:val="uk-UA"/>
        </w:rPr>
        <w:t xml:space="preserve"> </w:t>
      </w: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Pr="0062583A"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Default="0094706C" w:rsidP="009E4673">
      <w:pPr>
        <w:shd w:val="clear" w:color="auto" w:fill="FFFFFF"/>
        <w:spacing w:after="0" w:line="24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p>
    <w:p w:rsidR="00E70986"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E70986" w:rsidRDefault="00E70986" w:rsidP="009E4673">
      <w:pPr>
        <w:shd w:val="clear" w:color="auto" w:fill="FFFFFF"/>
        <w:spacing w:after="0" w:line="240" w:lineRule="auto"/>
        <w:jc w:val="both"/>
        <w:rPr>
          <w:rFonts w:ascii="Times New Roman" w:hAnsi="Times New Roman"/>
          <w:color w:val="000000"/>
          <w:spacing w:val="-1"/>
          <w:sz w:val="28"/>
          <w:szCs w:val="28"/>
          <w:lang w:val="uk-UA"/>
        </w:rPr>
      </w:pPr>
    </w:p>
    <w:p w:rsidR="008D3FB3" w:rsidRDefault="008D3FB3" w:rsidP="00CE3EFE">
      <w:pPr>
        <w:shd w:val="clear" w:color="auto" w:fill="FFFFFF"/>
        <w:spacing w:after="0" w:line="360" w:lineRule="auto"/>
        <w:rPr>
          <w:rFonts w:ascii="Times New Roman" w:hAnsi="Times New Roman"/>
          <w:color w:val="000000"/>
          <w:spacing w:val="-1"/>
          <w:sz w:val="28"/>
          <w:szCs w:val="28"/>
          <w:lang w:val="uk-UA"/>
        </w:rPr>
      </w:pPr>
    </w:p>
    <w:p w:rsidR="00654A4D" w:rsidRDefault="00654A4D" w:rsidP="008D3FB3">
      <w:pPr>
        <w:shd w:val="clear" w:color="auto" w:fill="FFFFFF"/>
        <w:spacing w:after="0" w:line="360" w:lineRule="auto"/>
        <w:jc w:val="center"/>
        <w:rPr>
          <w:rFonts w:ascii="Times New Roman" w:hAnsi="Times New Roman"/>
          <w:color w:val="000000"/>
          <w:spacing w:val="-1"/>
          <w:sz w:val="28"/>
          <w:szCs w:val="28"/>
          <w:lang w:val="uk-UA"/>
        </w:rPr>
      </w:pPr>
    </w:p>
    <w:p w:rsidR="00E70986" w:rsidRDefault="00A705B6" w:rsidP="008D3FB3">
      <w:pPr>
        <w:shd w:val="clear" w:color="auto" w:fill="FFFFFF"/>
        <w:spacing w:after="0" w:line="360" w:lineRule="auto"/>
        <w:jc w:val="center"/>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Рис. 3.2</w:t>
      </w:r>
      <w:r w:rsidR="0095693D">
        <w:rPr>
          <w:rFonts w:ascii="Times New Roman" w:hAnsi="Times New Roman"/>
          <w:color w:val="000000"/>
          <w:spacing w:val="-1"/>
          <w:sz w:val="28"/>
          <w:szCs w:val="28"/>
          <w:lang w:val="uk-UA"/>
        </w:rPr>
        <w:t>.</w:t>
      </w:r>
      <w:r w:rsidR="00E70986">
        <w:rPr>
          <w:rFonts w:ascii="Times New Roman" w:hAnsi="Times New Roman"/>
          <w:color w:val="000000"/>
          <w:spacing w:val="-1"/>
          <w:sz w:val="28"/>
          <w:szCs w:val="28"/>
          <w:lang w:val="uk-UA"/>
        </w:rPr>
        <w:t xml:space="preserve"> </w:t>
      </w:r>
      <w:r w:rsidR="00CE3EFE">
        <w:rPr>
          <w:rFonts w:ascii="Times New Roman" w:hAnsi="Times New Roman"/>
          <w:color w:val="000000"/>
          <w:spacing w:val="-1"/>
          <w:sz w:val="28"/>
          <w:szCs w:val="28"/>
          <w:lang w:val="uk-UA"/>
        </w:rPr>
        <w:t>Public Service Leadership Model</w:t>
      </w:r>
    </w:p>
    <w:p w:rsidR="00B417B5" w:rsidRDefault="002B48DF" w:rsidP="00CE3EFE">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Ця модель визначає</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4 ключові лідерські компетенції,</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 xml:space="preserve">які лідери в публічній службі мають вдосконалювати щоб найкраще служити своїй країні у </w:t>
      </w:r>
      <w:r w:rsidR="008D7BC6">
        <w:rPr>
          <w:rFonts w:ascii="Times New Roman" w:hAnsi="Times New Roman"/>
          <w:color w:val="000000"/>
          <w:spacing w:val="-1"/>
          <w:sz w:val="28"/>
          <w:szCs w:val="28"/>
          <w:lang w:val="en-US"/>
        </w:rPr>
        <w:t>XXI</w:t>
      </w:r>
      <w:r>
        <w:rPr>
          <w:rFonts w:ascii="Times New Roman" w:hAnsi="Times New Roman"/>
          <w:color w:val="000000"/>
          <w:spacing w:val="-1"/>
          <w:sz w:val="28"/>
          <w:szCs w:val="28"/>
          <w:lang w:val="uk-UA"/>
        </w:rPr>
        <w:t xml:space="preserve"> сторіччі. Вони доповнюють одна одну забезпечуючи новий напрямок щоб працювати з викликами сьогодення. Інноваційні лідери в публі</w:t>
      </w:r>
      <w:r w:rsidR="00CE3EFE">
        <w:rPr>
          <w:rFonts w:ascii="Times New Roman" w:hAnsi="Times New Roman"/>
          <w:color w:val="000000"/>
          <w:spacing w:val="-1"/>
          <w:sz w:val="28"/>
          <w:szCs w:val="28"/>
          <w:lang w:val="uk-UA"/>
        </w:rPr>
        <w:t>чному управлінні</w:t>
      </w:r>
      <w:r>
        <w:rPr>
          <w:rFonts w:ascii="Times New Roman" w:hAnsi="Times New Roman"/>
          <w:color w:val="000000"/>
          <w:spacing w:val="-1"/>
          <w:sz w:val="28"/>
          <w:szCs w:val="28"/>
          <w:lang w:val="uk-UA"/>
        </w:rPr>
        <w:t xml:space="preserve"> можуть використовувати цю модель як вказівник для росту та прийняття рішень </w:t>
      </w:r>
      <w:r w:rsidR="00F30C46">
        <w:rPr>
          <w:rFonts w:ascii="Times New Roman" w:hAnsi="Times New Roman"/>
          <w:color w:val="000000"/>
          <w:spacing w:val="-1"/>
          <w:sz w:val="28"/>
          <w:szCs w:val="28"/>
          <w:lang w:val="uk-UA"/>
        </w:rPr>
        <w:t>на різних етапах їхньої кар’єри</w:t>
      </w:r>
      <w:r>
        <w:rPr>
          <w:rFonts w:ascii="Times New Roman" w:hAnsi="Times New Roman"/>
          <w:color w:val="000000"/>
          <w:spacing w:val="-1"/>
          <w:sz w:val="28"/>
          <w:szCs w:val="28"/>
          <w:lang w:val="uk-UA"/>
        </w:rPr>
        <w:t>.</w:t>
      </w:r>
      <w:r w:rsidR="00E146B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Вони також можуть використовувати її для вимірювання власної ефективності, оцінки власного лідерського прогресу та бази для вл</w:t>
      </w:r>
      <w:r w:rsidR="00B417B5">
        <w:rPr>
          <w:rFonts w:ascii="Times New Roman" w:hAnsi="Times New Roman"/>
          <w:color w:val="000000"/>
          <w:spacing w:val="-1"/>
          <w:sz w:val="28"/>
          <w:szCs w:val="28"/>
          <w:lang w:val="uk-UA"/>
        </w:rPr>
        <w:t>а</w:t>
      </w:r>
      <w:r>
        <w:rPr>
          <w:rFonts w:ascii="Times New Roman" w:hAnsi="Times New Roman"/>
          <w:color w:val="000000"/>
          <w:spacing w:val="-1"/>
          <w:sz w:val="28"/>
          <w:szCs w:val="28"/>
          <w:lang w:val="uk-UA"/>
        </w:rPr>
        <w:t>сного самовдосконалення.</w:t>
      </w:r>
      <w:r w:rsidR="00E146BE">
        <w:rPr>
          <w:rFonts w:ascii="Times New Roman" w:hAnsi="Times New Roman"/>
          <w:color w:val="000000"/>
          <w:spacing w:val="-1"/>
          <w:sz w:val="28"/>
          <w:szCs w:val="28"/>
          <w:lang w:val="uk-UA"/>
        </w:rPr>
        <w:t xml:space="preserve"> </w:t>
      </w:r>
    </w:p>
    <w:p w:rsidR="0052446A" w:rsidRPr="006E72F0" w:rsidRDefault="002B48DF">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6E72F0">
        <w:rPr>
          <w:rFonts w:ascii="Times New Roman" w:hAnsi="Times New Roman"/>
          <w:color w:val="000000"/>
          <w:spacing w:val="-1"/>
          <w:sz w:val="28"/>
          <w:szCs w:val="28"/>
          <w:lang w:val="uk-UA"/>
        </w:rPr>
        <w:t xml:space="preserve">Інституції розвитку інноваційних лідерів можуть використовувати цю модель як стандарт для побудови та вимірювання загальної лідерської ефективності. </w:t>
      </w:r>
    </w:p>
    <w:p w:rsidR="00B417B5" w:rsidRPr="006E72F0" w:rsidRDefault="00B417B5">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6E72F0">
        <w:rPr>
          <w:rFonts w:ascii="Times New Roman" w:hAnsi="Times New Roman"/>
          <w:color w:val="000000"/>
          <w:spacing w:val="-1"/>
          <w:sz w:val="28"/>
          <w:szCs w:val="28"/>
          <w:lang w:val="uk-UA"/>
        </w:rPr>
        <w:t xml:space="preserve">Компетенція «Пізнавати себе» розпочинається з розуміння власних цінностей, моделей мислення та мотивації. Вміти рефлексувати таким чином дуже суттєво для подальших дій. </w:t>
      </w:r>
    </w:p>
    <w:p w:rsidR="00B417B5" w:rsidRPr="006E72F0" w:rsidRDefault="00B417B5">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6E72F0">
        <w:rPr>
          <w:rFonts w:ascii="Times New Roman" w:hAnsi="Times New Roman"/>
          <w:color w:val="000000"/>
          <w:spacing w:val="-1"/>
          <w:sz w:val="28"/>
          <w:szCs w:val="28"/>
          <w:lang w:val="uk-UA"/>
        </w:rPr>
        <w:t xml:space="preserve">Компетенція «Залучати інших» має на увазі створення культури яка заохочує членів команди пропонувати зворотній зв'язок, визначати та відзначати хорошу роботу та заохочувати професійний розвиток. </w:t>
      </w:r>
    </w:p>
    <w:p w:rsidR="0052446A" w:rsidRPr="006E72F0" w:rsidRDefault="00B417B5">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6E72F0">
        <w:rPr>
          <w:rFonts w:ascii="Times New Roman" w:hAnsi="Times New Roman"/>
          <w:color w:val="000000"/>
          <w:spacing w:val="-1"/>
          <w:sz w:val="28"/>
          <w:szCs w:val="28"/>
          <w:lang w:val="uk-UA"/>
        </w:rPr>
        <w:t>Компетенція «Управляти змінами» означає ініціювати, підтримувати та втілювати інноваційні рішення.</w:t>
      </w:r>
    </w:p>
    <w:p w:rsidR="0052446A" w:rsidRDefault="00B417B5">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sidRPr="006E72F0">
        <w:rPr>
          <w:rFonts w:ascii="Times New Roman" w:hAnsi="Times New Roman"/>
          <w:color w:val="000000"/>
          <w:spacing w:val="-1"/>
          <w:sz w:val="28"/>
          <w:szCs w:val="28"/>
          <w:lang w:val="uk-UA"/>
        </w:rPr>
        <w:t>Компетенція «Досягати результатів» означає керувати майстерно, думати стратегічно та приймати такі рішення, які призводять до вимірюваних результатів.</w:t>
      </w:r>
      <w:r>
        <w:rPr>
          <w:rFonts w:ascii="Times New Roman" w:hAnsi="Times New Roman"/>
          <w:color w:val="000000"/>
          <w:spacing w:val="-1"/>
          <w:sz w:val="28"/>
          <w:szCs w:val="28"/>
          <w:lang w:val="uk-UA"/>
        </w:rPr>
        <w:t xml:space="preserve"> </w:t>
      </w:r>
    </w:p>
    <w:p w:rsidR="00C7717C" w:rsidRDefault="00B417B5">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w:t>
      </w:r>
      <w:r w:rsidR="00DA4BAC">
        <w:rPr>
          <w:rFonts w:ascii="Times New Roman" w:hAnsi="Times New Roman"/>
          <w:color w:val="000000"/>
          <w:spacing w:val="-1"/>
          <w:sz w:val="28"/>
          <w:szCs w:val="28"/>
          <w:lang w:val="uk-UA"/>
        </w:rPr>
        <w:t>аким чином, н</w:t>
      </w:r>
      <w:r w:rsidR="00DA4BAC" w:rsidRPr="00DA4BAC">
        <w:rPr>
          <w:rFonts w:ascii="Times New Roman" w:hAnsi="Times New Roman"/>
          <w:color w:val="000000"/>
          <w:spacing w:val="-1"/>
          <w:sz w:val="28"/>
          <w:szCs w:val="28"/>
          <w:lang w:val="uk-UA"/>
        </w:rPr>
        <w:t>апрямом дослідження в цьому контексті стає</w:t>
      </w:r>
      <w:r w:rsidR="00E146BE">
        <w:rPr>
          <w:rFonts w:ascii="Times New Roman" w:hAnsi="Times New Roman"/>
          <w:color w:val="000000"/>
          <w:spacing w:val="-1"/>
          <w:sz w:val="28"/>
          <w:szCs w:val="28"/>
          <w:lang w:val="uk-UA"/>
        </w:rPr>
        <w:t xml:space="preserve"> </w:t>
      </w:r>
      <w:r w:rsidR="00DA4BAC" w:rsidRPr="00DA4BAC">
        <w:rPr>
          <w:rFonts w:ascii="Times New Roman" w:hAnsi="Times New Roman"/>
          <w:color w:val="000000"/>
          <w:spacing w:val="-1"/>
          <w:sz w:val="28"/>
          <w:szCs w:val="28"/>
          <w:lang w:val="uk-UA"/>
        </w:rPr>
        <w:t xml:space="preserve">як побудувати </w:t>
      </w:r>
      <w:r w:rsidR="00DA4BAC">
        <w:rPr>
          <w:rFonts w:ascii="Times New Roman" w:hAnsi="Times New Roman"/>
          <w:color w:val="000000"/>
          <w:spacing w:val="-1"/>
          <w:sz w:val="28"/>
          <w:szCs w:val="28"/>
          <w:lang w:val="uk-UA"/>
        </w:rPr>
        <w:t xml:space="preserve">таку </w:t>
      </w:r>
      <w:r w:rsidR="00DA4BAC" w:rsidRPr="00DA4BAC">
        <w:rPr>
          <w:rFonts w:ascii="Times New Roman" w:hAnsi="Times New Roman"/>
          <w:color w:val="000000"/>
          <w:spacing w:val="-1"/>
          <w:sz w:val="28"/>
          <w:szCs w:val="28"/>
          <w:lang w:val="uk-UA"/>
        </w:rPr>
        <w:t>інституці</w:t>
      </w:r>
      <w:r w:rsidR="00DA4BAC">
        <w:rPr>
          <w:rFonts w:ascii="Times New Roman" w:hAnsi="Times New Roman"/>
          <w:color w:val="000000"/>
          <w:spacing w:val="-1"/>
          <w:sz w:val="28"/>
          <w:szCs w:val="28"/>
          <w:lang w:val="uk-UA"/>
        </w:rPr>
        <w:t>ю яка зможе</w:t>
      </w:r>
      <w:r w:rsidR="00E146BE">
        <w:rPr>
          <w:rFonts w:ascii="Times New Roman" w:hAnsi="Times New Roman"/>
          <w:color w:val="000000"/>
          <w:spacing w:val="-1"/>
          <w:sz w:val="28"/>
          <w:szCs w:val="28"/>
          <w:lang w:val="uk-UA"/>
        </w:rPr>
        <w:t xml:space="preserve"> </w:t>
      </w:r>
      <w:r w:rsidR="00DA4BAC" w:rsidRPr="00DA4BAC">
        <w:rPr>
          <w:rFonts w:ascii="Times New Roman" w:hAnsi="Times New Roman"/>
          <w:color w:val="000000"/>
          <w:spacing w:val="-1"/>
          <w:sz w:val="28"/>
          <w:szCs w:val="28"/>
          <w:lang w:val="uk-UA"/>
        </w:rPr>
        <w:t>системно розвивати інноваційних лідерів в публічному управлінні на</w:t>
      </w:r>
      <w:r w:rsidR="00DA4BAC">
        <w:rPr>
          <w:rFonts w:ascii="Times New Roman" w:hAnsi="Times New Roman"/>
          <w:color w:val="000000"/>
          <w:spacing w:val="-1"/>
          <w:sz w:val="28"/>
          <w:szCs w:val="28"/>
          <w:lang w:val="uk-UA"/>
        </w:rPr>
        <w:t xml:space="preserve"> різних рівнях</w:t>
      </w:r>
      <w:r w:rsidR="00E146BE">
        <w:rPr>
          <w:rFonts w:ascii="Times New Roman" w:hAnsi="Times New Roman"/>
          <w:color w:val="000000"/>
          <w:spacing w:val="-1"/>
          <w:sz w:val="28"/>
          <w:szCs w:val="28"/>
          <w:lang w:val="uk-UA"/>
        </w:rPr>
        <w:t xml:space="preserve"> </w:t>
      </w:r>
      <w:r w:rsidR="00F30C46">
        <w:rPr>
          <w:rFonts w:ascii="Times New Roman" w:hAnsi="Times New Roman"/>
          <w:color w:val="000000"/>
          <w:spacing w:val="-1"/>
          <w:sz w:val="28"/>
          <w:szCs w:val="28"/>
          <w:lang w:val="uk-UA"/>
        </w:rPr>
        <w:t>в Україні.</w:t>
      </w:r>
      <w:r w:rsidR="00B53247">
        <w:rPr>
          <w:rFonts w:ascii="Times New Roman" w:hAnsi="Times New Roman"/>
          <w:color w:val="000000"/>
          <w:spacing w:val="-1"/>
          <w:sz w:val="28"/>
          <w:szCs w:val="28"/>
          <w:lang w:val="uk-UA"/>
        </w:rPr>
        <w:t xml:space="preserve"> </w:t>
      </w:r>
    </w:p>
    <w:p w:rsidR="006E72F0" w:rsidRDefault="006E72F0">
      <w:pPr>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p>
    <w:p w:rsidR="00475EDE" w:rsidRPr="006E72F0" w:rsidRDefault="00E42BB5" w:rsidP="00B16FE0">
      <w:pPr>
        <w:keepNext/>
        <w:shd w:val="clear" w:color="auto" w:fill="FFFFFF"/>
        <w:tabs>
          <w:tab w:val="left" w:pos="993"/>
        </w:tabs>
        <w:spacing w:after="0" w:line="360" w:lineRule="auto"/>
        <w:ind w:firstLine="709"/>
        <w:jc w:val="both"/>
        <w:rPr>
          <w:rFonts w:ascii="Times New Roman" w:hAnsi="Times New Roman"/>
          <w:b/>
          <w:color w:val="000000"/>
          <w:spacing w:val="-1"/>
          <w:sz w:val="28"/>
          <w:szCs w:val="28"/>
          <w:lang w:val="uk-UA"/>
        </w:rPr>
      </w:pPr>
      <w:r>
        <w:rPr>
          <w:rFonts w:ascii="Times New Roman" w:hAnsi="Times New Roman"/>
          <w:b/>
          <w:color w:val="000000"/>
          <w:spacing w:val="-1"/>
          <w:sz w:val="28"/>
          <w:szCs w:val="28"/>
          <w:lang w:val="uk-UA"/>
        </w:rPr>
        <w:lastRenderedPageBreak/>
        <w:t>3.2</w:t>
      </w:r>
      <w:r w:rsidR="00166BEB">
        <w:rPr>
          <w:rFonts w:ascii="Times New Roman" w:hAnsi="Times New Roman"/>
          <w:b/>
          <w:color w:val="000000"/>
          <w:spacing w:val="-1"/>
          <w:sz w:val="28"/>
          <w:szCs w:val="28"/>
          <w:lang w:val="uk-UA"/>
        </w:rPr>
        <w:t>.</w:t>
      </w:r>
      <w:r>
        <w:rPr>
          <w:rFonts w:ascii="Times New Roman" w:hAnsi="Times New Roman"/>
          <w:b/>
          <w:color w:val="000000"/>
          <w:spacing w:val="-1"/>
          <w:sz w:val="28"/>
          <w:szCs w:val="28"/>
          <w:lang w:val="uk-UA"/>
        </w:rPr>
        <w:t xml:space="preserve"> </w:t>
      </w:r>
      <w:r w:rsidRPr="00E42BB5">
        <w:rPr>
          <w:rFonts w:ascii="Times New Roman" w:hAnsi="Times New Roman"/>
          <w:b/>
          <w:color w:val="000000"/>
          <w:spacing w:val="-1"/>
          <w:sz w:val="28"/>
          <w:szCs w:val="28"/>
          <w:lang w:val="uk-UA"/>
        </w:rPr>
        <w:t>Концептуальні підходи до впровадження інноваційного лідерства в публічне управління</w:t>
      </w:r>
    </w:p>
    <w:p w:rsidR="00202AE7" w:rsidRPr="00BD131E" w:rsidRDefault="00E146BE" w:rsidP="00B16FE0">
      <w:pPr>
        <w:keepNext/>
        <w:shd w:val="clear" w:color="auto" w:fill="FFFFFF"/>
        <w:tabs>
          <w:tab w:val="left" w:pos="993"/>
        </w:tabs>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p>
    <w:p w:rsidR="00202AE7" w:rsidRPr="00D22317" w:rsidRDefault="00202AE7">
      <w:pPr>
        <w:tabs>
          <w:tab w:val="left" w:pos="993"/>
        </w:tabs>
        <w:spacing w:after="0" w:line="360" w:lineRule="auto"/>
        <w:ind w:firstLine="709"/>
        <w:jc w:val="both"/>
        <w:rPr>
          <w:rFonts w:ascii="Times New Roman" w:hAnsi="Times New Roman"/>
          <w:sz w:val="28"/>
          <w:szCs w:val="28"/>
          <w:lang w:val="uk-UA"/>
        </w:rPr>
      </w:pPr>
      <w:r w:rsidRPr="00D22317">
        <w:rPr>
          <w:rFonts w:ascii="Times New Roman" w:hAnsi="Times New Roman"/>
          <w:sz w:val="28"/>
          <w:szCs w:val="28"/>
          <w:lang w:val="uk-UA"/>
        </w:rPr>
        <w:t xml:space="preserve">Наразі </w:t>
      </w:r>
      <w:r w:rsidR="0062583A">
        <w:rPr>
          <w:rFonts w:ascii="Times New Roman" w:hAnsi="Times New Roman"/>
          <w:sz w:val="28"/>
          <w:szCs w:val="28"/>
          <w:lang w:val="uk-UA"/>
        </w:rPr>
        <w:t xml:space="preserve">Україна вкрай потребує </w:t>
      </w:r>
      <w:r w:rsidR="00D03547" w:rsidRPr="00D03547">
        <w:rPr>
          <w:rFonts w:ascii="Times New Roman" w:hAnsi="Times New Roman"/>
          <w:sz w:val="28"/>
          <w:szCs w:val="28"/>
          <w:lang w:val="uk-UA"/>
        </w:rPr>
        <w:t>реформ</w:t>
      </w:r>
      <w:r w:rsidRPr="00D22317">
        <w:rPr>
          <w:rFonts w:ascii="Times New Roman" w:hAnsi="Times New Roman"/>
          <w:sz w:val="28"/>
          <w:szCs w:val="28"/>
          <w:lang w:val="uk-UA"/>
        </w:rPr>
        <w:t>. Для цього державний апарат має працюват</w:t>
      </w:r>
      <w:r w:rsidR="0062583A">
        <w:rPr>
          <w:rFonts w:ascii="Times New Roman" w:hAnsi="Times New Roman"/>
          <w:sz w:val="28"/>
          <w:szCs w:val="28"/>
          <w:lang w:val="uk-UA"/>
        </w:rPr>
        <w:t>и професійно та результативно, в абсолютно іншому темпі, а</w:t>
      </w:r>
      <w:r w:rsidRPr="00D22317">
        <w:rPr>
          <w:rFonts w:ascii="Times New Roman" w:hAnsi="Times New Roman"/>
          <w:sz w:val="28"/>
          <w:szCs w:val="28"/>
          <w:lang w:val="uk-UA"/>
        </w:rPr>
        <w:t xml:space="preserve"> українська громада має почати довіряти такій новій державній бюрократії.</w:t>
      </w:r>
    </w:p>
    <w:p w:rsidR="00202AE7" w:rsidRPr="007A3D96" w:rsidRDefault="0062583A" w:rsidP="007A3D96">
      <w:pPr>
        <w:tabs>
          <w:tab w:val="left" w:pos="1276"/>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Як виявилось,</w:t>
      </w:r>
      <w:r w:rsidR="00202AE7" w:rsidRPr="00D22317">
        <w:rPr>
          <w:rFonts w:ascii="Times New Roman" w:hAnsi="Times New Roman"/>
          <w:sz w:val="28"/>
          <w:szCs w:val="28"/>
          <w:lang w:val="uk-UA"/>
        </w:rPr>
        <w:t xml:space="preserve"> для цього замало пр</w:t>
      </w:r>
      <w:r w:rsidR="00BD131E">
        <w:rPr>
          <w:rFonts w:ascii="Times New Roman" w:hAnsi="Times New Roman"/>
          <w:sz w:val="28"/>
          <w:szCs w:val="28"/>
          <w:lang w:val="uk-UA"/>
        </w:rPr>
        <w:t xml:space="preserve">осто завести нових людей в </w:t>
      </w:r>
      <w:r w:rsidR="00BD131E" w:rsidRPr="00B417B5">
        <w:rPr>
          <w:rFonts w:ascii="Times New Roman" w:hAnsi="Times New Roman"/>
          <w:sz w:val="28"/>
          <w:szCs w:val="28"/>
          <w:lang w:val="uk-UA"/>
        </w:rPr>
        <w:t xml:space="preserve">публічну </w:t>
      </w:r>
      <w:r w:rsidR="00202AE7" w:rsidRPr="00B417B5">
        <w:rPr>
          <w:rFonts w:ascii="Times New Roman" w:hAnsi="Times New Roman"/>
          <w:sz w:val="28"/>
          <w:szCs w:val="28"/>
          <w:lang w:val="uk-UA"/>
        </w:rPr>
        <w:t>службу чи забезпечити високий</w:t>
      </w:r>
      <w:r w:rsidRPr="00B417B5">
        <w:rPr>
          <w:rFonts w:ascii="Times New Roman" w:hAnsi="Times New Roman"/>
          <w:sz w:val="28"/>
          <w:szCs w:val="28"/>
          <w:lang w:val="uk-UA"/>
        </w:rPr>
        <w:t xml:space="preserve"> рівень експертності діючих публічних </w:t>
      </w:r>
      <w:r w:rsidR="00202AE7" w:rsidRPr="00B417B5">
        <w:rPr>
          <w:rFonts w:ascii="Times New Roman" w:hAnsi="Times New Roman"/>
          <w:sz w:val="28"/>
          <w:szCs w:val="28"/>
          <w:lang w:val="uk-UA"/>
        </w:rPr>
        <w:t>службовців. Щоб робити</w:t>
      </w:r>
      <w:r w:rsidR="00286117" w:rsidRPr="00B417B5">
        <w:rPr>
          <w:rFonts w:ascii="Times New Roman" w:hAnsi="Times New Roman"/>
          <w:sz w:val="28"/>
          <w:szCs w:val="28"/>
          <w:lang w:val="uk-UA"/>
        </w:rPr>
        <w:t xml:space="preserve"> зміни – потрібно вміти і хотіти</w:t>
      </w:r>
      <w:r w:rsidR="00202AE7" w:rsidRPr="00B417B5">
        <w:rPr>
          <w:rFonts w:ascii="Times New Roman" w:hAnsi="Times New Roman"/>
          <w:sz w:val="28"/>
          <w:szCs w:val="28"/>
          <w:lang w:val="uk-UA"/>
        </w:rPr>
        <w:t xml:space="preserve"> їх робити. Нова культура беретьс</w:t>
      </w:r>
      <w:r w:rsidR="00BD131E" w:rsidRPr="00B417B5">
        <w:rPr>
          <w:rFonts w:ascii="Times New Roman" w:hAnsi="Times New Roman"/>
          <w:sz w:val="28"/>
          <w:szCs w:val="28"/>
          <w:lang w:val="uk-UA"/>
        </w:rPr>
        <w:t>я від лідерів нового типу. І</w:t>
      </w:r>
      <w:r w:rsidR="00E146BE">
        <w:rPr>
          <w:rFonts w:ascii="Times New Roman" w:hAnsi="Times New Roman"/>
          <w:sz w:val="28"/>
          <w:szCs w:val="28"/>
          <w:lang w:val="uk-UA"/>
        </w:rPr>
        <w:t xml:space="preserve"> </w:t>
      </w:r>
      <w:r w:rsidR="00202AE7" w:rsidRPr="00B417B5">
        <w:rPr>
          <w:rFonts w:ascii="Times New Roman" w:hAnsi="Times New Roman"/>
          <w:sz w:val="28"/>
          <w:szCs w:val="28"/>
          <w:lang w:val="uk-UA"/>
        </w:rPr>
        <w:t>потрібно підготувати таких</w:t>
      </w:r>
      <w:r w:rsidR="00BD131E" w:rsidRPr="00B417B5">
        <w:rPr>
          <w:rFonts w:ascii="Times New Roman" w:hAnsi="Times New Roman"/>
          <w:sz w:val="28"/>
          <w:szCs w:val="28"/>
          <w:lang w:val="uk-UA"/>
        </w:rPr>
        <w:t xml:space="preserve"> лідерів. </w:t>
      </w:r>
      <w:r w:rsidR="00202AE7" w:rsidRPr="00B417B5">
        <w:rPr>
          <w:rFonts w:ascii="Times New Roman" w:hAnsi="Times New Roman"/>
          <w:sz w:val="28"/>
          <w:szCs w:val="28"/>
          <w:lang w:val="uk-UA"/>
        </w:rPr>
        <w:t>Для створення моделі «держава як сервіс»</w:t>
      </w:r>
      <w:r w:rsidR="00286117" w:rsidRPr="00B417B5">
        <w:rPr>
          <w:rFonts w:ascii="Times New Roman" w:hAnsi="Times New Roman"/>
          <w:sz w:val="28"/>
          <w:szCs w:val="28"/>
          <w:lang w:val="uk-UA"/>
        </w:rPr>
        <w:t>, о</w:t>
      </w:r>
      <w:r w:rsidR="00B417B5" w:rsidRPr="00B417B5">
        <w:rPr>
          <w:rFonts w:ascii="Times New Roman" w:hAnsi="Times New Roman"/>
          <w:sz w:val="28"/>
          <w:szCs w:val="28"/>
          <w:lang w:val="uk-UA"/>
        </w:rPr>
        <w:t>собл</w:t>
      </w:r>
      <w:r w:rsidR="00E42BB5">
        <w:rPr>
          <w:rFonts w:ascii="Times New Roman" w:hAnsi="Times New Roman"/>
          <w:sz w:val="28"/>
          <w:szCs w:val="28"/>
          <w:lang w:val="uk-UA"/>
        </w:rPr>
        <w:t>иво в часи глобальних трансформацій</w:t>
      </w:r>
      <w:r w:rsidR="00B417B5" w:rsidRPr="00B417B5">
        <w:rPr>
          <w:rFonts w:ascii="Times New Roman" w:hAnsi="Times New Roman"/>
          <w:sz w:val="28"/>
          <w:szCs w:val="28"/>
          <w:lang w:val="uk-UA"/>
        </w:rPr>
        <w:t xml:space="preserve">, </w:t>
      </w:r>
      <w:r w:rsidR="00202AE7" w:rsidRPr="00B417B5">
        <w:rPr>
          <w:rFonts w:ascii="Times New Roman" w:hAnsi="Times New Roman"/>
          <w:sz w:val="28"/>
          <w:szCs w:val="28"/>
          <w:lang w:val="uk-UA"/>
        </w:rPr>
        <w:t>важливо створити якомога більше</w:t>
      </w:r>
      <w:r w:rsidR="00BD131E" w:rsidRPr="00B417B5">
        <w:rPr>
          <w:rFonts w:ascii="Times New Roman" w:hAnsi="Times New Roman"/>
          <w:sz w:val="28"/>
          <w:szCs w:val="28"/>
          <w:lang w:val="uk-UA"/>
        </w:rPr>
        <w:t xml:space="preserve"> </w:t>
      </w:r>
      <w:r w:rsidR="00202AE7" w:rsidRPr="00B417B5">
        <w:rPr>
          <w:rFonts w:ascii="Times New Roman" w:hAnsi="Times New Roman"/>
          <w:sz w:val="28"/>
          <w:szCs w:val="28"/>
          <w:lang w:val="uk-UA"/>
        </w:rPr>
        <w:t>лідерств</w:t>
      </w:r>
      <w:r w:rsidR="00E42BB5">
        <w:rPr>
          <w:rFonts w:ascii="Times New Roman" w:hAnsi="Times New Roman"/>
          <w:sz w:val="28"/>
          <w:szCs w:val="28"/>
          <w:lang w:val="uk-UA"/>
        </w:rPr>
        <w:t>а-служіння всередині</w:t>
      </w:r>
      <w:r w:rsidR="00202AE7" w:rsidRPr="00B417B5">
        <w:rPr>
          <w:rFonts w:ascii="Times New Roman" w:hAnsi="Times New Roman"/>
          <w:sz w:val="28"/>
          <w:szCs w:val="28"/>
          <w:lang w:val="uk-UA"/>
        </w:rPr>
        <w:t xml:space="preserve"> публічної служби. Лише нові лідери можуть сформувати нову культуру, а завдяки новій культурі можна побудувати спроможну сервісну бюрократію.</w:t>
      </w:r>
      <w:r w:rsidR="00D21042">
        <w:rPr>
          <w:rFonts w:ascii="Times New Roman" w:hAnsi="Times New Roman"/>
          <w:sz w:val="28"/>
          <w:szCs w:val="28"/>
          <w:lang w:val="uk-UA"/>
        </w:rPr>
        <w:t xml:space="preserve"> </w:t>
      </w:r>
      <w:r w:rsidR="00D21042" w:rsidRPr="00D21042">
        <w:rPr>
          <w:rFonts w:ascii="Times New Roman" w:hAnsi="Times New Roman"/>
          <w:sz w:val="28"/>
          <w:szCs w:val="28"/>
          <w:lang w:val="uk-UA"/>
        </w:rPr>
        <w:t>Першим кроком має відбутися створення інституції, яка буде спроможна розвивати інноваційних лідерів в публічному</w:t>
      </w:r>
      <w:r w:rsidR="007A3D96">
        <w:rPr>
          <w:rFonts w:ascii="Times New Roman" w:hAnsi="Times New Roman"/>
          <w:sz w:val="28"/>
          <w:szCs w:val="28"/>
          <w:lang w:val="uk-UA"/>
        </w:rPr>
        <w:t xml:space="preserve"> управлінні на постійній основі</w:t>
      </w:r>
      <w:r w:rsidR="00D21042">
        <w:rPr>
          <w:rFonts w:ascii="Times New Roman" w:hAnsi="Times New Roman"/>
          <w:sz w:val="28"/>
          <w:szCs w:val="28"/>
          <w:lang w:val="uk-UA"/>
        </w:rPr>
        <w:t>.</w:t>
      </w:r>
      <w:r w:rsidR="007A3D96">
        <w:rPr>
          <w:rFonts w:ascii="Times New Roman" w:hAnsi="Times New Roman"/>
          <w:sz w:val="28"/>
          <w:szCs w:val="28"/>
          <w:lang w:val="uk-UA"/>
        </w:rPr>
        <w:t xml:space="preserve"> Для цього</w:t>
      </w:r>
      <w:r w:rsidR="007A3D96" w:rsidRPr="007A3D96">
        <w:rPr>
          <w:rFonts w:ascii="Times New Roman" w:hAnsi="Times New Roman"/>
          <w:sz w:val="28"/>
          <w:szCs w:val="28"/>
          <w:lang w:val="uk-UA"/>
        </w:rPr>
        <w:t xml:space="preserve"> пропонується створити </w:t>
      </w:r>
      <w:r w:rsidR="007A3D96">
        <w:rPr>
          <w:rFonts w:ascii="Times New Roman" w:hAnsi="Times New Roman"/>
          <w:sz w:val="28"/>
          <w:szCs w:val="28"/>
          <w:lang w:val="uk-UA"/>
        </w:rPr>
        <w:t>Центр розвитку інноваційного лідерства</w:t>
      </w:r>
      <w:r w:rsidR="007A3D96" w:rsidRPr="007A3D96">
        <w:rPr>
          <w:rFonts w:ascii="Times New Roman" w:hAnsi="Times New Roman"/>
          <w:sz w:val="28"/>
          <w:szCs w:val="28"/>
          <w:lang w:val="uk-UA"/>
        </w:rPr>
        <w:t>, який з часом стане основним Центром з підготовки публічних службовців-лідерів з певною системою цінностей та «сервісним» світоглядом.</w:t>
      </w:r>
    </w:p>
    <w:p w:rsidR="00B57738" w:rsidRDefault="00B417B5" w:rsidP="0070644E">
      <w:pPr>
        <w:tabs>
          <w:tab w:val="left" w:pos="1276"/>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 загальній системі </w:t>
      </w:r>
      <w:r w:rsidR="00DC629A">
        <w:rPr>
          <w:rFonts w:ascii="Times New Roman" w:hAnsi="Times New Roman"/>
          <w:sz w:val="28"/>
          <w:szCs w:val="28"/>
          <w:lang w:val="uk-UA"/>
        </w:rPr>
        <w:t>розвитку публічних службовців така</w:t>
      </w:r>
      <w:r>
        <w:rPr>
          <w:rFonts w:ascii="Times New Roman" w:hAnsi="Times New Roman"/>
          <w:sz w:val="28"/>
          <w:szCs w:val="28"/>
          <w:lang w:val="uk-UA"/>
        </w:rPr>
        <w:t xml:space="preserve"> інституція</w:t>
      </w:r>
      <w:r w:rsidR="00DC629A">
        <w:rPr>
          <w:rFonts w:ascii="Times New Roman" w:hAnsi="Times New Roman"/>
          <w:sz w:val="28"/>
          <w:szCs w:val="28"/>
          <w:lang w:val="uk-UA"/>
        </w:rPr>
        <w:t xml:space="preserve"> (Центр розвитку інноваційного лідерства в публічному управлінні)</w:t>
      </w:r>
      <w:r>
        <w:rPr>
          <w:rFonts w:ascii="Times New Roman" w:hAnsi="Times New Roman"/>
          <w:sz w:val="28"/>
          <w:szCs w:val="28"/>
          <w:lang w:val="uk-UA"/>
        </w:rPr>
        <w:t xml:space="preserve"> може віднайти своє місце в </w:t>
      </w:r>
      <w:r w:rsidR="00E30C6A">
        <w:rPr>
          <w:rFonts w:ascii="Times New Roman" w:hAnsi="Times New Roman"/>
          <w:sz w:val="28"/>
          <w:szCs w:val="28"/>
          <w:lang w:val="uk-UA"/>
        </w:rPr>
        <w:t>системі, що пропонується</w:t>
      </w:r>
      <w:r>
        <w:rPr>
          <w:rFonts w:ascii="Times New Roman" w:hAnsi="Times New Roman"/>
          <w:sz w:val="28"/>
          <w:szCs w:val="28"/>
          <w:lang w:val="uk-UA"/>
        </w:rPr>
        <w:t xml:space="preserve"> </w:t>
      </w:r>
      <w:r w:rsidR="001865AA">
        <w:rPr>
          <w:rFonts w:ascii="Times New Roman" w:hAnsi="Times New Roman"/>
          <w:sz w:val="28"/>
          <w:szCs w:val="28"/>
          <w:lang w:val="uk-UA"/>
        </w:rPr>
        <w:t xml:space="preserve"> (рис.</w:t>
      </w:r>
      <w:r w:rsidR="00B8610C">
        <w:rPr>
          <w:rFonts w:ascii="Times New Roman" w:hAnsi="Times New Roman"/>
          <w:sz w:val="28"/>
          <w:szCs w:val="28"/>
          <w:lang w:val="uk-UA"/>
        </w:rPr>
        <w:t> 3.</w:t>
      </w:r>
      <w:r w:rsidR="00A705B6">
        <w:rPr>
          <w:rFonts w:ascii="Times New Roman" w:hAnsi="Times New Roman"/>
          <w:sz w:val="28"/>
          <w:szCs w:val="28"/>
          <w:lang w:val="uk-UA"/>
        </w:rPr>
        <w:t>3</w:t>
      </w:r>
      <w:r w:rsidR="00822173">
        <w:rPr>
          <w:rFonts w:ascii="Times New Roman" w:hAnsi="Times New Roman"/>
          <w:sz w:val="28"/>
          <w:szCs w:val="28"/>
          <w:lang w:val="uk-UA"/>
        </w:rPr>
        <w:t>)</w:t>
      </w:r>
      <w:r w:rsidR="00B57738">
        <w:rPr>
          <w:rFonts w:ascii="Times New Roman" w:hAnsi="Times New Roman"/>
          <w:sz w:val="28"/>
          <w:szCs w:val="28"/>
          <w:lang w:val="uk-UA"/>
        </w:rPr>
        <w:t>.</w:t>
      </w:r>
    </w:p>
    <w:p w:rsidR="00B57738" w:rsidRDefault="00B57738">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B417B5" w:rsidRDefault="008D3FB3" w:rsidP="009E4673">
      <w:pPr>
        <w:spacing w:after="0" w:line="360" w:lineRule="auto"/>
        <w:jc w:val="both"/>
        <w:rPr>
          <w:rFonts w:ascii="Times New Roman" w:hAnsi="Times New Roman"/>
          <w:sz w:val="28"/>
          <w:szCs w:val="28"/>
          <w:lang w:val="uk-UA"/>
        </w:rPr>
      </w:pPr>
      <w:r>
        <w:rPr>
          <w:noProof/>
          <w:lang w:val="en-US"/>
        </w:rPr>
        <w:lastRenderedPageBreak/>
        <mc:AlternateContent>
          <mc:Choice Requires="wpg">
            <w:drawing>
              <wp:anchor distT="0" distB="0" distL="114300" distR="114300" simplePos="0" relativeHeight="251683840" behindDoc="0" locked="0" layoutInCell="1" allowOverlap="1" wp14:anchorId="4346C5A3" wp14:editId="0D18C866">
                <wp:simplePos x="0" y="0"/>
                <wp:positionH relativeFrom="column">
                  <wp:posOffset>-480060</wp:posOffset>
                </wp:positionH>
                <wp:positionV relativeFrom="paragraph">
                  <wp:posOffset>10160</wp:posOffset>
                </wp:positionV>
                <wp:extent cx="6743065" cy="6125845"/>
                <wp:effectExtent l="0" t="0" r="19685" b="27305"/>
                <wp:wrapNone/>
                <wp:docPr id="469" name="Группа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065" cy="6125845"/>
                          <a:chOff x="0" y="0"/>
                          <a:chExt cx="6581103" cy="6125696"/>
                        </a:xfrm>
                      </wpg:grpSpPr>
                      <wps:wsp>
                        <wps:cNvPr id="470" name="Прямоугольник 464"/>
                        <wps:cNvSpPr/>
                        <wps:spPr>
                          <a:xfrm>
                            <a:off x="742278" y="2840019"/>
                            <a:ext cx="4181475" cy="14668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rPr>
                                  <w:rFonts w:ascii="Times New Roman" w:hAnsi="Times New Roman"/>
                                  <w:lang w:val="uk-UA"/>
                                </w:rPr>
                              </w:pPr>
                              <w:r w:rsidRPr="005F6A86">
                                <w:rPr>
                                  <w:rFonts w:ascii="Times New Roman" w:hAnsi="Times New Roman"/>
                                  <w:lang w:val="uk-UA"/>
                                </w:rPr>
                                <w:t>Регіони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Прямоугольник 465"/>
                        <wps:cNvSpPr/>
                        <wps:spPr>
                          <a:xfrm>
                            <a:off x="1882418" y="2839794"/>
                            <a:ext cx="1943100" cy="693981"/>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B57738" w:rsidRDefault="001350EE" w:rsidP="00DB154D">
                              <w:pPr>
                                <w:jc w:val="center"/>
                                <w:rPr>
                                  <w:rFonts w:ascii="Times New Roman" w:hAnsi="Times New Roman"/>
                                  <w:lang w:val="uk-UA"/>
                                </w:rPr>
                              </w:pPr>
                              <w:r w:rsidRPr="00B57738">
                                <w:rPr>
                                  <w:rFonts w:ascii="Times New Roman" w:hAnsi="Times New Roman"/>
                                  <w:lang w:val="uk-UA"/>
                                </w:rPr>
                                <w:t>Центр  розвитку інноваційного лідерства в публічному управлінні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Прямоугольник 466"/>
                        <wps:cNvSpPr/>
                        <wps:spPr>
                          <a:xfrm>
                            <a:off x="925158" y="3550024"/>
                            <a:ext cx="361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Прямоугольник 467"/>
                        <wps:cNvSpPr/>
                        <wps:spPr>
                          <a:xfrm>
                            <a:off x="1527586" y="3894269"/>
                            <a:ext cx="361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Прямоугольник 468"/>
                        <wps:cNvSpPr/>
                        <wps:spPr>
                          <a:xfrm>
                            <a:off x="2334410" y="3894269"/>
                            <a:ext cx="361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Прямоугольник 469"/>
                        <wps:cNvSpPr/>
                        <wps:spPr>
                          <a:xfrm>
                            <a:off x="3022899" y="3894269"/>
                            <a:ext cx="361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Прямоугольник 470"/>
                        <wps:cNvSpPr/>
                        <wps:spPr>
                          <a:xfrm>
                            <a:off x="3818965" y="3829723"/>
                            <a:ext cx="361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Прямоугольник 471"/>
                        <wps:cNvSpPr/>
                        <wps:spPr>
                          <a:xfrm>
                            <a:off x="4260029" y="3345629"/>
                            <a:ext cx="361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Прямоугольник 472"/>
                        <wps:cNvSpPr/>
                        <wps:spPr>
                          <a:xfrm>
                            <a:off x="5314278" y="2302137"/>
                            <a:ext cx="1266825" cy="1721224"/>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rPr>
                                  <w:rFonts w:ascii="Times New Roman" w:hAnsi="Times New Roman"/>
                                  <w:lang w:val="uk-UA"/>
                                </w:rPr>
                              </w:pPr>
                              <w:r w:rsidRPr="005F6A86">
                                <w:rPr>
                                  <w:rFonts w:ascii="Times New Roman" w:hAnsi="Times New Roman"/>
                                  <w:lang w:val="uk-UA"/>
                                </w:rPr>
                                <w:t>Партнери:</w:t>
                              </w:r>
                            </w:p>
                            <w:p w:rsidR="001350EE" w:rsidRPr="005F6A86" w:rsidRDefault="001350EE" w:rsidP="00646E30">
                              <w:pPr>
                                <w:pStyle w:val="a7"/>
                                <w:numPr>
                                  <w:ilvl w:val="0"/>
                                  <w:numId w:val="55"/>
                                </w:numPr>
                                <w:spacing w:after="160" w:line="259" w:lineRule="auto"/>
                                <w:ind w:left="142" w:hanging="142"/>
                                <w:rPr>
                                  <w:rFonts w:ascii="Times New Roman" w:hAnsi="Times New Roman"/>
                                  <w:lang w:val="uk-UA"/>
                                </w:rPr>
                              </w:pPr>
                              <w:r w:rsidRPr="005F6A86">
                                <w:rPr>
                                  <w:rFonts w:ascii="Times New Roman" w:hAnsi="Times New Roman"/>
                                  <w:lang w:val="en-US"/>
                                </w:rPr>
                                <w:t>Partnership for Public Service</w:t>
                              </w:r>
                            </w:p>
                            <w:p w:rsidR="001350EE" w:rsidRPr="00D44921" w:rsidRDefault="001350EE" w:rsidP="00DB154D">
                              <w:pPr>
                                <w:pStyle w:val="a7"/>
                                <w:ind w:left="142"/>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Прямоугольник 473"/>
                        <wps:cNvSpPr/>
                        <wps:spPr>
                          <a:xfrm>
                            <a:off x="118335" y="5163671"/>
                            <a:ext cx="1162050" cy="9620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Зовнішнє середовище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Прямоугольник 474"/>
                        <wps:cNvSpPr/>
                        <wps:spPr>
                          <a:xfrm>
                            <a:off x="1366222" y="5163671"/>
                            <a:ext cx="1162050" cy="9620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Державні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Прямоугольник 475"/>
                        <wps:cNvSpPr/>
                        <wps:spPr>
                          <a:xfrm>
                            <a:off x="2603351" y="5163671"/>
                            <a:ext cx="1162050" cy="9620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 xml:space="preserve">Муніципалітети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Прямоугольник 476"/>
                        <wps:cNvSpPr/>
                        <wps:spPr>
                          <a:xfrm>
                            <a:off x="3829723" y="5163671"/>
                            <a:ext cx="1162050" cy="9620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Офіс Президента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Прямоугольник 477"/>
                        <wps:cNvSpPr/>
                        <wps:spPr>
                          <a:xfrm>
                            <a:off x="5066852" y="5163671"/>
                            <a:ext cx="1162050" cy="9620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Прямоугольник 478"/>
                        <wps:cNvSpPr/>
                        <wps:spPr>
                          <a:xfrm>
                            <a:off x="1882589" y="1850316"/>
                            <a:ext cx="1933575" cy="6477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НА ДС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Прямоугольник 479"/>
                        <wps:cNvSpPr/>
                        <wps:spPr>
                          <a:xfrm>
                            <a:off x="0" y="1086523"/>
                            <a:ext cx="1733550" cy="6477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Міжнародна комісія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Прямоугольник 480"/>
                        <wps:cNvSpPr/>
                        <wps:spPr>
                          <a:xfrm>
                            <a:off x="871370" y="0"/>
                            <a:ext cx="1733550" cy="6477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Президент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Прямоугольник 481"/>
                        <wps:cNvSpPr/>
                        <wps:spPr>
                          <a:xfrm>
                            <a:off x="3012142" y="0"/>
                            <a:ext cx="1979295" cy="39052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Прямоугольник 482"/>
                        <wps:cNvSpPr/>
                        <wps:spPr>
                          <a:xfrm>
                            <a:off x="3012142" y="376518"/>
                            <a:ext cx="1979631" cy="38727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Міністр кабінету міністрів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Прямая соединительная линия 483"/>
                        <wps:cNvCnPr/>
                        <wps:spPr>
                          <a:xfrm flipV="1">
                            <a:off x="1731982" y="1290918"/>
                            <a:ext cx="4762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484" name="Прямая со стрелкой 484"/>
                        <wps:cNvCnPr/>
                        <wps:spPr>
                          <a:xfrm>
                            <a:off x="2205318" y="1301676"/>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5" name="Прямая соединительная линия 485"/>
                        <wps:cNvCnPr/>
                        <wps:spPr>
                          <a:xfrm>
                            <a:off x="1828800" y="656217"/>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Прямая соединительная линия 486"/>
                        <wps:cNvCnPr/>
                        <wps:spPr>
                          <a:xfrm>
                            <a:off x="1828800" y="914400"/>
                            <a:ext cx="771525" cy="0"/>
                          </a:xfrm>
                          <a:prstGeom prst="line">
                            <a:avLst/>
                          </a:prstGeom>
                        </wps:spPr>
                        <wps:style>
                          <a:lnRef idx="1">
                            <a:schemeClr val="dk1"/>
                          </a:lnRef>
                          <a:fillRef idx="0">
                            <a:schemeClr val="dk1"/>
                          </a:fillRef>
                          <a:effectRef idx="0">
                            <a:schemeClr val="dk1"/>
                          </a:effectRef>
                          <a:fontRef idx="minor">
                            <a:schemeClr val="tx1"/>
                          </a:fontRef>
                        </wps:style>
                        <wps:bodyPr/>
                      </wps:wsp>
                      <wps:wsp>
                        <wps:cNvPr id="487" name="Прямая со стрелкой 487"/>
                        <wps:cNvCnPr/>
                        <wps:spPr>
                          <a:xfrm>
                            <a:off x="2603351" y="914400"/>
                            <a:ext cx="0" cy="942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8" name="Прямая соединительная линия 488"/>
                        <wps:cNvCnPr/>
                        <wps:spPr>
                          <a:xfrm>
                            <a:off x="3818965" y="763793"/>
                            <a:ext cx="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489" name="Прямая соединительная линия 489"/>
                        <wps:cNvCnPr/>
                        <wps:spPr>
                          <a:xfrm flipH="1">
                            <a:off x="3022899" y="1000461"/>
                            <a:ext cx="800100" cy="0"/>
                          </a:xfrm>
                          <a:prstGeom prst="line">
                            <a:avLst/>
                          </a:prstGeom>
                        </wps:spPr>
                        <wps:style>
                          <a:lnRef idx="1">
                            <a:schemeClr val="dk1"/>
                          </a:lnRef>
                          <a:fillRef idx="0">
                            <a:schemeClr val="dk1"/>
                          </a:fillRef>
                          <a:effectRef idx="0">
                            <a:schemeClr val="dk1"/>
                          </a:effectRef>
                          <a:fontRef idx="minor">
                            <a:schemeClr val="tx1"/>
                          </a:fontRef>
                        </wps:style>
                        <wps:bodyPr/>
                      </wps:wsp>
                      <wps:wsp>
                        <wps:cNvPr id="490" name="Прямая со стрелкой 490"/>
                        <wps:cNvCnPr/>
                        <wps:spPr>
                          <a:xfrm>
                            <a:off x="3022899" y="1000461"/>
                            <a:ext cx="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1" name="Прямая соединительная линия 491"/>
                        <wps:cNvCnPr/>
                        <wps:spPr>
                          <a:xfrm>
                            <a:off x="2743200" y="2495774"/>
                            <a:ext cx="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492" name="Прямая со стрелкой 492"/>
                        <wps:cNvCnPr/>
                        <wps:spPr>
                          <a:xfrm flipH="1">
                            <a:off x="1140311" y="3130476"/>
                            <a:ext cx="7524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3" name="Прямая со стрелкой 493"/>
                        <wps:cNvCnPr/>
                        <wps:spPr>
                          <a:xfrm flipH="1">
                            <a:off x="1742739" y="3420932"/>
                            <a:ext cx="25717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4" name="Прямая со стрелкой 494"/>
                        <wps:cNvCnPr/>
                        <wps:spPr>
                          <a:xfrm>
                            <a:off x="2528047" y="3420932"/>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5" name="Прямая со стрелкой 495"/>
                        <wps:cNvCnPr/>
                        <wps:spPr>
                          <a:xfrm>
                            <a:off x="3195022" y="3420932"/>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6" name="Прямая со стрелкой 496"/>
                        <wps:cNvCnPr/>
                        <wps:spPr>
                          <a:xfrm>
                            <a:off x="3711389" y="3420932"/>
                            <a:ext cx="24765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7" name="Прямая со стрелкой 497"/>
                        <wps:cNvCnPr/>
                        <wps:spPr>
                          <a:xfrm>
                            <a:off x="3829723" y="3076687"/>
                            <a:ext cx="4286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8" name="Прямая со стрелкой 498"/>
                        <wps:cNvCnPr/>
                        <wps:spPr>
                          <a:xfrm>
                            <a:off x="4927003" y="3388659"/>
                            <a:ext cx="3905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99" name="Прямая со стрелкой 499"/>
                        <wps:cNvCnPr/>
                        <wps:spPr>
                          <a:xfrm flipH="1">
                            <a:off x="806824" y="4313817"/>
                            <a:ext cx="171450" cy="8572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0" name="Прямая со стрелкой 500"/>
                        <wps:cNvCnPr/>
                        <wps:spPr>
                          <a:xfrm>
                            <a:off x="1990165" y="4313817"/>
                            <a:ext cx="0" cy="8572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1" name="Прямая со стрелкой 501"/>
                        <wps:cNvCnPr/>
                        <wps:spPr>
                          <a:xfrm>
                            <a:off x="3195022" y="4313817"/>
                            <a:ext cx="0" cy="8572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2" name="Прямая со стрелкой 502"/>
                        <wps:cNvCnPr/>
                        <wps:spPr>
                          <a:xfrm>
                            <a:off x="4399878" y="4313817"/>
                            <a:ext cx="0" cy="8572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3" name="Прямая со стрелкой 503"/>
                        <wps:cNvCnPr/>
                        <wps:spPr>
                          <a:xfrm>
                            <a:off x="4927003" y="4313817"/>
                            <a:ext cx="438150" cy="8572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346C5A3" id="Группа 463" o:spid="_x0000_s1400" style="position:absolute;left:0;text-align:left;margin-left:-37.8pt;margin-top:.8pt;width:530.95pt;height:482.35pt;z-index:251683840;mso-position-horizontal-relative:text;mso-position-vertical-relative:text" coordsize="65811,6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">
                <v:rect id="Прямоугольник 464" o:spid="_x0000_s1401" style="position:absolute;left:7422;top:28400;width:41815;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" fillcolor="white [3201]" strokecolor="black [3200]" strokeweight="1pt">
                  <v:textbox>
                    <w:txbxContent>
                      <w:p w:rsidR="001350EE" w:rsidRPr="005F6A86" w:rsidRDefault="001350EE" w:rsidP="00DB154D">
                        <w:pPr>
                          <w:rPr>
                            <w:rFonts w:ascii="Times New Roman" w:hAnsi="Times New Roman"/>
                            <w:lang w:val="uk-UA"/>
                          </w:rPr>
                        </w:pPr>
                        <w:r w:rsidRPr="005F6A86">
                          <w:rPr>
                            <w:rFonts w:ascii="Times New Roman" w:hAnsi="Times New Roman"/>
                            <w:lang w:val="uk-UA"/>
                          </w:rPr>
                          <w:t>Регіони</w:t>
                        </w:r>
                      </w:p>
                    </w:txbxContent>
                  </v:textbox>
                </v:rect>
                <v:rect id="Прямоугольник 465" o:spid="_x0000_s1402" style="position:absolute;left:18824;top:28397;width:19431;height:6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" fillcolor="white [3201]" strokecolor="black [3200]" strokeweight="1pt">
                  <v:textbox>
                    <w:txbxContent>
                      <w:p w:rsidR="001350EE" w:rsidRPr="00B57738" w:rsidRDefault="001350EE" w:rsidP="00DB154D">
                        <w:pPr>
                          <w:jc w:val="center"/>
                          <w:rPr>
                            <w:rFonts w:ascii="Times New Roman" w:hAnsi="Times New Roman"/>
                            <w:lang w:val="uk-UA"/>
                          </w:rPr>
                        </w:pPr>
                        <w:r w:rsidRPr="00B57738">
                          <w:rPr>
                            <w:rFonts w:ascii="Times New Roman" w:hAnsi="Times New Roman"/>
                            <w:lang w:val="uk-UA"/>
                          </w:rPr>
                          <w:t>Центр  розвитку інноваційного лідерства в публічному управлінні</w:t>
                        </w:r>
                      </w:p>
                    </w:txbxContent>
                  </v:textbox>
                </v:rect>
                <v:rect id="Прямоугольник 466" o:spid="_x0000_s1403" style="position:absolute;left:9251;top:35500;width:362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Р1</w:t>
                        </w:r>
                      </w:p>
                    </w:txbxContent>
                  </v:textbox>
                </v:rect>
                <v:rect id="Прямоугольник 467" o:spid="_x0000_s1404" style="position:absolute;left:15275;top:38942;width:3620;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Р2</w:t>
                        </w:r>
                      </w:p>
                    </w:txbxContent>
                  </v:textbox>
                </v:rect>
                <v:rect id="Прямоугольник 468" o:spid="_x0000_s1405" style="position:absolute;left:23344;top:38942;width:361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Р3</w:t>
                        </w:r>
                      </w:p>
                    </w:txbxContent>
                  </v:textbox>
                </v:rect>
                <v:rect id="Прямоугольник 469" o:spid="_x0000_s1406" style="position:absolute;left:30228;top:38942;width:3620;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Р4</w:t>
                        </w:r>
                      </w:p>
                    </w:txbxContent>
                  </v:textbox>
                </v:rect>
                <v:rect id="Прямоугольник 470" o:spid="_x0000_s1407" style="position:absolute;left:38189;top:38297;width:362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Р5</w:t>
                        </w:r>
                      </w:p>
                    </w:txbxContent>
                  </v:textbox>
                </v:rect>
                <v:rect id="Прямоугольник 471" o:spid="_x0000_s1408" style="position:absolute;left:42600;top:33456;width:361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Р6</w:t>
                        </w:r>
                      </w:p>
                    </w:txbxContent>
                  </v:textbox>
                </v:rect>
                <v:rect id="Прямоугольник 472" o:spid="_x0000_s1409" style="position:absolute;left:53142;top:23021;width:12669;height:1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" fillcolor="white [3201]" strokecolor="black [3200]" strokeweight="1pt">
                  <v:textbox>
                    <w:txbxContent>
                      <w:p w:rsidR="001350EE" w:rsidRPr="005F6A86" w:rsidRDefault="001350EE" w:rsidP="00DB154D">
                        <w:pPr>
                          <w:rPr>
                            <w:rFonts w:ascii="Times New Roman" w:hAnsi="Times New Roman"/>
                            <w:lang w:val="uk-UA"/>
                          </w:rPr>
                        </w:pPr>
                        <w:r w:rsidRPr="005F6A86">
                          <w:rPr>
                            <w:rFonts w:ascii="Times New Roman" w:hAnsi="Times New Roman"/>
                            <w:lang w:val="uk-UA"/>
                          </w:rPr>
                          <w:t>Партнери:</w:t>
                        </w:r>
                      </w:p>
                      <w:p w:rsidR="001350EE" w:rsidRPr="005F6A86" w:rsidRDefault="001350EE" w:rsidP="00646E30">
                        <w:pPr>
                          <w:pStyle w:val="a7"/>
                          <w:numPr>
                            <w:ilvl w:val="0"/>
                            <w:numId w:val="55"/>
                          </w:numPr>
                          <w:spacing w:after="160" w:line="259" w:lineRule="auto"/>
                          <w:ind w:left="142" w:hanging="142"/>
                          <w:rPr>
                            <w:rFonts w:ascii="Times New Roman" w:hAnsi="Times New Roman"/>
                            <w:lang w:val="uk-UA"/>
                          </w:rPr>
                        </w:pPr>
                        <w:r w:rsidRPr="005F6A86">
                          <w:rPr>
                            <w:rFonts w:ascii="Times New Roman" w:hAnsi="Times New Roman"/>
                            <w:lang w:val="en-US"/>
                          </w:rPr>
                          <w:t>Partnership for Public Service</w:t>
                        </w:r>
                      </w:p>
                      <w:p w:rsidR="001350EE" w:rsidRPr="00D44921" w:rsidRDefault="001350EE" w:rsidP="00DB154D">
                        <w:pPr>
                          <w:pStyle w:val="a7"/>
                          <w:ind w:left="142"/>
                          <w:rPr>
                            <w:lang w:val="uk-UA"/>
                          </w:rPr>
                        </w:pPr>
                      </w:p>
                    </w:txbxContent>
                  </v:textbox>
                </v:rect>
                <v:rect id="Прямоугольник 473" o:spid="_x0000_s1410" style="position:absolute;left:1183;top:51636;width:11620;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Зовнішнє середовище</w:t>
                        </w:r>
                      </w:p>
                    </w:txbxContent>
                  </v:textbox>
                </v:rect>
                <v:rect id="Прямоугольник 474" o:spid="_x0000_s1411" style="position:absolute;left:13662;top:51636;width:11620;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Державні установи</w:t>
                        </w:r>
                      </w:p>
                    </w:txbxContent>
                  </v:textbox>
                </v:rect>
                <v:rect id="Прямоугольник 475" o:spid="_x0000_s1412" style="position:absolute;left:26033;top:51636;width:11621;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 xml:space="preserve">Муніципалітети </w:t>
                        </w:r>
                      </w:p>
                    </w:txbxContent>
                  </v:textbox>
                </v:rect>
                <v:rect id="Прямоугольник 476" o:spid="_x0000_s1413" style="position:absolute;left:38297;top:51636;width:11620;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Офіс Президента</w:t>
                        </w:r>
                      </w:p>
                    </w:txbxContent>
                  </v:textbox>
                </v:rect>
                <v:rect id="Прямоугольник 477" o:spid="_x0000_s1414" style="position:absolute;left:50668;top:51636;width:11621;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КМУ</w:t>
                        </w:r>
                      </w:p>
                    </w:txbxContent>
                  </v:textbox>
                </v:rect>
                <v:rect id="Прямоугольник 478" o:spid="_x0000_s1415" style="position:absolute;left:18825;top:18503;width:1933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НА ДС</w:t>
                        </w:r>
                      </w:p>
                    </w:txbxContent>
                  </v:textbox>
                </v:rect>
                <v:rect id="Прямоугольник 479" o:spid="_x0000_s1416" style="position:absolute;top:10865;width:173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Міжнародна комісія</w:t>
                        </w:r>
                      </w:p>
                    </w:txbxContent>
                  </v:textbox>
                </v:rect>
                <v:rect id="Прямоугольник 480" o:spid="_x0000_s1417" style="position:absolute;left:8713;width:1733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Президент</w:t>
                        </w:r>
                      </w:p>
                    </w:txbxContent>
                  </v:textbox>
                </v:rect>
                <v:rect id="Прямоугольник 481" o:spid="_x0000_s1418" style="position:absolute;left:30121;width:1979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КМУ</w:t>
                        </w:r>
                      </w:p>
                    </w:txbxContent>
                  </v:textbox>
                </v:rect>
                <v:rect id="Прямоугольник 482" o:spid="_x0000_s1419" style="position:absolute;left:30121;top:3765;width:197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" fillcolor="white [3201]" strokecolor="black [3200]" strokeweight="1pt">
                  <v:textbox>
                    <w:txbxContent>
                      <w:p w:rsidR="001350EE" w:rsidRPr="005F6A86" w:rsidRDefault="001350EE" w:rsidP="00DB154D">
                        <w:pPr>
                          <w:jc w:val="center"/>
                          <w:rPr>
                            <w:rFonts w:ascii="Times New Roman" w:hAnsi="Times New Roman"/>
                            <w:lang w:val="uk-UA"/>
                          </w:rPr>
                        </w:pPr>
                        <w:r w:rsidRPr="005F6A86">
                          <w:rPr>
                            <w:rFonts w:ascii="Times New Roman" w:hAnsi="Times New Roman"/>
                            <w:lang w:val="uk-UA"/>
                          </w:rPr>
                          <w:t>Міністр кабінету міністрів</w:t>
                        </w:r>
                      </w:p>
                    </w:txbxContent>
                  </v:textbox>
                </v:rect>
                <v:line id="Прямая соединительная линия 483" o:spid="_x0000_s1420" style="position:absolute;flip:y;visibility:visible;mso-wrap-style:square" from="17319,12909" to="22082,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" strokecolor="black [3200]" strokeweight=".5pt">
                  <v:stroke joinstyle="miter"/>
                </v:line>
                <v:shape id="Прямая со стрелкой 484" o:spid="_x0000_s1421" type="#_x0000_t32" style="position:absolute;left:22053;top:13016;width:0;height:5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" strokecolor="black [3200]" strokeweight=".5pt">
                  <v:stroke endarrow="block" joinstyle="miter"/>
                </v:shape>
                <v:line id="Прямая соединительная линия 485" o:spid="_x0000_s1422" style="position:absolute;visibility:visible;mso-wrap-style:square" from="18288,6562" to="18288,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" strokecolor="black [3200]" strokeweight=".5pt">
                  <v:stroke joinstyle="miter"/>
                </v:line>
                <v:line id="Прямая соединительная линия 486" o:spid="_x0000_s1423" style="position:absolute;visibility:visible;mso-wrap-style:square" from="18288,9144" to="26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v:shape id="Прямая со стрелкой 487" o:spid="_x0000_s1424" type="#_x0000_t32" style="position:absolute;left:26033;top:9144;width:0;height:9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" strokecolor="black [3200]" strokeweight=".5pt">
                  <v:stroke endarrow="block" joinstyle="miter"/>
                </v:shape>
                <v:line id="Прямая соединительная линия 488" o:spid="_x0000_s1425" style="position:absolute;visibility:visible;mso-wrap-style:square" from="38189,7637" to="38189,1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wwwAAANwAAAAPAAAAZHJzL2Rvd25yZXYueG1sRE9da8Iw&#10;FH0X9h/CHfgiM3UT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fgyUMMMAAADcAAAADwAA&#10;AAAAAAAAAAAAAAAHAgAAZHJzL2Rvd25yZXYueG1sUEsFBgAAAAADAAMAtwAAAPcCAAAAAA==&#10;" strokecolor="black [3200]" strokeweight=".5pt">
                  <v:stroke joinstyle="miter"/>
                </v:line>
                <v:line id="Прямая соединительная линия 489" o:spid="_x0000_s1426" style="position:absolute;flip:x;visibility:visible;mso-wrap-style:square" from="30228,10004" to="38229,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" strokecolor="black [3200]" strokeweight=".5pt">
                  <v:stroke joinstyle="miter"/>
                </v:line>
                <v:shape id="Прямая со стрелкой 490" o:spid="_x0000_s1427" type="#_x0000_t32" style="position:absolute;left:30228;top:10004;width:0;height:8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" strokecolor="black [3200]" strokeweight=".5pt">
                  <v:stroke endarrow="block" joinstyle="miter"/>
                </v:shape>
                <v:line id="Прямая соединительная линия 491" o:spid="_x0000_s1428" style="position:absolute;visibility:visible;mso-wrap-style:square" from="27432,24957" to="27432,2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twxQAAANwAAAAPAAAAZHJzL2Rvd25yZXYueG1sRI9Ba8JA&#10;FITvhf6H5RV6KbpRi2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Bq76twxQAAANwAAAAP&#10;AAAAAAAAAAAAAAAAAAcCAABkcnMvZG93bnJldi54bWxQSwUGAAAAAAMAAwC3AAAA+QIAAAAA&#10;" strokecolor="black [3200]" strokeweight=".5pt">
                  <v:stroke joinstyle="miter"/>
                </v:line>
                <v:shape id="Прямая со стрелкой 492" o:spid="_x0000_s1429" type="#_x0000_t32" style="position:absolute;left:11403;top:31304;width:7524;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" strokecolor="black [3200]" strokeweight=".5pt">
                  <v:stroke endarrow="block" joinstyle="miter"/>
                </v:shape>
                <v:shape id="Прямая со стрелкой 493" o:spid="_x0000_s1430" type="#_x0000_t32" style="position:absolute;left:17427;top:34209;width:2572;height:4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" strokecolor="black [3200]" strokeweight=".5pt">
                  <v:stroke endarrow="block" joinstyle="miter"/>
                </v:shape>
                <v:shape id="Прямая со стрелкой 494" o:spid="_x0000_s1431" type="#_x0000_t32" style="position:absolute;left:25280;top:34209;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" strokecolor="black [3200]" strokeweight=".5pt">
                  <v:stroke endarrow="block" joinstyle="miter"/>
                </v:shape>
                <v:shape id="Прямая со стрелкой 495" o:spid="_x0000_s1432" type="#_x0000_t32" style="position:absolute;left:31950;top:34209;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" strokecolor="black [3200]" strokeweight=".5pt">
                  <v:stroke endarrow="block" joinstyle="miter"/>
                </v:shape>
                <v:shape id="Прямая со стрелкой 496" o:spid="_x0000_s1433" type="#_x0000_t32" style="position:absolute;left:37113;top:34209;width:2477;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" strokecolor="black [3200]" strokeweight=".5pt">
                  <v:stroke endarrow="block" joinstyle="miter"/>
                </v:shape>
                <v:shape id="Прямая со стрелкой 497" o:spid="_x0000_s1434" type="#_x0000_t32" style="position:absolute;left:38297;top:30766;width:4286;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" strokecolor="black [3200]" strokeweight=".5pt">
                  <v:stroke endarrow="block" joinstyle="miter"/>
                </v:shape>
                <v:shape id="Прямая со стрелкой 498" o:spid="_x0000_s1435" type="#_x0000_t32" style="position:absolute;left:49270;top:33886;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" strokecolor="black [3200]" strokeweight=".5pt">
                  <v:stroke startarrow="block" endarrow="block" joinstyle="miter"/>
                </v:shape>
                <v:shape id="Прямая со стрелкой 499" o:spid="_x0000_s1436" type="#_x0000_t32" style="position:absolute;left:8068;top:43138;width:1714;height:8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" strokecolor="black [3200]" strokeweight=".5pt">
                  <v:stroke startarrow="block" endarrow="block" joinstyle="miter"/>
                </v:shape>
                <v:shape id="Прямая со стрелкой 500" o:spid="_x0000_s1437" type="#_x0000_t32" style="position:absolute;left:19901;top:43138;width:0;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" strokecolor="black [3200]" strokeweight=".5pt">
                  <v:stroke startarrow="block" endarrow="block" joinstyle="miter"/>
                </v:shape>
                <v:shape id="Прямая со стрелкой 501" o:spid="_x0000_s1438" type="#_x0000_t32" style="position:absolute;left:31950;top:43138;width:0;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" strokecolor="black [3200]" strokeweight=".5pt">
                  <v:stroke startarrow="block" endarrow="block" joinstyle="miter"/>
                </v:shape>
                <v:shape id="Прямая со стрелкой 502" o:spid="_x0000_s1439" type="#_x0000_t32" style="position:absolute;left:43998;top:43138;width:0;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" strokecolor="black [3200]" strokeweight=".5pt">
                  <v:stroke startarrow="block" endarrow="block" joinstyle="miter"/>
                </v:shape>
                <v:shape id="Прямая со стрелкой 503" o:spid="_x0000_s1440" type="#_x0000_t32" style="position:absolute;left:49270;top:43138;width:4381;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" strokecolor="black [3200]" strokeweight=".5pt">
                  <v:stroke startarrow="block" endarrow="block" joinstyle="miter"/>
                </v:shape>
              </v:group>
            </w:pict>
          </mc:Fallback>
        </mc:AlternateContent>
      </w: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B417B5" w:rsidRDefault="00B417B5" w:rsidP="009E4673">
      <w:pPr>
        <w:spacing w:after="0" w:line="360" w:lineRule="auto"/>
        <w:jc w:val="both"/>
        <w:rPr>
          <w:rFonts w:ascii="Times New Roman" w:hAnsi="Times New Roman"/>
          <w:sz w:val="28"/>
          <w:szCs w:val="28"/>
          <w:lang w:val="uk-UA"/>
        </w:rPr>
      </w:pPr>
    </w:p>
    <w:p w:rsidR="008D3FB3" w:rsidRDefault="008D3FB3" w:rsidP="00DC629A">
      <w:pPr>
        <w:spacing w:after="0" w:line="360" w:lineRule="auto"/>
        <w:rPr>
          <w:rFonts w:ascii="Times New Roman" w:hAnsi="Times New Roman"/>
          <w:sz w:val="28"/>
          <w:szCs w:val="28"/>
          <w:lang w:val="uk-UA"/>
        </w:rPr>
      </w:pPr>
    </w:p>
    <w:p w:rsidR="008D3FB3" w:rsidRDefault="008D3FB3" w:rsidP="00DC629A">
      <w:pPr>
        <w:spacing w:after="0" w:line="360" w:lineRule="auto"/>
        <w:rPr>
          <w:rFonts w:ascii="Times New Roman" w:hAnsi="Times New Roman"/>
          <w:sz w:val="28"/>
          <w:szCs w:val="28"/>
          <w:lang w:val="uk-UA"/>
        </w:rPr>
      </w:pPr>
    </w:p>
    <w:p w:rsidR="008D3FB3" w:rsidRDefault="008D3FB3" w:rsidP="00DC629A">
      <w:pPr>
        <w:spacing w:after="0" w:line="360" w:lineRule="auto"/>
        <w:rPr>
          <w:rFonts w:ascii="Times New Roman" w:hAnsi="Times New Roman"/>
          <w:sz w:val="28"/>
          <w:szCs w:val="28"/>
          <w:lang w:val="uk-UA"/>
        </w:rPr>
      </w:pPr>
    </w:p>
    <w:p w:rsidR="008D3FB3" w:rsidRDefault="008D3FB3" w:rsidP="00DC629A">
      <w:pPr>
        <w:spacing w:after="0" w:line="360" w:lineRule="auto"/>
        <w:rPr>
          <w:rFonts w:ascii="Times New Roman" w:hAnsi="Times New Roman"/>
          <w:sz w:val="28"/>
          <w:szCs w:val="28"/>
          <w:lang w:val="uk-UA"/>
        </w:rPr>
      </w:pPr>
    </w:p>
    <w:p w:rsidR="008D3FB3" w:rsidRDefault="008D3FB3" w:rsidP="00DC629A">
      <w:pPr>
        <w:spacing w:after="0" w:line="360" w:lineRule="auto"/>
        <w:rPr>
          <w:rFonts w:ascii="Times New Roman" w:hAnsi="Times New Roman"/>
          <w:sz w:val="28"/>
          <w:szCs w:val="28"/>
          <w:lang w:val="uk-UA"/>
        </w:rPr>
      </w:pPr>
    </w:p>
    <w:p w:rsidR="008D3FB3" w:rsidRDefault="008D3FB3" w:rsidP="00DC629A">
      <w:pPr>
        <w:spacing w:after="0" w:line="360" w:lineRule="auto"/>
        <w:rPr>
          <w:rFonts w:ascii="Times New Roman" w:hAnsi="Times New Roman"/>
          <w:sz w:val="28"/>
          <w:szCs w:val="28"/>
          <w:lang w:val="uk-UA"/>
        </w:rPr>
      </w:pPr>
    </w:p>
    <w:p w:rsidR="008D3FB3" w:rsidRDefault="008D3FB3" w:rsidP="00DC629A">
      <w:pPr>
        <w:spacing w:after="0" w:line="360" w:lineRule="auto"/>
        <w:rPr>
          <w:rFonts w:ascii="Times New Roman" w:hAnsi="Times New Roman"/>
          <w:sz w:val="28"/>
          <w:szCs w:val="28"/>
          <w:lang w:val="uk-UA"/>
        </w:rPr>
      </w:pPr>
    </w:p>
    <w:p w:rsidR="00B417B5" w:rsidRDefault="001865AA" w:rsidP="00DC629A">
      <w:pPr>
        <w:spacing w:after="0" w:line="360" w:lineRule="auto"/>
        <w:rPr>
          <w:rFonts w:ascii="Times New Roman" w:hAnsi="Times New Roman"/>
          <w:sz w:val="28"/>
          <w:szCs w:val="28"/>
          <w:lang w:val="uk-UA"/>
        </w:rPr>
      </w:pPr>
      <w:r>
        <w:rPr>
          <w:rFonts w:ascii="Times New Roman" w:hAnsi="Times New Roman"/>
          <w:sz w:val="28"/>
          <w:szCs w:val="28"/>
          <w:lang w:val="uk-UA"/>
        </w:rPr>
        <w:t>Рис</w:t>
      </w:r>
      <w:r w:rsidR="00A705B6">
        <w:rPr>
          <w:rFonts w:ascii="Times New Roman" w:hAnsi="Times New Roman"/>
          <w:sz w:val="28"/>
          <w:szCs w:val="28"/>
          <w:lang w:val="uk-UA"/>
        </w:rPr>
        <w:t>. 3.3</w:t>
      </w:r>
      <w:r w:rsidR="00B60034">
        <w:rPr>
          <w:rFonts w:ascii="Times New Roman" w:hAnsi="Times New Roman"/>
          <w:sz w:val="28"/>
          <w:szCs w:val="28"/>
          <w:lang w:val="uk-UA"/>
        </w:rPr>
        <w:t>.</w:t>
      </w:r>
      <w:r w:rsidR="00DC629A">
        <w:rPr>
          <w:rFonts w:ascii="Times New Roman" w:hAnsi="Times New Roman"/>
          <w:sz w:val="28"/>
          <w:szCs w:val="28"/>
          <w:lang w:val="uk-UA"/>
        </w:rPr>
        <w:t xml:space="preserve"> Місце Центру розвитку інноваційного лідерства в публічному управлінні</w:t>
      </w:r>
    </w:p>
    <w:p w:rsidR="005F5CBD" w:rsidRDefault="005F5CBD" w:rsidP="00017FD0">
      <w:pPr>
        <w:spacing w:after="0" w:line="360" w:lineRule="auto"/>
        <w:ind w:firstLine="708"/>
        <w:jc w:val="both"/>
        <w:rPr>
          <w:rFonts w:ascii="Times New Roman" w:hAnsi="Times New Roman"/>
          <w:sz w:val="28"/>
          <w:szCs w:val="28"/>
          <w:lang w:val="uk-UA"/>
        </w:rPr>
      </w:pPr>
    </w:p>
    <w:p w:rsidR="008073D2" w:rsidRPr="00F30C46" w:rsidRDefault="00DC629A" w:rsidP="00017FD0">
      <w:pPr>
        <w:spacing w:after="0" w:line="360" w:lineRule="auto"/>
        <w:ind w:firstLine="708"/>
        <w:jc w:val="both"/>
        <w:rPr>
          <w:rFonts w:ascii="Times New Roman" w:hAnsi="Times New Roman"/>
          <w:sz w:val="28"/>
          <w:szCs w:val="28"/>
          <w:lang w:val="uk-UA"/>
        </w:rPr>
      </w:pPr>
      <w:r w:rsidRPr="00D21042">
        <w:rPr>
          <w:rFonts w:ascii="Times New Roman" w:hAnsi="Times New Roman"/>
          <w:sz w:val="28"/>
          <w:szCs w:val="28"/>
          <w:lang w:val="uk-UA"/>
        </w:rPr>
        <w:t>Цей Центр має бути винесений за рамки Національного агентства України з питань державної служби (НАДС) для більш об’єктивного зворотнього зв’язку</w:t>
      </w:r>
      <w:r w:rsidR="00D21042" w:rsidRPr="00D21042">
        <w:rPr>
          <w:rFonts w:ascii="Times New Roman" w:hAnsi="Times New Roman"/>
          <w:sz w:val="28"/>
          <w:szCs w:val="28"/>
          <w:lang w:val="uk-UA"/>
        </w:rPr>
        <w:t xml:space="preserve"> та більшої гнучкості програм та залучення тренерів та експерті</w:t>
      </w:r>
      <w:r w:rsidR="00D21042">
        <w:rPr>
          <w:rFonts w:ascii="Times New Roman" w:hAnsi="Times New Roman"/>
          <w:sz w:val="28"/>
          <w:szCs w:val="28"/>
          <w:lang w:val="uk-UA"/>
        </w:rPr>
        <w:t xml:space="preserve">в з більш глобальної спільноти. </w:t>
      </w:r>
      <w:r w:rsidR="00017FD0">
        <w:rPr>
          <w:rFonts w:ascii="Times New Roman" w:hAnsi="Times New Roman"/>
          <w:sz w:val="28"/>
          <w:szCs w:val="28"/>
          <w:lang w:val="uk-UA"/>
        </w:rPr>
        <w:t>Н</w:t>
      </w:r>
      <w:r w:rsidR="00D21042">
        <w:rPr>
          <w:rFonts w:ascii="Times New Roman" w:hAnsi="Times New Roman"/>
          <w:sz w:val="28"/>
          <w:szCs w:val="28"/>
          <w:lang w:val="uk-UA"/>
        </w:rPr>
        <w:t xml:space="preserve">авчання </w:t>
      </w:r>
      <w:r w:rsidR="00017FD0">
        <w:rPr>
          <w:rFonts w:ascii="Times New Roman" w:hAnsi="Times New Roman"/>
          <w:sz w:val="28"/>
          <w:szCs w:val="28"/>
          <w:lang w:val="uk-UA"/>
        </w:rPr>
        <w:t>в</w:t>
      </w:r>
      <w:r w:rsidR="00D21042">
        <w:rPr>
          <w:rFonts w:ascii="Times New Roman" w:hAnsi="Times New Roman"/>
          <w:sz w:val="28"/>
          <w:szCs w:val="28"/>
          <w:lang w:val="uk-UA"/>
        </w:rPr>
        <w:t xml:space="preserve"> цьо</w:t>
      </w:r>
      <w:r w:rsidR="00017FD0">
        <w:rPr>
          <w:rFonts w:ascii="Times New Roman" w:hAnsi="Times New Roman"/>
          <w:sz w:val="28"/>
          <w:szCs w:val="28"/>
          <w:lang w:val="uk-UA"/>
        </w:rPr>
        <w:t>му</w:t>
      </w:r>
      <w:r w:rsidR="00D21042">
        <w:rPr>
          <w:rFonts w:ascii="Times New Roman" w:hAnsi="Times New Roman"/>
          <w:sz w:val="28"/>
          <w:szCs w:val="28"/>
          <w:lang w:val="uk-UA"/>
        </w:rPr>
        <w:t xml:space="preserve"> Центр</w:t>
      </w:r>
      <w:r w:rsidR="00017FD0">
        <w:rPr>
          <w:rFonts w:ascii="Times New Roman" w:hAnsi="Times New Roman"/>
          <w:sz w:val="28"/>
          <w:szCs w:val="28"/>
          <w:lang w:val="uk-UA"/>
        </w:rPr>
        <w:t>і</w:t>
      </w:r>
      <w:r w:rsidR="00D21042">
        <w:rPr>
          <w:rFonts w:ascii="Times New Roman" w:hAnsi="Times New Roman"/>
          <w:sz w:val="28"/>
          <w:szCs w:val="28"/>
          <w:lang w:val="uk-UA"/>
        </w:rPr>
        <w:t xml:space="preserve"> </w:t>
      </w:r>
      <w:r w:rsidR="00017FD0">
        <w:rPr>
          <w:rFonts w:ascii="Times New Roman" w:hAnsi="Times New Roman"/>
          <w:sz w:val="28"/>
          <w:szCs w:val="28"/>
          <w:lang w:val="uk-UA"/>
        </w:rPr>
        <w:t>проходитиме</w:t>
      </w:r>
      <w:r w:rsidR="00D21042">
        <w:rPr>
          <w:rFonts w:ascii="Times New Roman" w:hAnsi="Times New Roman"/>
          <w:sz w:val="28"/>
          <w:szCs w:val="28"/>
          <w:lang w:val="uk-UA"/>
        </w:rPr>
        <w:t xml:space="preserve"> як </w:t>
      </w:r>
      <w:r w:rsidR="00017FD0">
        <w:rPr>
          <w:rFonts w:ascii="Times New Roman" w:hAnsi="Times New Roman"/>
          <w:sz w:val="28"/>
          <w:szCs w:val="28"/>
          <w:lang w:val="uk-UA"/>
        </w:rPr>
        <w:t xml:space="preserve">для </w:t>
      </w:r>
      <w:r w:rsidR="00D21042">
        <w:rPr>
          <w:rFonts w:ascii="Times New Roman" w:hAnsi="Times New Roman"/>
          <w:sz w:val="28"/>
          <w:szCs w:val="28"/>
          <w:lang w:val="uk-UA"/>
        </w:rPr>
        <w:t>представник</w:t>
      </w:r>
      <w:r w:rsidR="00017FD0">
        <w:rPr>
          <w:rFonts w:ascii="Times New Roman" w:hAnsi="Times New Roman"/>
          <w:sz w:val="28"/>
          <w:szCs w:val="28"/>
          <w:lang w:val="uk-UA"/>
        </w:rPr>
        <w:t>ів</w:t>
      </w:r>
      <w:r w:rsidR="00D21042">
        <w:rPr>
          <w:rFonts w:ascii="Times New Roman" w:hAnsi="Times New Roman"/>
          <w:sz w:val="28"/>
          <w:szCs w:val="28"/>
          <w:lang w:val="uk-UA"/>
        </w:rPr>
        <w:t xml:space="preserve"> державних установ,  муніципалітетів, офісу Президента, Кабінету Міністрів України, так і </w:t>
      </w:r>
      <w:r w:rsidR="00017FD0">
        <w:rPr>
          <w:rFonts w:ascii="Times New Roman" w:hAnsi="Times New Roman"/>
          <w:sz w:val="28"/>
          <w:szCs w:val="28"/>
          <w:lang w:val="uk-UA"/>
        </w:rPr>
        <w:t>для учасників</w:t>
      </w:r>
      <w:r w:rsidR="00D21042">
        <w:rPr>
          <w:rFonts w:ascii="Times New Roman" w:hAnsi="Times New Roman"/>
          <w:sz w:val="28"/>
          <w:szCs w:val="28"/>
          <w:lang w:val="uk-UA"/>
        </w:rPr>
        <w:t xml:space="preserve"> з </w:t>
      </w:r>
      <w:r w:rsidR="00D21042">
        <w:rPr>
          <w:rFonts w:ascii="Times New Roman" w:hAnsi="Times New Roman"/>
          <w:sz w:val="28"/>
          <w:szCs w:val="28"/>
          <w:lang w:val="uk-UA"/>
        </w:rPr>
        <w:lastRenderedPageBreak/>
        <w:t xml:space="preserve">зовнішнього середовища, які </w:t>
      </w:r>
      <w:r w:rsidR="00017FD0">
        <w:rPr>
          <w:rFonts w:ascii="Times New Roman" w:hAnsi="Times New Roman"/>
          <w:sz w:val="28"/>
          <w:szCs w:val="28"/>
          <w:lang w:val="uk-UA"/>
        </w:rPr>
        <w:t>висловлюють бажання та наміри</w:t>
      </w:r>
      <w:r w:rsidR="00D21042">
        <w:rPr>
          <w:rFonts w:ascii="Times New Roman" w:hAnsi="Times New Roman"/>
          <w:sz w:val="28"/>
          <w:szCs w:val="28"/>
          <w:lang w:val="uk-UA"/>
        </w:rPr>
        <w:t xml:space="preserve"> спробувати свої професійні сили в публічному управлінні. Це м</w:t>
      </w:r>
      <w:r w:rsidR="00017FD0">
        <w:rPr>
          <w:rFonts w:ascii="Times New Roman" w:hAnsi="Times New Roman"/>
          <w:sz w:val="28"/>
          <w:szCs w:val="28"/>
          <w:lang w:val="uk-UA"/>
        </w:rPr>
        <w:t>ожуть</w:t>
      </w:r>
      <w:r w:rsidR="00D21042">
        <w:rPr>
          <w:rFonts w:ascii="Times New Roman" w:hAnsi="Times New Roman"/>
          <w:sz w:val="28"/>
          <w:szCs w:val="28"/>
          <w:lang w:val="uk-UA"/>
        </w:rPr>
        <w:t xml:space="preserve"> бути представники з різних регіонів, </w:t>
      </w:r>
      <w:r w:rsidR="007A3D96">
        <w:rPr>
          <w:rFonts w:ascii="Times New Roman" w:hAnsi="Times New Roman"/>
          <w:sz w:val="28"/>
          <w:szCs w:val="28"/>
          <w:lang w:val="uk-UA"/>
        </w:rPr>
        <w:t xml:space="preserve">щоб забезпечити рівні можливості для великих, середніх чи малих міст </w:t>
      </w:r>
      <w:r w:rsidR="00017FD0">
        <w:rPr>
          <w:rFonts w:ascii="Times New Roman" w:hAnsi="Times New Roman"/>
          <w:sz w:val="28"/>
          <w:szCs w:val="28"/>
          <w:lang w:val="uk-UA"/>
        </w:rPr>
        <w:t>або</w:t>
      </w:r>
      <w:r w:rsidR="007A3D96">
        <w:rPr>
          <w:rFonts w:ascii="Times New Roman" w:hAnsi="Times New Roman"/>
          <w:sz w:val="28"/>
          <w:szCs w:val="28"/>
          <w:lang w:val="uk-UA"/>
        </w:rPr>
        <w:t xml:space="preserve"> представників територіальних громад. </w:t>
      </w:r>
    </w:p>
    <w:p w:rsidR="00BD131E" w:rsidRPr="00B324AB" w:rsidRDefault="001306CB" w:rsidP="00B324A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Над створенням програми трансформаці</w:t>
      </w:r>
      <w:r w:rsidR="007A3D96">
        <w:rPr>
          <w:rFonts w:ascii="Times New Roman" w:hAnsi="Times New Roman"/>
          <w:sz w:val="28"/>
          <w:szCs w:val="28"/>
          <w:lang w:val="uk-UA"/>
        </w:rPr>
        <w:t>ї публічної служби в Україні декілька років тому починала</w:t>
      </w:r>
      <w:r>
        <w:rPr>
          <w:rFonts w:ascii="Times New Roman" w:hAnsi="Times New Roman"/>
          <w:sz w:val="28"/>
          <w:szCs w:val="28"/>
          <w:lang w:val="uk-UA"/>
        </w:rPr>
        <w:t xml:space="preserve"> п</w:t>
      </w:r>
      <w:r w:rsidR="007A3D96">
        <w:rPr>
          <w:rFonts w:ascii="Times New Roman" w:hAnsi="Times New Roman"/>
          <w:sz w:val="28"/>
          <w:szCs w:val="28"/>
          <w:lang w:val="uk-UA"/>
        </w:rPr>
        <w:t xml:space="preserve">рацювати команда </w:t>
      </w:r>
      <w:r>
        <w:rPr>
          <w:rFonts w:ascii="Times New Roman" w:hAnsi="Times New Roman"/>
          <w:sz w:val="28"/>
          <w:szCs w:val="28"/>
          <w:lang w:val="uk-UA"/>
        </w:rPr>
        <w:t xml:space="preserve"> Олександра Стародубцева </w:t>
      </w:r>
      <w:r w:rsidRPr="001306CB">
        <w:rPr>
          <w:rFonts w:ascii="Times New Roman" w:hAnsi="Times New Roman"/>
          <w:sz w:val="28"/>
          <w:szCs w:val="28"/>
        </w:rPr>
        <w:t>[</w:t>
      </w:r>
      <w:r w:rsidR="009B6F8D">
        <w:rPr>
          <w:rFonts w:ascii="Times New Roman" w:hAnsi="Times New Roman"/>
          <w:sz w:val="28"/>
          <w:szCs w:val="28"/>
          <w:lang w:val="uk-UA"/>
        </w:rPr>
        <w:t>185</w:t>
      </w:r>
      <w:r w:rsidRPr="001306CB">
        <w:rPr>
          <w:rFonts w:ascii="Times New Roman" w:hAnsi="Times New Roman"/>
          <w:sz w:val="28"/>
          <w:szCs w:val="28"/>
        </w:rPr>
        <w:t>]</w:t>
      </w:r>
      <w:r w:rsidR="00072176">
        <w:rPr>
          <w:rFonts w:ascii="Times New Roman" w:hAnsi="Times New Roman"/>
          <w:sz w:val="28"/>
          <w:szCs w:val="28"/>
          <w:lang w:val="uk-UA"/>
        </w:rPr>
        <w:t>.</w:t>
      </w:r>
      <w:r w:rsidR="007A3D96">
        <w:rPr>
          <w:rFonts w:ascii="Times New Roman" w:hAnsi="Times New Roman"/>
          <w:sz w:val="28"/>
          <w:szCs w:val="28"/>
          <w:lang w:val="uk-UA"/>
        </w:rPr>
        <w:t xml:space="preserve"> Перші спроби побудови нової публічної служби були</w:t>
      </w:r>
      <w:r w:rsidR="00B324AB" w:rsidRPr="00B324AB">
        <w:rPr>
          <w:lang w:val="uk-UA"/>
        </w:rPr>
        <w:t xml:space="preserve"> </w:t>
      </w:r>
      <w:r w:rsidR="00B324AB">
        <w:rPr>
          <w:lang w:val="uk-UA"/>
        </w:rPr>
        <w:t xml:space="preserve"> </w:t>
      </w:r>
      <w:r w:rsidR="00B324AB" w:rsidRPr="00B324AB">
        <w:rPr>
          <w:rFonts w:ascii="Times New Roman" w:hAnsi="Times New Roman"/>
          <w:sz w:val="28"/>
          <w:szCs w:val="28"/>
          <w:lang w:val="uk-UA"/>
        </w:rPr>
        <w:t>випробуван</w:t>
      </w:r>
      <w:r w:rsidR="00B324AB">
        <w:rPr>
          <w:rFonts w:ascii="Times New Roman" w:hAnsi="Times New Roman"/>
          <w:sz w:val="28"/>
          <w:szCs w:val="28"/>
          <w:lang w:val="uk-UA"/>
        </w:rPr>
        <w:t xml:space="preserve">і на проекті </w:t>
      </w:r>
      <w:r w:rsidR="00B324AB" w:rsidRPr="00B324AB">
        <w:rPr>
          <w:rFonts w:ascii="Times New Roman" w:hAnsi="Times New Roman"/>
          <w:sz w:val="28"/>
          <w:szCs w:val="28"/>
          <w:lang w:val="uk-UA"/>
        </w:rPr>
        <w:t>системи публічних закупівель Prozorro</w:t>
      </w:r>
      <w:r w:rsidR="007A3D96">
        <w:rPr>
          <w:rFonts w:ascii="Times New Roman" w:hAnsi="Times New Roman"/>
          <w:sz w:val="28"/>
          <w:szCs w:val="28"/>
          <w:lang w:val="uk-UA"/>
        </w:rPr>
        <w:t xml:space="preserve">. </w:t>
      </w:r>
      <w:r w:rsidR="00994850">
        <w:rPr>
          <w:rFonts w:ascii="Times New Roman" w:hAnsi="Times New Roman"/>
          <w:sz w:val="28"/>
          <w:szCs w:val="28"/>
          <w:lang w:val="uk-UA"/>
        </w:rPr>
        <w:t>Модель візії</w:t>
      </w:r>
      <w:r w:rsidR="00B324AB">
        <w:rPr>
          <w:rFonts w:ascii="Times New Roman" w:hAnsi="Times New Roman"/>
          <w:sz w:val="28"/>
          <w:szCs w:val="28"/>
          <w:lang w:val="uk-UA"/>
        </w:rPr>
        <w:t xml:space="preserve"> перетворення тоді виглядала наступним чином </w:t>
      </w:r>
      <w:r w:rsidR="001865AA">
        <w:rPr>
          <w:rFonts w:ascii="Times New Roman" w:hAnsi="Times New Roman"/>
          <w:color w:val="000000"/>
          <w:spacing w:val="-1"/>
          <w:sz w:val="28"/>
          <w:szCs w:val="28"/>
          <w:lang w:val="uk-UA"/>
        </w:rPr>
        <w:t>(рис</w:t>
      </w:r>
      <w:r w:rsidR="00166BEB">
        <w:rPr>
          <w:rFonts w:ascii="Times New Roman" w:hAnsi="Times New Roman"/>
          <w:color w:val="000000"/>
          <w:spacing w:val="-1"/>
          <w:sz w:val="28"/>
          <w:szCs w:val="28"/>
          <w:lang w:val="uk-UA"/>
        </w:rPr>
        <w:t>. 3.</w:t>
      </w:r>
      <w:r w:rsidR="00A705B6">
        <w:rPr>
          <w:rFonts w:ascii="Times New Roman" w:hAnsi="Times New Roman"/>
          <w:color w:val="000000"/>
          <w:spacing w:val="-1"/>
          <w:sz w:val="28"/>
          <w:szCs w:val="28"/>
          <w:lang w:val="uk-UA"/>
        </w:rPr>
        <w:t>4</w:t>
      </w:r>
      <w:r w:rsidR="00822173" w:rsidRPr="00822173">
        <w:rPr>
          <w:rFonts w:ascii="Times New Roman" w:hAnsi="Times New Roman"/>
          <w:color w:val="000000"/>
          <w:spacing w:val="-1"/>
          <w:sz w:val="28"/>
          <w:szCs w:val="28"/>
          <w:lang w:val="uk-UA"/>
        </w:rPr>
        <w:t>)</w:t>
      </w:r>
      <w:r w:rsidR="00BD131E" w:rsidRPr="00822173">
        <w:rPr>
          <w:rFonts w:ascii="Times New Roman" w:hAnsi="Times New Roman"/>
          <w:color w:val="000000"/>
          <w:spacing w:val="-1"/>
          <w:sz w:val="28"/>
          <w:szCs w:val="28"/>
          <w:lang w:val="uk-UA"/>
        </w:rPr>
        <w:t>:</w:t>
      </w:r>
    </w:p>
    <w:p w:rsidR="00BD131E" w:rsidRDefault="00BD131E" w:rsidP="00166BEB">
      <w:pPr>
        <w:shd w:val="clear" w:color="auto" w:fill="FFFFFF"/>
        <w:spacing w:after="0" w:line="240" w:lineRule="auto"/>
        <w:ind w:firstLine="709"/>
        <w:jc w:val="both"/>
        <w:rPr>
          <w:rFonts w:ascii="Times New Roman" w:hAnsi="Times New Roman"/>
          <w:color w:val="000000"/>
          <w:spacing w:val="-1"/>
          <w:sz w:val="28"/>
          <w:szCs w:val="28"/>
          <w:lang w:val="uk-UA"/>
        </w:rPr>
      </w:pPr>
    </w:p>
    <w:p w:rsidR="00BD131E" w:rsidRPr="000B4CA2" w:rsidRDefault="00853634" w:rsidP="00166BEB">
      <w:pPr>
        <w:ind w:firstLine="709"/>
        <w:jc w:val="both"/>
        <w:rPr>
          <w:lang w:val="uk-UA"/>
        </w:rPr>
      </w:pPr>
      <w:r>
        <w:rPr>
          <w:noProof/>
          <w:lang w:val="en-US"/>
        </w:rPr>
        <mc:AlternateContent>
          <mc:Choice Requires="wps">
            <w:drawing>
              <wp:anchor distT="0" distB="0" distL="114300" distR="114300" simplePos="0" relativeHeight="251644416" behindDoc="0" locked="0" layoutInCell="1" allowOverlap="1">
                <wp:simplePos x="0" y="0"/>
                <wp:positionH relativeFrom="column">
                  <wp:posOffset>681990</wp:posOffset>
                </wp:positionH>
                <wp:positionV relativeFrom="paragraph">
                  <wp:posOffset>76835</wp:posOffset>
                </wp:positionV>
                <wp:extent cx="4804410" cy="266700"/>
                <wp:effectExtent l="0" t="0" r="15240" b="1905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4410"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1350EE" w:rsidRPr="000B4CA2" w:rsidRDefault="001350EE" w:rsidP="00BD131E">
                            <w:pPr>
                              <w:jc w:val="center"/>
                              <w:rPr>
                                <w:rFonts w:ascii="Times New Roman" w:hAnsi="Times New Roman"/>
                                <w:lang w:val="uk-UA"/>
                              </w:rPr>
                            </w:pPr>
                            <w:r w:rsidRPr="000B4CA2">
                              <w:rPr>
                                <w:rFonts w:ascii="Times New Roman" w:hAnsi="Times New Roman"/>
                                <w:lang w:val="uk-UA"/>
                              </w:rPr>
                              <w:t>Люди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5" o:spid="_x0000_s1441" style="position:absolute;left:0;text-align:left;margin-left:53.7pt;margin-top:6.05pt;width:378.3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" fillcolor="window" strokecolor="windowText" strokeweight=".5pt">
                <v:path arrowok="t"/>
                <v:textbox>
                  <w:txbxContent>
                    <w:p w:rsidR="001350EE" w:rsidRPr="000B4CA2" w:rsidRDefault="001350EE" w:rsidP="00BD131E">
                      <w:pPr>
                        <w:jc w:val="center"/>
                        <w:rPr>
                          <w:rFonts w:ascii="Times New Roman" w:hAnsi="Times New Roman"/>
                          <w:lang w:val="uk-UA"/>
                        </w:rPr>
                      </w:pPr>
                      <w:r w:rsidRPr="000B4CA2">
                        <w:rPr>
                          <w:rFonts w:ascii="Times New Roman" w:hAnsi="Times New Roman"/>
                          <w:lang w:val="uk-UA"/>
                        </w:rPr>
                        <w:t>Люди</w:t>
                      </w:r>
                    </w:p>
                  </w:txbxContent>
                </v:textbox>
              </v:rect>
            </w:pict>
          </mc:Fallback>
        </mc:AlternateContent>
      </w:r>
      <w:r>
        <w:rPr>
          <w:noProof/>
          <w:lang w:val="en-US"/>
        </w:rPr>
        <mc:AlternateContent>
          <mc:Choice Requires="wps">
            <w:drawing>
              <wp:anchor distT="4294967295" distB="4294967295" distL="114300" distR="114300" simplePos="0" relativeHeight="251647488" behindDoc="0" locked="0" layoutInCell="1" allowOverlap="1">
                <wp:simplePos x="0" y="0"/>
                <wp:positionH relativeFrom="column">
                  <wp:posOffset>2234565</wp:posOffset>
                </wp:positionH>
                <wp:positionV relativeFrom="paragraph">
                  <wp:posOffset>342899</wp:posOffset>
                </wp:positionV>
                <wp:extent cx="1419225" cy="0"/>
                <wp:effectExtent l="0" t="0" r="9525" b="19050"/>
                <wp:wrapNone/>
                <wp:docPr id="386"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E8855B" id="Прямая соединительная линия 386"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95pt,27pt" to="287.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" strokecolor="windowText" strokeweight=".5pt">
                <v:stroke joinstyle="miter"/>
                <o:lock v:ext="edit" shapetype="f"/>
              </v:line>
            </w:pict>
          </mc:Fallback>
        </mc:AlternateContent>
      </w:r>
    </w:p>
    <w:p w:rsidR="00BD131E" w:rsidRDefault="00853634" w:rsidP="00166BEB">
      <w:pPr>
        <w:shd w:val="clear" w:color="auto" w:fill="FFFFFF"/>
        <w:spacing w:after="0" w:line="240" w:lineRule="auto"/>
        <w:ind w:firstLine="709"/>
        <w:jc w:val="both"/>
        <w:rPr>
          <w:rFonts w:ascii="Times New Roman" w:hAnsi="Times New Roman"/>
          <w:color w:val="000000"/>
          <w:spacing w:val="-1"/>
          <w:sz w:val="28"/>
          <w:szCs w:val="28"/>
          <w:lang w:val="uk-UA"/>
        </w:rPr>
      </w:pPr>
      <w:r>
        <w:rPr>
          <w:noProof/>
          <w:lang w:val="en-US"/>
        </w:rPr>
        <mc:AlternateContent>
          <mc:Choice Requires="wps">
            <w:drawing>
              <wp:anchor distT="0" distB="0" distL="114299" distR="114299" simplePos="0" relativeHeight="251648512" behindDoc="0" locked="0" layoutInCell="1" allowOverlap="1">
                <wp:simplePos x="0" y="0"/>
                <wp:positionH relativeFrom="column">
                  <wp:posOffset>3082289</wp:posOffset>
                </wp:positionH>
                <wp:positionV relativeFrom="paragraph">
                  <wp:posOffset>19685</wp:posOffset>
                </wp:positionV>
                <wp:extent cx="0" cy="222885"/>
                <wp:effectExtent l="95250" t="0" r="57150" b="62865"/>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845AFF" id="Прямая со стрелкой 387" o:spid="_x0000_s1026" type="#_x0000_t32" style="position:absolute;margin-left:242.7pt;margin-top:1.55pt;width:0;height:17.55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" strokecolor="windowText" strokeweight=".5pt">
                <v:stroke endarrow="open" joinstyle="miter"/>
                <o:lock v:ext="edit" shapetype="f"/>
              </v:shape>
            </w:pict>
          </mc:Fallback>
        </mc:AlternateContent>
      </w:r>
    </w:p>
    <w:p w:rsidR="00BD131E" w:rsidRDefault="00853634" w:rsidP="00166BEB">
      <w:pPr>
        <w:shd w:val="clear" w:color="auto" w:fill="FFFFFF"/>
        <w:spacing w:after="0" w:line="240" w:lineRule="auto"/>
        <w:ind w:firstLine="709"/>
        <w:jc w:val="both"/>
        <w:rPr>
          <w:rFonts w:ascii="Times New Roman" w:hAnsi="Times New Roman"/>
          <w:color w:val="000000"/>
          <w:spacing w:val="-1"/>
          <w:sz w:val="28"/>
          <w:szCs w:val="28"/>
          <w:lang w:val="uk-UA"/>
        </w:rPr>
      </w:pPr>
      <w:r>
        <w:rPr>
          <w:noProof/>
          <w:lang w:val="en-US"/>
        </w:rPr>
        <mc:AlternateContent>
          <mc:Choice Requires="wps">
            <w:drawing>
              <wp:anchor distT="0" distB="0" distL="114300" distR="114300" simplePos="0" relativeHeight="251645440" behindDoc="0" locked="0" layoutInCell="1" allowOverlap="1">
                <wp:simplePos x="0" y="0"/>
                <wp:positionH relativeFrom="column">
                  <wp:posOffset>681990</wp:posOffset>
                </wp:positionH>
                <wp:positionV relativeFrom="paragraph">
                  <wp:posOffset>92075</wp:posOffset>
                </wp:positionV>
                <wp:extent cx="4804410" cy="276225"/>
                <wp:effectExtent l="0" t="0" r="15240" b="28575"/>
                <wp:wrapNone/>
                <wp:docPr id="388"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4410" cy="27622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1350EE" w:rsidRPr="000B4CA2" w:rsidRDefault="001350EE" w:rsidP="00BD131E">
                            <w:pPr>
                              <w:jc w:val="center"/>
                              <w:rPr>
                                <w:rFonts w:ascii="Times New Roman" w:hAnsi="Times New Roman"/>
                                <w:lang w:val="uk-UA"/>
                              </w:rPr>
                            </w:pPr>
                            <w:r w:rsidRPr="000B4CA2">
                              <w:rPr>
                                <w:rFonts w:ascii="Times New Roman" w:hAnsi="Times New Roman"/>
                                <w:lang w:val="uk-UA"/>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8" o:spid="_x0000_s1442" style="position:absolute;left:0;text-align:left;margin-left:53.7pt;margin-top:7.25pt;width:378.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" fillcolor="window" strokecolor="windowText" strokeweight=".5pt">
                <v:path arrowok="t"/>
                <v:textbox>
                  <w:txbxContent>
                    <w:p w:rsidR="001350EE" w:rsidRPr="000B4CA2" w:rsidRDefault="001350EE" w:rsidP="00BD131E">
                      <w:pPr>
                        <w:jc w:val="center"/>
                        <w:rPr>
                          <w:rFonts w:ascii="Times New Roman" w:hAnsi="Times New Roman"/>
                          <w:lang w:val="uk-UA"/>
                        </w:rPr>
                      </w:pPr>
                      <w:r w:rsidRPr="000B4CA2">
                        <w:rPr>
                          <w:rFonts w:ascii="Times New Roman" w:hAnsi="Times New Roman"/>
                          <w:lang w:val="uk-UA"/>
                        </w:rPr>
                        <w:t>Культура</w:t>
                      </w:r>
                    </w:p>
                  </w:txbxContent>
                </v:textbox>
              </v:rect>
            </w:pict>
          </mc:Fallback>
        </mc:AlternateContent>
      </w:r>
    </w:p>
    <w:p w:rsidR="00BD131E" w:rsidRDefault="00BD131E" w:rsidP="00166BEB">
      <w:pPr>
        <w:shd w:val="clear" w:color="auto" w:fill="FFFFFF"/>
        <w:spacing w:after="0" w:line="240" w:lineRule="auto"/>
        <w:ind w:firstLine="709"/>
        <w:jc w:val="both"/>
        <w:rPr>
          <w:rFonts w:ascii="Times New Roman" w:hAnsi="Times New Roman"/>
          <w:color w:val="000000"/>
          <w:spacing w:val="-1"/>
          <w:sz w:val="28"/>
          <w:szCs w:val="28"/>
          <w:lang w:val="uk-UA"/>
        </w:rPr>
      </w:pPr>
    </w:p>
    <w:p w:rsidR="00BD131E" w:rsidRDefault="00853634" w:rsidP="00166BEB">
      <w:pPr>
        <w:shd w:val="clear" w:color="auto" w:fill="FFFFFF"/>
        <w:spacing w:after="0" w:line="240" w:lineRule="auto"/>
        <w:ind w:firstLine="709"/>
        <w:jc w:val="both"/>
        <w:rPr>
          <w:rFonts w:ascii="Times New Roman" w:hAnsi="Times New Roman"/>
          <w:color w:val="000000"/>
          <w:spacing w:val="-1"/>
          <w:sz w:val="28"/>
          <w:szCs w:val="28"/>
          <w:lang w:val="uk-UA"/>
        </w:rPr>
      </w:pPr>
      <w:r>
        <w:rPr>
          <w:noProof/>
          <w:lang w:val="en-US"/>
        </w:rPr>
        <mc:AlternateContent>
          <mc:Choice Requires="wps">
            <w:drawing>
              <wp:anchor distT="0" distB="0" distL="114300" distR="114300" simplePos="0" relativeHeight="251646464" behindDoc="0" locked="0" layoutInCell="1" allowOverlap="1">
                <wp:simplePos x="0" y="0"/>
                <wp:positionH relativeFrom="column">
                  <wp:posOffset>681990</wp:posOffset>
                </wp:positionH>
                <wp:positionV relativeFrom="paragraph">
                  <wp:posOffset>187960</wp:posOffset>
                </wp:positionV>
                <wp:extent cx="4804410" cy="304800"/>
                <wp:effectExtent l="0" t="0" r="15240" b="19050"/>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4410" cy="304800"/>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1350EE" w:rsidRPr="000B4CA2" w:rsidRDefault="001350EE" w:rsidP="00BD131E">
                            <w:pPr>
                              <w:jc w:val="center"/>
                              <w:rPr>
                                <w:rFonts w:ascii="Times New Roman" w:hAnsi="Times New Roman"/>
                                <w:lang w:val="uk-UA"/>
                              </w:rPr>
                            </w:pPr>
                            <w:r>
                              <w:rPr>
                                <w:rFonts w:ascii="Times New Roman" w:hAnsi="Times New Roman"/>
                                <w:lang w:val="uk-UA"/>
                              </w:rPr>
                              <w:t>Реформи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9" o:spid="_x0000_s1443" style="position:absolute;left:0;text-align:left;margin-left:53.7pt;margin-top:14.8pt;width:378.3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" fillcolor="window" strokecolor="windowText" strokeweight=".5pt">
                <v:path arrowok="t"/>
                <v:textbox>
                  <w:txbxContent>
                    <w:p w:rsidR="001350EE" w:rsidRPr="000B4CA2" w:rsidRDefault="001350EE" w:rsidP="00BD131E">
                      <w:pPr>
                        <w:jc w:val="center"/>
                        <w:rPr>
                          <w:rFonts w:ascii="Times New Roman" w:hAnsi="Times New Roman"/>
                          <w:lang w:val="uk-UA"/>
                        </w:rPr>
                      </w:pPr>
                      <w:r>
                        <w:rPr>
                          <w:rFonts w:ascii="Times New Roman" w:hAnsi="Times New Roman"/>
                          <w:lang w:val="uk-UA"/>
                        </w:rPr>
                        <w:t>Реформи</w:t>
                      </w:r>
                    </w:p>
                  </w:txbxContent>
                </v:textbox>
              </v:rect>
            </w:pict>
          </mc:Fallback>
        </mc:AlternateContent>
      </w:r>
      <w:r>
        <w:rPr>
          <w:noProof/>
          <w:lang w:val="en-US"/>
        </w:rPr>
        <mc:AlternateContent>
          <mc:Choice Requires="wps">
            <w:drawing>
              <wp:anchor distT="0" distB="0" distL="114299" distR="114299" simplePos="0" relativeHeight="251649536" behindDoc="0" locked="0" layoutInCell="1" allowOverlap="1">
                <wp:simplePos x="0" y="0"/>
                <wp:positionH relativeFrom="column">
                  <wp:posOffset>3082289</wp:posOffset>
                </wp:positionH>
                <wp:positionV relativeFrom="paragraph">
                  <wp:posOffset>25400</wp:posOffset>
                </wp:positionV>
                <wp:extent cx="0" cy="165735"/>
                <wp:effectExtent l="95250" t="0" r="57150" b="62865"/>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15C9E1" id="Прямая со стрелкой 390" o:spid="_x0000_s1026" type="#_x0000_t32" style="position:absolute;margin-left:242.7pt;margin-top:2pt;width:0;height:13.0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" strokecolor="windowText" strokeweight=".5pt">
                <v:stroke endarrow="open" joinstyle="miter"/>
                <o:lock v:ext="edit" shapetype="f"/>
              </v:shape>
            </w:pict>
          </mc:Fallback>
        </mc:AlternateContent>
      </w:r>
    </w:p>
    <w:p w:rsidR="00BD131E" w:rsidRDefault="00BD131E" w:rsidP="00166BEB">
      <w:pPr>
        <w:shd w:val="clear" w:color="auto" w:fill="FFFFFF"/>
        <w:spacing w:after="0" w:line="240" w:lineRule="auto"/>
        <w:ind w:firstLine="709"/>
        <w:jc w:val="both"/>
        <w:rPr>
          <w:rFonts w:ascii="Times New Roman" w:hAnsi="Times New Roman"/>
          <w:color w:val="000000"/>
          <w:spacing w:val="-1"/>
          <w:sz w:val="28"/>
          <w:szCs w:val="28"/>
          <w:lang w:val="uk-UA"/>
        </w:rPr>
      </w:pPr>
    </w:p>
    <w:p w:rsidR="00BD131E" w:rsidRDefault="00BD131E" w:rsidP="00166BEB">
      <w:pPr>
        <w:shd w:val="clear" w:color="auto" w:fill="FFFFFF"/>
        <w:spacing w:after="0" w:line="240" w:lineRule="auto"/>
        <w:ind w:firstLine="709"/>
        <w:jc w:val="both"/>
        <w:rPr>
          <w:rFonts w:ascii="Times New Roman" w:hAnsi="Times New Roman"/>
          <w:color w:val="000000"/>
          <w:spacing w:val="-1"/>
          <w:sz w:val="28"/>
          <w:szCs w:val="28"/>
          <w:lang w:val="uk-UA"/>
        </w:rPr>
      </w:pPr>
    </w:p>
    <w:p w:rsidR="00BD131E" w:rsidRPr="006E72F0" w:rsidRDefault="001865AA" w:rsidP="00B16FE0">
      <w:pPr>
        <w:shd w:val="clear" w:color="auto" w:fill="FFFFFF"/>
        <w:spacing w:after="0" w:line="360" w:lineRule="auto"/>
        <w:ind w:firstLine="709"/>
        <w:jc w:val="center"/>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Рис.</w:t>
      </w:r>
      <w:r w:rsidR="00166BEB">
        <w:rPr>
          <w:rFonts w:ascii="Times New Roman" w:hAnsi="Times New Roman"/>
          <w:color w:val="000000"/>
          <w:spacing w:val="-1"/>
          <w:sz w:val="28"/>
          <w:szCs w:val="28"/>
          <w:lang w:val="uk-UA"/>
        </w:rPr>
        <w:t> </w:t>
      </w:r>
      <w:r w:rsidR="00A705B6">
        <w:rPr>
          <w:rFonts w:ascii="Times New Roman" w:hAnsi="Times New Roman"/>
          <w:color w:val="000000"/>
          <w:spacing w:val="-1"/>
          <w:sz w:val="28"/>
          <w:szCs w:val="28"/>
          <w:lang w:val="uk-UA"/>
        </w:rPr>
        <w:t>3.4</w:t>
      </w:r>
      <w:r w:rsidR="00B60034">
        <w:rPr>
          <w:rFonts w:ascii="Times New Roman" w:hAnsi="Times New Roman"/>
          <w:color w:val="000000"/>
          <w:spacing w:val="-1"/>
          <w:sz w:val="28"/>
          <w:szCs w:val="28"/>
          <w:lang w:val="uk-UA"/>
        </w:rPr>
        <w:t>.</w:t>
      </w:r>
      <w:r w:rsidR="00822173">
        <w:rPr>
          <w:rFonts w:ascii="Times New Roman" w:hAnsi="Times New Roman"/>
          <w:color w:val="000000"/>
          <w:spacing w:val="-1"/>
          <w:sz w:val="28"/>
          <w:szCs w:val="28"/>
          <w:lang w:val="uk-UA"/>
        </w:rPr>
        <w:t xml:space="preserve"> </w:t>
      </w:r>
      <w:r w:rsidR="00994850">
        <w:rPr>
          <w:rFonts w:ascii="Times New Roman" w:hAnsi="Times New Roman"/>
          <w:color w:val="000000"/>
          <w:spacing w:val="-1"/>
          <w:sz w:val="28"/>
          <w:szCs w:val="28"/>
          <w:lang w:val="uk-UA"/>
        </w:rPr>
        <w:t>Модель візії</w:t>
      </w:r>
      <w:r w:rsidR="00822173" w:rsidRPr="006E72F0">
        <w:rPr>
          <w:rFonts w:ascii="Times New Roman" w:hAnsi="Times New Roman"/>
          <w:color w:val="000000"/>
          <w:spacing w:val="-1"/>
          <w:sz w:val="28"/>
          <w:szCs w:val="28"/>
          <w:lang w:val="uk-UA"/>
        </w:rPr>
        <w:t xml:space="preserve"> перетворення публічної служби в Україні</w:t>
      </w:r>
    </w:p>
    <w:p w:rsidR="005F5CBD" w:rsidRDefault="005F5CBD" w:rsidP="00C62B5E">
      <w:pPr>
        <w:shd w:val="clear" w:color="auto" w:fill="FFFFFF"/>
        <w:spacing w:after="0" w:line="360" w:lineRule="auto"/>
        <w:ind w:firstLine="709"/>
        <w:jc w:val="both"/>
        <w:rPr>
          <w:rFonts w:ascii="Times New Roman" w:hAnsi="Times New Roman"/>
          <w:color w:val="000000"/>
          <w:spacing w:val="-1"/>
          <w:sz w:val="28"/>
          <w:szCs w:val="28"/>
          <w:lang w:val="uk-UA"/>
        </w:rPr>
      </w:pPr>
    </w:p>
    <w:p w:rsidR="00822173" w:rsidRDefault="00B324AB" w:rsidP="00C62B5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З</w:t>
      </w:r>
      <w:r w:rsidR="00994850">
        <w:rPr>
          <w:rFonts w:ascii="Times New Roman" w:hAnsi="Times New Roman"/>
          <w:color w:val="000000"/>
          <w:spacing w:val="-1"/>
          <w:sz w:val="28"/>
          <w:szCs w:val="28"/>
          <w:lang w:val="uk-UA"/>
        </w:rPr>
        <w:t xml:space="preserve">гідно цієї моделі </w:t>
      </w:r>
      <w:r>
        <w:rPr>
          <w:rFonts w:ascii="Times New Roman" w:hAnsi="Times New Roman"/>
          <w:color w:val="000000"/>
          <w:spacing w:val="-1"/>
          <w:sz w:val="28"/>
          <w:szCs w:val="28"/>
          <w:lang w:val="uk-UA"/>
        </w:rPr>
        <w:t xml:space="preserve">розпочати трансформацію публічної служби треба зі зміни або навчання людей, розвитку в них лідерських якостей та навичок, потім такі нові лідери зможуть побудувати нову культуру, а нові лідери в новій культурі зможуть провести справжні реформи. </w:t>
      </w:r>
      <w:r w:rsidR="00AF19EC">
        <w:rPr>
          <w:rFonts w:ascii="Times New Roman" w:hAnsi="Times New Roman"/>
          <w:color w:val="000000"/>
          <w:spacing w:val="-1"/>
          <w:sz w:val="28"/>
          <w:szCs w:val="28"/>
          <w:lang w:val="uk-UA"/>
        </w:rPr>
        <w:t>В даному дисертаційному дослідженні обгрунтовано, що т</w:t>
      </w:r>
      <w:r>
        <w:rPr>
          <w:rFonts w:ascii="Times New Roman" w:hAnsi="Times New Roman"/>
          <w:color w:val="000000"/>
          <w:spacing w:val="-1"/>
          <w:sz w:val="28"/>
          <w:szCs w:val="28"/>
          <w:lang w:val="uk-UA"/>
        </w:rPr>
        <w:t xml:space="preserve">ака модель </w:t>
      </w:r>
      <w:r w:rsidR="0013436A">
        <w:rPr>
          <w:rFonts w:ascii="Times New Roman" w:hAnsi="Times New Roman"/>
          <w:color w:val="000000"/>
          <w:spacing w:val="-1"/>
          <w:sz w:val="28"/>
          <w:szCs w:val="28"/>
          <w:lang w:val="uk-UA"/>
        </w:rPr>
        <w:t>здатна</w:t>
      </w:r>
      <w:r>
        <w:rPr>
          <w:rFonts w:ascii="Times New Roman" w:hAnsi="Times New Roman"/>
          <w:color w:val="000000"/>
          <w:spacing w:val="-1"/>
          <w:sz w:val="28"/>
          <w:szCs w:val="28"/>
          <w:lang w:val="uk-UA"/>
        </w:rPr>
        <w:t xml:space="preserve"> працювати при переході до серві</w:t>
      </w:r>
      <w:r w:rsidR="00A705B6">
        <w:rPr>
          <w:rFonts w:ascii="Times New Roman" w:hAnsi="Times New Roman"/>
          <w:color w:val="000000"/>
          <w:spacing w:val="-1"/>
          <w:sz w:val="28"/>
          <w:szCs w:val="28"/>
          <w:lang w:val="uk-UA"/>
        </w:rPr>
        <w:t>сноорієнтованої держави (рис.3.5</w:t>
      </w:r>
      <w:r>
        <w:rPr>
          <w:rFonts w:ascii="Times New Roman" w:hAnsi="Times New Roman"/>
          <w:color w:val="000000"/>
          <w:spacing w:val="-1"/>
          <w:sz w:val="28"/>
          <w:szCs w:val="28"/>
          <w:lang w:val="uk-UA"/>
        </w:rPr>
        <w:t>)</w:t>
      </w:r>
      <w:r w:rsidR="005F5CBD">
        <w:rPr>
          <w:rFonts w:ascii="Times New Roman" w:hAnsi="Times New Roman"/>
          <w:color w:val="000000"/>
          <w:spacing w:val="-1"/>
          <w:sz w:val="28"/>
          <w:szCs w:val="28"/>
          <w:lang w:val="uk-UA"/>
        </w:rPr>
        <w:t>.</w:t>
      </w:r>
    </w:p>
    <w:p w:rsidR="00B324AB" w:rsidRDefault="00B324AB" w:rsidP="00C62B5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noProof/>
          <w:color w:val="000000"/>
          <w:spacing w:val="-1"/>
          <w:sz w:val="28"/>
          <w:szCs w:val="28"/>
          <w:lang w:val="en-US"/>
        </w:rPr>
        <w:drawing>
          <wp:inline distT="0" distB="0" distL="0" distR="0" wp14:anchorId="481D74DD">
            <wp:extent cx="4820285" cy="285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0285" cy="285750"/>
                    </a:xfrm>
                    <a:prstGeom prst="rect">
                      <a:avLst/>
                    </a:prstGeom>
                    <a:noFill/>
                  </pic:spPr>
                </pic:pic>
              </a:graphicData>
            </a:graphic>
          </wp:inline>
        </w:drawing>
      </w:r>
    </w:p>
    <w:p w:rsidR="00B324AB" w:rsidRDefault="00B324AB" w:rsidP="00C62B5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Pr>
          <w:rFonts w:ascii="Times New Roman" w:hAnsi="Times New Roman"/>
          <w:noProof/>
          <w:color w:val="000000"/>
          <w:spacing w:val="-1"/>
          <w:sz w:val="28"/>
          <w:szCs w:val="28"/>
          <w:lang w:val="en-US"/>
        </w:rPr>
        <w:drawing>
          <wp:inline distT="0" distB="0" distL="0" distR="0" wp14:anchorId="744D6412">
            <wp:extent cx="128270" cy="29273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292735"/>
                    </a:xfrm>
                    <a:prstGeom prst="rect">
                      <a:avLst/>
                    </a:prstGeom>
                    <a:noFill/>
                  </pic:spPr>
                </pic:pic>
              </a:graphicData>
            </a:graphic>
          </wp:inline>
        </w:drawing>
      </w:r>
    </w:p>
    <w:p w:rsidR="00B324AB" w:rsidRDefault="00B324AB" w:rsidP="00B324AB">
      <w:pPr>
        <w:shd w:val="clear" w:color="auto" w:fill="FFFFFF"/>
        <w:spacing w:after="0" w:line="36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Pr>
          <w:rFonts w:ascii="Times New Roman" w:hAnsi="Times New Roman"/>
          <w:noProof/>
          <w:color w:val="000000"/>
          <w:spacing w:val="-1"/>
          <w:sz w:val="28"/>
          <w:szCs w:val="28"/>
          <w:lang w:val="en-US"/>
        </w:rPr>
        <w:drawing>
          <wp:inline distT="0" distB="0" distL="0" distR="0" wp14:anchorId="4A7D06A0">
            <wp:extent cx="4820285" cy="304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0285" cy="304800"/>
                    </a:xfrm>
                    <a:prstGeom prst="rect">
                      <a:avLst/>
                    </a:prstGeom>
                    <a:noFill/>
                  </pic:spPr>
                </pic:pic>
              </a:graphicData>
            </a:graphic>
          </wp:inline>
        </w:drawing>
      </w:r>
      <w:r>
        <w:rPr>
          <w:rFonts w:ascii="Times New Roman" w:hAnsi="Times New Roman"/>
          <w:color w:val="000000"/>
          <w:spacing w:val="-1"/>
          <w:sz w:val="28"/>
          <w:szCs w:val="28"/>
          <w:lang w:val="uk-UA"/>
        </w:rPr>
        <w:t xml:space="preserve">   </w:t>
      </w:r>
    </w:p>
    <w:p w:rsidR="00B324AB" w:rsidRPr="006E72F0" w:rsidRDefault="00B324AB" w:rsidP="00B324AB">
      <w:pPr>
        <w:shd w:val="clear" w:color="auto" w:fill="FFFFFF"/>
        <w:spacing w:after="0" w:line="36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Pr>
          <w:rFonts w:ascii="Times New Roman" w:hAnsi="Times New Roman"/>
          <w:noProof/>
          <w:color w:val="000000"/>
          <w:spacing w:val="-1"/>
          <w:sz w:val="28"/>
          <w:szCs w:val="28"/>
          <w:lang w:val="en-US"/>
        </w:rPr>
        <w:drawing>
          <wp:inline distT="0" distB="0" distL="0" distR="0" wp14:anchorId="4CA48AE5">
            <wp:extent cx="128270" cy="23177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270" cy="231775"/>
                    </a:xfrm>
                    <a:prstGeom prst="rect">
                      <a:avLst/>
                    </a:prstGeom>
                    <a:noFill/>
                  </pic:spPr>
                </pic:pic>
              </a:graphicData>
            </a:graphic>
          </wp:inline>
        </w:drawing>
      </w:r>
      <w:r>
        <w:rPr>
          <w:rFonts w:ascii="Times New Roman" w:hAnsi="Times New Roman"/>
          <w:color w:val="000000"/>
          <w:spacing w:val="-1"/>
          <w:sz w:val="28"/>
          <w:szCs w:val="28"/>
          <w:lang w:val="uk-UA"/>
        </w:rPr>
        <w:t xml:space="preserve">                                                                </w:t>
      </w:r>
    </w:p>
    <w:p w:rsidR="00B324AB" w:rsidRDefault="00B324AB" w:rsidP="00C62B5E">
      <w:pPr>
        <w:shd w:val="clear" w:color="auto" w:fill="FFFFFF"/>
        <w:spacing w:after="0" w:line="360" w:lineRule="auto"/>
        <w:ind w:firstLine="709"/>
        <w:jc w:val="both"/>
        <w:rPr>
          <w:rFonts w:ascii="Times New Roman" w:hAnsi="Times New Roman"/>
          <w:b/>
          <w:color w:val="000000"/>
          <w:spacing w:val="-1"/>
          <w:sz w:val="28"/>
          <w:szCs w:val="28"/>
          <w:lang w:val="uk-UA"/>
        </w:rPr>
      </w:pPr>
      <w:r>
        <w:rPr>
          <w:rFonts w:ascii="Times New Roman" w:hAnsi="Times New Roman"/>
          <w:b/>
          <w:noProof/>
          <w:color w:val="000000"/>
          <w:spacing w:val="-1"/>
          <w:sz w:val="28"/>
          <w:szCs w:val="28"/>
          <w:lang w:val="en-US"/>
        </w:rPr>
        <w:drawing>
          <wp:inline distT="0" distB="0" distL="0" distR="0" wp14:anchorId="3D681118">
            <wp:extent cx="4820285"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0285" cy="323850"/>
                    </a:xfrm>
                    <a:prstGeom prst="rect">
                      <a:avLst/>
                    </a:prstGeom>
                    <a:noFill/>
                  </pic:spPr>
                </pic:pic>
              </a:graphicData>
            </a:graphic>
          </wp:inline>
        </w:drawing>
      </w:r>
    </w:p>
    <w:p w:rsidR="00B324AB" w:rsidRPr="00B324AB" w:rsidRDefault="00A705B6" w:rsidP="00C62B5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Рис. 3.5</w:t>
      </w:r>
      <w:r w:rsidR="00B324AB" w:rsidRPr="00B324AB">
        <w:rPr>
          <w:rFonts w:ascii="Times New Roman" w:hAnsi="Times New Roman"/>
          <w:color w:val="000000"/>
          <w:spacing w:val="-1"/>
          <w:sz w:val="28"/>
          <w:szCs w:val="28"/>
          <w:lang w:val="uk-UA"/>
        </w:rPr>
        <w:t>.</w:t>
      </w:r>
      <w:r w:rsidR="00B324AB">
        <w:rPr>
          <w:rFonts w:ascii="Times New Roman" w:hAnsi="Times New Roman"/>
          <w:color w:val="000000"/>
          <w:spacing w:val="-1"/>
          <w:sz w:val="28"/>
          <w:szCs w:val="28"/>
          <w:lang w:val="uk-UA"/>
        </w:rPr>
        <w:t xml:space="preserve"> </w:t>
      </w:r>
      <w:r w:rsidR="00994850">
        <w:rPr>
          <w:rFonts w:ascii="Times New Roman" w:hAnsi="Times New Roman"/>
          <w:color w:val="000000"/>
          <w:spacing w:val="-1"/>
          <w:sz w:val="28"/>
          <w:szCs w:val="28"/>
          <w:lang w:val="uk-UA"/>
        </w:rPr>
        <w:t>Модель візії переходу до сервісноорієнтованої держави</w:t>
      </w:r>
    </w:p>
    <w:p w:rsidR="00BD131E" w:rsidRPr="006E72F0" w:rsidRDefault="00994850" w:rsidP="00C62B5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 xml:space="preserve">Метою створення Центру </w:t>
      </w:r>
      <w:r w:rsidR="00567E8B">
        <w:rPr>
          <w:rFonts w:ascii="Times New Roman" w:hAnsi="Times New Roman"/>
          <w:color w:val="000000"/>
          <w:spacing w:val="-1"/>
          <w:sz w:val="28"/>
          <w:szCs w:val="28"/>
          <w:lang w:val="uk-UA"/>
        </w:rPr>
        <w:t xml:space="preserve">є </w:t>
      </w:r>
      <w:r>
        <w:rPr>
          <w:rFonts w:ascii="Times New Roman" w:hAnsi="Times New Roman"/>
          <w:color w:val="000000"/>
          <w:spacing w:val="-1"/>
          <w:sz w:val="28"/>
          <w:szCs w:val="28"/>
          <w:lang w:val="uk-UA"/>
        </w:rPr>
        <w:t>розвит</w:t>
      </w:r>
      <w:r w:rsidR="00567E8B">
        <w:rPr>
          <w:rFonts w:ascii="Times New Roman" w:hAnsi="Times New Roman"/>
          <w:color w:val="000000"/>
          <w:spacing w:val="-1"/>
          <w:sz w:val="28"/>
          <w:szCs w:val="28"/>
          <w:lang w:val="uk-UA"/>
        </w:rPr>
        <w:t>о</w:t>
      </w:r>
      <w:r>
        <w:rPr>
          <w:rFonts w:ascii="Times New Roman" w:hAnsi="Times New Roman"/>
          <w:color w:val="000000"/>
          <w:spacing w:val="-1"/>
          <w:sz w:val="28"/>
          <w:szCs w:val="28"/>
          <w:lang w:val="uk-UA"/>
        </w:rPr>
        <w:t>к інноваційного лідерства в публічному управлінні</w:t>
      </w:r>
      <w:r w:rsidR="00BD131E" w:rsidRPr="006E72F0">
        <w:rPr>
          <w:rFonts w:ascii="Times New Roman" w:hAnsi="Times New Roman"/>
          <w:color w:val="000000"/>
          <w:spacing w:val="-1"/>
          <w:sz w:val="28"/>
          <w:szCs w:val="28"/>
          <w:lang w:val="uk-UA"/>
        </w:rPr>
        <w:t xml:space="preserve"> –</w:t>
      </w:r>
      <w:r w:rsidR="00443D26" w:rsidRPr="006E72F0">
        <w:rPr>
          <w:rFonts w:ascii="Times New Roman" w:hAnsi="Times New Roman"/>
          <w:spacing w:val="-1"/>
          <w:sz w:val="28"/>
          <w:szCs w:val="28"/>
          <w:lang w:val="uk-UA"/>
        </w:rPr>
        <w:t xml:space="preserve"> </w:t>
      </w:r>
      <w:r w:rsidR="00567E8B">
        <w:rPr>
          <w:rFonts w:ascii="Times New Roman" w:hAnsi="Times New Roman"/>
          <w:spacing w:val="-1"/>
          <w:sz w:val="28"/>
          <w:szCs w:val="28"/>
          <w:lang w:val="uk-UA"/>
        </w:rPr>
        <w:t>«</w:t>
      </w:r>
      <w:r w:rsidR="00443D26" w:rsidRPr="006E72F0">
        <w:rPr>
          <w:rFonts w:ascii="Times New Roman" w:hAnsi="Times New Roman"/>
          <w:spacing w:val="-1"/>
          <w:sz w:val="28"/>
          <w:szCs w:val="28"/>
          <w:lang w:val="uk-UA"/>
        </w:rPr>
        <w:t>мозкового центру</w:t>
      </w:r>
      <w:r w:rsidR="00567E8B">
        <w:rPr>
          <w:rFonts w:ascii="Times New Roman" w:hAnsi="Times New Roman"/>
          <w:spacing w:val="-1"/>
          <w:sz w:val="28"/>
          <w:szCs w:val="28"/>
          <w:lang w:val="uk-UA"/>
        </w:rPr>
        <w:t>» з</w:t>
      </w:r>
      <w:r w:rsidR="00443D26" w:rsidRPr="006E72F0">
        <w:rPr>
          <w:rFonts w:ascii="Times New Roman" w:hAnsi="Times New Roman"/>
          <w:spacing w:val="-1"/>
          <w:sz w:val="28"/>
          <w:szCs w:val="28"/>
          <w:lang w:val="uk-UA"/>
        </w:rPr>
        <w:t xml:space="preserve"> запровад</w:t>
      </w:r>
      <w:r w:rsidR="00567E8B">
        <w:rPr>
          <w:rFonts w:ascii="Times New Roman" w:hAnsi="Times New Roman"/>
          <w:spacing w:val="-1"/>
          <w:sz w:val="28"/>
          <w:szCs w:val="28"/>
          <w:lang w:val="uk-UA"/>
        </w:rPr>
        <w:t>ження</w:t>
      </w:r>
      <w:r w:rsidR="00443D26" w:rsidRPr="006E72F0">
        <w:rPr>
          <w:rFonts w:ascii="Times New Roman" w:hAnsi="Times New Roman"/>
          <w:spacing w:val="-1"/>
          <w:sz w:val="28"/>
          <w:szCs w:val="28"/>
          <w:lang w:val="uk-UA"/>
        </w:rPr>
        <w:t xml:space="preserve"> </w:t>
      </w:r>
      <w:r>
        <w:rPr>
          <w:rFonts w:ascii="Times New Roman" w:hAnsi="Times New Roman"/>
          <w:color w:val="000000"/>
          <w:spacing w:val="-1"/>
          <w:sz w:val="28"/>
          <w:szCs w:val="28"/>
          <w:lang w:val="uk-UA"/>
        </w:rPr>
        <w:t xml:space="preserve"> інноваційн</w:t>
      </w:r>
      <w:r w:rsidR="00567E8B">
        <w:rPr>
          <w:rFonts w:ascii="Times New Roman" w:hAnsi="Times New Roman"/>
          <w:color w:val="000000"/>
          <w:spacing w:val="-1"/>
          <w:sz w:val="28"/>
          <w:szCs w:val="28"/>
          <w:lang w:val="uk-UA"/>
        </w:rPr>
        <w:t>ої</w:t>
      </w:r>
      <w:r>
        <w:rPr>
          <w:rFonts w:ascii="Times New Roman" w:hAnsi="Times New Roman"/>
          <w:color w:val="000000"/>
          <w:spacing w:val="-1"/>
          <w:sz w:val="28"/>
          <w:szCs w:val="28"/>
          <w:lang w:val="uk-UA"/>
        </w:rPr>
        <w:t xml:space="preserve"> культур</w:t>
      </w:r>
      <w:r w:rsidR="00567E8B">
        <w:rPr>
          <w:rFonts w:ascii="Times New Roman" w:hAnsi="Times New Roman"/>
          <w:color w:val="000000"/>
          <w:spacing w:val="-1"/>
          <w:sz w:val="28"/>
          <w:szCs w:val="28"/>
          <w:lang w:val="uk-UA"/>
        </w:rPr>
        <w:t>и</w:t>
      </w:r>
      <w:r>
        <w:rPr>
          <w:rFonts w:ascii="Times New Roman" w:hAnsi="Times New Roman"/>
          <w:color w:val="000000"/>
          <w:spacing w:val="-1"/>
          <w:sz w:val="28"/>
          <w:szCs w:val="28"/>
          <w:lang w:val="uk-UA"/>
        </w:rPr>
        <w:t xml:space="preserve"> в публічному управлінні</w:t>
      </w:r>
      <w:r w:rsidR="00BD131E" w:rsidRPr="006E72F0">
        <w:rPr>
          <w:rFonts w:ascii="Times New Roman" w:hAnsi="Times New Roman"/>
          <w:color w:val="000000"/>
          <w:spacing w:val="-1"/>
          <w:sz w:val="28"/>
          <w:szCs w:val="28"/>
          <w:lang w:val="uk-UA"/>
        </w:rPr>
        <w:t>, програм</w:t>
      </w:r>
      <w:r w:rsidR="00567E8B">
        <w:rPr>
          <w:rFonts w:ascii="Times New Roman" w:hAnsi="Times New Roman"/>
          <w:color w:val="000000"/>
          <w:spacing w:val="-1"/>
          <w:sz w:val="28"/>
          <w:szCs w:val="28"/>
          <w:lang w:val="uk-UA"/>
        </w:rPr>
        <w:t>ам</w:t>
      </w:r>
      <w:r w:rsidR="00BD131E" w:rsidRPr="006E72F0">
        <w:rPr>
          <w:rFonts w:ascii="Times New Roman" w:hAnsi="Times New Roman"/>
          <w:color w:val="000000"/>
          <w:spacing w:val="-1"/>
          <w:sz w:val="28"/>
          <w:szCs w:val="28"/>
          <w:lang w:val="uk-UA"/>
        </w:rPr>
        <w:t>и розвитку інновац</w:t>
      </w:r>
      <w:r w:rsidR="00E42BB5">
        <w:rPr>
          <w:rFonts w:ascii="Times New Roman" w:hAnsi="Times New Roman"/>
          <w:color w:val="000000"/>
          <w:spacing w:val="-1"/>
          <w:sz w:val="28"/>
          <w:szCs w:val="28"/>
          <w:lang w:val="uk-UA"/>
        </w:rPr>
        <w:t>ійних лідерів в публічному управлінні</w:t>
      </w:r>
      <w:r w:rsidR="00BD131E" w:rsidRPr="006E72F0">
        <w:rPr>
          <w:rFonts w:ascii="Times New Roman" w:hAnsi="Times New Roman"/>
          <w:color w:val="000000"/>
          <w:spacing w:val="-1"/>
          <w:sz w:val="28"/>
          <w:szCs w:val="28"/>
          <w:lang w:val="uk-UA"/>
        </w:rPr>
        <w:t xml:space="preserve"> та об’єдна</w:t>
      </w:r>
      <w:r w:rsidR="00567E8B">
        <w:rPr>
          <w:rFonts w:ascii="Times New Roman" w:hAnsi="Times New Roman"/>
          <w:color w:val="000000"/>
          <w:spacing w:val="-1"/>
          <w:sz w:val="28"/>
          <w:szCs w:val="28"/>
          <w:lang w:val="uk-UA"/>
        </w:rPr>
        <w:t>нням</w:t>
      </w:r>
      <w:r w:rsidR="00BD131E" w:rsidRPr="006E72F0">
        <w:rPr>
          <w:rFonts w:ascii="Times New Roman" w:hAnsi="Times New Roman"/>
          <w:color w:val="000000"/>
          <w:spacing w:val="-1"/>
          <w:sz w:val="28"/>
          <w:szCs w:val="28"/>
          <w:lang w:val="uk-UA"/>
        </w:rPr>
        <w:t xml:space="preserve"> </w:t>
      </w:r>
      <w:r w:rsidR="00567E8B">
        <w:rPr>
          <w:rFonts w:ascii="Times New Roman" w:hAnsi="Times New Roman"/>
          <w:color w:val="000000"/>
          <w:spacing w:val="-1"/>
          <w:sz w:val="28"/>
          <w:szCs w:val="28"/>
          <w:lang w:val="uk-UA"/>
        </w:rPr>
        <w:t>державних службовців, посадових осіб місцевого самоврядування та інших зацікавлених учасників</w:t>
      </w:r>
      <w:r w:rsidR="00BD131E" w:rsidRPr="006E72F0">
        <w:rPr>
          <w:rFonts w:ascii="Times New Roman" w:hAnsi="Times New Roman"/>
          <w:color w:val="000000"/>
          <w:spacing w:val="-1"/>
          <w:sz w:val="28"/>
          <w:szCs w:val="28"/>
          <w:lang w:val="uk-UA"/>
        </w:rPr>
        <w:t xml:space="preserve"> у мережу</w:t>
      </w:r>
      <w:r>
        <w:rPr>
          <w:rFonts w:ascii="Times New Roman" w:hAnsi="Times New Roman"/>
          <w:color w:val="000000"/>
          <w:spacing w:val="-1"/>
          <w:sz w:val="28"/>
          <w:szCs w:val="28"/>
          <w:lang w:val="uk-UA"/>
        </w:rPr>
        <w:t xml:space="preserve"> для подальшого створення сервісноорієнтованої держави.</w:t>
      </w:r>
    </w:p>
    <w:p w:rsidR="00BD131E" w:rsidRPr="006E72F0" w:rsidRDefault="00BD131E" w:rsidP="00C62B5E">
      <w:pPr>
        <w:shd w:val="clear" w:color="auto" w:fill="FFFFFF"/>
        <w:spacing w:after="0" w:line="360" w:lineRule="auto"/>
        <w:ind w:firstLine="709"/>
        <w:jc w:val="both"/>
        <w:rPr>
          <w:rFonts w:ascii="Times New Roman" w:hAnsi="Times New Roman"/>
          <w:color w:val="000000"/>
          <w:spacing w:val="-1"/>
          <w:sz w:val="28"/>
          <w:szCs w:val="28"/>
          <w:lang w:val="uk-UA"/>
        </w:rPr>
      </w:pPr>
      <w:r w:rsidRPr="00994850">
        <w:rPr>
          <w:rFonts w:ascii="Times New Roman" w:hAnsi="Times New Roman"/>
          <w:color w:val="000000"/>
          <w:spacing w:val="-1"/>
          <w:sz w:val="28"/>
          <w:szCs w:val="28"/>
          <w:lang w:val="uk-UA"/>
        </w:rPr>
        <w:t>Продукт</w:t>
      </w:r>
      <w:r w:rsidR="009D7AE0">
        <w:rPr>
          <w:rFonts w:ascii="Times New Roman" w:hAnsi="Times New Roman"/>
          <w:color w:val="000000"/>
          <w:spacing w:val="-1"/>
          <w:sz w:val="28"/>
          <w:szCs w:val="28"/>
          <w:lang w:val="uk-UA"/>
        </w:rPr>
        <w:t xml:space="preserve"> діяльності Центру -</w:t>
      </w:r>
      <w:r w:rsidRPr="006E72F0">
        <w:rPr>
          <w:rFonts w:ascii="Times New Roman" w:hAnsi="Times New Roman"/>
          <w:color w:val="000000"/>
          <w:spacing w:val="-1"/>
          <w:sz w:val="28"/>
          <w:szCs w:val="28"/>
          <w:lang w:val="uk-UA"/>
        </w:rPr>
        <w:t xml:space="preserve"> </w:t>
      </w:r>
      <w:r w:rsidRPr="009B6F8D">
        <w:rPr>
          <w:rFonts w:ascii="Times New Roman" w:hAnsi="Times New Roman"/>
          <w:color w:val="000000"/>
          <w:spacing w:val="-1"/>
          <w:sz w:val="28"/>
          <w:szCs w:val="28"/>
          <w:lang w:val="uk-UA"/>
        </w:rPr>
        <w:t>нейтральна інституція,</w:t>
      </w:r>
      <w:r w:rsidRPr="006E72F0">
        <w:rPr>
          <w:rFonts w:ascii="Times New Roman" w:hAnsi="Times New Roman"/>
          <w:color w:val="000000"/>
          <w:spacing w:val="-1"/>
          <w:sz w:val="28"/>
          <w:szCs w:val="28"/>
          <w:lang w:val="uk-UA"/>
        </w:rPr>
        <w:t xml:space="preserve"> що спирається на підтримку </w:t>
      </w:r>
      <w:r w:rsidR="00FD0A43" w:rsidRPr="006E72F0">
        <w:rPr>
          <w:rFonts w:ascii="Times New Roman" w:hAnsi="Times New Roman"/>
          <w:color w:val="000000"/>
          <w:spacing w:val="-1"/>
          <w:sz w:val="28"/>
          <w:szCs w:val="28"/>
          <w:lang w:val="uk-UA"/>
        </w:rPr>
        <w:t>держави та</w:t>
      </w:r>
      <w:r w:rsidRPr="006E72F0">
        <w:rPr>
          <w:rFonts w:ascii="Times New Roman" w:hAnsi="Times New Roman"/>
          <w:color w:val="000000"/>
          <w:spacing w:val="-1"/>
          <w:sz w:val="28"/>
          <w:szCs w:val="28"/>
          <w:lang w:val="uk-UA"/>
        </w:rPr>
        <w:t xml:space="preserve"> </w:t>
      </w:r>
      <w:r w:rsidRPr="006E72F0">
        <w:rPr>
          <w:rFonts w:ascii="Times New Roman" w:hAnsi="Times New Roman"/>
          <w:spacing w:val="-1"/>
          <w:sz w:val="28"/>
          <w:szCs w:val="28"/>
          <w:lang w:val="uk-UA"/>
        </w:rPr>
        <w:t>грома</w:t>
      </w:r>
      <w:r w:rsidR="00FD0A43" w:rsidRPr="006E72F0">
        <w:rPr>
          <w:rFonts w:ascii="Times New Roman" w:hAnsi="Times New Roman"/>
          <w:spacing w:val="-1"/>
          <w:sz w:val="28"/>
          <w:szCs w:val="28"/>
          <w:lang w:val="uk-UA"/>
        </w:rPr>
        <w:t>дянського суспільства</w:t>
      </w:r>
      <w:r w:rsidR="009D7AE0">
        <w:rPr>
          <w:rFonts w:ascii="Times New Roman" w:hAnsi="Times New Roman"/>
          <w:spacing w:val="-1"/>
          <w:sz w:val="28"/>
          <w:szCs w:val="28"/>
          <w:lang w:val="uk-UA"/>
        </w:rPr>
        <w:t xml:space="preserve"> та є </w:t>
      </w:r>
      <w:r w:rsidR="009D7AE0" w:rsidRPr="009B6F8D">
        <w:rPr>
          <w:rFonts w:ascii="Times New Roman" w:hAnsi="Times New Roman"/>
          <w:color w:val="000000"/>
          <w:spacing w:val="-1"/>
          <w:sz w:val="28"/>
          <w:szCs w:val="28"/>
          <w:lang w:val="uk-UA"/>
        </w:rPr>
        <w:t>позаполітичною</w:t>
      </w:r>
      <w:r w:rsidRPr="009B6F8D">
        <w:rPr>
          <w:rFonts w:ascii="Times New Roman" w:hAnsi="Times New Roman"/>
          <w:spacing w:val="-1"/>
          <w:sz w:val="28"/>
          <w:szCs w:val="28"/>
          <w:lang w:val="uk-UA"/>
        </w:rPr>
        <w:t>,</w:t>
      </w:r>
      <w:r w:rsidRPr="006E72F0">
        <w:rPr>
          <w:rFonts w:ascii="Times New Roman" w:hAnsi="Times New Roman"/>
          <w:spacing w:val="-1"/>
          <w:sz w:val="28"/>
          <w:szCs w:val="28"/>
          <w:lang w:val="uk-UA"/>
        </w:rPr>
        <w:t xml:space="preserve"> </w:t>
      </w:r>
      <w:r w:rsidRPr="006E72F0">
        <w:rPr>
          <w:rFonts w:ascii="Times New Roman" w:hAnsi="Times New Roman"/>
          <w:color w:val="000000"/>
          <w:spacing w:val="-1"/>
          <w:sz w:val="28"/>
          <w:szCs w:val="28"/>
          <w:lang w:val="uk-UA"/>
        </w:rPr>
        <w:t>а також підтримується бізнесом, який зацікавлений у професійній владі в регіонах присутності</w:t>
      </w:r>
      <w:r w:rsidR="00443D26" w:rsidRPr="006E72F0">
        <w:rPr>
          <w:rFonts w:ascii="Times New Roman" w:hAnsi="Times New Roman"/>
          <w:i/>
          <w:color w:val="000000"/>
          <w:spacing w:val="-1"/>
          <w:sz w:val="28"/>
          <w:szCs w:val="28"/>
          <w:lang w:val="uk-UA"/>
        </w:rPr>
        <w:t xml:space="preserve">. </w:t>
      </w:r>
    </w:p>
    <w:p w:rsidR="00BD131E" w:rsidRPr="00994850" w:rsidRDefault="001E47B5" w:rsidP="00C62B5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Пропонуються наступні н</w:t>
      </w:r>
      <w:r w:rsidR="00994850" w:rsidRPr="00994850">
        <w:rPr>
          <w:rFonts w:ascii="Times New Roman" w:hAnsi="Times New Roman"/>
          <w:color w:val="000000"/>
          <w:spacing w:val="-1"/>
          <w:sz w:val="28"/>
          <w:szCs w:val="28"/>
          <w:lang w:val="uk-UA"/>
        </w:rPr>
        <w:t>апрямки роботи Центру:</w:t>
      </w:r>
    </w:p>
    <w:p w:rsidR="00BD131E" w:rsidRPr="006E72F0" w:rsidRDefault="00BD131E" w:rsidP="00C62B5E">
      <w:pPr>
        <w:shd w:val="clear" w:color="auto" w:fill="FFFFFF"/>
        <w:spacing w:after="0" w:line="360" w:lineRule="auto"/>
        <w:ind w:firstLine="709"/>
        <w:jc w:val="both"/>
        <w:rPr>
          <w:rFonts w:ascii="Times New Roman" w:hAnsi="Times New Roman"/>
          <w:color w:val="000000"/>
          <w:spacing w:val="-1"/>
          <w:sz w:val="28"/>
          <w:szCs w:val="28"/>
          <w:lang w:val="uk-UA"/>
        </w:rPr>
      </w:pPr>
      <w:r w:rsidRPr="006E72F0">
        <w:rPr>
          <w:rFonts w:ascii="Times New Roman" w:hAnsi="Times New Roman"/>
          <w:color w:val="000000"/>
          <w:spacing w:val="-1"/>
          <w:sz w:val="28"/>
          <w:szCs w:val="28"/>
          <w:lang w:val="uk-UA"/>
        </w:rPr>
        <w:t>1. Побудова мережі публічних службовців</w:t>
      </w:r>
      <w:r w:rsidRPr="006E72F0">
        <w:rPr>
          <w:rFonts w:ascii="Times New Roman" w:hAnsi="Times New Roman"/>
          <w:color w:val="FF0000"/>
          <w:spacing w:val="-1"/>
          <w:sz w:val="28"/>
          <w:szCs w:val="28"/>
          <w:lang w:val="uk-UA"/>
        </w:rPr>
        <w:t xml:space="preserve"> </w:t>
      </w:r>
      <w:r w:rsidRPr="006E72F0">
        <w:rPr>
          <w:rFonts w:ascii="Times New Roman" w:hAnsi="Times New Roman"/>
          <w:spacing w:val="-1"/>
          <w:sz w:val="28"/>
          <w:szCs w:val="28"/>
          <w:lang w:val="uk-UA"/>
        </w:rPr>
        <w:t>нової генерації з новими цінностями та культурою.</w:t>
      </w:r>
      <w:r w:rsidR="00443D26" w:rsidRPr="006E72F0">
        <w:rPr>
          <w:rFonts w:ascii="Times New Roman" w:hAnsi="Times New Roman"/>
          <w:spacing w:val="-1"/>
          <w:sz w:val="28"/>
          <w:szCs w:val="28"/>
          <w:lang w:val="uk-UA"/>
        </w:rPr>
        <w:t xml:space="preserve"> </w:t>
      </w:r>
      <w:r w:rsidR="00443D26" w:rsidRPr="006E72F0">
        <w:rPr>
          <w:rFonts w:ascii="Times New Roman" w:hAnsi="Times New Roman"/>
          <w:color w:val="000000"/>
          <w:spacing w:val="-1"/>
          <w:sz w:val="28"/>
          <w:szCs w:val="28"/>
          <w:lang w:val="uk-UA"/>
        </w:rPr>
        <w:t xml:space="preserve">Завдання такої мережі досить різноманітні – починаючи від більш якісного сервісу в наданні публічних послуг до знаходження рішень у непростих геополітичних ситуаціях. </w:t>
      </w:r>
    </w:p>
    <w:p w:rsidR="00BD131E" w:rsidRPr="006E72F0" w:rsidRDefault="00994850" w:rsidP="00C62B5E">
      <w:pPr>
        <w:shd w:val="clear" w:color="auto" w:fill="FFFFFF"/>
        <w:spacing w:after="0" w:line="360" w:lineRule="auto"/>
        <w:ind w:firstLine="709"/>
        <w:jc w:val="both"/>
        <w:rPr>
          <w:rFonts w:ascii="Times New Roman" w:hAnsi="Times New Roman"/>
          <w:color w:val="FF0000"/>
          <w:spacing w:val="-1"/>
          <w:sz w:val="28"/>
          <w:szCs w:val="28"/>
          <w:lang w:val="uk-UA"/>
        </w:rPr>
      </w:pPr>
      <w:r>
        <w:rPr>
          <w:rFonts w:ascii="Times New Roman" w:hAnsi="Times New Roman"/>
          <w:color w:val="000000"/>
          <w:spacing w:val="-1"/>
          <w:sz w:val="28"/>
          <w:szCs w:val="28"/>
          <w:lang w:val="uk-UA"/>
        </w:rPr>
        <w:t>2. Розвиток публічних управлінців</w:t>
      </w:r>
      <w:r w:rsidR="00BD131E" w:rsidRPr="006E72F0">
        <w:rPr>
          <w:rFonts w:ascii="Times New Roman" w:hAnsi="Times New Roman"/>
          <w:color w:val="000000"/>
          <w:spacing w:val="-1"/>
          <w:sz w:val="28"/>
          <w:szCs w:val="28"/>
          <w:lang w:val="uk-UA"/>
        </w:rPr>
        <w:t xml:space="preserve"> </w:t>
      </w:r>
      <w:r w:rsidR="00443D26" w:rsidRPr="006E72F0">
        <w:rPr>
          <w:rFonts w:ascii="Times New Roman" w:hAnsi="Times New Roman"/>
          <w:color w:val="000000"/>
          <w:spacing w:val="-1"/>
          <w:sz w:val="28"/>
          <w:szCs w:val="28"/>
          <w:lang w:val="uk-UA"/>
        </w:rPr>
        <w:t>–</w:t>
      </w:r>
      <w:r w:rsidR="00BD131E" w:rsidRPr="006E72F0">
        <w:rPr>
          <w:rFonts w:ascii="Times New Roman" w:hAnsi="Times New Roman"/>
          <w:color w:val="000000"/>
          <w:spacing w:val="-1"/>
          <w:sz w:val="28"/>
          <w:szCs w:val="28"/>
          <w:lang w:val="uk-UA"/>
        </w:rPr>
        <w:t xml:space="preserve"> </w:t>
      </w:r>
      <w:r w:rsidR="00443D26" w:rsidRPr="006E72F0">
        <w:rPr>
          <w:rFonts w:ascii="Times New Roman" w:hAnsi="Times New Roman"/>
          <w:color w:val="000000"/>
          <w:spacing w:val="-1"/>
          <w:sz w:val="28"/>
          <w:szCs w:val="28"/>
          <w:lang w:val="uk-UA"/>
        </w:rPr>
        <w:t>індивідуальна ментальна та професійна трансформація,</w:t>
      </w:r>
      <w:r w:rsidR="00BD131E" w:rsidRPr="006E72F0">
        <w:rPr>
          <w:rFonts w:ascii="Times New Roman" w:hAnsi="Times New Roman"/>
          <w:color w:val="FF0000"/>
          <w:spacing w:val="-1"/>
          <w:sz w:val="28"/>
          <w:szCs w:val="28"/>
          <w:lang w:val="uk-UA"/>
        </w:rPr>
        <w:t xml:space="preserve"> </w:t>
      </w:r>
      <w:r w:rsidR="00BD131E" w:rsidRPr="006E72F0">
        <w:rPr>
          <w:rFonts w:ascii="Times New Roman" w:hAnsi="Times New Roman"/>
          <w:color w:val="000000"/>
          <w:spacing w:val="-1"/>
          <w:sz w:val="28"/>
          <w:szCs w:val="28"/>
          <w:lang w:val="uk-UA"/>
        </w:rPr>
        <w:t>зокрема робота з персональною</w:t>
      </w:r>
      <w:r w:rsidR="00E146BE">
        <w:rPr>
          <w:rFonts w:ascii="Times New Roman" w:hAnsi="Times New Roman"/>
          <w:color w:val="000000"/>
          <w:spacing w:val="-1"/>
          <w:sz w:val="28"/>
          <w:szCs w:val="28"/>
          <w:lang w:val="uk-UA"/>
        </w:rPr>
        <w:t xml:space="preserve"> </w:t>
      </w:r>
      <w:r w:rsidR="00BD131E" w:rsidRPr="006E72F0">
        <w:rPr>
          <w:rFonts w:ascii="Times New Roman" w:hAnsi="Times New Roman"/>
          <w:color w:val="000000"/>
          <w:spacing w:val="-1"/>
          <w:sz w:val="28"/>
          <w:szCs w:val="28"/>
          <w:lang w:val="uk-UA"/>
        </w:rPr>
        <w:t>стратегією</w:t>
      </w:r>
      <w:r w:rsidR="00E146BE">
        <w:rPr>
          <w:rFonts w:ascii="Times New Roman" w:hAnsi="Times New Roman"/>
          <w:color w:val="000000"/>
          <w:spacing w:val="-1"/>
          <w:sz w:val="28"/>
          <w:szCs w:val="28"/>
          <w:lang w:val="uk-UA"/>
        </w:rPr>
        <w:t xml:space="preserve"> </w:t>
      </w:r>
      <w:r w:rsidR="00BD131E" w:rsidRPr="006E72F0">
        <w:rPr>
          <w:rFonts w:ascii="Times New Roman" w:hAnsi="Times New Roman"/>
          <w:color w:val="000000"/>
          <w:spacing w:val="-1"/>
          <w:sz w:val="28"/>
          <w:szCs w:val="28"/>
          <w:lang w:val="uk-UA"/>
        </w:rPr>
        <w:t xml:space="preserve">та мотивацією (менторство), </w:t>
      </w:r>
      <w:r w:rsidR="00BD131E" w:rsidRPr="006E72F0">
        <w:rPr>
          <w:rFonts w:ascii="Times New Roman" w:hAnsi="Times New Roman"/>
          <w:spacing w:val="-1"/>
          <w:sz w:val="28"/>
          <w:szCs w:val="28"/>
          <w:lang w:val="uk-UA"/>
        </w:rPr>
        <w:t>побудова нової ідентичності українського ч</w:t>
      </w:r>
      <w:r w:rsidR="00443D26" w:rsidRPr="006E72F0">
        <w:rPr>
          <w:rFonts w:ascii="Times New Roman" w:hAnsi="Times New Roman"/>
          <w:spacing w:val="-1"/>
          <w:sz w:val="28"/>
          <w:szCs w:val="28"/>
          <w:lang w:val="uk-UA"/>
        </w:rPr>
        <w:t>иновника – «Інноваційний лідер» та створення привабливого іміджу роботодавця для органів</w:t>
      </w:r>
      <w:r w:rsidR="00E146BE">
        <w:rPr>
          <w:rFonts w:ascii="Times New Roman" w:hAnsi="Times New Roman"/>
          <w:spacing w:val="-1"/>
          <w:sz w:val="28"/>
          <w:szCs w:val="28"/>
          <w:lang w:val="uk-UA"/>
        </w:rPr>
        <w:t xml:space="preserve"> </w:t>
      </w:r>
      <w:r w:rsidR="00443D26" w:rsidRPr="006E72F0">
        <w:rPr>
          <w:rFonts w:ascii="Times New Roman" w:hAnsi="Times New Roman"/>
          <w:spacing w:val="-1"/>
          <w:sz w:val="28"/>
          <w:szCs w:val="28"/>
          <w:lang w:val="uk-UA"/>
        </w:rPr>
        <w:t xml:space="preserve">публічної служби. </w:t>
      </w:r>
    </w:p>
    <w:p w:rsidR="00BD131E" w:rsidRPr="006E72F0" w:rsidRDefault="00BD131E" w:rsidP="00C62B5E">
      <w:pPr>
        <w:shd w:val="clear" w:color="auto" w:fill="FFFFFF"/>
        <w:spacing w:after="0" w:line="360" w:lineRule="auto"/>
        <w:ind w:firstLine="709"/>
        <w:jc w:val="both"/>
        <w:rPr>
          <w:rFonts w:ascii="Times New Roman" w:hAnsi="Times New Roman"/>
          <w:spacing w:val="-1"/>
          <w:sz w:val="28"/>
          <w:szCs w:val="28"/>
          <w:lang w:val="uk-UA"/>
        </w:rPr>
      </w:pPr>
      <w:r w:rsidRPr="006E72F0">
        <w:rPr>
          <w:rFonts w:ascii="Times New Roman" w:hAnsi="Times New Roman"/>
          <w:spacing w:val="-1"/>
          <w:sz w:val="28"/>
          <w:szCs w:val="28"/>
          <w:lang w:val="uk-UA"/>
        </w:rPr>
        <w:t xml:space="preserve">3. Якісне навчання </w:t>
      </w:r>
      <w:r w:rsidR="00443D26" w:rsidRPr="006E72F0">
        <w:rPr>
          <w:rFonts w:ascii="Times New Roman" w:hAnsi="Times New Roman"/>
          <w:spacing w:val="-1"/>
          <w:sz w:val="28"/>
          <w:szCs w:val="28"/>
          <w:lang w:val="uk-UA"/>
        </w:rPr>
        <w:t>та обмін досвідом для публічних службовців</w:t>
      </w:r>
      <w:r w:rsidRPr="006E72F0">
        <w:rPr>
          <w:rFonts w:ascii="Times New Roman" w:hAnsi="Times New Roman"/>
          <w:spacing w:val="-1"/>
          <w:sz w:val="28"/>
          <w:szCs w:val="28"/>
          <w:lang w:val="uk-UA"/>
        </w:rPr>
        <w:t xml:space="preserve"> нової генерації: створення пра</w:t>
      </w:r>
      <w:r w:rsidR="00443D26" w:rsidRPr="006E72F0">
        <w:rPr>
          <w:rFonts w:ascii="Times New Roman" w:hAnsi="Times New Roman"/>
          <w:spacing w:val="-1"/>
          <w:sz w:val="28"/>
          <w:szCs w:val="28"/>
          <w:lang w:val="uk-UA"/>
        </w:rPr>
        <w:t>ктичних онлайн та оффлайн програм</w:t>
      </w:r>
      <w:r w:rsidRPr="006E72F0">
        <w:rPr>
          <w:rFonts w:ascii="Times New Roman" w:hAnsi="Times New Roman"/>
          <w:spacing w:val="-1"/>
          <w:sz w:val="28"/>
          <w:szCs w:val="28"/>
          <w:lang w:val="uk-UA"/>
        </w:rPr>
        <w:t xml:space="preserve"> щодо</w:t>
      </w:r>
      <w:r w:rsidR="00443D26" w:rsidRPr="006E72F0">
        <w:rPr>
          <w:rFonts w:ascii="Times New Roman" w:hAnsi="Times New Roman"/>
          <w:spacing w:val="-1"/>
          <w:sz w:val="28"/>
          <w:szCs w:val="28"/>
          <w:lang w:val="uk-UA"/>
        </w:rPr>
        <w:t xml:space="preserve"> розбудови інституцій та впровадження реформ</w:t>
      </w:r>
      <w:r w:rsidRPr="006E72F0">
        <w:rPr>
          <w:rFonts w:ascii="Times New Roman" w:hAnsi="Times New Roman"/>
          <w:spacing w:val="-1"/>
          <w:sz w:val="28"/>
          <w:szCs w:val="28"/>
          <w:lang w:val="uk-UA"/>
        </w:rPr>
        <w:t>, створення та переклад</w:t>
      </w:r>
      <w:r w:rsidR="00994850">
        <w:rPr>
          <w:rFonts w:ascii="Times New Roman" w:hAnsi="Times New Roman"/>
          <w:spacing w:val="-1"/>
          <w:sz w:val="28"/>
          <w:szCs w:val="28"/>
          <w:lang w:val="uk-UA"/>
        </w:rPr>
        <w:t xml:space="preserve"> кейсів для навчання чиновників</w:t>
      </w:r>
      <w:r w:rsidRPr="006E72F0">
        <w:rPr>
          <w:rFonts w:ascii="Times New Roman" w:hAnsi="Times New Roman"/>
          <w:spacing w:val="-1"/>
          <w:sz w:val="28"/>
          <w:szCs w:val="28"/>
          <w:lang w:val="uk-UA"/>
        </w:rPr>
        <w:t>, запуск онлайн платформи для збереження та пош</w:t>
      </w:r>
      <w:r w:rsidR="00994850">
        <w:rPr>
          <w:rFonts w:ascii="Times New Roman" w:hAnsi="Times New Roman"/>
          <w:spacing w:val="-1"/>
          <w:sz w:val="28"/>
          <w:szCs w:val="28"/>
          <w:lang w:val="uk-UA"/>
        </w:rPr>
        <w:t>ирення кращих практик публічного управління</w:t>
      </w:r>
      <w:r w:rsidRPr="006E72F0">
        <w:rPr>
          <w:rFonts w:ascii="Times New Roman" w:hAnsi="Times New Roman"/>
          <w:spacing w:val="-1"/>
          <w:sz w:val="28"/>
          <w:szCs w:val="28"/>
          <w:lang w:val="uk-UA"/>
        </w:rPr>
        <w:t xml:space="preserve">. </w:t>
      </w:r>
    </w:p>
    <w:p w:rsidR="00BD131E" w:rsidRPr="006E72F0" w:rsidRDefault="00994850" w:rsidP="00C62B5E">
      <w:pPr>
        <w:shd w:val="clear" w:color="auto" w:fill="FFFFFF"/>
        <w:spacing w:after="0" w:line="360" w:lineRule="auto"/>
        <w:ind w:firstLine="709"/>
        <w:jc w:val="both"/>
        <w:rPr>
          <w:rFonts w:ascii="Times New Roman" w:hAnsi="Times New Roman"/>
          <w:spacing w:val="-1"/>
          <w:sz w:val="28"/>
          <w:szCs w:val="28"/>
          <w:lang w:val="uk-UA"/>
        </w:rPr>
      </w:pPr>
      <w:r>
        <w:rPr>
          <w:rFonts w:ascii="Times New Roman" w:hAnsi="Times New Roman"/>
          <w:spacing w:val="-1"/>
          <w:sz w:val="28"/>
          <w:szCs w:val="28"/>
          <w:lang w:val="uk-UA"/>
        </w:rPr>
        <w:t>4. Центр</w:t>
      </w:r>
      <w:r w:rsidR="00BD131E" w:rsidRPr="006E72F0">
        <w:rPr>
          <w:rFonts w:ascii="Times New Roman" w:hAnsi="Times New Roman"/>
          <w:spacing w:val="-1"/>
          <w:sz w:val="28"/>
          <w:szCs w:val="28"/>
          <w:lang w:val="uk-UA"/>
        </w:rPr>
        <w:t xml:space="preserve"> HR-експертизи для допомоги</w:t>
      </w:r>
      <w:r w:rsidR="00E146BE">
        <w:rPr>
          <w:rFonts w:ascii="Times New Roman" w:hAnsi="Times New Roman"/>
          <w:spacing w:val="-1"/>
          <w:sz w:val="28"/>
          <w:szCs w:val="28"/>
          <w:lang w:val="uk-UA"/>
        </w:rPr>
        <w:t xml:space="preserve"> </w:t>
      </w:r>
      <w:r w:rsidR="001306CB" w:rsidRPr="006E72F0">
        <w:rPr>
          <w:rFonts w:ascii="Times New Roman" w:hAnsi="Times New Roman"/>
          <w:spacing w:val="-1"/>
          <w:sz w:val="28"/>
          <w:szCs w:val="28"/>
          <w:lang w:val="uk-UA"/>
        </w:rPr>
        <w:t xml:space="preserve">високо-результативним командам. Наразі публічна служба має тільки кадрову службу, але не має </w:t>
      </w:r>
      <w:r w:rsidR="001306CB" w:rsidRPr="006E72F0">
        <w:rPr>
          <w:rFonts w:ascii="Times New Roman" w:hAnsi="Times New Roman"/>
          <w:spacing w:val="-1"/>
          <w:sz w:val="28"/>
          <w:szCs w:val="28"/>
          <w:lang w:val="en-US"/>
        </w:rPr>
        <w:t>HR</w:t>
      </w:r>
      <w:r w:rsidR="001306CB" w:rsidRPr="006E72F0">
        <w:rPr>
          <w:rFonts w:ascii="Times New Roman" w:hAnsi="Times New Roman"/>
          <w:spacing w:val="-1"/>
          <w:sz w:val="28"/>
          <w:szCs w:val="28"/>
          <w:lang w:val="uk-UA"/>
        </w:rPr>
        <w:t xml:space="preserve"> служби, яка має взяти на себе функції допомоги в розбудові стратегічних рамок, підтримки рекрутингу, спеціальних програм адаптації, допомоги</w:t>
      </w:r>
      <w:r w:rsidR="00BD131E" w:rsidRPr="006E72F0">
        <w:rPr>
          <w:rFonts w:ascii="Times New Roman" w:hAnsi="Times New Roman"/>
          <w:spacing w:val="-1"/>
          <w:sz w:val="28"/>
          <w:szCs w:val="28"/>
          <w:lang w:val="uk-UA"/>
        </w:rPr>
        <w:t xml:space="preserve"> в побудові системи оцінки виконання, вирішення проблеми </w:t>
      </w:r>
      <w:r w:rsidR="001306CB" w:rsidRPr="006E72F0">
        <w:rPr>
          <w:rFonts w:ascii="Times New Roman" w:hAnsi="Times New Roman"/>
          <w:spacing w:val="-1"/>
          <w:sz w:val="28"/>
          <w:szCs w:val="28"/>
          <w:lang w:val="uk-UA"/>
        </w:rPr>
        <w:t xml:space="preserve">матеріальної та </w:t>
      </w:r>
      <w:r w:rsidR="001306CB" w:rsidRPr="006E72F0">
        <w:rPr>
          <w:rFonts w:ascii="Times New Roman" w:hAnsi="Times New Roman"/>
          <w:spacing w:val="-1"/>
          <w:sz w:val="28"/>
          <w:szCs w:val="28"/>
          <w:lang w:val="uk-UA"/>
        </w:rPr>
        <w:lastRenderedPageBreak/>
        <w:t>нематеріальної мотивації, комунікації змін, організації</w:t>
      </w:r>
      <w:r w:rsidR="00BD131E" w:rsidRPr="006E72F0">
        <w:rPr>
          <w:rFonts w:ascii="Times New Roman" w:hAnsi="Times New Roman"/>
          <w:spacing w:val="-1"/>
          <w:sz w:val="28"/>
          <w:szCs w:val="28"/>
          <w:lang w:val="uk-UA"/>
        </w:rPr>
        <w:t xml:space="preserve"> регулярних опитувань публ</w:t>
      </w:r>
      <w:r w:rsidR="001306CB" w:rsidRPr="006E72F0">
        <w:rPr>
          <w:rFonts w:ascii="Times New Roman" w:hAnsi="Times New Roman"/>
          <w:spacing w:val="-1"/>
          <w:sz w:val="28"/>
          <w:szCs w:val="28"/>
          <w:lang w:val="uk-UA"/>
        </w:rPr>
        <w:t xml:space="preserve">ічних службовців та їх клієнтів тощо. </w:t>
      </w:r>
    </w:p>
    <w:p w:rsidR="00BD131E" w:rsidRPr="006E72F0" w:rsidRDefault="00994850" w:rsidP="00C62B5E">
      <w:pPr>
        <w:shd w:val="clear" w:color="auto" w:fill="FFFFFF"/>
        <w:spacing w:after="0" w:line="360" w:lineRule="auto"/>
        <w:ind w:firstLine="709"/>
        <w:jc w:val="both"/>
        <w:rPr>
          <w:rFonts w:ascii="Times New Roman" w:hAnsi="Times New Roman"/>
          <w:spacing w:val="-1"/>
          <w:sz w:val="28"/>
          <w:szCs w:val="28"/>
          <w:lang w:val="uk-UA"/>
        </w:rPr>
      </w:pPr>
      <w:r>
        <w:rPr>
          <w:rFonts w:ascii="Times New Roman" w:hAnsi="Times New Roman"/>
          <w:spacing w:val="-1"/>
          <w:sz w:val="28"/>
          <w:szCs w:val="28"/>
          <w:lang w:val="uk-UA"/>
        </w:rPr>
        <w:t>5. Майданчик</w:t>
      </w:r>
      <w:r w:rsidR="00BD131E" w:rsidRPr="006E72F0">
        <w:rPr>
          <w:rFonts w:ascii="Times New Roman" w:hAnsi="Times New Roman"/>
          <w:spacing w:val="-1"/>
          <w:sz w:val="28"/>
          <w:szCs w:val="28"/>
          <w:lang w:val="uk-UA"/>
        </w:rPr>
        <w:t xml:space="preserve"> для пілотуван</w:t>
      </w:r>
      <w:r w:rsidR="001306CB" w:rsidRPr="006E72F0">
        <w:rPr>
          <w:rFonts w:ascii="Times New Roman" w:hAnsi="Times New Roman"/>
          <w:spacing w:val="-1"/>
          <w:sz w:val="28"/>
          <w:szCs w:val="28"/>
          <w:lang w:val="uk-UA"/>
        </w:rPr>
        <w:t>ня інноваційних ідей. Мозковий центр</w:t>
      </w:r>
      <w:r w:rsidR="00BD131E" w:rsidRPr="006E72F0">
        <w:rPr>
          <w:rFonts w:ascii="Times New Roman" w:hAnsi="Times New Roman"/>
          <w:spacing w:val="-1"/>
          <w:sz w:val="28"/>
          <w:szCs w:val="28"/>
          <w:lang w:val="uk-UA"/>
        </w:rPr>
        <w:t xml:space="preserve"> забе</w:t>
      </w:r>
      <w:r>
        <w:rPr>
          <w:rFonts w:ascii="Times New Roman" w:hAnsi="Times New Roman"/>
          <w:spacing w:val="-1"/>
          <w:sz w:val="28"/>
          <w:szCs w:val="28"/>
          <w:lang w:val="uk-UA"/>
        </w:rPr>
        <w:t>зпечить доступ до управлінці вищої ланки</w:t>
      </w:r>
      <w:r w:rsidR="001306CB" w:rsidRPr="006E72F0">
        <w:rPr>
          <w:rFonts w:ascii="Times New Roman" w:hAnsi="Times New Roman"/>
          <w:spacing w:val="-1"/>
          <w:sz w:val="28"/>
          <w:szCs w:val="28"/>
          <w:lang w:val="uk-UA"/>
        </w:rPr>
        <w:t xml:space="preserve"> всередині країни та за кордоном</w:t>
      </w:r>
      <w:r w:rsidR="00BD131E" w:rsidRPr="006E72F0">
        <w:rPr>
          <w:rFonts w:ascii="Times New Roman" w:hAnsi="Times New Roman"/>
          <w:spacing w:val="-1"/>
          <w:sz w:val="28"/>
          <w:szCs w:val="28"/>
          <w:lang w:val="uk-UA"/>
        </w:rPr>
        <w:t xml:space="preserve"> та їх увагу до нових ідей в обмін на інновації та пілотування поза урядом.</w:t>
      </w:r>
    </w:p>
    <w:p w:rsidR="00F36034" w:rsidRPr="006D5C94" w:rsidRDefault="001306CB" w:rsidP="00C62B5E">
      <w:pPr>
        <w:shd w:val="clear" w:color="auto" w:fill="FFFFFF"/>
        <w:spacing w:after="0" w:line="360" w:lineRule="auto"/>
        <w:ind w:firstLine="709"/>
        <w:jc w:val="both"/>
        <w:rPr>
          <w:rFonts w:ascii="Times New Roman" w:hAnsi="Times New Roman"/>
          <w:spacing w:val="-1"/>
          <w:sz w:val="28"/>
          <w:szCs w:val="28"/>
          <w:lang w:val="uk-UA"/>
        </w:rPr>
      </w:pPr>
      <w:r w:rsidRPr="006E72F0">
        <w:rPr>
          <w:rFonts w:ascii="Times New Roman" w:hAnsi="Times New Roman"/>
          <w:spacing w:val="-1"/>
          <w:sz w:val="28"/>
          <w:szCs w:val="28"/>
          <w:lang w:val="uk-UA"/>
        </w:rPr>
        <w:t>6. Створення майданчику</w:t>
      </w:r>
      <w:r w:rsidR="001E47B5">
        <w:rPr>
          <w:rFonts w:ascii="Times New Roman" w:hAnsi="Times New Roman"/>
          <w:spacing w:val="-1"/>
          <w:sz w:val="28"/>
          <w:szCs w:val="28"/>
          <w:lang w:val="uk-UA"/>
        </w:rPr>
        <w:t>,</w:t>
      </w:r>
      <w:r w:rsidR="00F36034" w:rsidRPr="006E72F0">
        <w:rPr>
          <w:rFonts w:ascii="Times New Roman" w:hAnsi="Times New Roman"/>
          <w:spacing w:val="-1"/>
          <w:sz w:val="28"/>
          <w:szCs w:val="28"/>
          <w:lang w:val="uk-UA"/>
        </w:rPr>
        <w:t xml:space="preserve"> де б опозиційні політики та чиновники знайшли місце для власної самореалізації та залученості п</w:t>
      </w:r>
      <w:r w:rsidR="006D5C94">
        <w:rPr>
          <w:rFonts w:ascii="Times New Roman" w:hAnsi="Times New Roman"/>
          <w:spacing w:val="-1"/>
          <w:sz w:val="28"/>
          <w:szCs w:val="28"/>
          <w:lang w:val="uk-UA"/>
        </w:rPr>
        <w:t>ід час знаходження не при владі</w:t>
      </w:r>
      <w:r w:rsidRPr="006E72F0">
        <w:rPr>
          <w:rFonts w:ascii="Times New Roman" w:hAnsi="Times New Roman"/>
          <w:spacing w:val="-1"/>
          <w:sz w:val="28"/>
          <w:szCs w:val="28"/>
          <w:lang w:val="uk-UA"/>
        </w:rPr>
        <w:t xml:space="preserve"> </w:t>
      </w:r>
      <w:r w:rsidRPr="006E72F0">
        <w:rPr>
          <w:rFonts w:ascii="Times New Roman" w:hAnsi="Times New Roman"/>
          <w:spacing w:val="-1"/>
          <w:sz w:val="28"/>
          <w:szCs w:val="28"/>
        </w:rPr>
        <w:t>[</w:t>
      </w:r>
      <w:r w:rsidR="009B6F8D">
        <w:rPr>
          <w:rFonts w:ascii="Times New Roman" w:hAnsi="Times New Roman"/>
          <w:spacing w:val="-1"/>
          <w:sz w:val="28"/>
          <w:szCs w:val="28"/>
          <w:lang w:val="uk-UA"/>
        </w:rPr>
        <w:t>185</w:t>
      </w:r>
      <w:r w:rsidRPr="006E72F0">
        <w:rPr>
          <w:rFonts w:ascii="Times New Roman" w:hAnsi="Times New Roman"/>
          <w:spacing w:val="-1"/>
          <w:sz w:val="28"/>
          <w:szCs w:val="28"/>
        </w:rPr>
        <w:t>]</w:t>
      </w:r>
      <w:r w:rsidR="006D5C94">
        <w:rPr>
          <w:rFonts w:ascii="Times New Roman" w:hAnsi="Times New Roman"/>
          <w:spacing w:val="-1"/>
          <w:sz w:val="28"/>
          <w:szCs w:val="28"/>
          <w:lang w:val="uk-UA"/>
        </w:rPr>
        <w:t>.</w:t>
      </w:r>
    </w:p>
    <w:p w:rsidR="00BD131E" w:rsidRPr="0061689F" w:rsidRDefault="00BD131E" w:rsidP="00C62B5E">
      <w:pPr>
        <w:shd w:val="clear" w:color="auto" w:fill="FFFFFF"/>
        <w:spacing w:after="0" w:line="360" w:lineRule="auto"/>
        <w:ind w:firstLine="709"/>
        <w:jc w:val="both"/>
        <w:rPr>
          <w:rFonts w:ascii="Times New Roman" w:hAnsi="Times New Roman"/>
          <w:spacing w:val="-1"/>
          <w:sz w:val="28"/>
          <w:szCs w:val="28"/>
          <w:lang w:val="uk-UA"/>
        </w:rPr>
      </w:pPr>
      <w:r w:rsidRPr="0061689F">
        <w:rPr>
          <w:rFonts w:ascii="Times New Roman" w:hAnsi="Times New Roman"/>
          <w:spacing w:val="-1"/>
          <w:sz w:val="28"/>
          <w:szCs w:val="28"/>
          <w:lang w:val="uk-UA"/>
        </w:rPr>
        <w:t xml:space="preserve">Кожний з цих напрямків не є основним, але тим не менше, може легко ним стати з часом або </w:t>
      </w:r>
      <w:r w:rsidR="001306CB" w:rsidRPr="0061689F">
        <w:rPr>
          <w:rFonts w:ascii="Times New Roman" w:hAnsi="Times New Roman"/>
          <w:spacing w:val="-1"/>
          <w:sz w:val="28"/>
          <w:szCs w:val="28"/>
          <w:lang w:val="uk-UA"/>
        </w:rPr>
        <w:t>з новим політичним розкладом. Важливо усвідомлювати, що саме в такого типу мозкових центрах</w:t>
      </w:r>
      <w:r w:rsidRPr="0061689F">
        <w:rPr>
          <w:rFonts w:ascii="Times New Roman" w:hAnsi="Times New Roman"/>
          <w:spacing w:val="-1"/>
          <w:sz w:val="28"/>
          <w:szCs w:val="28"/>
          <w:lang w:val="uk-UA"/>
        </w:rPr>
        <w:t xml:space="preserve"> народжуються нові ідеї, проекти та політики в багатьох західних країнах.</w:t>
      </w:r>
    </w:p>
    <w:p w:rsidR="00BD131E" w:rsidRPr="0066364D" w:rsidRDefault="00BD131E" w:rsidP="00C62B5E">
      <w:pPr>
        <w:shd w:val="clear" w:color="auto" w:fill="FFFFFF"/>
        <w:spacing w:after="0" w:line="360" w:lineRule="auto"/>
        <w:ind w:firstLine="709"/>
        <w:jc w:val="both"/>
        <w:rPr>
          <w:rFonts w:ascii="Times New Roman" w:hAnsi="Times New Roman"/>
          <w:color w:val="FF0000"/>
          <w:spacing w:val="-1"/>
          <w:sz w:val="28"/>
          <w:szCs w:val="28"/>
          <w:lang w:val="uk-UA"/>
        </w:rPr>
      </w:pPr>
      <w:r w:rsidRPr="0061689F">
        <w:rPr>
          <w:rFonts w:ascii="Times New Roman" w:hAnsi="Times New Roman"/>
          <w:spacing w:val="-1"/>
          <w:sz w:val="28"/>
          <w:szCs w:val="28"/>
          <w:lang w:val="uk-UA"/>
        </w:rPr>
        <w:t>Оскільки к</w:t>
      </w:r>
      <w:r w:rsidRPr="0061689F">
        <w:rPr>
          <w:rFonts w:ascii="Times New Roman" w:hAnsi="Times New Roman"/>
          <w:spacing w:val="-1"/>
          <w:sz w:val="28"/>
          <w:szCs w:val="28"/>
        </w:rPr>
        <w:t>ожна людина і кожна команда має свій унікальний стан розвитку та готовності до змін</w:t>
      </w:r>
      <w:r w:rsidRPr="0061689F">
        <w:rPr>
          <w:rFonts w:ascii="Times New Roman" w:hAnsi="Times New Roman"/>
          <w:spacing w:val="-1"/>
          <w:sz w:val="28"/>
          <w:szCs w:val="28"/>
          <w:lang w:val="uk-UA"/>
        </w:rPr>
        <w:t xml:space="preserve">, то початковим </w:t>
      </w:r>
      <w:r w:rsidR="00063880" w:rsidRPr="0061689F">
        <w:rPr>
          <w:rFonts w:ascii="Times New Roman" w:hAnsi="Times New Roman"/>
          <w:spacing w:val="-1"/>
          <w:sz w:val="28"/>
          <w:szCs w:val="28"/>
          <w:lang w:val="uk-UA"/>
        </w:rPr>
        <w:t>з</w:t>
      </w:r>
      <w:r w:rsidRPr="0061689F">
        <w:rPr>
          <w:rFonts w:ascii="Times New Roman" w:hAnsi="Times New Roman"/>
          <w:spacing w:val="-1"/>
          <w:sz w:val="28"/>
          <w:szCs w:val="28"/>
        </w:rPr>
        <w:t>авдання</w:t>
      </w:r>
      <w:r w:rsidRPr="0061689F">
        <w:rPr>
          <w:rFonts w:ascii="Times New Roman" w:hAnsi="Times New Roman"/>
          <w:spacing w:val="-1"/>
          <w:sz w:val="28"/>
          <w:szCs w:val="28"/>
          <w:lang w:val="uk-UA"/>
        </w:rPr>
        <w:t>м</w:t>
      </w:r>
      <w:r w:rsidRPr="0061689F">
        <w:rPr>
          <w:rFonts w:ascii="Times New Roman" w:hAnsi="Times New Roman"/>
          <w:spacing w:val="-1"/>
          <w:sz w:val="28"/>
          <w:szCs w:val="28"/>
        </w:rPr>
        <w:t xml:space="preserve"> Центру</w:t>
      </w:r>
      <w:r w:rsidRPr="0061689F">
        <w:rPr>
          <w:rFonts w:ascii="Times New Roman" w:hAnsi="Times New Roman"/>
          <w:spacing w:val="-1"/>
          <w:sz w:val="28"/>
          <w:szCs w:val="28"/>
          <w:lang w:val="uk-UA"/>
        </w:rPr>
        <w:t xml:space="preserve"> буде</w:t>
      </w:r>
      <w:r w:rsidRPr="0061689F">
        <w:rPr>
          <w:rFonts w:ascii="Times New Roman" w:hAnsi="Times New Roman"/>
          <w:spacing w:val="-1"/>
          <w:sz w:val="28"/>
          <w:szCs w:val="28"/>
        </w:rPr>
        <w:t xml:space="preserve"> п</w:t>
      </w:r>
      <w:r w:rsidRPr="0061689F">
        <w:rPr>
          <w:rFonts w:ascii="Times New Roman" w:hAnsi="Times New Roman"/>
          <w:spacing w:val="-1"/>
          <w:sz w:val="28"/>
          <w:szCs w:val="28"/>
          <w:lang w:val="uk-UA"/>
        </w:rPr>
        <w:t>ровести діагностику публічних установ та команд</w:t>
      </w:r>
      <w:r w:rsidRPr="0061689F">
        <w:rPr>
          <w:rFonts w:ascii="Times New Roman" w:hAnsi="Times New Roman"/>
          <w:spacing w:val="-1"/>
          <w:sz w:val="28"/>
          <w:szCs w:val="28"/>
        </w:rPr>
        <w:t>, допомогти тим, хто потре</w:t>
      </w:r>
      <w:r w:rsidR="001306CB" w:rsidRPr="0061689F">
        <w:rPr>
          <w:rFonts w:ascii="Times New Roman" w:hAnsi="Times New Roman"/>
          <w:spacing w:val="-1"/>
          <w:sz w:val="28"/>
          <w:szCs w:val="28"/>
        </w:rPr>
        <w:t>бує допомоги і побудувати</w:t>
      </w:r>
      <w:r w:rsidR="00E146BE">
        <w:rPr>
          <w:rFonts w:ascii="Times New Roman" w:hAnsi="Times New Roman"/>
          <w:spacing w:val="-1"/>
          <w:sz w:val="28"/>
          <w:szCs w:val="28"/>
        </w:rPr>
        <w:t xml:space="preserve"> </w:t>
      </w:r>
      <w:r w:rsidR="001306CB" w:rsidRPr="0061689F">
        <w:rPr>
          <w:rFonts w:ascii="Times New Roman" w:hAnsi="Times New Roman"/>
          <w:spacing w:val="-1"/>
          <w:sz w:val="28"/>
          <w:szCs w:val="28"/>
        </w:rPr>
        <w:t>реформаторськ</w:t>
      </w:r>
      <w:r w:rsidR="001306CB" w:rsidRPr="0061689F">
        <w:rPr>
          <w:rFonts w:ascii="Times New Roman" w:hAnsi="Times New Roman"/>
          <w:spacing w:val="-1"/>
          <w:sz w:val="28"/>
          <w:szCs w:val="28"/>
          <w:lang w:val="uk-UA"/>
        </w:rPr>
        <w:t>і</w:t>
      </w:r>
      <w:r w:rsidRPr="0061689F">
        <w:rPr>
          <w:rFonts w:ascii="Times New Roman" w:hAnsi="Times New Roman"/>
          <w:spacing w:val="-1"/>
          <w:sz w:val="28"/>
          <w:szCs w:val="28"/>
        </w:rPr>
        <w:t xml:space="preserve"> команд</w:t>
      </w:r>
      <w:r w:rsidR="001306CB" w:rsidRPr="0061689F">
        <w:rPr>
          <w:rFonts w:ascii="Times New Roman" w:hAnsi="Times New Roman"/>
          <w:spacing w:val="-1"/>
          <w:sz w:val="28"/>
          <w:szCs w:val="28"/>
          <w:lang w:val="uk-UA"/>
        </w:rPr>
        <w:t>и</w:t>
      </w:r>
      <w:r w:rsidRPr="0061689F">
        <w:rPr>
          <w:rFonts w:ascii="Times New Roman" w:hAnsi="Times New Roman"/>
          <w:spacing w:val="-1"/>
          <w:sz w:val="28"/>
          <w:szCs w:val="28"/>
        </w:rPr>
        <w:t>. Але в кінці має народитись нова спільна культура інноваційн</w:t>
      </w:r>
      <w:r w:rsidR="00E42BB5">
        <w:rPr>
          <w:rFonts w:ascii="Times New Roman" w:hAnsi="Times New Roman"/>
          <w:spacing w:val="-1"/>
          <w:sz w:val="28"/>
          <w:szCs w:val="28"/>
        </w:rPr>
        <w:t>ого лідерства в публічн</w:t>
      </w:r>
      <w:r w:rsidR="00E42BB5">
        <w:rPr>
          <w:rFonts w:ascii="Times New Roman" w:hAnsi="Times New Roman"/>
          <w:spacing w:val="-1"/>
          <w:sz w:val="28"/>
          <w:szCs w:val="28"/>
          <w:lang w:val="uk-UA"/>
        </w:rPr>
        <w:t>ому управлінні</w:t>
      </w:r>
      <w:r w:rsidR="00072176">
        <w:rPr>
          <w:rFonts w:ascii="Times New Roman" w:hAnsi="Times New Roman"/>
          <w:spacing w:val="-1"/>
          <w:sz w:val="28"/>
          <w:szCs w:val="28"/>
          <w:lang w:val="uk-UA"/>
        </w:rPr>
        <w:t xml:space="preserve"> </w:t>
      </w:r>
      <w:r w:rsidR="0066364D">
        <w:rPr>
          <w:rFonts w:ascii="Times New Roman" w:hAnsi="Times New Roman"/>
          <w:spacing w:val="-1"/>
          <w:sz w:val="28"/>
          <w:szCs w:val="28"/>
        </w:rPr>
        <w:t>[</w:t>
      </w:r>
      <w:r w:rsidR="009B6F8D">
        <w:rPr>
          <w:rFonts w:ascii="Times New Roman" w:hAnsi="Times New Roman"/>
          <w:spacing w:val="-1"/>
          <w:sz w:val="28"/>
          <w:szCs w:val="28"/>
          <w:lang w:val="uk-UA"/>
        </w:rPr>
        <w:t>185</w:t>
      </w:r>
      <w:r w:rsidR="00127BF4" w:rsidRPr="006E02D5">
        <w:rPr>
          <w:rFonts w:ascii="Times New Roman" w:hAnsi="Times New Roman"/>
          <w:spacing w:val="-1"/>
          <w:sz w:val="28"/>
          <w:szCs w:val="28"/>
        </w:rPr>
        <w:t>]</w:t>
      </w:r>
      <w:r w:rsidR="00072176">
        <w:rPr>
          <w:rFonts w:ascii="Times New Roman" w:hAnsi="Times New Roman"/>
          <w:spacing w:val="-1"/>
          <w:sz w:val="28"/>
          <w:szCs w:val="28"/>
          <w:lang w:val="uk-UA"/>
        </w:rPr>
        <w:t>.</w:t>
      </w:r>
      <w:r w:rsidR="00E146BE">
        <w:rPr>
          <w:rFonts w:ascii="Times New Roman" w:hAnsi="Times New Roman"/>
          <w:color w:val="000000"/>
          <w:spacing w:val="-1"/>
          <w:sz w:val="28"/>
          <w:szCs w:val="28"/>
          <w:lang w:val="uk-UA"/>
        </w:rPr>
        <w:t xml:space="preserve"> </w:t>
      </w:r>
    </w:p>
    <w:p w:rsidR="005F5CBD" w:rsidRDefault="009D3900" w:rsidP="0070644E">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Отже, структура Центру</w:t>
      </w:r>
      <w:r w:rsidR="00BD131E" w:rsidRPr="008E15C7">
        <w:rPr>
          <w:rFonts w:ascii="Times New Roman" w:hAnsi="Times New Roman"/>
          <w:color w:val="000000"/>
          <w:spacing w:val="-1"/>
          <w:sz w:val="28"/>
          <w:szCs w:val="28"/>
          <w:lang w:val="uk-UA"/>
        </w:rPr>
        <w:t xml:space="preserve"> розвитку інноваційного лі</w:t>
      </w:r>
      <w:r w:rsidR="00B84313">
        <w:rPr>
          <w:rFonts w:ascii="Times New Roman" w:hAnsi="Times New Roman"/>
          <w:color w:val="000000"/>
          <w:spacing w:val="-1"/>
          <w:sz w:val="28"/>
          <w:szCs w:val="28"/>
          <w:lang w:val="uk-UA"/>
        </w:rPr>
        <w:t>дерства в публічному управл</w:t>
      </w:r>
      <w:r>
        <w:rPr>
          <w:rFonts w:ascii="Times New Roman" w:hAnsi="Times New Roman"/>
          <w:color w:val="000000"/>
          <w:spacing w:val="-1"/>
          <w:sz w:val="28"/>
          <w:szCs w:val="28"/>
          <w:lang w:val="uk-UA"/>
        </w:rPr>
        <w:t>і</w:t>
      </w:r>
      <w:r w:rsidR="00B84313">
        <w:rPr>
          <w:rFonts w:ascii="Times New Roman" w:hAnsi="Times New Roman"/>
          <w:color w:val="000000"/>
          <w:spacing w:val="-1"/>
          <w:sz w:val="28"/>
          <w:szCs w:val="28"/>
          <w:lang w:val="uk-UA"/>
        </w:rPr>
        <w:t>нні в Україні може виглядати наступним чином</w:t>
      </w:r>
      <w:r w:rsidR="001865AA">
        <w:rPr>
          <w:rFonts w:ascii="Times New Roman" w:hAnsi="Times New Roman"/>
          <w:color w:val="000000"/>
          <w:spacing w:val="-1"/>
          <w:sz w:val="28"/>
          <w:szCs w:val="28"/>
          <w:lang w:val="uk-UA"/>
        </w:rPr>
        <w:t xml:space="preserve"> (рис.</w:t>
      </w:r>
      <w:r w:rsidR="00B8610C">
        <w:rPr>
          <w:rFonts w:ascii="Times New Roman" w:hAnsi="Times New Roman"/>
          <w:color w:val="000000"/>
          <w:spacing w:val="-1"/>
          <w:sz w:val="28"/>
          <w:szCs w:val="28"/>
          <w:lang w:val="uk-UA"/>
        </w:rPr>
        <w:t> 3.</w:t>
      </w:r>
      <w:r w:rsidR="00A705B6">
        <w:rPr>
          <w:rFonts w:ascii="Times New Roman" w:hAnsi="Times New Roman"/>
          <w:color w:val="000000"/>
          <w:spacing w:val="-1"/>
          <w:sz w:val="28"/>
          <w:szCs w:val="28"/>
          <w:lang w:val="uk-UA"/>
        </w:rPr>
        <w:t>6</w:t>
      </w:r>
      <w:r w:rsidR="00B60034">
        <w:rPr>
          <w:rFonts w:ascii="Times New Roman" w:hAnsi="Times New Roman"/>
          <w:color w:val="000000"/>
          <w:spacing w:val="-1"/>
          <w:sz w:val="28"/>
          <w:szCs w:val="28"/>
          <w:lang w:val="uk-UA"/>
        </w:rPr>
        <w:t>)</w:t>
      </w:r>
      <w:r w:rsidR="005F5CBD">
        <w:rPr>
          <w:rFonts w:ascii="Times New Roman" w:hAnsi="Times New Roman"/>
          <w:color w:val="000000"/>
          <w:spacing w:val="-1"/>
          <w:sz w:val="28"/>
          <w:szCs w:val="28"/>
          <w:lang w:val="uk-UA"/>
        </w:rPr>
        <w:t>.</w:t>
      </w:r>
    </w:p>
    <w:p w:rsidR="005F5CBD" w:rsidRDefault="005F5CBD">
      <w:pPr>
        <w:spacing w:after="160" w:line="259" w:lineRule="auto"/>
        <w:rPr>
          <w:rFonts w:ascii="Times New Roman" w:hAnsi="Times New Roman"/>
          <w:color w:val="000000"/>
          <w:spacing w:val="-1"/>
          <w:sz w:val="28"/>
          <w:szCs w:val="28"/>
          <w:lang w:val="uk-UA"/>
        </w:rPr>
      </w:pPr>
      <w:r>
        <w:rPr>
          <w:rFonts w:ascii="Times New Roman" w:hAnsi="Times New Roman"/>
          <w:color w:val="000000"/>
          <w:spacing w:val="-1"/>
          <w:sz w:val="28"/>
          <w:szCs w:val="28"/>
          <w:lang w:val="uk-UA"/>
        </w:rPr>
        <w:br w:type="page"/>
      </w:r>
    </w:p>
    <w:p w:rsidR="004C28A1" w:rsidRPr="0070644E" w:rsidRDefault="004C28A1" w:rsidP="0070644E">
      <w:pPr>
        <w:shd w:val="clear" w:color="auto" w:fill="FFFFFF"/>
        <w:spacing w:after="0" w:line="360" w:lineRule="auto"/>
        <w:ind w:firstLine="709"/>
        <w:jc w:val="both"/>
        <w:rPr>
          <w:rFonts w:ascii="Times New Roman" w:hAnsi="Times New Roman"/>
          <w:color w:val="000000"/>
          <w:spacing w:val="-1"/>
          <w:sz w:val="28"/>
          <w:szCs w:val="28"/>
          <w:lang w:val="uk-UA"/>
        </w:rPr>
      </w:pPr>
    </w:p>
    <w:p w:rsidR="004C28A1" w:rsidRDefault="008D3FB3" w:rsidP="009E4673">
      <w:pPr>
        <w:spacing w:after="0" w:line="360" w:lineRule="auto"/>
        <w:jc w:val="both"/>
        <w:rPr>
          <w:rFonts w:ascii="Times New Roman" w:hAnsi="Times New Roman"/>
          <w:sz w:val="28"/>
          <w:szCs w:val="28"/>
          <w:lang w:val="uk-UA"/>
        </w:rPr>
      </w:pPr>
      <w:r>
        <w:rPr>
          <w:rFonts w:ascii="Times New Roman" w:hAnsi="Times New Roman"/>
          <w:noProof/>
          <w:color w:val="000000"/>
          <w:spacing w:val="-1"/>
          <w:sz w:val="28"/>
          <w:szCs w:val="28"/>
          <w:lang w:val="en-US"/>
        </w:rPr>
        <mc:AlternateContent>
          <mc:Choice Requires="wpg">
            <w:drawing>
              <wp:anchor distT="0" distB="0" distL="114300" distR="114300" simplePos="0" relativeHeight="251681792" behindDoc="0" locked="0" layoutInCell="1" allowOverlap="1" wp14:anchorId="6666C008" wp14:editId="0EE1D4C4">
                <wp:simplePos x="0" y="0"/>
                <wp:positionH relativeFrom="column">
                  <wp:posOffset>53340</wp:posOffset>
                </wp:positionH>
                <wp:positionV relativeFrom="paragraph">
                  <wp:posOffset>38735</wp:posOffset>
                </wp:positionV>
                <wp:extent cx="5353050" cy="3933825"/>
                <wp:effectExtent l="0" t="0" r="19050" b="28575"/>
                <wp:wrapNone/>
                <wp:docPr id="14" name="Группа 14"/>
                <wp:cNvGraphicFramePr/>
                <a:graphic xmlns:a="http://schemas.openxmlformats.org/drawingml/2006/main">
                  <a:graphicData uri="http://schemas.microsoft.com/office/word/2010/wordprocessingGroup">
                    <wpg:wgp>
                      <wpg:cNvGrpSpPr/>
                      <wpg:grpSpPr>
                        <a:xfrm>
                          <a:off x="0" y="0"/>
                          <a:ext cx="5353050" cy="3933825"/>
                          <a:chOff x="0" y="0"/>
                          <a:chExt cx="5353050" cy="3933825"/>
                        </a:xfrm>
                      </wpg:grpSpPr>
                      <wps:wsp>
                        <wps:cNvPr id="468" name="Прямоугольник 22"/>
                        <wps:cNvSpPr>
                          <a:spLocks/>
                        </wps:cNvSpPr>
                        <wps:spPr>
                          <a:xfrm>
                            <a:off x="866775" y="0"/>
                            <a:ext cx="4486275" cy="67627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2B6184" w:rsidRDefault="001350EE" w:rsidP="004C28A1">
                              <w:pPr>
                                <w:spacing w:line="240" w:lineRule="auto"/>
                                <w:jc w:val="center"/>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Центр розвитку інноваційного лідерства </w:t>
                              </w:r>
                              <w:r w:rsidRPr="002B6184">
                                <w:rPr>
                                  <w:rFonts w:ascii="Times New Roman" w:hAnsi="Times New Roman"/>
                                  <w:color w:val="000000"/>
                                  <w:spacing w:val="-1"/>
                                  <w:sz w:val="28"/>
                                  <w:szCs w:val="28"/>
                                  <w:lang w:val="uk-UA"/>
                                </w:rPr>
                                <w:t>(нейтральна неполітична інституція)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Прямоугольник 294"/>
                        <wps:cNvSpPr>
                          <a:spLocks/>
                        </wps:cNvSpPr>
                        <wps:spPr>
                          <a:xfrm>
                            <a:off x="1133475" y="942975"/>
                            <a:ext cx="3867150" cy="533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Default="001350EE" w:rsidP="004C28A1">
                              <w:pPr>
                                <w:jc w:val="center"/>
                              </w:pPr>
                              <w:r>
                                <w:rPr>
                                  <w:rFonts w:ascii="Times New Roman" w:hAnsi="Times New Roman"/>
                                  <w:color w:val="000000"/>
                                  <w:spacing w:val="-1"/>
                                  <w:sz w:val="28"/>
                                  <w:szCs w:val="28"/>
                                  <w:lang w:val="uk-UA"/>
                                </w:rPr>
                                <w:t>Діагностика</w:t>
                              </w:r>
                              <w:r w:rsidRPr="00FD6693">
                                <w:rPr>
                                  <w:rFonts w:ascii="Times New Roman" w:hAnsi="Times New Roman"/>
                                  <w:color w:val="000000"/>
                                  <w:spacing w:val="-1"/>
                                  <w:sz w:val="28"/>
                                  <w:szCs w:val="28"/>
                                  <w:lang w:val="uk-UA"/>
                                </w:rPr>
                                <w:t xml:space="preserve"> публічних установ та команд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Прямоугольник 292"/>
                        <wps:cNvSpPr>
                          <a:spLocks/>
                        </wps:cNvSpPr>
                        <wps:spPr>
                          <a:xfrm>
                            <a:off x="0" y="1876425"/>
                            <a:ext cx="762000" cy="2057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870A6" w:rsidRDefault="001350EE" w:rsidP="004C28A1">
                              <w:pPr>
                                <w:jc w:val="center"/>
                                <w:rPr>
                                  <w:sz w:val="26"/>
                                  <w:szCs w:val="26"/>
                                </w:rPr>
                              </w:pPr>
                              <w:r w:rsidRPr="00D03547">
                                <w:rPr>
                                  <w:rFonts w:ascii="Times New Roman" w:hAnsi="Times New Roman"/>
                                  <w:color w:val="000000"/>
                                  <w:spacing w:val="-1"/>
                                  <w:sz w:val="26"/>
                                  <w:szCs w:val="26"/>
                                  <w:lang w:val="uk-UA"/>
                                </w:rPr>
                                <w:t>Побудова мережі публічних службовців</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93" name="Прямоугольник 293"/>
                        <wps:cNvSpPr>
                          <a:spLocks/>
                        </wps:cNvSpPr>
                        <wps:spPr>
                          <a:xfrm>
                            <a:off x="866775" y="1876425"/>
                            <a:ext cx="695325" cy="2057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870A6" w:rsidRDefault="001350EE" w:rsidP="004C28A1">
                              <w:pPr>
                                <w:jc w:val="center"/>
                                <w:rPr>
                                  <w:sz w:val="26"/>
                                  <w:szCs w:val="26"/>
                                </w:rPr>
                              </w:pPr>
                              <w:r w:rsidRPr="007870A6">
                                <w:rPr>
                                  <w:rFonts w:ascii="Times New Roman" w:hAnsi="Times New Roman"/>
                                  <w:color w:val="000000"/>
                                  <w:spacing w:val="-1"/>
                                  <w:sz w:val="26"/>
                                  <w:szCs w:val="26"/>
                                  <w:lang w:val="uk-UA"/>
                                </w:rPr>
                                <w:t>Програми розвитку публічних службовців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91" name="Прямоугольник 291"/>
                        <wps:cNvSpPr>
                          <a:spLocks/>
                        </wps:cNvSpPr>
                        <wps:spPr>
                          <a:xfrm>
                            <a:off x="1647825" y="1876425"/>
                            <a:ext cx="695325" cy="2057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D03547" w:rsidRDefault="001350EE" w:rsidP="004C28A1">
                              <w:pPr>
                                <w:jc w:val="center"/>
                                <w:rPr>
                                  <w:sz w:val="20"/>
                                  <w:szCs w:val="20"/>
                                </w:rPr>
                              </w:pPr>
                              <w:r w:rsidRPr="00D03547">
                                <w:rPr>
                                  <w:rFonts w:ascii="Times New Roman" w:hAnsi="Times New Roman"/>
                                  <w:color w:val="000000"/>
                                  <w:spacing w:val="-1"/>
                                  <w:sz w:val="20"/>
                                  <w:szCs w:val="20"/>
                                  <w:lang w:val="uk-UA"/>
                                </w:rPr>
                                <w:t>Навчання та обмін досвідом для публічних службо</w:t>
                              </w:r>
                              <w:r>
                                <w:rPr>
                                  <w:rFonts w:ascii="Times New Roman" w:hAnsi="Times New Roman"/>
                                  <w:color w:val="000000"/>
                                  <w:spacing w:val="-1"/>
                                  <w:sz w:val="20"/>
                                  <w:szCs w:val="20"/>
                                  <w:lang w:val="uk-UA"/>
                                </w:rPr>
                                <w:t>в</w:t>
                              </w:r>
                              <w:r w:rsidRPr="00D03547">
                                <w:rPr>
                                  <w:rFonts w:ascii="Times New Roman" w:hAnsi="Times New Roman"/>
                                  <w:color w:val="000000"/>
                                  <w:spacing w:val="-1"/>
                                  <w:sz w:val="20"/>
                                  <w:szCs w:val="20"/>
                                  <w:lang w:val="uk-UA"/>
                                </w:rPr>
                                <w:t>ців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90" name="Прямоугольник 290"/>
                        <wps:cNvSpPr>
                          <a:spLocks/>
                        </wps:cNvSpPr>
                        <wps:spPr>
                          <a:xfrm>
                            <a:off x="2438400" y="1876425"/>
                            <a:ext cx="523875" cy="2057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870A6" w:rsidRDefault="001350EE" w:rsidP="004C28A1">
                              <w:pPr>
                                <w:jc w:val="center"/>
                                <w:rPr>
                                  <w:sz w:val="26"/>
                                  <w:szCs w:val="26"/>
                                </w:rPr>
                              </w:pPr>
                              <w:r w:rsidRPr="007870A6">
                                <w:rPr>
                                  <w:rFonts w:ascii="Times New Roman" w:hAnsi="Times New Roman"/>
                                  <w:color w:val="000000"/>
                                  <w:spacing w:val="-1"/>
                                  <w:sz w:val="26"/>
                                  <w:szCs w:val="26"/>
                                  <w:lang w:val="uk-UA"/>
                                </w:rPr>
                                <w:t>Центр HR-експертизи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0" name="Прямая со стрелкой 30"/>
                        <wps:cNvCnPr>
                          <a:cxnSpLocks/>
                        </wps:cNvCnPr>
                        <wps:spPr>
                          <a:xfrm>
                            <a:off x="3048000" y="67627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Прямая со стрелкой 29"/>
                        <wps:cNvCnPr>
                          <a:cxnSpLocks/>
                        </wps:cNvCnPr>
                        <wps:spPr>
                          <a:xfrm flipH="1">
                            <a:off x="2762250" y="1476375"/>
                            <a:ext cx="2857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Прямая со стрелкой 28"/>
                        <wps:cNvCnPr>
                          <a:cxnSpLocks/>
                        </wps:cNvCnPr>
                        <wps:spPr>
                          <a:xfrm flipH="1">
                            <a:off x="1952625" y="1476375"/>
                            <a:ext cx="109537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3" name="Прямая со стрелкой 27"/>
                        <wps:cNvCnPr>
                          <a:cxnSpLocks/>
                        </wps:cNvCnPr>
                        <wps:spPr>
                          <a:xfrm flipH="1">
                            <a:off x="1304925" y="1476375"/>
                            <a:ext cx="174307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4" name="Прямая со стрелкой 26"/>
                        <wps:cNvCnPr>
                          <a:cxnSpLocks/>
                        </wps:cNvCnPr>
                        <wps:spPr>
                          <a:xfrm flipH="1">
                            <a:off x="438150" y="1476375"/>
                            <a:ext cx="26098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5" name="Прямая со стрелкой 25"/>
                        <wps:cNvCnPr>
                          <a:cxnSpLocks/>
                        </wps:cNvCnPr>
                        <wps:spPr>
                          <a:xfrm>
                            <a:off x="3048000" y="1476375"/>
                            <a:ext cx="3524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6" name="Прямая со стрелкой 24"/>
                        <wps:cNvCnPr>
                          <a:cxnSpLocks/>
                        </wps:cNvCnPr>
                        <wps:spPr>
                          <a:xfrm>
                            <a:off x="3048000" y="1476375"/>
                            <a:ext cx="12382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Прямоугольник 289"/>
                        <wps:cNvSpPr>
                          <a:spLocks/>
                        </wps:cNvSpPr>
                        <wps:spPr>
                          <a:xfrm>
                            <a:off x="3048000" y="1876425"/>
                            <a:ext cx="933450" cy="2057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870A6" w:rsidRDefault="001350EE" w:rsidP="004C28A1">
                              <w:pPr>
                                <w:jc w:val="center"/>
                                <w:rPr>
                                  <w:rFonts w:ascii="Times New Roman" w:hAnsi="Times New Roman"/>
                                  <w:color w:val="000000"/>
                                  <w:spacing w:val="-1"/>
                                  <w:sz w:val="26"/>
                                  <w:szCs w:val="26"/>
                                  <w:lang w:val="uk-UA"/>
                                </w:rPr>
                              </w:pPr>
                              <w:r w:rsidRPr="007870A6">
                                <w:rPr>
                                  <w:rFonts w:ascii="Times New Roman" w:hAnsi="Times New Roman"/>
                                  <w:color w:val="000000"/>
                                  <w:spacing w:val="-1"/>
                                  <w:sz w:val="26"/>
                                  <w:szCs w:val="26"/>
                                  <w:lang w:val="uk-UA"/>
                                </w:rPr>
                                <w:t>Майданчик для пілотування</w:t>
                              </w:r>
                              <w:r>
                                <w:rPr>
                                  <w:rFonts w:ascii="Times New Roman" w:hAnsi="Times New Roman"/>
                                  <w:color w:val="000000"/>
                                  <w:spacing w:val="-1"/>
                                  <w:sz w:val="26"/>
                                  <w:szCs w:val="26"/>
                                  <w:lang w:val="uk-UA"/>
                                </w:rPr>
                                <w:t xml:space="preserve">  </w:t>
                              </w:r>
                              <w:r w:rsidRPr="007870A6">
                                <w:rPr>
                                  <w:rFonts w:ascii="Times New Roman" w:hAnsi="Times New Roman"/>
                                  <w:color w:val="000000"/>
                                  <w:spacing w:val="-1"/>
                                  <w:sz w:val="26"/>
                                  <w:szCs w:val="26"/>
                                  <w:lang w:val="uk-UA"/>
                                </w:rPr>
                                <w:t>інноваційних ідей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88" name="Прямоугольник 288"/>
                        <wps:cNvSpPr>
                          <a:spLocks/>
                        </wps:cNvSpPr>
                        <wps:spPr>
                          <a:xfrm>
                            <a:off x="4057650" y="1866900"/>
                            <a:ext cx="942975" cy="20574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7870A6" w:rsidRDefault="001350EE" w:rsidP="004C28A1">
                              <w:pPr>
                                <w:jc w:val="center"/>
                                <w:rPr>
                                  <w:sz w:val="26"/>
                                  <w:szCs w:val="26"/>
                                </w:rPr>
                              </w:pPr>
                              <w:r w:rsidRPr="007870A6">
                                <w:rPr>
                                  <w:rFonts w:ascii="Times New Roman" w:hAnsi="Times New Roman"/>
                                  <w:color w:val="000000"/>
                                  <w:spacing w:val="-1"/>
                                  <w:sz w:val="26"/>
                                  <w:szCs w:val="26"/>
                                  <w:lang w:val="uk-UA"/>
                                </w:rPr>
                                <w:t xml:space="preserve">Майданчик для опозиційних політиків та </w:t>
                              </w:r>
                              <w:r>
                                <w:rPr>
                                  <w:rFonts w:ascii="Times New Roman" w:hAnsi="Times New Roman"/>
                                  <w:color w:val="000000"/>
                                  <w:spacing w:val="-1"/>
                                  <w:sz w:val="26"/>
                                  <w:szCs w:val="26"/>
                                  <w:lang w:val="uk-UA"/>
                                </w:rPr>
                                <w:t>публічних службовців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66C008" id="Группа 14" o:spid="_x0000_s1444" style="position:absolute;left:0;text-align:left;margin-left:4.2pt;margin-top:3.05pt;width:421.5pt;height:309.75pt;z-index:251681792;mso-position-horizontal-relative:text;mso-position-vertical-relative:text" coordsize="53530,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">
                <v:rect id="Прямоугольник 22" o:spid="_x0000_s1445" style="position:absolute;left:8667;width:4486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" fillcolor="white [3201]" strokecolor="black [3200]" strokeweight="1pt">
                  <v:path arrowok="t"/>
                  <v:textbox>
                    <w:txbxContent>
                      <w:p w:rsidR="001350EE" w:rsidRPr="002B6184" w:rsidRDefault="001350EE" w:rsidP="004C28A1">
                        <w:pPr>
                          <w:spacing w:line="240" w:lineRule="auto"/>
                          <w:jc w:val="center"/>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Центр розвитку інноваційного лідерства </w:t>
                        </w:r>
                        <w:r w:rsidRPr="002B6184">
                          <w:rPr>
                            <w:rFonts w:ascii="Times New Roman" w:hAnsi="Times New Roman"/>
                            <w:color w:val="000000"/>
                            <w:spacing w:val="-1"/>
                            <w:sz w:val="28"/>
                            <w:szCs w:val="28"/>
                            <w:lang w:val="uk-UA"/>
                          </w:rPr>
                          <w:t>(нейтральна неполітична інституція)</w:t>
                        </w:r>
                      </w:p>
                    </w:txbxContent>
                  </v:textbox>
                </v:rect>
                <v:rect id="Прямоугольник 294" o:spid="_x0000_s1446" style="position:absolute;left:11334;top:9429;width:3867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" fillcolor="white [3201]" strokecolor="black [3200]" strokeweight="1pt">
                  <v:path arrowok="t"/>
                  <v:textbox>
                    <w:txbxContent>
                      <w:p w:rsidR="001350EE" w:rsidRDefault="001350EE" w:rsidP="004C28A1">
                        <w:pPr>
                          <w:jc w:val="center"/>
                        </w:pPr>
                        <w:r>
                          <w:rPr>
                            <w:rFonts w:ascii="Times New Roman" w:hAnsi="Times New Roman"/>
                            <w:color w:val="000000"/>
                            <w:spacing w:val="-1"/>
                            <w:sz w:val="28"/>
                            <w:szCs w:val="28"/>
                            <w:lang w:val="uk-UA"/>
                          </w:rPr>
                          <w:t>Діагностика</w:t>
                        </w:r>
                        <w:r w:rsidRPr="00FD6693">
                          <w:rPr>
                            <w:rFonts w:ascii="Times New Roman" w:hAnsi="Times New Roman"/>
                            <w:color w:val="000000"/>
                            <w:spacing w:val="-1"/>
                            <w:sz w:val="28"/>
                            <w:szCs w:val="28"/>
                            <w:lang w:val="uk-UA"/>
                          </w:rPr>
                          <w:t xml:space="preserve"> публічних установ та команд</w:t>
                        </w:r>
                      </w:p>
                    </w:txbxContent>
                  </v:textbox>
                </v:rect>
                <v:rect id="Прямоугольник 292" o:spid="_x0000_s1447" style="position:absolute;top:18764;width:7620;height:205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" fillcolor="white [3201]" strokecolor="black [3200]" strokeweight="1pt">
                  <v:path arrowok="t"/>
                  <v:textbox style="layout-flow:vertical;mso-layout-flow-alt:bottom-to-top">
                    <w:txbxContent>
                      <w:p w:rsidR="001350EE" w:rsidRPr="007870A6" w:rsidRDefault="001350EE" w:rsidP="004C28A1">
                        <w:pPr>
                          <w:jc w:val="center"/>
                          <w:rPr>
                            <w:sz w:val="26"/>
                            <w:szCs w:val="26"/>
                          </w:rPr>
                        </w:pPr>
                        <w:r w:rsidRPr="00D03547">
                          <w:rPr>
                            <w:rFonts w:ascii="Times New Roman" w:hAnsi="Times New Roman"/>
                            <w:color w:val="000000"/>
                            <w:spacing w:val="-1"/>
                            <w:sz w:val="26"/>
                            <w:szCs w:val="26"/>
                            <w:lang w:val="uk-UA"/>
                          </w:rPr>
                          <w:t>Побудова мережі публічних службовців</w:t>
                        </w:r>
                      </w:p>
                    </w:txbxContent>
                  </v:textbox>
                </v:rect>
                <v:rect id="Прямоугольник 293" o:spid="_x0000_s1448" style="position:absolute;left:8667;top:18764;width:695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" fillcolor="white [3201]" strokecolor="black [3200]" strokeweight="1pt">
                  <v:path arrowok="t"/>
                  <v:textbox style="layout-flow:vertical;mso-layout-flow-alt:bottom-to-top">
                    <w:txbxContent>
                      <w:p w:rsidR="001350EE" w:rsidRPr="007870A6" w:rsidRDefault="001350EE" w:rsidP="004C28A1">
                        <w:pPr>
                          <w:jc w:val="center"/>
                          <w:rPr>
                            <w:sz w:val="26"/>
                            <w:szCs w:val="26"/>
                          </w:rPr>
                        </w:pPr>
                        <w:r w:rsidRPr="007870A6">
                          <w:rPr>
                            <w:rFonts w:ascii="Times New Roman" w:hAnsi="Times New Roman"/>
                            <w:color w:val="000000"/>
                            <w:spacing w:val="-1"/>
                            <w:sz w:val="26"/>
                            <w:szCs w:val="26"/>
                            <w:lang w:val="uk-UA"/>
                          </w:rPr>
                          <w:t>Програми розвитку публічних службовців</w:t>
                        </w:r>
                      </w:p>
                    </w:txbxContent>
                  </v:textbox>
                </v:rect>
                <v:rect id="Прямоугольник 291" o:spid="_x0000_s1449" style="position:absolute;left:16478;top:18764;width:6953;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" fillcolor="white [3201]" strokecolor="black [3200]" strokeweight="1pt">
                  <v:path arrowok="t"/>
                  <v:textbox style="layout-flow:vertical;mso-layout-flow-alt:bottom-to-top">
                    <w:txbxContent>
                      <w:p w:rsidR="001350EE" w:rsidRPr="00D03547" w:rsidRDefault="001350EE" w:rsidP="004C28A1">
                        <w:pPr>
                          <w:jc w:val="center"/>
                          <w:rPr>
                            <w:sz w:val="20"/>
                            <w:szCs w:val="20"/>
                          </w:rPr>
                        </w:pPr>
                        <w:r w:rsidRPr="00D03547">
                          <w:rPr>
                            <w:rFonts w:ascii="Times New Roman" w:hAnsi="Times New Roman"/>
                            <w:color w:val="000000"/>
                            <w:spacing w:val="-1"/>
                            <w:sz w:val="20"/>
                            <w:szCs w:val="20"/>
                            <w:lang w:val="uk-UA"/>
                          </w:rPr>
                          <w:t>Навчання та обмін досвідом для публічних службо</w:t>
                        </w:r>
                        <w:r>
                          <w:rPr>
                            <w:rFonts w:ascii="Times New Roman" w:hAnsi="Times New Roman"/>
                            <w:color w:val="000000"/>
                            <w:spacing w:val="-1"/>
                            <w:sz w:val="20"/>
                            <w:szCs w:val="20"/>
                            <w:lang w:val="uk-UA"/>
                          </w:rPr>
                          <w:t>в</w:t>
                        </w:r>
                        <w:r w:rsidRPr="00D03547">
                          <w:rPr>
                            <w:rFonts w:ascii="Times New Roman" w:hAnsi="Times New Roman"/>
                            <w:color w:val="000000"/>
                            <w:spacing w:val="-1"/>
                            <w:sz w:val="20"/>
                            <w:szCs w:val="20"/>
                            <w:lang w:val="uk-UA"/>
                          </w:rPr>
                          <w:t>ців</w:t>
                        </w:r>
                      </w:p>
                    </w:txbxContent>
                  </v:textbox>
                </v:rect>
                <v:rect id="Прямоугольник 290" o:spid="_x0000_s1450" style="position:absolute;left:24384;top:18764;width:5238;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" fillcolor="white [3201]" strokecolor="black [3200]" strokeweight="1pt">
                  <v:path arrowok="t"/>
                  <v:textbox style="layout-flow:vertical;mso-layout-flow-alt:bottom-to-top">
                    <w:txbxContent>
                      <w:p w:rsidR="001350EE" w:rsidRPr="007870A6" w:rsidRDefault="001350EE" w:rsidP="004C28A1">
                        <w:pPr>
                          <w:jc w:val="center"/>
                          <w:rPr>
                            <w:sz w:val="26"/>
                            <w:szCs w:val="26"/>
                          </w:rPr>
                        </w:pPr>
                        <w:r w:rsidRPr="007870A6">
                          <w:rPr>
                            <w:rFonts w:ascii="Times New Roman" w:hAnsi="Times New Roman"/>
                            <w:color w:val="000000"/>
                            <w:spacing w:val="-1"/>
                            <w:sz w:val="26"/>
                            <w:szCs w:val="26"/>
                            <w:lang w:val="uk-UA"/>
                          </w:rPr>
                          <w:t>Центр HR-експертизи</w:t>
                        </w:r>
                      </w:p>
                    </w:txbxContent>
                  </v:textbox>
                </v:rect>
                <v:shape id="Прямая со стрелкой 30" o:spid="_x0000_s1451" type="#_x0000_t32" style="position:absolute;left:30480;top:676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o:lock v:ext="edit" shapetype="f"/>
                </v:shape>
                <v:shape id="Прямая со стрелкой 29" o:spid="_x0000_s1452" type="#_x0000_t32" style="position:absolute;left:27622;top:14763;width:2858;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" strokecolor="black [3200]" strokeweight=".5pt">
                  <v:stroke endarrow="block" joinstyle="miter"/>
                  <o:lock v:ext="edit" shapetype="f"/>
                </v:shape>
                <v:shape id="Прямая со стрелкой 28" o:spid="_x0000_s1453" type="#_x0000_t32" style="position:absolute;left:19526;top:14763;width:10954;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" strokecolor="black [3200]" strokeweight=".5pt">
                  <v:stroke endarrow="block" joinstyle="miter"/>
                  <o:lock v:ext="edit" shapetype="f"/>
                </v:shape>
                <v:shape id="Прямая со стрелкой 27" o:spid="_x0000_s1454" type="#_x0000_t32" style="position:absolute;left:13049;top:14763;width:17431;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" strokecolor="black [3200]" strokeweight=".5pt">
                  <v:stroke endarrow="block" joinstyle="miter"/>
                  <o:lock v:ext="edit" shapetype="f"/>
                </v:shape>
                <v:shape id="Прямая со стрелкой 26" o:spid="_x0000_s1455" type="#_x0000_t32" style="position:absolute;left:4381;top:14763;width:26099;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" strokecolor="black [3200]" strokeweight=".5pt">
                  <v:stroke endarrow="block" joinstyle="miter"/>
                  <o:lock v:ext="edit" shapetype="f"/>
                </v:shape>
                <v:shape id="Прямая со стрелкой 25" o:spid="_x0000_s1456" type="#_x0000_t32" style="position:absolute;left:30480;top:14763;width:3524;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" strokecolor="black [3200]" strokeweight=".5pt">
                  <v:stroke endarrow="block" joinstyle="miter"/>
                  <o:lock v:ext="edit" shapetype="f"/>
                </v:shape>
                <v:shape id="Прямая со стрелкой 24" o:spid="_x0000_s1457" type="#_x0000_t32" style="position:absolute;left:30480;top:14763;width:12382;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" strokecolor="black [3200]" strokeweight=".5pt">
                  <v:stroke endarrow="block" joinstyle="miter"/>
                  <o:lock v:ext="edit" shapetype="f"/>
                </v:shape>
                <v:rect id="Прямоугольник 289" o:spid="_x0000_s1458" style="position:absolute;left:30480;top:18764;width:933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" fillcolor="white [3201]" strokecolor="black [3200]" strokeweight="1pt">
                  <v:path arrowok="t"/>
                  <v:textbox style="layout-flow:vertical;mso-layout-flow-alt:bottom-to-top">
                    <w:txbxContent>
                      <w:p w:rsidR="001350EE" w:rsidRPr="007870A6" w:rsidRDefault="001350EE" w:rsidP="004C28A1">
                        <w:pPr>
                          <w:jc w:val="center"/>
                          <w:rPr>
                            <w:rFonts w:ascii="Times New Roman" w:hAnsi="Times New Roman"/>
                            <w:color w:val="000000"/>
                            <w:spacing w:val="-1"/>
                            <w:sz w:val="26"/>
                            <w:szCs w:val="26"/>
                            <w:lang w:val="uk-UA"/>
                          </w:rPr>
                        </w:pPr>
                        <w:r w:rsidRPr="007870A6">
                          <w:rPr>
                            <w:rFonts w:ascii="Times New Roman" w:hAnsi="Times New Roman"/>
                            <w:color w:val="000000"/>
                            <w:spacing w:val="-1"/>
                            <w:sz w:val="26"/>
                            <w:szCs w:val="26"/>
                            <w:lang w:val="uk-UA"/>
                          </w:rPr>
                          <w:t>Майданчик для пілотування</w:t>
                        </w:r>
                        <w:r>
                          <w:rPr>
                            <w:rFonts w:ascii="Times New Roman" w:hAnsi="Times New Roman"/>
                            <w:color w:val="000000"/>
                            <w:spacing w:val="-1"/>
                            <w:sz w:val="26"/>
                            <w:szCs w:val="26"/>
                            <w:lang w:val="uk-UA"/>
                          </w:rPr>
                          <w:t xml:space="preserve">  </w:t>
                        </w:r>
                        <w:r w:rsidRPr="007870A6">
                          <w:rPr>
                            <w:rFonts w:ascii="Times New Roman" w:hAnsi="Times New Roman"/>
                            <w:color w:val="000000"/>
                            <w:spacing w:val="-1"/>
                            <w:sz w:val="26"/>
                            <w:szCs w:val="26"/>
                            <w:lang w:val="uk-UA"/>
                          </w:rPr>
                          <w:t>інноваційних ідей</w:t>
                        </w:r>
                      </w:p>
                    </w:txbxContent>
                  </v:textbox>
                </v:rect>
                <v:rect id="Прямоугольник 288" o:spid="_x0000_s1459" style="position:absolute;left:40576;top:18669;width:9430;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" fillcolor="white [3201]" strokecolor="black [3200]" strokeweight="1pt">
                  <v:path arrowok="t"/>
                  <v:textbox style="layout-flow:vertical;mso-layout-flow-alt:bottom-to-top">
                    <w:txbxContent>
                      <w:p w:rsidR="001350EE" w:rsidRPr="007870A6" w:rsidRDefault="001350EE" w:rsidP="004C28A1">
                        <w:pPr>
                          <w:jc w:val="center"/>
                          <w:rPr>
                            <w:sz w:val="26"/>
                            <w:szCs w:val="26"/>
                          </w:rPr>
                        </w:pPr>
                        <w:r w:rsidRPr="007870A6">
                          <w:rPr>
                            <w:rFonts w:ascii="Times New Roman" w:hAnsi="Times New Roman"/>
                            <w:color w:val="000000"/>
                            <w:spacing w:val="-1"/>
                            <w:sz w:val="26"/>
                            <w:szCs w:val="26"/>
                            <w:lang w:val="uk-UA"/>
                          </w:rPr>
                          <w:t xml:space="preserve">Майданчик для опозиційних політиків та </w:t>
                        </w:r>
                        <w:r>
                          <w:rPr>
                            <w:rFonts w:ascii="Times New Roman" w:hAnsi="Times New Roman"/>
                            <w:color w:val="000000"/>
                            <w:spacing w:val="-1"/>
                            <w:sz w:val="26"/>
                            <w:szCs w:val="26"/>
                            <w:lang w:val="uk-UA"/>
                          </w:rPr>
                          <w:t>публічних службовців</w:t>
                        </w:r>
                      </w:p>
                    </w:txbxContent>
                  </v:textbox>
                </v:rect>
              </v:group>
            </w:pict>
          </mc:Fallback>
        </mc:AlternateContent>
      </w:r>
    </w:p>
    <w:p w:rsidR="004C28A1" w:rsidRDefault="004C28A1" w:rsidP="009E4673">
      <w:pPr>
        <w:spacing w:after="0" w:line="360" w:lineRule="auto"/>
        <w:jc w:val="both"/>
        <w:rPr>
          <w:rFonts w:ascii="Times New Roman" w:hAnsi="Times New Roman"/>
          <w:sz w:val="28"/>
          <w:szCs w:val="28"/>
          <w:lang w:val="uk-UA"/>
        </w:rPr>
      </w:pPr>
    </w:p>
    <w:p w:rsidR="004C28A1" w:rsidRDefault="004C28A1" w:rsidP="009E4673">
      <w:pPr>
        <w:spacing w:after="0" w:line="360" w:lineRule="auto"/>
        <w:jc w:val="both"/>
        <w:rPr>
          <w:rFonts w:ascii="Times New Roman" w:hAnsi="Times New Roman"/>
          <w:sz w:val="28"/>
          <w:szCs w:val="28"/>
          <w:lang w:val="uk-UA"/>
        </w:rPr>
      </w:pPr>
    </w:p>
    <w:p w:rsidR="004C28A1" w:rsidRDefault="004C28A1" w:rsidP="009E4673">
      <w:pPr>
        <w:spacing w:after="0" w:line="360" w:lineRule="auto"/>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8D3FB3" w:rsidRDefault="008D3FB3" w:rsidP="009D3900">
      <w:pPr>
        <w:spacing w:after="0" w:line="360" w:lineRule="auto"/>
        <w:ind w:firstLine="709"/>
        <w:jc w:val="both"/>
        <w:rPr>
          <w:rFonts w:ascii="Times New Roman" w:hAnsi="Times New Roman"/>
          <w:sz w:val="28"/>
          <w:szCs w:val="28"/>
          <w:lang w:val="uk-UA"/>
        </w:rPr>
      </w:pPr>
    </w:p>
    <w:p w:rsidR="00B8610C" w:rsidRDefault="00822173" w:rsidP="009D39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w:t>
      </w:r>
      <w:r w:rsidR="00A705B6">
        <w:rPr>
          <w:rFonts w:ascii="Times New Roman" w:hAnsi="Times New Roman"/>
          <w:sz w:val="28"/>
          <w:szCs w:val="28"/>
          <w:lang w:val="uk-UA"/>
        </w:rPr>
        <w:t>3.6</w:t>
      </w:r>
      <w:r w:rsidR="00CB19D4">
        <w:rPr>
          <w:rFonts w:ascii="Times New Roman" w:hAnsi="Times New Roman"/>
          <w:sz w:val="28"/>
          <w:szCs w:val="28"/>
          <w:lang w:val="uk-UA"/>
        </w:rPr>
        <w:t>.</w:t>
      </w:r>
      <w:r w:rsidR="00CD6121">
        <w:rPr>
          <w:rFonts w:ascii="Times New Roman" w:hAnsi="Times New Roman"/>
          <w:sz w:val="28"/>
          <w:szCs w:val="28"/>
          <w:lang w:val="uk-UA"/>
        </w:rPr>
        <w:t xml:space="preserve"> </w:t>
      </w:r>
      <w:r w:rsidR="009D3900">
        <w:rPr>
          <w:rFonts w:ascii="Times New Roman" w:hAnsi="Times New Roman"/>
          <w:sz w:val="28"/>
          <w:szCs w:val="28"/>
          <w:lang w:val="uk-UA"/>
        </w:rPr>
        <w:t>Центр</w:t>
      </w:r>
      <w:r w:rsidR="00CD6121" w:rsidRPr="006E72F0">
        <w:rPr>
          <w:rFonts w:ascii="Times New Roman" w:hAnsi="Times New Roman"/>
          <w:sz w:val="28"/>
          <w:szCs w:val="28"/>
          <w:lang w:val="uk-UA"/>
        </w:rPr>
        <w:t xml:space="preserve"> розвитку інноваційного лідерства в публічному управл</w:t>
      </w:r>
      <w:r w:rsidR="009D3900">
        <w:rPr>
          <w:rFonts w:ascii="Times New Roman" w:hAnsi="Times New Roman"/>
          <w:sz w:val="28"/>
          <w:szCs w:val="28"/>
          <w:lang w:val="uk-UA"/>
        </w:rPr>
        <w:t>і</w:t>
      </w:r>
      <w:r w:rsidR="00CD6121" w:rsidRPr="006E72F0">
        <w:rPr>
          <w:rFonts w:ascii="Times New Roman" w:hAnsi="Times New Roman"/>
          <w:sz w:val="28"/>
          <w:szCs w:val="28"/>
          <w:lang w:val="uk-UA"/>
        </w:rPr>
        <w:t>нні в Україні</w:t>
      </w:r>
    </w:p>
    <w:p w:rsidR="005F5CBD" w:rsidRDefault="005F5CBD" w:rsidP="009D3900">
      <w:pPr>
        <w:spacing w:after="0" w:line="360" w:lineRule="auto"/>
        <w:ind w:firstLine="709"/>
        <w:jc w:val="both"/>
        <w:rPr>
          <w:rFonts w:ascii="Times New Roman" w:hAnsi="Times New Roman"/>
          <w:sz w:val="28"/>
          <w:szCs w:val="28"/>
          <w:lang w:val="uk-UA"/>
        </w:rPr>
      </w:pPr>
    </w:p>
    <w:p w:rsidR="00202AE7" w:rsidRPr="0061689F" w:rsidRDefault="0061689F" w:rsidP="00C62B5E">
      <w:pPr>
        <w:tabs>
          <w:tab w:val="left" w:pos="993"/>
        </w:tabs>
        <w:spacing w:after="0" w:line="360" w:lineRule="auto"/>
        <w:ind w:firstLine="709"/>
        <w:jc w:val="both"/>
        <w:rPr>
          <w:rFonts w:ascii="Times New Roman" w:hAnsi="Times New Roman"/>
          <w:sz w:val="28"/>
          <w:szCs w:val="28"/>
          <w:lang w:val="uk-UA"/>
        </w:rPr>
      </w:pPr>
      <w:r w:rsidRPr="0061689F">
        <w:rPr>
          <w:rFonts w:ascii="Times New Roman" w:hAnsi="Times New Roman"/>
          <w:sz w:val="28"/>
          <w:szCs w:val="28"/>
          <w:lang w:val="uk-UA"/>
        </w:rPr>
        <w:t>О</w:t>
      </w:r>
      <w:r w:rsidR="00166BEB" w:rsidRPr="0061689F">
        <w:rPr>
          <w:rFonts w:ascii="Times New Roman" w:hAnsi="Times New Roman"/>
          <w:sz w:val="28"/>
          <w:szCs w:val="28"/>
          <w:lang w:val="uk-UA"/>
        </w:rPr>
        <w:t>.</w:t>
      </w:r>
      <w:r w:rsidR="00166BEB">
        <w:rPr>
          <w:rFonts w:ascii="Times New Roman" w:hAnsi="Times New Roman"/>
          <w:sz w:val="28"/>
          <w:szCs w:val="28"/>
          <w:lang w:val="uk-UA"/>
        </w:rPr>
        <w:t> </w:t>
      </w:r>
      <w:r w:rsidRPr="0061689F">
        <w:rPr>
          <w:rFonts w:ascii="Times New Roman" w:hAnsi="Times New Roman"/>
          <w:sz w:val="28"/>
          <w:szCs w:val="28"/>
          <w:lang w:val="uk-UA"/>
        </w:rPr>
        <w:t>Стародубцев пропонує наступний</w:t>
      </w:r>
      <w:r>
        <w:rPr>
          <w:rFonts w:ascii="Times New Roman" w:hAnsi="Times New Roman"/>
          <w:sz w:val="28"/>
          <w:szCs w:val="28"/>
          <w:lang w:val="uk-UA"/>
        </w:rPr>
        <w:t xml:space="preserve"> можливий</w:t>
      </w:r>
      <w:r w:rsidR="00E146BE">
        <w:rPr>
          <w:rFonts w:ascii="Times New Roman" w:hAnsi="Times New Roman"/>
          <w:sz w:val="28"/>
          <w:szCs w:val="28"/>
          <w:lang w:val="uk-UA"/>
        </w:rPr>
        <w:t xml:space="preserve"> </w:t>
      </w:r>
      <w:r w:rsidRPr="0061689F">
        <w:rPr>
          <w:rFonts w:ascii="Times New Roman" w:hAnsi="Times New Roman"/>
          <w:sz w:val="28"/>
          <w:szCs w:val="28"/>
          <w:lang w:val="uk-UA"/>
        </w:rPr>
        <w:t xml:space="preserve">план для реформаторської команди: </w:t>
      </w:r>
    </w:p>
    <w:p w:rsidR="00202AE7" w:rsidRPr="0061689F" w:rsidRDefault="00202AE7" w:rsidP="00C62B5E">
      <w:pPr>
        <w:tabs>
          <w:tab w:val="left" w:pos="993"/>
        </w:tabs>
        <w:spacing w:after="0" w:line="360" w:lineRule="auto"/>
        <w:ind w:firstLine="709"/>
        <w:jc w:val="both"/>
        <w:rPr>
          <w:rFonts w:ascii="Times New Roman" w:hAnsi="Times New Roman"/>
          <w:sz w:val="28"/>
          <w:szCs w:val="28"/>
          <w:lang w:val="uk-UA"/>
        </w:rPr>
      </w:pPr>
      <w:r w:rsidRPr="0061689F">
        <w:rPr>
          <w:rFonts w:ascii="Times New Roman" w:hAnsi="Times New Roman"/>
          <w:sz w:val="28"/>
          <w:szCs w:val="28"/>
          <w:lang w:val="uk-UA"/>
        </w:rPr>
        <w:t>1.</w:t>
      </w:r>
      <w:r w:rsidRPr="0061689F">
        <w:rPr>
          <w:rFonts w:ascii="Times New Roman" w:hAnsi="Times New Roman"/>
          <w:sz w:val="28"/>
          <w:szCs w:val="28"/>
          <w:lang w:val="uk-UA"/>
        </w:rPr>
        <w:tab/>
        <w:t xml:space="preserve">Спочатку за моделлю </w:t>
      </w:r>
      <w:r w:rsidR="0061689F" w:rsidRPr="0061689F">
        <w:rPr>
          <w:rFonts w:ascii="Times New Roman" w:hAnsi="Times New Roman"/>
          <w:sz w:val="28"/>
          <w:szCs w:val="28"/>
          <w:lang w:val="uk-UA"/>
        </w:rPr>
        <w:t>«Навіщо? – Як? – Що?»</w:t>
      </w:r>
      <w:r w:rsidRPr="0061689F">
        <w:rPr>
          <w:rFonts w:ascii="Times New Roman" w:hAnsi="Times New Roman"/>
          <w:sz w:val="28"/>
          <w:szCs w:val="28"/>
          <w:lang w:val="uk-UA"/>
        </w:rPr>
        <w:t xml:space="preserve"> напрацювати загальну логіку культурних та цифрових змін публічного управління та внутрішню стратегічну рамку Центру. </w:t>
      </w:r>
    </w:p>
    <w:p w:rsidR="00202AE7" w:rsidRPr="0061689F" w:rsidRDefault="00202AE7" w:rsidP="00C62B5E">
      <w:pPr>
        <w:tabs>
          <w:tab w:val="left" w:pos="993"/>
        </w:tabs>
        <w:spacing w:after="0" w:line="360" w:lineRule="auto"/>
        <w:ind w:firstLine="709"/>
        <w:jc w:val="both"/>
        <w:rPr>
          <w:rFonts w:ascii="Times New Roman" w:hAnsi="Times New Roman"/>
          <w:sz w:val="28"/>
          <w:szCs w:val="28"/>
          <w:lang w:val="uk-UA"/>
        </w:rPr>
      </w:pPr>
      <w:r w:rsidRPr="0061689F">
        <w:rPr>
          <w:rFonts w:ascii="Times New Roman" w:hAnsi="Times New Roman"/>
          <w:sz w:val="28"/>
          <w:szCs w:val="28"/>
          <w:lang w:val="uk-UA"/>
        </w:rPr>
        <w:t>2.</w:t>
      </w:r>
      <w:r w:rsidRPr="0061689F">
        <w:rPr>
          <w:rFonts w:ascii="Times New Roman" w:hAnsi="Times New Roman"/>
          <w:sz w:val="28"/>
          <w:szCs w:val="28"/>
          <w:lang w:val="uk-UA"/>
        </w:rPr>
        <w:tab/>
        <w:t>Дру</w:t>
      </w:r>
      <w:r w:rsidR="0061689F" w:rsidRPr="0061689F">
        <w:rPr>
          <w:rFonts w:ascii="Times New Roman" w:hAnsi="Times New Roman"/>
          <w:sz w:val="28"/>
          <w:szCs w:val="28"/>
          <w:lang w:val="uk-UA"/>
        </w:rPr>
        <w:t>гий -</w:t>
      </w:r>
      <w:r w:rsidR="00E146BE">
        <w:rPr>
          <w:rFonts w:ascii="Times New Roman" w:hAnsi="Times New Roman"/>
          <w:sz w:val="28"/>
          <w:szCs w:val="28"/>
          <w:lang w:val="uk-UA"/>
        </w:rPr>
        <w:t xml:space="preserve"> </w:t>
      </w:r>
      <w:r w:rsidR="0061689F" w:rsidRPr="0061689F">
        <w:rPr>
          <w:rFonts w:ascii="Times New Roman" w:hAnsi="Times New Roman"/>
          <w:sz w:val="28"/>
          <w:szCs w:val="28"/>
          <w:lang w:val="uk-UA"/>
        </w:rPr>
        <w:t>зосередитись на «Як?</w:t>
      </w:r>
      <w:r w:rsidRPr="0061689F">
        <w:rPr>
          <w:rFonts w:ascii="Times New Roman" w:hAnsi="Times New Roman"/>
          <w:sz w:val="28"/>
          <w:szCs w:val="28"/>
          <w:lang w:val="uk-UA"/>
        </w:rPr>
        <w:t>» – культурному переході. Нова культура відповідального служіння</w:t>
      </w:r>
      <w:r w:rsidR="0061689F" w:rsidRPr="0061689F">
        <w:rPr>
          <w:rFonts w:ascii="Times New Roman" w:hAnsi="Times New Roman"/>
          <w:sz w:val="28"/>
          <w:szCs w:val="28"/>
          <w:lang w:val="uk-UA"/>
        </w:rPr>
        <w:t xml:space="preserve"> </w:t>
      </w:r>
      <w:r w:rsidR="00A12787">
        <w:rPr>
          <w:rFonts w:ascii="Times New Roman" w:hAnsi="Times New Roman"/>
          <w:sz w:val="28"/>
          <w:szCs w:val="28"/>
          <w:lang w:val="uk-UA"/>
        </w:rPr>
        <w:t>й</w:t>
      </w:r>
      <w:r w:rsidR="00A12787" w:rsidRPr="0061689F">
        <w:rPr>
          <w:rFonts w:ascii="Times New Roman" w:hAnsi="Times New Roman"/>
          <w:sz w:val="28"/>
          <w:szCs w:val="28"/>
          <w:lang w:val="uk-UA"/>
        </w:rPr>
        <w:t xml:space="preserve"> </w:t>
      </w:r>
      <w:r w:rsidR="0061689F" w:rsidRPr="0061689F">
        <w:rPr>
          <w:rFonts w:ascii="Times New Roman" w:hAnsi="Times New Roman"/>
          <w:sz w:val="28"/>
          <w:szCs w:val="28"/>
          <w:lang w:val="uk-UA"/>
        </w:rPr>
        <w:t>інноваційного лідерства</w:t>
      </w:r>
      <w:r w:rsidR="00E146BE">
        <w:rPr>
          <w:rFonts w:ascii="Times New Roman" w:hAnsi="Times New Roman"/>
          <w:sz w:val="28"/>
          <w:szCs w:val="28"/>
          <w:lang w:val="uk-UA"/>
        </w:rPr>
        <w:t xml:space="preserve"> </w:t>
      </w:r>
      <w:r w:rsidRPr="0061689F">
        <w:rPr>
          <w:rFonts w:ascii="Times New Roman" w:hAnsi="Times New Roman"/>
          <w:sz w:val="28"/>
          <w:szCs w:val="28"/>
          <w:lang w:val="uk-UA"/>
        </w:rPr>
        <w:t>має бути побуд</w:t>
      </w:r>
      <w:r w:rsidR="0061689F" w:rsidRPr="0061689F">
        <w:rPr>
          <w:rFonts w:ascii="Times New Roman" w:hAnsi="Times New Roman"/>
          <w:sz w:val="28"/>
          <w:szCs w:val="28"/>
          <w:lang w:val="uk-UA"/>
        </w:rPr>
        <w:t xml:space="preserve">ована на нових цінностях </w:t>
      </w:r>
      <w:r w:rsidR="00166BEB">
        <w:rPr>
          <w:rFonts w:ascii="Times New Roman" w:hAnsi="Times New Roman"/>
          <w:sz w:val="28"/>
          <w:szCs w:val="28"/>
          <w:lang w:val="uk-UA"/>
        </w:rPr>
        <w:t xml:space="preserve">і </w:t>
      </w:r>
      <w:r w:rsidRPr="0061689F">
        <w:rPr>
          <w:rFonts w:ascii="Times New Roman" w:hAnsi="Times New Roman"/>
          <w:sz w:val="28"/>
          <w:szCs w:val="28"/>
          <w:lang w:val="uk-UA"/>
        </w:rPr>
        <w:t>концептах особис</w:t>
      </w:r>
      <w:r w:rsidR="0061689F" w:rsidRPr="0061689F">
        <w:rPr>
          <w:rFonts w:ascii="Times New Roman" w:hAnsi="Times New Roman"/>
          <w:sz w:val="28"/>
          <w:szCs w:val="28"/>
          <w:lang w:val="uk-UA"/>
        </w:rPr>
        <w:t xml:space="preserve">тої </w:t>
      </w:r>
      <w:r w:rsidR="00166BEB">
        <w:rPr>
          <w:rFonts w:ascii="Times New Roman" w:hAnsi="Times New Roman"/>
          <w:sz w:val="28"/>
          <w:szCs w:val="28"/>
          <w:lang w:val="uk-UA"/>
        </w:rPr>
        <w:t>/</w:t>
      </w:r>
      <w:r w:rsidR="00166BEB" w:rsidRPr="0061689F">
        <w:rPr>
          <w:rFonts w:ascii="Times New Roman" w:hAnsi="Times New Roman"/>
          <w:sz w:val="28"/>
          <w:szCs w:val="28"/>
          <w:lang w:val="uk-UA"/>
        </w:rPr>
        <w:t xml:space="preserve"> </w:t>
      </w:r>
      <w:r w:rsidR="0061689F" w:rsidRPr="0061689F">
        <w:rPr>
          <w:rFonts w:ascii="Times New Roman" w:hAnsi="Times New Roman"/>
          <w:sz w:val="28"/>
          <w:szCs w:val="28"/>
          <w:lang w:val="uk-UA"/>
        </w:rPr>
        <w:t>командної трансформації.</w:t>
      </w:r>
    </w:p>
    <w:p w:rsidR="00202AE7" w:rsidRPr="0061689F" w:rsidRDefault="0061689F" w:rsidP="00C62B5E">
      <w:pPr>
        <w:tabs>
          <w:tab w:val="left" w:pos="993"/>
        </w:tabs>
        <w:spacing w:after="0" w:line="360" w:lineRule="auto"/>
        <w:ind w:firstLine="709"/>
        <w:jc w:val="both"/>
        <w:rPr>
          <w:rFonts w:ascii="Times New Roman" w:hAnsi="Times New Roman"/>
          <w:sz w:val="28"/>
          <w:szCs w:val="28"/>
          <w:lang w:val="uk-UA"/>
        </w:rPr>
      </w:pPr>
      <w:r w:rsidRPr="0061689F">
        <w:rPr>
          <w:rFonts w:ascii="Times New Roman" w:hAnsi="Times New Roman"/>
          <w:sz w:val="28"/>
          <w:szCs w:val="28"/>
          <w:lang w:val="uk-UA"/>
        </w:rPr>
        <w:t>3.</w:t>
      </w:r>
      <w:r w:rsidRPr="0061689F">
        <w:rPr>
          <w:rFonts w:ascii="Times New Roman" w:hAnsi="Times New Roman"/>
          <w:sz w:val="28"/>
          <w:szCs w:val="28"/>
          <w:lang w:val="uk-UA"/>
        </w:rPr>
        <w:tab/>
        <w:t>Третій крок -</w:t>
      </w:r>
      <w:r w:rsidR="00E146BE">
        <w:rPr>
          <w:rFonts w:ascii="Times New Roman" w:hAnsi="Times New Roman"/>
          <w:sz w:val="28"/>
          <w:szCs w:val="28"/>
          <w:lang w:val="uk-UA"/>
        </w:rPr>
        <w:t xml:space="preserve"> </w:t>
      </w:r>
      <w:r w:rsidRPr="0061689F">
        <w:rPr>
          <w:rFonts w:ascii="Times New Roman" w:hAnsi="Times New Roman"/>
          <w:sz w:val="28"/>
          <w:szCs w:val="28"/>
          <w:lang w:val="uk-UA"/>
        </w:rPr>
        <w:t>«Що?</w:t>
      </w:r>
      <w:r w:rsidR="00202AE7" w:rsidRPr="0061689F">
        <w:rPr>
          <w:rFonts w:ascii="Times New Roman" w:hAnsi="Times New Roman"/>
          <w:sz w:val="28"/>
          <w:szCs w:val="28"/>
          <w:lang w:val="uk-UA"/>
        </w:rPr>
        <w:t xml:space="preserve">» – напрацювання конкретних інструментів. Для кожного органу це буде щось своє. Але для Центру – це буде створення </w:t>
      </w:r>
      <w:r w:rsidR="00202AE7" w:rsidRPr="0061689F">
        <w:rPr>
          <w:rFonts w:ascii="Times New Roman" w:hAnsi="Times New Roman"/>
          <w:sz w:val="28"/>
          <w:szCs w:val="28"/>
          <w:lang w:val="uk-UA"/>
        </w:rPr>
        <w:lastRenderedPageBreak/>
        <w:t>розвинутої зручної інфраструктури публічної служби з пріоритетами щодо зміни культури та ІТ:</w:t>
      </w:r>
    </w:p>
    <w:p w:rsidR="00202AE7" w:rsidRPr="0061689F" w:rsidRDefault="00202AE7" w:rsidP="00C62B5E">
      <w:pPr>
        <w:tabs>
          <w:tab w:val="left" w:pos="993"/>
        </w:tabs>
        <w:spacing w:after="0" w:line="360" w:lineRule="auto"/>
        <w:ind w:firstLine="709"/>
        <w:jc w:val="both"/>
        <w:rPr>
          <w:rFonts w:ascii="Times New Roman" w:hAnsi="Times New Roman"/>
          <w:sz w:val="28"/>
          <w:szCs w:val="28"/>
          <w:lang w:val="uk-UA"/>
        </w:rPr>
      </w:pPr>
      <w:r w:rsidRPr="0061689F">
        <w:rPr>
          <w:rFonts w:ascii="Times New Roman" w:hAnsi="Times New Roman"/>
          <w:sz w:val="28"/>
          <w:szCs w:val="28"/>
          <w:lang w:val="uk-UA"/>
        </w:rPr>
        <w:t>a.</w:t>
      </w:r>
      <w:r w:rsidRPr="0061689F">
        <w:rPr>
          <w:rFonts w:ascii="Times New Roman" w:hAnsi="Times New Roman"/>
          <w:sz w:val="28"/>
          <w:szCs w:val="28"/>
          <w:lang w:val="uk-UA"/>
        </w:rPr>
        <w:tab/>
        <w:t>В зміні культури це буде: комунікація власного прикладу + Центр People Management -допомоги з фокусом на нові директорати.</w:t>
      </w:r>
    </w:p>
    <w:p w:rsidR="00B60034" w:rsidRDefault="001E47B5" w:rsidP="00C62B5E">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w:t>
      </w:r>
      <w:r w:rsidR="00202AE7" w:rsidRPr="0061689F">
        <w:rPr>
          <w:rFonts w:ascii="Times New Roman" w:hAnsi="Times New Roman"/>
          <w:sz w:val="28"/>
          <w:szCs w:val="28"/>
          <w:lang w:val="uk-UA"/>
        </w:rPr>
        <w:t>.</w:t>
      </w:r>
      <w:r w:rsidR="00202AE7" w:rsidRPr="0061689F">
        <w:rPr>
          <w:rFonts w:ascii="Times New Roman" w:hAnsi="Times New Roman"/>
          <w:sz w:val="28"/>
          <w:szCs w:val="28"/>
          <w:lang w:val="uk-UA"/>
        </w:rPr>
        <w:tab/>
        <w:t xml:space="preserve">В ІТ також буде два напрямки: створення єдиної HRMIS (HRMIS – Human Resource Management Information System) + </w:t>
      </w:r>
      <w:r w:rsidR="00202AE7" w:rsidRPr="00D22317">
        <w:rPr>
          <w:rFonts w:ascii="Times New Roman" w:hAnsi="Times New Roman"/>
          <w:sz w:val="28"/>
          <w:szCs w:val="28"/>
          <w:lang w:val="uk-UA"/>
        </w:rPr>
        <w:t>популяризація IT-інструментів задля е</w:t>
      </w:r>
      <w:r w:rsidR="00F36034">
        <w:rPr>
          <w:rFonts w:ascii="Times New Roman" w:hAnsi="Times New Roman"/>
          <w:sz w:val="28"/>
          <w:szCs w:val="28"/>
          <w:lang w:val="uk-UA"/>
        </w:rPr>
        <w:t>фективності та підзвітності</w:t>
      </w:r>
      <w:r w:rsidR="00E146BE">
        <w:rPr>
          <w:rFonts w:ascii="Times New Roman" w:hAnsi="Times New Roman"/>
          <w:sz w:val="28"/>
          <w:szCs w:val="28"/>
          <w:lang w:val="uk-UA"/>
        </w:rPr>
        <w:t xml:space="preserve"> </w:t>
      </w:r>
      <w:r w:rsidR="00F36034">
        <w:rPr>
          <w:rFonts w:ascii="Times New Roman" w:hAnsi="Times New Roman"/>
          <w:sz w:val="28"/>
          <w:szCs w:val="28"/>
          <w:lang w:val="uk-UA"/>
        </w:rPr>
        <w:t xml:space="preserve">публічної </w:t>
      </w:r>
      <w:r w:rsidR="00202AE7" w:rsidRPr="00D22317">
        <w:rPr>
          <w:rFonts w:ascii="Times New Roman" w:hAnsi="Times New Roman"/>
          <w:sz w:val="28"/>
          <w:szCs w:val="28"/>
          <w:lang w:val="uk-UA"/>
        </w:rPr>
        <w:t>слу</w:t>
      </w:r>
      <w:r w:rsidR="009B6F8D">
        <w:rPr>
          <w:rFonts w:ascii="Times New Roman" w:hAnsi="Times New Roman"/>
          <w:sz w:val="28"/>
          <w:szCs w:val="28"/>
          <w:lang w:val="uk-UA"/>
        </w:rPr>
        <w:t>жби</w:t>
      </w:r>
      <w:r w:rsidR="006D5C94">
        <w:rPr>
          <w:rFonts w:ascii="Times New Roman" w:hAnsi="Times New Roman"/>
          <w:sz w:val="28"/>
          <w:szCs w:val="28"/>
          <w:lang w:val="uk-UA"/>
        </w:rPr>
        <w:t xml:space="preserve"> </w:t>
      </w:r>
      <w:r w:rsidR="0061689F" w:rsidRPr="0061689F">
        <w:rPr>
          <w:rFonts w:ascii="Times New Roman" w:hAnsi="Times New Roman"/>
          <w:sz w:val="28"/>
          <w:szCs w:val="28"/>
          <w:lang w:val="uk-UA"/>
        </w:rPr>
        <w:t>[</w:t>
      </w:r>
      <w:r w:rsidR="009B6F8D">
        <w:rPr>
          <w:rFonts w:ascii="Times New Roman" w:hAnsi="Times New Roman"/>
          <w:sz w:val="28"/>
          <w:szCs w:val="28"/>
          <w:lang w:val="uk-UA"/>
        </w:rPr>
        <w:t>185</w:t>
      </w:r>
      <w:r w:rsidR="0061689F" w:rsidRPr="0061689F">
        <w:rPr>
          <w:rFonts w:ascii="Times New Roman" w:hAnsi="Times New Roman"/>
          <w:sz w:val="28"/>
          <w:szCs w:val="28"/>
          <w:lang w:val="uk-UA"/>
        </w:rPr>
        <w:t>]</w:t>
      </w:r>
      <w:r w:rsidR="005F5CBD">
        <w:rPr>
          <w:rFonts w:ascii="Times New Roman" w:hAnsi="Times New Roman"/>
          <w:sz w:val="28"/>
          <w:szCs w:val="28"/>
          <w:lang w:val="uk-UA"/>
        </w:rPr>
        <w:t>.</w:t>
      </w:r>
    </w:p>
    <w:p w:rsidR="00A837F2" w:rsidRPr="00B16FE0" w:rsidRDefault="00853634" w:rsidP="009E4673">
      <w:pPr>
        <w:spacing w:after="0" w:line="360" w:lineRule="auto"/>
        <w:jc w:val="both"/>
        <w:rPr>
          <w:rFonts w:ascii="Times New Roman" w:hAnsi="Times New Roman"/>
          <w:sz w:val="6"/>
          <w:szCs w:val="6"/>
          <w:lang w:val="uk-UA"/>
        </w:rPr>
      </w:pPr>
      <w:r>
        <w:rPr>
          <w:noProof/>
          <w:lang w:val="en-US"/>
        </w:rPr>
        <mc:AlternateContent>
          <mc:Choice Requires="wps">
            <w:drawing>
              <wp:anchor distT="0" distB="0" distL="114300" distR="114300" simplePos="0" relativeHeight="251668992" behindDoc="0" locked="0" layoutInCell="1" allowOverlap="1">
                <wp:simplePos x="0" y="0"/>
                <wp:positionH relativeFrom="column">
                  <wp:posOffset>-231140</wp:posOffset>
                </wp:positionH>
                <wp:positionV relativeFrom="paragraph">
                  <wp:posOffset>128270</wp:posOffset>
                </wp:positionV>
                <wp:extent cx="6029325" cy="500380"/>
                <wp:effectExtent l="0" t="0" r="28575" b="13970"/>
                <wp:wrapNone/>
                <wp:docPr id="393" name="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50038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415FF0" w:rsidRDefault="001350EE" w:rsidP="00B16FE0">
                            <w:pPr>
                              <w:spacing w:after="0" w:line="24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Загальна логіка</w:t>
                            </w:r>
                            <w:r w:rsidRPr="00415FF0">
                              <w:rPr>
                                <w:rFonts w:ascii="Times New Roman" w:hAnsi="Times New Roman"/>
                                <w:color w:val="000000" w:themeColor="text1"/>
                                <w:sz w:val="28"/>
                                <w:szCs w:val="28"/>
                                <w:lang w:val="uk-UA"/>
                              </w:rPr>
                              <w:t xml:space="preserve"> культурних та цифрових змін пу</w:t>
                            </w:r>
                            <w:r>
                              <w:rPr>
                                <w:rFonts w:ascii="Times New Roman" w:hAnsi="Times New Roman"/>
                                <w:color w:val="000000" w:themeColor="text1"/>
                                <w:sz w:val="28"/>
                                <w:szCs w:val="28"/>
                                <w:lang w:val="uk-UA"/>
                              </w:rPr>
                              <w:t>блічного управління та внутрішня стратегічна рамка Центру</w:t>
                            </w:r>
                          </w:p>
                          <w:p w:rsidR="001350EE" w:rsidRPr="00415FF0" w:rsidRDefault="001350EE" w:rsidP="00CB19D4">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3" o:spid="_x0000_s1460" style="position:absolute;left:0;text-align:left;margin-left:-18.2pt;margin-top:10.1pt;width:474.75pt;height:3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" fillcolor="white [3201]" strokecolor="black [3200]" strokeweight="1pt">
                <v:path arrowok="t"/>
                <v:textbox>
                  <w:txbxContent>
                    <w:p w:rsidR="001350EE" w:rsidRPr="00415FF0" w:rsidRDefault="001350EE" w:rsidP="00B16FE0">
                      <w:pPr>
                        <w:spacing w:after="0" w:line="24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Загальна логіка</w:t>
                      </w:r>
                      <w:r w:rsidRPr="00415FF0">
                        <w:rPr>
                          <w:rFonts w:ascii="Times New Roman" w:hAnsi="Times New Roman"/>
                          <w:color w:val="000000" w:themeColor="text1"/>
                          <w:sz w:val="28"/>
                          <w:szCs w:val="28"/>
                          <w:lang w:val="uk-UA"/>
                        </w:rPr>
                        <w:t xml:space="preserve"> культурних та цифрових змін пу</w:t>
                      </w:r>
                      <w:r>
                        <w:rPr>
                          <w:rFonts w:ascii="Times New Roman" w:hAnsi="Times New Roman"/>
                          <w:color w:val="000000" w:themeColor="text1"/>
                          <w:sz w:val="28"/>
                          <w:szCs w:val="28"/>
                          <w:lang w:val="uk-UA"/>
                        </w:rPr>
                        <w:t>блічного управління та внутрішня стратегічна рамка Центру</w:t>
                      </w:r>
                    </w:p>
                    <w:p w:rsidR="001350EE" w:rsidRPr="00415FF0" w:rsidRDefault="001350EE" w:rsidP="00CB19D4">
                      <w:pPr>
                        <w:jc w:val="center"/>
                        <w:rPr>
                          <w:color w:val="000000" w:themeColor="text1"/>
                          <w:lang w:val="uk-UA"/>
                        </w:rPr>
                      </w:pPr>
                    </w:p>
                  </w:txbxContent>
                </v:textbox>
              </v:rect>
            </w:pict>
          </mc:Fallback>
        </mc:AlternateContent>
      </w:r>
    </w:p>
    <w:p w:rsidR="00CB19D4" w:rsidRDefault="00CB19D4" w:rsidP="009E4673">
      <w:pPr>
        <w:spacing w:after="0" w:line="360" w:lineRule="auto"/>
        <w:jc w:val="both"/>
        <w:rPr>
          <w:rFonts w:ascii="Times New Roman" w:hAnsi="Times New Roman"/>
          <w:sz w:val="28"/>
          <w:szCs w:val="28"/>
          <w:lang w:val="uk-UA"/>
        </w:rPr>
      </w:pPr>
    </w:p>
    <w:p w:rsidR="00CB19D4" w:rsidRDefault="00853634" w:rsidP="009E4673">
      <w:pPr>
        <w:spacing w:after="0" w:line="360" w:lineRule="auto"/>
        <w:jc w:val="both"/>
        <w:rPr>
          <w:rFonts w:ascii="Times New Roman" w:hAnsi="Times New Roman"/>
          <w:sz w:val="28"/>
          <w:szCs w:val="28"/>
          <w:lang w:val="uk-UA"/>
        </w:rPr>
      </w:pPr>
      <w:r>
        <w:rPr>
          <w:noProof/>
          <w:lang w:val="en-US"/>
        </w:rPr>
        <mc:AlternateContent>
          <mc:Choice Requires="wps">
            <w:drawing>
              <wp:anchor distT="0" distB="0" distL="114299" distR="114299" simplePos="0" relativeHeight="251678208" behindDoc="0" locked="0" layoutInCell="1" allowOverlap="1">
                <wp:simplePos x="0" y="0"/>
                <wp:positionH relativeFrom="column">
                  <wp:posOffset>2760979</wp:posOffset>
                </wp:positionH>
                <wp:positionV relativeFrom="paragraph">
                  <wp:posOffset>154305</wp:posOffset>
                </wp:positionV>
                <wp:extent cx="0" cy="266700"/>
                <wp:effectExtent l="76200" t="0" r="57150" b="57150"/>
                <wp:wrapNone/>
                <wp:docPr id="368"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13A8A4" id="Прямая со стрелкой 368" o:spid="_x0000_s1026" type="#_x0000_t32" style="position:absolute;margin-left:217.4pt;margin-top:12.15pt;width:0;height:21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column">
                  <wp:posOffset>-306705</wp:posOffset>
                </wp:positionH>
                <wp:positionV relativeFrom="paragraph">
                  <wp:posOffset>354330</wp:posOffset>
                </wp:positionV>
                <wp:extent cx="6029325" cy="294005"/>
                <wp:effectExtent l="0" t="0" r="28575" b="1079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29400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415FF0" w:rsidRDefault="001350EE" w:rsidP="00B16FE0">
                            <w:pPr>
                              <w:spacing w:line="240" w:lineRule="auto"/>
                              <w:jc w:val="center"/>
                              <w:rPr>
                                <w:color w:val="000000" w:themeColor="text1"/>
                              </w:rPr>
                            </w:pPr>
                            <w:r>
                              <w:rPr>
                                <w:rFonts w:ascii="Times New Roman" w:hAnsi="Times New Roman"/>
                                <w:color w:val="000000" w:themeColor="text1"/>
                                <w:sz w:val="28"/>
                                <w:szCs w:val="28"/>
                                <w:lang w:val="uk-UA"/>
                              </w:rPr>
                              <w:t>Культурний перехід</w:t>
                            </w:r>
                            <w:r w:rsidRPr="00415FF0">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побудований</w:t>
                            </w:r>
                            <w:r w:rsidRPr="00415FF0">
                              <w:rPr>
                                <w:rFonts w:ascii="Times New Roman" w:hAnsi="Times New Roman"/>
                                <w:color w:val="000000" w:themeColor="text1"/>
                                <w:sz w:val="28"/>
                                <w:szCs w:val="28"/>
                                <w:lang w:val="uk-UA"/>
                              </w:rPr>
                              <w:t xml:space="preserve"> на нових цінностях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9" o:spid="_x0000_s1461" style="position:absolute;left:0;text-align:left;margin-left:-24.15pt;margin-top:27.9pt;width:474.75pt;height:2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" fillcolor="white [3201]" strokecolor="black [3200]" strokeweight="1pt">
                <v:path arrowok="t"/>
                <v:textbox>
                  <w:txbxContent>
                    <w:p w:rsidR="001350EE" w:rsidRPr="00415FF0" w:rsidRDefault="001350EE" w:rsidP="00B16FE0">
                      <w:pPr>
                        <w:spacing w:line="240" w:lineRule="auto"/>
                        <w:jc w:val="center"/>
                        <w:rPr>
                          <w:color w:val="000000" w:themeColor="text1"/>
                        </w:rPr>
                      </w:pPr>
                      <w:r>
                        <w:rPr>
                          <w:rFonts w:ascii="Times New Roman" w:hAnsi="Times New Roman"/>
                          <w:color w:val="000000" w:themeColor="text1"/>
                          <w:sz w:val="28"/>
                          <w:szCs w:val="28"/>
                          <w:lang w:val="uk-UA"/>
                        </w:rPr>
                        <w:t>Культурний перехід</w:t>
                      </w:r>
                      <w:r w:rsidRPr="00415FF0">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побудований</w:t>
                      </w:r>
                      <w:r w:rsidRPr="00415FF0">
                        <w:rPr>
                          <w:rFonts w:ascii="Times New Roman" w:hAnsi="Times New Roman"/>
                          <w:color w:val="000000" w:themeColor="text1"/>
                          <w:sz w:val="28"/>
                          <w:szCs w:val="28"/>
                          <w:lang w:val="uk-UA"/>
                        </w:rPr>
                        <w:t xml:space="preserve"> на нових цінностях</w:t>
                      </w:r>
                    </w:p>
                  </w:txbxContent>
                </v:textbox>
              </v:rect>
            </w:pict>
          </mc:Fallback>
        </mc:AlternateContent>
      </w:r>
    </w:p>
    <w:p w:rsidR="00CB19D4" w:rsidRDefault="00CB19D4" w:rsidP="009E4673">
      <w:pPr>
        <w:spacing w:after="0" w:line="360" w:lineRule="auto"/>
        <w:jc w:val="both"/>
        <w:rPr>
          <w:rFonts w:ascii="Times New Roman" w:hAnsi="Times New Roman"/>
          <w:sz w:val="28"/>
          <w:szCs w:val="28"/>
          <w:lang w:val="uk-UA"/>
        </w:rPr>
      </w:pPr>
    </w:p>
    <w:p w:rsidR="00CB19D4" w:rsidRDefault="00853634" w:rsidP="009E4673">
      <w:pPr>
        <w:spacing w:after="0" w:line="360" w:lineRule="auto"/>
        <w:jc w:val="both"/>
        <w:rPr>
          <w:rFonts w:ascii="Times New Roman" w:hAnsi="Times New Roman"/>
          <w:sz w:val="28"/>
          <w:szCs w:val="28"/>
          <w:lang w:val="uk-UA"/>
        </w:rPr>
      </w:pPr>
      <w:r>
        <w:rPr>
          <w:noProof/>
          <w:lang w:val="en-US"/>
        </w:rPr>
        <mc:AlternateContent>
          <mc:Choice Requires="wps">
            <w:drawing>
              <wp:anchor distT="0" distB="0" distL="114300" distR="114300" simplePos="0" relativeHeight="251671040" behindDoc="0" locked="0" layoutInCell="1" allowOverlap="1">
                <wp:simplePos x="0" y="0"/>
                <wp:positionH relativeFrom="column">
                  <wp:posOffset>-285115</wp:posOffset>
                </wp:positionH>
                <wp:positionV relativeFrom="paragraph">
                  <wp:posOffset>261620</wp:posOffset>
                </wp:positionV>
                <wp:extent cx="6029325" cy="304800"/>
                <wp:effectExtent l="0" t="0" r="28575" b="19050"/>
                <wp:wrapNone/>
                <wp:docPr id="376" name="Прямо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415FF0" w:rsidRDefault="001350EE" w:rsidP="00CB19D4">
                            <w:pPr>
                              <w:jc w:val="center"/>
                              <w:rPr>
                                <w:color w:val="000000" w:themeColor="text1"/>
                              </w:rPr>
                            </w:pPr>
                            <w:r w:rsidRPr="00415FF0">
                              <w:rPr>
                                <w:rFonts w:ascii="Times New Roman" w:hAnsi="Times New Roman"/>
                                <w:color w:val="000000" w:themeColor="text1"/>
                                <w:sz w:val="28"/>
                                <w:szCs w:val="28"/>
                                <w:lang w:val="uk-UA"/>
                              </w:rPr>
                              <w:t>Напрацювання конкретних інструментів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6" o:spid="_x0000_s1462" style="position:absolute;left:0;text-align:left;margin-left:-22.45pt;margin-top:20.6pt;width:474.7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" fillcolor="white [3201]" strokecolor="black [3200]" strokeweight="1pt">
                <v:path arrowok="t"/>
                <v:textbox>
                  <w:txbxContent>
                    <w:p w:rsidR="001350EE" w:rsidRPr="00415FF0" w:rsidRDefault="001350EE" w:rsidP="00CB19D4">
                      <w:pPr>
                        <w:jc w:val="center"/>
                        <w:rPr>
                          <w:color w:val="000000" w:themeColor="text1"/>
                        </w:rPr>
                      </w:pPr>
                      <w:r w:rsidRPr="00415FF0">
                        <w:rPr>
                          <w:rFonts w:ascii="Times New Roman" w:hAnsi="Times New Roman"/>
                          <w:color w:val="000000" w:themeColor="text1"/>
                          <w:sz w:val="28"/>
                          <w:szCs w:val="28"/>
                          <w:lang w:val="uk-UA"/>
                        </w:rPr>
                        <w:t>Напрацювання конкретних інструментів</w:t>
                      </w:r>
                    </w:p>
                  </w:txbxContent>
                </v:textbox>
              </v:rect>
            </w:pict>
          </mc:Fallback>
        </mc:AlternateContent>
      </w:r>
      <w:r>
        <w:rPr>
          <w:noProof/>
          <w:lang w:val="en-US"/>
        </w:rPr>
        <mc:AlternateContent>
          <mc:Choice Requires="wps">
            <w:drawing>
              <wp:anchor distT="0" distB="0" distL="114299" distR="114299" simplePos="0" relativeHeight="251679232" behindDoc="0" locked="0" layoutInCell="1" allowOverlap="1">
                <wp:simplePos x="0" y="0"/>
                <wp:positionH relativeFrom="column">
                  <wp:posOffset>2747644</wp:posOffset>
                </wp:positionH>
                <wp:positionV relativeFrom="paragraph">
                  <wp:posOffset>6985</wp:posOffset>
                </wp:positionV>
                <wp:extent cx="0" cy="219075"/>
                <wp:effectExtent l="76200" t="0" r="76200" b="47625"/>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05F540" id="Прямая со стрелкой 367" o:spid="_x0000_s1026" type="#_x0000_t32" style="position:absolute;margin-left:216.35pt;margin-top:.55pt;width:0;height:17.25p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" strokecolor="black [3200]" strokeweight=".5pt">
                <v:stroke endarrow="block" joinstyle="miter"/>
                <o:lock v:ext="edit" shapetype="f"/>
              </v:shape>
            </w:pict>
          </mc:Fallback>
        </mc:AlternateContent>
      </w:r>
    </w:p>
    <w:p w:rsidR="00CB19D4" w:rsidRDefault="00853634" w:rsidP="009E4673">
      <w:pPr>
        <w:spacing w:after="0" w:line="360" w:lineRule="auto"/>
        <w:jc w:val="both"/>
        <w:rPr>
          <w:rFonts w:ascii="Times New Roman" w:hAnsi="Times New Roman"/>
          <w:sz w:val="28"/>
          <w:szCs w:val="28"/>
          <w:lang w:val="uk-UA"/>
        </w:rPr>
      </w:pPr>
      <w:r>
        <w:rPr>
          <w:noProof/>
          <w:lang w:val="en-US"/>
        </w:rPr>
        <mc:AlternateContent>
          <mc:Choice Requires="wps">
            <w:drawing>
              <wp:anchor distT="0" distB="0" distL="114300" distR="114300" simplePos="0" relativeHeight="251681280" behindDoc="0" locked="0" layoutInCell="1" allowOverlap="1">
                <wp:simplePos x="0" y="0"/>
                <wp:positionH relativeFrom="column">
                  <wp:posOffset>3328670</wp:posOffset>
                </wp:positionH>
                <wp:positionV relativeFrom="paragraph">
                  <wp:posOffset>292735</wp:posOffset>
                </wp:positionV>
                <wp:extent cx="1182370" cy="212090"/>
                <wp:effectExtent l="0" t="0" r="74930" b="73660"/>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2370" cy="21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2FB8E" id="Прямая со стрелкой 362" o:spid="_x0000_s1026" type="#_x0000_t32" style="position:absolute;margin-left:262.1pt;margin-top:23.05pt;width:93.1pt;height:16.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" strokecolor="black [3200]" strokeweight=".5pt">
                <v:stroke endarrow="block" joinstyle="miter"/>
                <o:lock v:ext="edit" shapetype="f"/>
              </v:shape>
            </w:pict>
          </mc:Fallback>
        </mc:AlternateContent>
      </w:r>
    </w:p>
    <w:p w:rsidR="00A12787" w:rsidRDefault="00853634" w:rsidP="009E4673">
      <w:pPr>
        <w:spacing w:after="0" w:line="360" w:lineRule="auto"/>
        <w:jc w:val="both"/>
        <w:rPr>
          <w:rFonts w:ascii="Times New Roman" w:hAnsi="Times New Roman"/>
          <w:sz w:val="28"/>
          <w:szCs w:val="28"/>
          <w:lang w:val="uk-UA"/>
        </w:rPr>
      </w:pPr>
      <w:r>
        <w:rPr>
          <w:noProof/>
          <w:lang w:val="en-US"/>
        </w:rPr>
        <mc:AlternateContent>
          <mc:Choice Requires="wps">
            <w:drawing>
              <wp:anchor distT="0" distB="0" distL="114300" distR="114300" simplePos="0" relativeHeight="251672064" behindDoc="0" locked="0" layoutInCell="1" allowOverlap="1">
                <wp:simplePos x="0" y="0"/>
                <wp:positionH relativeFrom="column">
                  <wp:posOffset>-161290</wp:posOffset>
                </wp:positionH>
                <wp:positionV relativeFrom="paragraph">
                  <wp:posOffset>319405</wp:posOffset>
                </wp:positionV>
                <wp:extent cx="2533650" cy="294005"/>
                <wp:effectExtent l="0" t="0" r="19050" b="10795"/>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29400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415FF0" w:rsidRDefault="001350EE" w:rsidP="00B16FE0">
                            <w:pPr>
                              <w:spacing w:line="240" w:lineRule="auto"/>
                              <w:jc w:val="center"/>
                              <w:rPr>
                                <w:color w:val="000000" w:themeColor="text1"/>
                              </w:rPr>
                            </w:pPr>
                            <w:r>
                              <w:rPr>
                                <w:rFonts w:ascii="Times New Roman" w:hAnsi="Times New Roman"/>
                                <w:color w:val="000000" w:themeColor="text1"/>
                                <w:sz w:val="28"/>
                                <w:szCs w:val="28"/>
                                <w:lang w:val="uk-UA"/>
                              </w:rPr>
                              <w:t>Зміна</w:t>
                            </w:r>
                            <w:r w:rsidRPr="00415FF0">
                              <w:rPr>
                                <w:rFonts w:ascii="Times New Roman" w:hAnsi="Times New Roman"/>
                                <w:color w:val="000000" w:themeColor="text1"/>
                                <w:sz w:val="28"/>
                                <w:szCs w:val="28"/>
                                <w:lang w:val="uk-UA"/>
                              </w:rPr>
                              <w:t xml:space="preserve"> культури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7" o:spid="_x0000_s1463" style="position:absolute;left:0;text-align:left;margin-left:-12.7pt;margin-top:25.15pt;width:199.5pt;height:2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" fillcolor="white [3201]" strokecolor="black [3200]" strokeweight="1pt">
                <v:path arrowok="t"/>
                <v:textbox>
                  <w:txbxContent>
                    <w:p w:rsidR="001350EE" w:rsidRPr="00415FF0" w:rsidRDefault="001350EE" w:rsidP="00B16FE0">
                      <w:pPr>
                        <w:spacing w:line="240" w:lineRule="auto"/>
                        <w:jc w:val="center"/>
                        <w:rPr>
                          <w:color w:val="000000" w:themeColor="text1"/>
                        </w:rPr>
                      </w:pPr>
                      <w:r>
                        <w:rPr>
                          <w:rFonts w:ascii="Times New Roman" w:hAnsi="Times New Roman"/>
                          <w:color w:val="000000" w:themeColor="text1"/>
                          <w:sz w:val="28"/>
                          <w:szCs w:val="28"/>
                          <w:lang w:val="uk-UA"/>
                        </w:rPr>
                        <w:t>Зміна</w:t>
                      </w:r>
                      <w:r w:rsidRPr="00415FF0">
                        <w:rPr>
                          <w:rFonts w:ascii="Times New Roman" w:hAnsi="Times New Roman"/>
                          <w:color w:val="000000" w:themeColor="text1"/>
                          <w:sz w:val="28"/>
                          <w:szCs w:val="28"/>
                          <w:lang w:val="uk-UA"/>
                        </w:rPr>
                        <w:t xml:space="preserve"> культури</w:t>
                      </w:r>
                    </w:p>
                  </w:txbxContent>
                </v:textbox>
              </v:rect>
            </w:pict>
          </mc:Fallback>
        </mc:AlternateContent>
      </w:r>
      <w:r>
        <w:rPr>
          <w:noProof/>
          <w:lang w:val="en-US"/>
        </w:rPr>
        <mc:AlternateContent>
          <mc:Choice Requires="wps">
            <w:drawing>
              <wp:anchor distT="0" distB="0" distL="114300" distR="114300" simplePos="0" relativeHeight="251680256" behindDoc="0" locked="0" layoutInCell="1" allowOverlap="1">
                <wp:simplePos x="0" y="0"/>
                <wp:positionH relativeFrom="column">
                  <wp:posOffset>868045</wp:posOffset>
                </wp:positionH>
                <wp:positionV relativeFrom="paragraph">
                  <wp:posOffset>9525</wp:posOffset>
                </wp:positionV>
                <wp:extent cx="1316990" cy="245110"/>
                <wp:effectExtent l="38100" t="0" r="16510" b="78740"/>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6990" cy="245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38FD0" id="Прямая со стрелкой 364" o:spid="_x0000_s1026" type="#_x0000_t32" style="position:absolute;margin-left:68.35pt;margin-top:.75pt;width:103.7pt;height:19.3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" strokecolor="black [3200]" strokeweight=".5pt">
                <v:stroke endarrow="block" joinstyle="miter"/>
                <o:lock v:ext="edit" shapetype="f"/>
              </v:shape>
            </w:pict>
          </mc:Fallback>
        </mc:AlternateContent>
      </w:r>
    </w:p>
    <w:p w:rsidR="00CB19D4" w:rsidRDefault="00853634" w:rsidP="009E4673">
      <w:pPr>
        <w:spacing w:after="0" w:line="360" w:lineRule="auto"/>
        <w:jc w:val="both"/>
        <w:rPr>
          <w:rFonts w:ascii="Times New Roman" w:hAnsi="Times New Roman"/>
          <w:sz w:val="28"/>
          <w:szCs w:val="28"/>
          <w:lang w:val="uk-UA"/>
        </w:rPr>
      </w:pPr>
      <w:r>
        <w:rPr>
          <w:noProof/>
          <w:lang w:val="en-US"/>
        </w:rPr>
        <mc:AlternateContent>
          <mc:Choice Requires="wps">
            <w:drawing>
              <wp:anchor distT="0" distB="0" distL="114300" distR="114300" simplePos="0" relativeHeight="251682304" behindDoc="0" locked="0" layoutInCell="1" allowOverlap="1">
                <wp:simplePos x="0" y="0"/>
                <wp:positionH relativeFrom="margin">
                  <wp:posOffset>-27305</wp:posOffset>
                </wp:positionH>
                <wp:positionV relativeFrom="paragraph">
                  <wp:posOffset>327025</wp:posOffset>
                </wp:positionV>
                <wp:extent cx="838200" cy="428625"/>
                <wp:effectExtent l="38100" t="0" r="19050" b="47625"/>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20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18BF10" id="Прямая со стрелкой 361" o:spid="_x0000_s1026" type="#_x0000_t32" style="position:absolute;margin-left:-2.15pt;margin-top:25.75pt;width:66pt;height:33.75pt;flip:x;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" strokecolor="black [3200]" strokeweight=".5pt">
                <v:stroke endarrow="block" joinstyle="miter"/>
                <o:lock v:ext="edit" shapetype="f"/>
                <w10:wrap anchorx="margin"/>
              </v:shape>
            </w:pict>
          </mc:Fallback>
        </mc:AlternateContent>
      </w:r>
      <w:r>
        <w:rPr>
          <w:noProof/>
          <w:lang w:val="en-US"/>
        </w:rPr>
        <mc:AlternateContent>
          <mc:Choice Requires="wps">
            <w:drawing>
              <wp:anchor distT="0" distB="0" distL="114300" distR="114300" simplePos="0" relativeHeight="251673088" behindDoc="0" locked="0" layoutInCell="1" allowOverlap="1">
                <wp:simplePos x="0" y="0"/>
                <wp:positionH relativeFrom="column">
                  <wp:posOffset>3209925</wp:posOffset>
                </wp:positionH>
                <wp:positionV relativeFrom="paragraph">
                  <wp:posOffset>17780</wp:posOffset>
                </wp:positionV>
                <wp:extent cx="2533650" cy="314960"/>
                <wp:effectExtent l="0" t="0" r="19050" b="27940"/>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31496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415FF0" w:rsidRDefault="001350EE" w:rsidP="00B16FE0">
                            <w:pPr>
                              <w:spacing w:line="240" w:lineRule="auto"/>
                              <w:jc w:val="center"/>
                              <w:rPr>
                                <w:color w:val="000000" w:themeColor="text1"/>
                                <w:lang w:val="en-US"/>
                              </w:rPr>
                            </w:pPr>
                            <w:r w:rsidRPr="00415FF0">
                              <w:rPr>
                                <w:rFonts w:ascii="Times New Roman" w:hAnsi="Times New Roman"/>
                                <w:color w:val="000000" w:themeColor="text1"/>
                                <w:sz w:val="28"/>
                                <w:szCs w:val="28"/>
                                <w:lang w:val="uk-UA"/>
                              </w:rPr>
                              <w:t>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4" o:spid="_x0000_s1464" style="position:absolute;left:0;text-align:left;margin-left:252.75pt;margin-top:1.4pt;width:199.5pt;height:2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" fillcolor="white [3201]" strokecolor="black [3200]" strokeweight="1pt">
                <v:path arrowok="t"/>
                <v:textbox>
                  <w:txbxContent>
                    <w:p w:rsidR="001350EE" w:rsidRPr="00415FF0" w:rsidRDefault="001350EE" w:rsidP="00B16FE0">
                      <w:pPr>
                        <w:spacing w:line="240" w:lineRule="auto"/>
                        <w:jc w:val="center"/>
                        <w:rPr>
                          <w:color w:val="000000" w:themeColor="text1"/>
                          <w:lang w:val="en-US"/>
                        </w:rPr>
                      </w:pPr>
                      <w:r w:rsidRPr="00415FF0">
                        <w:rPr>
                          <w:rFonts w:ascii="Times New Roman" w:hAnsi="Times New Roman"/>
                          <w:color w:val="000000" w:themeColor="text1"/>
                          <w:sz w:val="28"/>
                          <w:szCs w:val="28"/>
                          <w:lang w:val="uk-UA"/>
                        </w:rPr>
                        <w:t>ІТ</w:t>
                      </w:r>
                    </w:p>
                  </w:txbxContent>
                </v:textbox>
              </v:rect>
            </w:pict>
          </mc:Fallback>
        </mc:AlternateContent>
      </w:r>
    </w:p>
    <w:p w:rsidR="00CB19D4" w:rsidRDefault="00853634" w:rsidP="009E4673">
      <w:pPr>
        <w:spacing w:after="0" w:line="360" w:lineRule="auto"/>
        <w:jc w:val="both"/>
        <w:rPr>
          <w:rFonts w:ascii="Times New Roman" w:hAnsi="Times New Roman"/>
          <w:sz w:val="28"/>
          <w:szCs w:val="28"/>
          <w:lang w:val="uk-UA"/>
        </w:rPr>
      </w:pPr>
      <w:r>
        <w:rPr>
          <w:noProof/>
          <w:lang w:val="en-US"/>
        </w:rPr>
        <mc:AlternateContent>
          <mc:Choice Requires="wps">
            <w:drawing>
              <wp:anchor distT="0" distB="0" distL="114300" distR="114300" simplePos="0" relativeHeight="251685376" behindDoc="0" locked="0" layoutInCell="1" allowOverlap="1">
                <wp:simplePos x="0" y="0"/>
                <wp:positionH relativeFrom="column">
                  <wp:posOffset>4765040</wp:posOffset>
                </wp:positionH>
                <wp:positionV relativeFrom="paragraph">
                  <wp:posOffset>25400</wp:posOffset>
                </wp:positionV>
                <wp:extent cx="552450" cy="428625"/>
                <wp:effectExtent l="0" t="0" r="57150" b="476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C030D3" id="Прямая со стрелкой 295" o:spid="_x0000_s1026" type="#_x0000_t32" style="position:absolute;margin-left:375.2pt;margin-top:2pt;width:43.5pt;height:3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84352" behindDoc="0" locked="0" layoutInCell="1" allowOverlap="1">
                <wp:simplePos x="0" y="0"/>
                <wp:positionH relativeFrom="column">
                  <wp:posOffset>3435985</wp:posOffset>
                </wp:positionH>
                <wp:positionV relativeFrom="paragraph">
                  <wp:posOffset>22225</wp:posOffset>
                </wp:positionV>
                <wp:extent cx="866775" cy="428625"/>
                <wp:effectExtent l="38100" t="0" r="28575" b="6667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677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8DF461" id="Прямая со стрелкой 296" o:spid="_x0000_s1026" type="#_x0000_t32" style="position:absolute;margin-left:270.55pt;margin-top:1.75pt;width:68.25pt;height:33.7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83328" behindDoc="0" locked="0" layoutInCell="1" allowOverlap="1">
                <wp:simplePos x="0" y="0"/>
                <wp:positionH relativeFrom="column">
                  <wp:posOffset>1372235</wp:posOffset>
                </wp:positionH>
                <wp:positionV relativeFrom="paragraph">
                  <wp:posOffset>26670</wp:posOffset>
                </wp:positionV>
                <wp:extent cx="733425" cy="428625"/>
                <wp:effectExtent l="0" t="0" r="66675" b="4762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D675E5" id="Прямая со стрелкой 298" o:spid="_x0000_s1026" type="#_x0000_t32" style="position:absolute;margin-left:108.05pt;margin-top:2.1pt;width:57.75pt;height:3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" strokecolor="black [3200]" strokeweight=".5pt">
                <v:stroke endarrow="block" joinstyle="miter"/>
                <o:lock v:ext="edit" shapetype="f"/>
              </v:shape>
            </w:pict>
          </mc:Fallback>
        </mc:AlternateContent>
      </w:r>
    </w:p>
    <w:p w:rsidR="00CB19D4" w:rsidRDefault="00853634" w:rsidP="009E4673">
      <w:pPr>
        <w:spacing w:after="0" w:line="360" w:lineRule="auto"/>
        <w:jc w:val="both"/>
        <w:rPr>
          <w:rFonts w:ascii="Times New Roman" w:hAnsi="Times New Roman"/>
          <w:sz w:val="28"/>
          <w:szCs w:val="28"/>
          <w:lang w:val="uk-UA"/>
        </w:rPr>
      </w:pPr>
      <w:r>
        <w:rPr>
          <w:noProof/>
          <w:lang w:val="en-US"/>
        </w:rPr>
        <mc:AlternateContent>
          <mc:Choice Requires="wps">
            <w:drawing>
              <wp:anchor distT="0" distB="0" distL="114300" distR="114300" simplePos="0" relativeHeight="251677184" behindDoc="0" locked="0" layoutInCell="1" allowOverlap="1">
                <wp:simplePos x="0" y="0"/>
                <wp:positionH relativeFrom="column">
                  <wp:posOffset>4863465</wp:posOffset>
                </wp:positionH>
                <wp:positionV relativeFrom="paragraph">
                  <wp:posOffset>110490</wp:posOffset>
                </wp:positionV>
                <wp:extent cx="914400" cy="1175385"/>
                <wp:effectExtent l="0" t="0" r="19050" b="24765"/>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17538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A600EB" w:rsidRDefault="001350EE" w:rsidP="00CB19D4">
                            <w:pPr>
                              <w:jc w:val="center"/>
                              <w:rPr>
                                <w:color w:val="000000" w:themeColor="text1"/>
                              </w:rPr>
                            </w:pPr>
                            <w:r>
                              <w:rPr>
                                <w:rFonts w:ascii="Times New Roman" w:hAnsi="Times New Roman"/>
                                <w:color w:val="000000" w:themeColor="text1"/>
                                <w:sz w:val="28"/>
                                <w:szCs w:val="28"/>
                                <w:lang w:val="uk-UA"/>
                              </w:rPr>
                              <w:t>П</w:t>
                            </w:r>
                            <w:r w:rsidRPr="00A600EB">
                              <w:rPr>
                                <w:rFonts w:ascii="Times New Roman" w:hAnsi="Times New Roman"/>
                                <w:color w:val="000000" w:themeColor="text1"/>
                                <w:sz w:val="28"/>
                                <w:szCs w:val="28"/>
                                <w:lang w:val="uk-UA"/>
                              </w:rPr>
                              <w:t>опуляризаці</w:t>
                            </w:r>
                            <w:r>
                              <w:rPr>
                                <w:rFonts w:ascii="Times New Roman" w:hAnsi="Times New Roman"/>
                                <w:color w:val="000000" w:themeColor="text1"/>
                                <w:sz w:val="28"/>
                                <w:szCs w:val="28"/>
                                <w:lang w:val="uk-UA"/>
                              </w:rPr>
                              <w:t xml:space="preserve">я IT-інструментів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1" o:spid="_x0000_s1465" style="position:absolute;left:0;text-align:left;margin-left:382.95pt;margin-top:8.7pt;width:1in;height:9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" fillcolor="white [3201]" strokecolor="black [3200]" strokeweight="1pt">
                <v:path arrowok="t"/>
                <v:textbox style="layout-flow:vertical;mso-layout-flow-alt:bottom-to-top">
                  <w:txbxContent>
                    <w:p w:rsidR="001350EE" w:rsidRPr="00A600EB" w:rsidRDefault="001350EE" w:rsidP="00CB19D4">
                      <w:pPr>
                        <w:jc w:val="center"/>
                        <w:rPr>
                          <w:color w:val="000000" w:themeColor="text1"/>
                        </w:rPr>
                      </w:pPr>
                      <w:r>
                        <w:rPr>
                          <w:rFonts w:ascii="Times New Roman" w:hAnsi="Times New Roman"/>
                          <w:color w:val="000000" w:themeColor="text1"/>
                          <w:sz w:val="28"/>
                          <w:szCs w:val="28"/>
                          <w:lang w:val="uk-UA"/>
                        </w:rPr>
                        <w:t>П</w:t>
                      </w:r>
                      <w:r w:rsidRPr="00A600EB">
                        <w:rPr>
                          <w:rFonts w:ascii="Times New Roman" w:hAnsi="Times New Roman"/>
                          <w:color w:val="000000" w:themeColor="text1"/>
                          <w:sz w:val="28"/>
                          <w:szCs w:val="28"/>
                          <w:lang w:val="uk-UA"/>
                        </w:rPr>
                        <w:t>опуляризаці</w:t>
                      </w:r>
                      <w:r>
                        <w:rPr>
                          <w:rFonts w:ascii="Times New Roman" w:hAnsi="Times New Roman"/>
                          <w:color w:val="000000" w:themeColor="text1"/>
                          <w:sz w:val="28"/>
                          <w:szCs w:val="28"/>
                          <w:lang w:val="uk-UA"/>
                        </w:rPr>
                        <w:t xml:space="preserve">я IT-інструментів </w:t>
                      </w:r>
                    </w:p>
                  </w:txbxContent>
                </v:textbox>
              </v:rect>
            </w:pict>
          </mc:Fallback>
        </mc:AlternateContent>
      </w:r>
      <w:r>
        <w:rPr>
          <w:noProof/>
          <w:lang w:val="en-US"/>
        </w:rPr>
        <mc:AlternateContent>
          <mc:Choice Requires="wps">
            <w:drawing>
              <wp:anchor distT="0" distB="0" distL="114300" distR="114300" simplePos="0" relativeHeight="251676160" behindDoc="0" locked="0" layoutInCell="1" allowOverlap="1">
                <wp:simplePos x="0" y="0"/>
                <wp:positionH relativeFrom="column">
                  <wp:posOffset>3307080</wp:posOffset>
                </wp:positionH>
                <wp:positionV relativeFrom="paragraph">
                  <wp:posOffset>110490</wp:posOffset>
                </wp:positionV>
                <wp:extent cx="828675" cy="1208405"/>
                <wp:effectExtent l="0" t="0" r="28575" b="10795"/>
                <wp:wrapNone/>
                <wp:docPr id="394" name="Прямо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0840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A600EB" w:rsidRDefault="001350EE" w:rsidP="00CB19D4">
                            <w:pPr>
                              <w:jc w:val="center"/>
                              <w:rPr>
                                <w:color w:val="000000" w:themeColor="text1"/>
                              </w:rPr>
                            </w:pPr>
                            <w:r>
                              <w:rPr>
                                <w:rFonts w:ascii="Times New Roman" w:hAnsi="Times New Roman"/>
                                <w:color w:val="000000" w:themeColor="text1"/>
                                <w:sz w:val="28"/>
                                <w:szCs w:val="28"/>
                                <w:lang w:val="uk-UA"/>
                              </w:rPr>
                              <w:t>С</w:t>
                            </w:r>
                            <w:r w:rsidRPr="00A600EB">
                              <w:rPr>
                                <w:rFonts w:ascii="Times New Roman" w:hAnsi="Times New Roman"/>
                                <w:color w:val="000000" w:themeColor="text1"/>
                                <w:sz w:val="28"/>
                                <w:szCs w:val="28"/>
                                <w:lang w:val="uk-UA"/>
                              </w:rPr>
                              <w:t>творення єдиної HRMIS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4" o:spid="_x0000_s1466" style="position:absolute;left:0;text-align:left;margin-left:260.4pt;margin-top:8.7pt;width:65.25pt;height:95.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" fillcolor="white [3201]" strokecolor="black [3200]" strokeweight="1pt">
                <v:path arrowok="t"/>
                <v:textbox style="layout-flow:vertical;mso-layout-flow-alt:bottom-to-top">
                  <w:txbxContent>
                    <w:p w:rsidR="001350EE" w:rsidRPr="00A600EB" w:rsidRDefault="001350EE" w:rsidP="00CB19D4">
                      <w:pPr>
                        <w:jc w:val="center"/>
                        <w:rPr>
                          <w:color w:val="000000" w:themeColor="text1"/>
                        </w:rPr>
                      </w:pPr>
                      <w:r>
                        <w:rPr>
                          <w:rFonts w:ascii="Times New Roman" w:hAnsi="Times New Roman"/>
                          <w:color w:val="000000" w:themeColor="text1"/>
                          <w:sz w:val="28"/>
                          <w:szCs w:val="28"/>
                          <w:lang w:val="uk-UA"/>
                        </w:rPr>
                        <w:t>С</w:t>
                      </w:r>
                      <w:r w:rsidRPr="00A600EB">
                        <w:rPr>
                          <w:rFonts w:ascii="Times New Roman" w:hAnsi="Times New Roman"/>
                          <w:color w:val="000000" w:themeColor="text1"/>
                          <w:sz w:val="28"/>
                          <w:szCs w:val="28"/>
                          <w:lang w:val="uk-UA"/>
                        </w:rPr>
                        <w:t>творення єдиної HRMIS</w:t>
                      </w:r>
                    </w:p>
                  </w:txbxContent>
                </v:textbox>
              </v:rect>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column">
                  <wp:posOffset>1576070</wp:posOffset>
                </wp:positionH>
                <wp:positionV relativeFrom="paragraph">
                  <wp:posOffset>164465</wp:posOffset>
                </wp:positionV>
                <wp:extent cx="828675" cy="1153795"/>
                <wp:effectExtent l="0" t="0" r="28575" b="27305"/>
                <wp:wrapNone/>
                <wp:docPr id="392" name="Прямоугольник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153795"/>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415FF0" w:rsidRDefault="001350EE" w:rsidP="00CB19D4">
                            <w:pPr>
                              <w:jc w:val="center"/>
                              <w:rPr>
                                <w:color w:val="000000" w:themeColor="text1"/>
                              </w:rPr>
                            </w:pPr>
                            <w:r w:rsidRPr="00415FF0">
                              <w:rPr>
                                <w:rFonts w:ascii="Times New Roman" w:hAnsi="Times New Roman"/>
                                <w:color w:val="000000" w:themeColor="text1"/>
                                <w:sz w:val="28"/>
                                <w:szCs w:val="28"/>
                                <w:lang w:val="uk-UA"/>
                              </w:rPr>
                              <w:t>Центр People Management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2" o:spid="_x0000_s1467" style="position:absolute;left:0;text-align:left;margin-left:124.1pt;margin-top:12.95pt;width:65.25pt;height:9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" fillcolor="white [3201]" strokecolor="black [3200]" strokeweight="1pt">
                <v:path arrowok="t"/>
                <v:textbox style="layout-flow:vertical;mso-layout-flow-alt:bottom-to-top">
                  <w:txbxContent>
                    <w:p w:rsidR="001350EE" w:rsidRPr="00415FF0" w:rsidRDefault="001350EE" w:rsidP="00CB19D4">
                      <w:pPr>
                        <w:jc w:val="center"/>
                        <w:rPr>
                          <w:color w:val="000000" w:themeColor="text1"/>
                        </w:rPr>
                      </w:pPr>
                      <w:r w:rsidRPr="00415FF0">
                        <w:rPr>
                          <w:rFonts w:ascii="Times New Roman" w:hAnsi="Times New Roman"/>
                          <w:color w:val="000000" w:themeColor="text1"/>
                          <w:sz w:val="28"/>
                          <w:szCs w:val="28"/>
                          <w:lang w:val="uk-UA"/>
                        </w:rPr>
                        <w:t>Центр People Management</w:t>
                      </w:r>
                    </w:p>
                  </w:txbxContent>
                </v:textbox>
              </v:rect>
            </w:pict>
          </mc:Fallback>
        </mc:AlternateContent>
      </w:r>
      <w:r>
        <w:rPr>
          <w:noProof/>
          <w:lang w:val="en-US"/>
        </w:rPr>
        <mc:AlternateContent>
          <mc:Choice Requires="wps">
            <w:drawing>
              <wp:anchor distT="0" distB="0" distL="114300" distR="114300" simplePos="0" relativeHeight="251674112" behindDoc="0" locked="0" layoutInCell="1" allowOverlap="1">
                <wp:simplePos x="0" y="0"/>
                <wp:positionH relativeFrom="column">
                  <wp:posOffset>-57150</wp:posOffset>
                </wp:positionH>
                <wp:positionV relativeFrom="paragraph">
                  <wp:posOffset>186690</wp:posOffset>
                </wp:positionV>
                <wp:extent cx="828675" cy="1088390"/>
                <wp:effectExtent l="0" t="0" r="28575" b="16510"/>
                <wp:wrapNone/>
                <wp:docPr id="395"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088390"/>
                        </a:xfrm>
                        <a:prstGeom prst="rect">
                          <a:avLst/>
                        </a:prstGeom>
                      </wps:spPr>
                      <wps:style>
                        <a:lnRef idx="2">
                          <a:schemeClr val="dk1"/>
                        </a:lnRef>
                        <a:fillRef idx="1">
                          <a:schemeClr val="lt1"/>
                        </a:fillRef>
                        <a:effectRef idx="0">
                          <a:schemeClr val="dk1"/>
                        </a:effectRef>
                        <a:fontRef idx="minor">
                          <a:schemeClr val="dk1"/>
                        </a:fontRef>
                      </wps:style>
                      <wps:txbx>
                        <w:txbxContent>
                          <w:p w:rsidR="001350EE" w:rsidRPr="00415FF0" w:rsidRDefault="001350EE" w:rsidP="00CB19D4">
                            <w:pPr>
                              <w:jc w:val="center"/>
                              <w:rPr>
                                <w:color w:val="000000" w:themeColor="text1"/>
                              </w:rPr>
                            </w:pPr>
                            <w:r>
                              <w:rPr>
                                <w:rFonts w:ascii="Times New Roman" w:hAnsi="Times New Roman"/>
                                <w:color w:val="000000" w:themeColor="text1"/>
                                <w:sz w:val="28"/>
                                <w:szCs w:val="28"/>
                                <w:lang w:val="uk-UA"/>
                              </w:rPr>
                              <w:t>К</w:t>
                            </w:r>
                            <w:r w:rsidRPr="00415FF0">
                              <w:rPr>
                                <w:rFonts w:ascii="Times New Roman" w:hAnsi="Times New Roman"/>
                                <w:color w:val="000000" w:themeColor="text1"/>
                                <w:sz w:val="28"/>
                                <w:szCs w:val="28"/>
                                <w:lang w:val="uk-UA"/>
                              </w:rPr>
                              <w:t>омунікація власного прикладу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5" o:spid="_x0000_s1468" style="position:absolute;left:0;text-align:left;margin-left:-4.5pt;margin-top:14.7pt;width:65.25pt;height:8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" fillcolor="white [3201]" strokecolor="black [3200]" strokeweight="1pt">
                <v:path arrowok="t"/>
                <v:textbox style="layout-flow:vertical;mso-layout-flow-alt:bottom-to-top">
                  <w:txbxContent>
                    <w:p w:rsidR="001350EE" w:rsidRPr="00415FF0" w:rsidRDefault="001350EE" w:rsidP="00CB19D4">
                      <w:pPr>
                        <w:jc w:val="center"/>
                        <w:rPr>
                          <w:color w:val="000000" w:themeColor="text1"/>
                        </w:rPr>
                      </w:pPr>
                      <w:r>
                        <w:rPr>
                          <w:rFonts w:ascii="Times New Roman" w:hAnsi="Times New Roman"/>
                          <w:color w:val="000000" w:themeColor="text1"/>
                          <w:sz w:val="28"/>
                          <w:szCs w:val="28"/>
                          <w:lang w:val="uk-UA"/>
                        </w:rPr>
                        <w:t>К</w:t>
                      </w:r>
                      <w:r w:rsidRPr="00415FF0">
                        <w:rPr>
                          <w:rFonts w:ascii="Times New Roman" w:hAnsi="Times New Roman"/>
                          <w:color w:val="000000" w:themeColor="text1"/>
                          <w:sz w:val="28"/>
                          <w:szCs w:val="28"/>
                          <w:lang w:val="uk-UA"/>
                        </w:rPr>
                        <w:t>омунікація власного прикладу</w:t>
                      </w:r>
                    </w:p>
                  </w:txbxContent>
                </v:textbox>
              </v:rect>
            </w:pict>
          </mc:Fallback>
        </mc:AlternateContent>
      </w:r>
    </w:p>
    <w:p w:rsidR="00CB19D4" w:rsidRDefault="00CB19D4" w:rsidP="009E4673">
      <w:pPr>
        <w:spacing w:after="0" w:line="360" w:lineRule="auto"/>
        <w:jc w:val="both"/>
        <w:rPr>
          <w:rFonts w:ascii="Times New Roman" w:hAnsi="Times New Roman"/>
          <w:sz w:val="28"/>
          <w:szCs w:val="28"/>
          <w:lang w:val="uk-UA"/>
        </w:rPr>
      </w:pPr>
    </w:p>
    <w:p w:rsidR="00CB19D4" w:rsidRDefault="00CB19D4" w:rsidP="009E4673">
      <w:pPr>
        <w:spacing w:after="0" w:line="360" w:lineRule="auto"/>
        <w:jc w:val="both"/>
        <w:rPr>
          <w:rFonts w:ascii="Times New Roman" w:hAnsi="Times New Roman"/>
          <w:sz w:val="28"/>
          <w:szCs w:val="28"/>
          <w:lang w:val="uk-UA"/>
        </w:rPr>
      </w:pPr>
    </w:p>
    <w:p w:rsidR="008073D2" w:rsidRDefault="008073D2" w:rsidP="009E4673">
      <w:pPr>
        <w:spacing w:after="0" w:line="360" w:lineRule="auto"/>
        <w:jc w:val="both"/>
        <w:rPr>
          <w:rFonts w:ascii="Times New Roman" w:hAnsi="Times New Roman"/>
          <w:sz w:val="28"/>
          <w:szCs w:val="28"/>
          <w:lang w:val="uk-UA"/>
        </w:rPr>
      </w:pPr>
    </w:p>
    <w:p w:rsidR="00072176" w:rsidRPr="00293B4E" w:rsidRDefault="00072176" w:rsidP="009E4673">
      <w:pPr>
        <w:spacing w:after="0" w:line="360" w:lineRule="auto"/>
        <w:jc w:val="both"/>
        <w:rPr>
          <w:rFonts w:ascii="Times New Roman" w:hAnsi="Times New Roman"/>
          <w:sz w:val="12"/>
          <w:szCs w:val="12"/>
          <w:highlight w:val="darkCyan"/>
          <w:lang w:val="uk-UA"/>
        </w:rPr>
      </w:pPr>
    </w:p>
    <w:p w:rsidR="00CB19D4" w:rsidRDefault="006D5C94" w:rsidP="00B16FE0">
      <w:pPr>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A705B6">
        <w:rPr>
          <w:rFonts w:ascii="Times New Roman" w:hAnsi="Times New Roman"/>
          <w:sz w:val="28"/>
          <w:szCs w:val="28"/>
          <w:lang w:val="uk-UA"/>
        </w:rPr>
        <w:t>3.7</w:t>
      </w:r>
      <w:r w:rsidR="00166BEB">
        <w:rPr>
          <w:rFonts w:ascii="Times New Roman" w:hAnsi="Times New Roman"/>
          <w:sz w:val="28"/>
          <w:szCs w:val="28"/>
          <w:lang w:val="uk-UA"/>
        </w:rPr>
        <w:t>.</w:t>
      </w:r>
      <w:r>
        <w:rPr>
          <w:rFonts w:ascii="Times New Roman" w:hAnsi="Times New Roman"/>
          <w:sz w:val="28"/>
          <w:szCs w:val="28"/>
          <w:lang w:val="uk-UA"/>
        </w:rPr>
        <w:t xml:space="preserve"> </w:t>
      </w:r>
      <w:r w:rsidR="00072176" w:rsidRPr="006D5C94">
        <w:rPr>
          <w:rFonts w:ascii="Times New Roman" w:hAnsi="Times New Roman"/>
          <w:sz w:val="28"/>
          <w:szCs w:val="28"/>
          <w:lang w:val="uk-UA"/>
        </w:rPr>
        <w:t>Зага</w:t>
      </w:r>
      <w:r w:rsidR="00CB19D4" w:rsidRPr="006D5C94">
        <w:rPr>
          <w:rFonts w:ascii="Times New Roman" w:hAnsi="Times New Roman"/>
          <w:sz w:val="28"/>
          <w:szCs w:val="28"/>
          <w:lang w:val="uk-UA"/>
        </w:rPr>
        <w:t>льний план для реформаторської команди</w:t>
      </w:r>
    </w:p>
    <w:p w:rsidR="00C62B5E" w:rsidRDefault="00C62B5E" w:rsidP="00B16FE0">
      <w:pPr>
        <w:spacing w:after="0" w:line="312" w:lineRule="auto"/>
        <w:ind w:firstLine="709"/>
        <w:jc w:val="both"/>
        <w:rPr>
          <w:rFonts w:ascii="Times New Roman" w:hAnsi="Times New Roman"/>
          <w:sz w:val="28"/>
          <w:szCs w:val="28"/>
          <w:lang w:val="uk-UA"/>
        </w:rPr>
      </w:pPr>
    </w:p>
    <w:p w:rsidR="00A837F2" w:rsidRPr="00822173" w:rsidRDefault="006D5C94" w:rsidP="00C62B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Розглянемо детальніше </w:t>
      </w:r>
      <w:r w:rsidR="00A837F2" w:rsidRPr="00822173">
        <w:rPr>
          <w:rFonts w:ascii="Times New Roman" w:hAnsi="Times New Roman"/>
          <w:sz w:val="28"/>
          <w:szCs w:val="28"/>
          <w:lang w:val="uk-UA"/>
        </w:rPr>
        <w:t>два ключових пріорит</w:t>
      </w:r>
      <w:r>
        <w:rPr>
          <w:rFonts w:ascii="Times New Roman" w:hAnsi="Times New Roman"/>
          <w:sz w:val="28"/>
          <w:szCs w:val="28"/>
          <w:lang w:val="uk-UA"/>
        </w:rPr>
        <w:t>ети - зміну культури та ІТ.</w:t>
      </w:r>
    </w:p>
    <w:p w:rsidR="006E72F0" w:rsidRDefault="009D3900" w:rsidP="001E47B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Зміна культури має відбуватись на двох рівнях: на рівні особистості та на рівні команди. В зміні культури н</w:t>
      </w:r>
      <w:r w:rsidR="005E1F05" w:rsidRPr="0093526A">
        <w:rPr>
          <w:rFonts w:ascii="Times New Roman" w:hAnsi="Times New Roman"/>
          <w:sz w:val="28"/>
          <w:szCs w:val="28"/>
          <w:lang w:val="uk-UA"/>
        </w:rPr>
        <w:t>а рівні особистості можна використати</w:t>
      </w:r>
      <w:r w:rsidR="00202AE7" w:rsidRPr="0093526A">
        <w:rPr>
          <w:rFonts w:ascii="Times New Roman" w:hAnsi="Times New Roman"/>
          <w:sz w:val="28"/>
          <w:szCs w:val="28"/>
          <w:lang w:val="uk-UA"/>
        </w:rPr>
        <w:t xml:space="preserve"> модель Switch</w:t>
      </w:r>
      <w:r w:rsidR="007C16AA" w:rsidRPr="0093526A">
        <w:rPr>
          <w:rFonts w:ascii="Times New Roman" w:hAnsi="Times New Roman"/>
          <w:sz w:val="28"/>
          <w:szCs w:val="28"/>
          <w:lang w:val="uk-UA"/>
        </w:rPr>
        <w:t xml:space="preserve"> братів Чіпа та Дена Хізів, в основі якої </w:t>
      </w:r>
      <w:r w:rsidR="00A12787">
        <w:rPr>
          <w:rFonts w:ascii="Times New Roman" w:hAnsi="Times New Roman"/>
          <w:sz w:val="28"/>
          <w:szCs w:val="28"/>
          <w:lang w:val="uk-UA"/>
        </w:rPr>
        <w:t>-</w:t>
      </w:r>
      <w:r w:rsidR="00A12787" w:rsidRPr="0093526A">
        <w:rPr>
          <w:rFonts w:ascii="Times New Roman" w:hAnsi="Times New Roman"/>
          <w:sz w:val="28"/>
          <w:szCs w:val="28"/>
          <w:lang w:val="uk-UA"/>
        </w:rPr>
        <w:t xml:space="preserve"> </w:t>
      </w:r>
      <w:r w:rsidR="007C16AA" w:rsidRPr="0093526A">
        <w:rPr>
          <w:rFonts w:ascii="Times New Roman" w:hAnsi="Times New Roman"/>
          <w:sz w:val="28"/>
          <w:szCs w:val="28"/>
          <w:lang w:val="uk-UA"/>
        </w:rPr>
        <w:t>десятиріччя наукових досліджень</w:t>
      </w:r>
      <w:r w:rsidR="00A12787">
        <w:rPr>
          <w:rFonts w:ascii="Times New Roman" w:hAnsi="Times New Roman"/>
          <w:sz w:val="28"/>
          <w:szCs w:val="28"/>
          <w:lang w:val="uk-UA"/>
        </w:rPr>
        <w:t xml:space="preserve"> </w:t>
      </w:r>
      <w:r w:rsidR="006D5C94" w:rsidRPr="009D3900">
        <w:rPr>
          <w:rFonts w:ascii="Times New Roman" w:hAnsi="Times New Roman"/>
          <w:sz w:val="28"/>
          <w:szCs w:val="28"/>
          <w:lang w:val="uk-UA"/>
        </w:rPr>
        <w:t>[</w:t>
      </w:r>
      <w:r w:rsidR="009B6F8D">
        <w:rPr>
          <w:rFonts w:ascii="Times New Roman" w:hAnsi="Times New Roman"/>
          <w:sz w:val="28"/>
          <w:szCs w:val="28"/>
          <w:lang w:val="uk-UA"/>
        </w:rPr>
        <w:t>186</w:t>
      </w:r>
      <w:r w:rsidR="006D5C94" w:rsidRPr="009D3900">
        <w:rPr>
          <w:rFonts w:ascii="Times New Roman" w:hAnsi="Times New Roman"/>
          <w:sz w:val="28"/>
          <w:szCs w:val="28"/>
          <w:lang w:val="uk-UA"/>
        </w:rPr>
        <w:t>]</w:t>
      </w:r>
      <w:r w:rsidR="007C16AA" w:rsidRPr="003215B5">
        <w:rPr>
          <w:rFonts w:ascii="Times New Roman" w:hAnsi="Times New Roman"/>
          <w:sz w:val="28"/>
          <w:szCs w:val="28"/>
          <w:lang w:val="uk-UA"/>
        </w:rPr>
        <w:t>.</w:t>
      </w:r>
      <w:r w:rsidR="007C16AA" w:rsidRPr="0093526A">
        <w:rPr>
          <w:rFonts w:ascii="Times New Roman" w:hAnsi="Times New Roman"/>
          <w:sz w:val="28"/>
          <w:szCs w:val="28"/>
          <w:lang w:val="uk-UA"/>
        </w:rPr>
        <w:t xml:space="preserve"> Вона достатн</w:t>
      </w:r>
      <w:r w:rsidR="00A837F2" w:rsidRPr="0093526A">
        <w:rPr>
          <w:rFonts w:ascii="Times New Roman" w:hAnsi="Times New Roman"/>
          <w:sz w:val="28"/>
          <w:szCs w:val="28"/>
          <w:lang w:val="uk-UA"/>
        </w:rPr>
        <w:t>ьо</w:t>
      </w:r>
      <w:r w:rsidR="005E1F05" w:rsidRPr="0093526A">
        <w:rPr>
          <w:rFonts w:ascii="Times New Roman" w:hAnsi="Times New Roman"/>
          <w:sz w:val="28"/>
          <w:szCs w:val="28"/>
          <w:lang w:val="uk-UA"/>
        </w:rPr>
        <w:t xml:space="preserve"> гнучка, </w:t>
      </w:r>
      <w:r w:rsidR="005E1F05" w:rsidRPr="00A12787">
        <w:rPr>
          <w:rFonts w:ascii="Times New Roman" w:hAnsi="Times New Roman"/>
          <w:sz w:val="28"/>
          <w:szCs w:val="28"/>
          <w:lang w:val="uk-UA"/>
        </w:rPr>
        <w:t>щ</w:t>
      </w:r>
      <w:r>
        <w:rPr>
          <w:rFonts w:ascii="Times New Roman" w:hAnsi="Times New Roman"/>
          <w:sz w:val="28"/>
          <w:szCs w:val="28"/>
          <w:lang w:val="uk-UA"/>
        </w:rPr>
        <w:t>об бути застосованою</w:t>
      </w:r>
      <w:r w:rsidR="007C16AA" w:rsidRPr="0093526A">
        <w:rPr>
          <w:rFonts w:ascii="Times New Roman" w:hAnsi="Times New Roman"/>
          <w:sz w:val="28"/>
          <w:szCs w:val="28"/>
          <w:lang w:val="uk-UA"/>
        </w:rPr>
        <w:t xml:space="preserve"> в абсолютно різних ситуаціях. </w:t>
      </w:r>
      <w:r w:rsidR="00D94937" w:rsidRPr="0093526A">
        <w:rPr>
          <w:rFonts w:ascii="Times New Roman" w:hAnsi="Times New Roman"/>
          <w:sz w:val="28"/>
          <w:szCs w:val="28"/>
          <w:lang w:val="uk-UA"/>
        </w:rPr>
        <w:t>Суть моделі полягає в тому, що п</w:t>
      </w:r>
      <w:r w:rsidR="007C16AA" w:rsidRPr="0093526A">
        <w:rPr>
          <w:rFonts w:ascii="Times New Roman" w:hAnsi="Times New Roman"/>
          <w:sz w:val="28"/>
          <w:szCs w:val="28"/>
          <w:lang w:val="uk-UA"/>
        </w:rPr>
        <w:t>оведінка будь-якої особи відбувається під впливом двох ключових факторів:</w:t>
      </w:r>
      <w:r w:rsidR="006614FB" w:rsidRPr="0093526A">
        <w:rPr>
          <w:rFonts w:ascii="Times New Roman" w:hAnsi="Times New Roman"/>
          <w:sz w:val="28"/>
          <w:szCs w:val="28"/>
          <w:lang w:val="uk-UA"/>
        </w:rPr>
        <w:t xml:space="preserve"> емоційної та </w:t>
      </w:r>
      <w:r w:rsidR="006614FB" w:rsidRPr="0093526A">
        <w:rPr>
          <w:rFonts w:ascii="Times New Roman" w:hAnsi="Times New Roman"/>
          <w:sz w:val="28"/>
          <w:szCs w:val="28"/>
          <w:lang w:val="uk-UA"/>
        </w:rPr>
        <w:lastRenderedPageBreak/>
        <w:t xml:space="preserve">раціональної сторін. І для того, </w:t>
      </w:r>
      <w:r w:rsidR="00A12787" w:rsidRPr="0093526A">
        <w:rPr>
          <w:rFonts w:ascii="Times New Roman" w:hAnsi="Times New Roman"/>
          <w:sz w:val="28"/>
          <w:szCs w:val="28"/>
          <w:lang w:val="uk-UA"/>
        </w:rPr>
        <w:t>що</w:t>
      </w:r>
      <w:r w:rsidR="00A12787">
        <w:rPr>
          <w:rFonts w:ascii="Times New Roman" w:hAnsi="Times New Roman"/>
          <w:sz w:val="28"/>
          <w:szCs w:val="28"/>
          <w:lang w:val="uk-UA"/>
        </w:rPr>
        <w:t>б</w:t>
      </w:r>
      <w:r w:rsidR="00A12787" w:rsidRPr="0093526A">
        <w:rPr>
          <w:rFonts w:ascii="Times New Roman" w:hAnsi="Times New Roman"/>
          <w:sz w:val="28"/>
          <w:szCs w:val="28"/>
          <w:lang w:val="uk-UA"/>
        </w:rPr>
        <w:t xml:space="preserve"> </w:t>
      </w:r>
      <w:r w:rsidR="006614FB" w:rsidRPr="0093526A">
        <w:rPr>
          <w:rFonts w:ascii="Times New Roman" w:hAnsi="Times New Roman"/>
          <w:sz w:val="28"/>
          <w:szCs w:val="28"/>
          <w:lang w:val="uk-UA"/>
        </w:rPr>
        <w:t xml:space="preserve">особисті та організаційні зміни відбулись успішно, важливо поєднати ці складові та додати до них третю – чітке розуміння напрямку руху. </w:t>
      </w:r>
    </w:p>
    <w:p w:rsidR="001317A6" w:rsidRPr="009D3900" w:rsidRDefault="0061689F" w:rsidP="00C62B5E">
      <w:pPr>
        <w:spacing w:after="0" w:line="360" w:lineRule="auto"/>
        <w:ind w:firstLine="709"/>
        <w:jc w:val="both"/>
        <w:rPr>
          <w:rFonts w:ascii="Times New Roman" w:hAnsi="Times New Roman"/>
          <w:sz w:val="28"/>
          <w:szCs w:val="28"/>
          <w:lang w:val="uk-UA"/>
        </w:rPr>
      </w:pPr>
      <w:r w:rsidRPr="0061689F">
        <w:rPr>
          <w:rFonts w:ascii="Times New Roman" w:hAnsi="Times New Roman"/>
          <w:sz w:val="28"/>
          <w:szCs w:val="28"/>
          <w:lang w:val="uk-UA"/>
        </w:rPr>
        <w:t>На рівні команди може бути</w:t>
      </w:r>
      <w:r w:rsidR="00202AE7" w:rsidRPr="0061689F">
        <w:rPr>
          <w:rFonts w:ascii="Times New Roman" w:hAnsi="Times New Roman"/>
          <w:sz w:val="28"/>
          <w:szCs w:val="28"/>
          <w:lang w:val="uk-UA"/>
        </w:rPr>
        <w:t xml:space="preserve"> використа</w:t>
      </w:r>
      <w:r w:rsidR="009D3900">
        <w:rPr>
          <w:rFonts w:ascii="Times New Roman" w:hAnsi="Times New Roman"/>
          <w:sz w:val="28"/>
          <w:szCs w:val="28"/>
          <w:lang w:val="uk-UA"/>
        </w:rPr>
        <w:t>на модель «Високо-продуктивної</w:t>
      </w:r>
      <w:r w:rsidRPr="0061689F">
        <w:rPr>
          <w:rFonts w:ascii="Times New Roman" w:hAnsi="Times New Roman"/>
          <w:sz w:val="28"/>
          <w:szCs w:val="28"/>
          <w:lang w:val="uk-UA"/>
        </w:rPr>
        <w:t xml:space="preserve"> команди»</w:t>
      </w:r>
      <w:r w:rsidR="00202AE7" w:rsidRPr="0061689F">
        <w:rPr>
          <w:rFonts w:ascii="Times New Roman" w:hAnsi="Times New Roman"/>
          <w:sz w:val="28"/>
          <w:szCs w:val="28"/>
          <w:lang w:val="uk-UA"/>
        </w:rPr>
        <w:t xml:space="preserve">, </w:t>
      </w:r>
      <w:r w:rsidRPr="0061689F">
        <w:rPr>
          <w:rFonts w:ascii="Times New Roman" w:hAnsi="Times New Roman"/>
          <w:sz w:val="28"/>
          <w:szCs w:val="28"/>
          <w:lang w:val="uk-UA"/>
        </w:rPr>
        <w:t xml:space="preserve">яка базується </w:t>
      </w:r>
      <w:r w:rsidR="00202AE7" w:rsidRPr="0061689F">
        <w:rPr>
          <w:rFonts w:ascii="Times New Roman" w:hAnsi="Times New Roman"/>
          <w:sz w:val="28"/>
          <w:szCs w:val="28"/>
          <w:lang w:val="uk-UA"/>
        </w:rPr>
        <w:t xml:space="preserve">на єдиних </w:t>
      </w:r>
      <w:r w:rsidR="001317A6" w:rsidRPr="0061689F">
        <w:rPr>
          <w:rFonts w:ascii="Times New Roman" w:hAnsi="Times New Roman"/>
          <w:sz w:val="28"/>
          <w:szCs w:val="28"/>
          <w:lang w:val="uk-UA"/>
        </w:rPr>
        <w:t>цінност</w:t>
      </w:r>
      <w:r w:rsidR="00822173" w:rsidRPr="0061689F">
        <w:rPr>
          <w:rFonts w:ascii="Times New Roman" w:hAnsi="Times New Roman"/>
          <w:sz w:val="28"/>
          <w:szCs w:val="28"/>
          <w:lang w:val="uk-UA"/>
        </w:rPr>
        <w:t xml:space="preserve">ях та моделі компетенцій </w:t>
      </w:r>
      <w:r w:rsidR="00822173">
        <w:rPr>
          <w:rFonts w:ascii="Times New Roman" w:hAnsi="Times New Roman"/>
          <w:sz w:val="28"/>
          <w:szCs w:val="28"/>
          <w:lang w:val="uk-UA"/>
        </w:rPr>
        <w:t>(рис.</w:t>
      </w:r>
      <w:r w:rsidR="00A12787">
        <w:rPr>
          <w:rFonts w:ascii="Times New Roman" w:hAnsi="Times New Roman"/>
          <w:sz w:val="28"/>
          <w:szCs w:val="28"/>
          <w:lang w:val="uk-UA"/>
        </w:rPr>
        <w:t xml:space="preserve"> 3.</w:t>
      </w:r>
      <w:r w:rsidR="00A705B6">
        <w:rPr>
          <w:rFonts w:ascii="Times New Roman" w:hAnsi="Times New Roman"/>
          <w:sz w:val="28"/>
          <w:szCs w:val="28"/>
          <w:lang w:val="uk-UA"/>
        </w:rPr>
        <w:t>8</w:t>
      </w:r>
      <w:r w:rsidRPr="0061689F">
        <w:rPr>
          <w:rFonts w:ascii="Times New Roman" w:hAnsi="Times New Roman"/>
          <w:sz w:val="28"/>
          <w:szCs w:val="28"/>
        </w:rPr>
        <w:t>)</w:t>
      </w:r>
      <w:r w:rsidR="005F5CBD">
        <w:rPr>
          <w:rFonts w:ascii="Times New Roman" w:hAnsi="Times New Roman"/>
          <w:sz w:val="28"/>
          <w:szCs w:val="28"/>
          <w:lang w:val="uk-UA"/>
        </w:rPr>
        <w:t>.</w:t>
      </w:r>
    </w:p>
    <w:p w:rsidR="00A12787" w:rsidRDefault="00A12787" w:rsidP="00B16FE0">
      <w:pPr>
        <w:spacing w:after="0" w:line="312" w:lineRule="auto"/>
        <w:ind w:firstLine="709"/>
        <w:jc w:val="both"/>
        <w:rPr>
          <w:rFonts w:ascii="Times New Roman" w:hAnsi="Times New Roman"/>
          <w:sz w:val="28"/>
          <w:szCs w:val="28"/>
          <w:lang w:val="uk-UA"/>
        </w:rPr>
      </w:pPr>
    </w:p>
    <w:p w:rsidR="00B8610C" w:rsidRPr="00B16FE0" w:rsidRDefault="00B8610C" w:rsidP="00B16FE0">
      <w:pPr>
        <w:spacing w:after="0" w:line="312" w:lineRule="auto"/>
        <w:ind w:firstLine="709"/>
        <w:jc w:val="both"/>
        <w:rPr>
          <w:rFonts w:ascii="Times New Roman" w:hAnsi="Times New Roman"/>
          <w:sz w:val="28"/>
          <w:szCs w:val="28"/>
          <w:lang w:val="uk-UA"/>
        </w:rPr>
      </w:pPr>
    </w:p>
    <w:p w:rsidR="001317A6" w:rsidRDefault="00853634" w:rsidP="009E4673">
      <w:pPr>
        <w:spacing w:after="0" w:line="360" w:lineRule="auto"/>
        <w:jc w:val="both"/>
        <w:rPr>
          <w:rFonts w:ascii="Times New Roman" w:hAnsi="Times New Roman"/>
          <w:sz w:val="28"/>
          <w:szCs w:val="28"/>
          <w:lang w:val="uk-UA"/>
        </w:rPr>
      </w:pPr>
      <w:r>
        <w:rPr>
          <w:noProof/>
          <w:lang w:val="en-US"/>
        </w:rPr>
        <mc:AlternateContent>
          <mc:Choice Requires="wpg">
            <w:drawing>
              <wp:anchor distT="0" distB="0" distL="114300" distR="114300" simplePos="0" relativeHeight="251715072" behindDoc="0" locked="0" layoutInCell="1" allowOverlap="1">
                <wp:simplePos x="0" y="0"/>
                <wp:positionH relativeFrom="column">
                  <wp:posOffset>-308610</wp:posOffset>
                </wp:positionH>
                <wp:positionV relativeFrom="paragraph">
                  <wp:posOffset>-120015</wp:posOffset>
                </wp:positionV>
                <wp:extent cx="6429375" cy="6010275"/>
                <wp:effectExtent l="0" t="0" r="9525" b="9525"/>
                <wp:wrapNone/>
                <wp:docPr id="414" name="Группа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9375" cy="6010275"/>
                          <a:chOff x="0" y="0"/>
                          <a:chExt cx="6429375" cy="5791200"/>
                        </a:xfrm>
                      </wpg:grpSpPr>
                      <wps:wsp>
                        <wps:cNvPr id="415" name="Блок-схема: узел 415"/>
                        <wps:cNvSpPr/>
                        <wps:spPr>
                          <a:xfrm>
                            <a:off x="1390650" y="2143125"/>
                            <a:ext cx="1790700" cy="1752600"/>
                          </a:xfrm>
                          <a:prstGeom prst="flowChartConnector">
                            <a:avLst/>
                          </a:prstGeom>
                          <a:solidFill>
                            <a:srgbClr val="9933FF"/>
                          </a:solidFill>
                          <a:ln w="12700" cap="flat" cmpd="sng" algn="ctr">
                            <a:solidFill>
                              <a:srgbClr val="9933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Блок-схема: узел 416"/>
                        <wps:cNvSpPr/>
                        <wps:spPr>
                          <a:xfrm>
                            <a:off x="2228850" y="895350"/>
                            <a:ext cx="1790700" cy="1752600"/>
                          </a:xfrm>
                          <a:prstGeom prst="flowChartConnector">
                            <a:avLst/>
                          </a:prstGeom>
                          <a:solidFill>
                            <a:srgbClr val="660066"/>
                          </a:solidFill>
                          <a:ln w="12700"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Блок-схема: узел 417"/>
                        <wps:cNvSpPr/>
                        <wps:spPr>
                          <a:xfrm>
                            <a:off x="3000375" y="2200275"/>
                            <a:ext cx="1790700" cy="1752600"/>
                          </a:xfrm>
                          <a:prstGeom prst="flowChartConnector">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 name="Группа 418"/>
                        <wpg:cNvGrpSpPr/>
                        <wpg:grpSpPr>
                          <a:xfrm>
                            <a:off x="3467100" y="0"/>
                            <a:ext cx="2962275" cy="1476375"/>
                            <a:chOff x="0" y="0"/>
                            <a:chExt cx="2962275" cy="1476375"/>
                          </a:xfrm>
                        </wpg:grpSpPr>
                        <wps:wsp>
                          <wps:cNvPr id="419" name="Надпись 4"/>
                          <wps:cNvSpPr txBox="1"/>
                          <wps:spPr>
                            <a:xfrm>
                              <a:off x="485775" y="0"/>
                              <a:ext cx="2476500" cy="276225"/>
                            </a:xfrm>
                            <a:prstGeom prst="rect">
                              <a:avLst/>
                            </a:prstGeom>
                            <a:solidFill>
                              <a:sysClr val="window" lastClr="FFFFFF"/>
                            </a:solidFill>
                            <a:ln w="6350">
                              <a:noFill/>
                            </a:ln>
                            <a:effectLst/>
                          </wps:spPr>
                          <wps:txbx>
                            <w:txbxContent>
                              <w:p w:rsidR="001350EE" w:rsidRPr="0078155A" w:rsidRDefault="001350EE" w:rsidP="00646E30">
                                <w:pPr>
                                  <w:pStyle w:val="a7"/>
                                  <w:numPr>
                                    <w:ilvl w:val="0"/>
                                    <w:numId w:val="54"/>
                                  </w:numPr>
                                  <w:spacing w:after="160" w:line="259" w:lineRule="auto"/>
                                  <w:rPr>
                                    <w:rFonts w:ascii="Times New Roman" w:hAnsi="Times New Roman"/>
                                    <w:sz w:val="28"/>
                                    <w:szCs w:val="28"/>
                                    <w:lang w:val="uk-UA"/>
                                  </w:rPr>
                                </w:pPr>
                                <w:r w:rsidRPr="0078155A">
                                  <w:rPr>
                                    <w:rFonts w:ascii="Times New Roman" w:hAnsi="Times New Roman"/>
                                    <w:sz w:val="28"/>
                                    <w:szCs w:val="28"/>
                                    <w:lang w:val="uk-UA"/>
                                  </w:rPr>
                                  <w:t>Ділова злагодженість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Надпись 5"/>
                          <wps:cNvSpPr txBox="1"/>
                          <wps:spPr>
                            <a:xfrm>
                              <a:off x="723900" y="428625"/>
                              <a:ext cx="2019300" cy="1047750"/>
                            </a:xfrm>
                            <a:prstGeom prst="rect">
                              <a:avLst/>
                            </a:prstGeom>
                            <a:solidFill>
                              <a:sysClr val="window" lastClr="FFFFFF"/>
                            </a:solidFill>
                            <a:ln w="6350">
                              <a:noFill/>
                            </a:ln>
                            <a:effectLst/>
                          </wps:spPr>
                          <wps:txbx>
                            <w:txbxContent>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Єдина ціль</w:t>
                                </w:r>
                              </w:p>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Загальні справи</w:t>
                                </w:r>
                              </w:p>
                              <w:p w:rsidR="001350EE" w:rsidRPr="002576C4"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Компетентні колеги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1" name="Группа 421"/>
                          <wpg:cNvGrpSpPr/>
                          <wpg:grpSpPr>
                            <a:xfrm>
                              <a:off x="0" y="342900"/>
                              <a:ext cx="2743200" cy="1028700"/>
                              <a:chOff x="0" y="0"/>
                              <a:chExt cx="2743200" cy="1028700"/>
                            </a:xfrm>
                          </wpg:grpSpPr>
                          <wps:wsp>
                            <wps:cNvPr id="422" name="Прямая соединительная линия 422"/>
                            <wps:cNvCnPr/>
                            <wps:spPr>
                              <a:xfrm flipV="1">
                                <a:off x="828675" y="0"/>
                                <a:ext cx="1914525" cy="9525"/>
                              </a:xfrm>
                              <a:prstGeom prst="line">
                                <a:avLst/>
                              </a:prstGeom>
                              <a:noFill/>
                              <a:ln w="6350" cap="flat" cmpd="sng" algn="ctr">
                                <a:solidFill>
                                  <a:sysClr val="windowText" lastClr="000000"/>
                                </a:solidFill>
                                <a:prstDash val="dash"/>
                                <a:miter lim="800000"/>
                              </a:ln>
                              <a:effectLst/>
                            </wps:spPr>
                            <wps:bodyPr/>
                          </wps:wsp>
                          <wps:wsp>
                            <wps:cNvPr id="423" name="Прямая со стрелкой 423"/>
                            <wps:cNvCnPr/>
                            <wps:spPr>
                              <a:xfrm flipH="1">
                                <a:off x="0" y="9525"/>
                                <a:ext cx="828675" cy="1019175"/>
                              </a:xfrm>
                              <a:prstGeom prst="straightConnector1">
                                <a:avLst/>
                              </a:prstGeom>
                              <a:noFill/>
                              <a:ln w="6350" cap="flat" cmpd="sng" algn="ctr">
                                <a:solidFill>
                                  <a:sysClr val="windowText" lastClr="000000"/>
                                </a:solidFill>
                                <a:prstDash val="dash"/>
                                <a:miter lim="800000"/>
                                <a:tailEnd type="triangle"/>
                              </a:ln>
                              <a:effectLst/>
                            </wps:spPr>
                            <wps:bodyPr/>
                          </wps:wsp>
                        </wpg:grpSp>
                      </wpg:grpSp>
                      <wpg:grpSp>
                        <wpg:cNvPr id="424" name="Группа 424"/>
                        <wpg:cNvGrpSpPr/>
                        <wpg:grpSpPr>
                          <a:xfrm>
                            <a:off x="3533775" y="3467100"/>
                            <a:ext cx="2895600" cy="2324100"/>
                            <a:chOff x="0" y="0"/>
                            <a:chExt cx="2895600" cy="2324100"/>
                          </a:xfrm>
                        </wpg:grpSpPr>
                        <wps:wsp>
                          <wps:cNvPr id="425" name="Надпись 6"/>
                          <wps:cNvSpPr txBox="1"/>
                          <wps:spPr>
                            <a:xfrm>
                              <a:off x="0" y="847725"/>
                              <a:ext cx="2895600" cy="276225"/>
                            </a:xfrm>
                            <a:prstGeom prst="rect">
                              <a:avLst/>
                            </a:prstGeom>
                            <a:solidFill>
                              <a:sysClr val="window" lastClr="FFFFFF"/>
                            </a:solidFill>
                            <a:ln w="6350">
                              <a:noFill/>
                            </a:ln>
                            <a:effectLst/>
                          </wps:spPr>
                          <wps:txbx>
                            <w:txbxContent>
                              <w:p w:rsidR="001350EE" w:rsidRPr="0078155A" w:rsidRDefault="001350EE" w:rsidP="00646E30">
                                <w:pPr>
                                  <w:pStyle w:val="a7"/>
                                  <w:numPr>
                                    <w:ilvl w:val="0"/>
                                    <w:numId w:val="54"/>
                                  </w:numPr>
                                  <w:spacing w:after="160" w:line="259" w:lineRule="auto"/>
                                  <w:rPr>
                                    <w:rFonts w:ascii="Times New Roman" w:hAnsi="Times New Roman"/>
                                    <w:sz w:val="28"/>
                                    <w:szCs w:val="28"/>
                                    <w:lang w:val="uk-UA"/>
                                  </w:rPr>
                                </w:pPr>
                                <w:r w:rsidRPr="0078155A">
                                  <w:rPr>
                                    <w:rFonts w:ascii="Times New Roman" w:hAnsi="Times New Roman"/>
                                    <w:sz w:val="28"/>
                                    <w:szCs w:val="28"/>
                                    <w:lang w:val="uk-UA"/>
                                  </w:rPr>
                                  <w:t>Особистісна злагодженість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Надпись 7"/>
                          <wps:cNvSpPr txBox="1"/>
                          <wps:spPr>
                            <a:xfrm>
                              <a:off x="219075" y="1276350"/>
                              <a:ext cx="2533650" cy="1047750"/>
                            </a:xfrm>
                            <a:prstGeom prst="rect">
                              <a:avLst/>
                            </a:prstGeom>
                            <a:solidFill>
                              <a:sysClr val="window" lastClr="FFFFFF"/>
                            </a:solidFill>
                            <a:ln w="6350">
                              <a:noFill/>
                            </a:ln>
                            <a:effectLst/>
                          </wps:spPr>
                          <wps:txbx>
                            <w:txbxContent>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Взаємна відповідальність</w:t>
                                </w:r>
                              </w:p>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Довіра в команді</w:t>
                                </w:r>
                              </w:p>
                              <w:p w:rsidR="001350EE" w:rsidRPr="002576C4"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Клімат у колективі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7" name="Группа 427"/>
                          <wpg:cNvGrpSpPr/>
                          <wpg:grpSpPr>
                            <a:xfrm>
                              <a:off x="219075" y="0"/>
                              <a:ext cx="2457450" cy="1209675"/>
                              <a:chOff x="0" y="0"/>
                              <a:chExt cx="2457450" cy="1209675"/>
                            </a:xfrm>
                          </wpg:grpSpPr>
                          <wps:wsp>
                            <wps:cNvPr id="428" name="Прямая соединительная линия 428"/>
                            <wps:cNvCnPr/>
                            <wps:spPr>
                              <a:xfrm flipV="1">
                                <a:off x="381000" y="1209675"/>
                                <a:ext cx="2076450" cy="0"/>
                              </a:xfrm>
                              <a:prstGeom prst="line">
                                <a:avLst/>
                              </a:prstGeom>
                              <a:noFill/>
                              <a:ln w="6350" cap="flat" cmpd="sng" algn="ctr">
                                <a:solidFill>
                                  <a:sysClr val="windowText" lastClr="000000"/>
                                </a:solidFill>
                                <a:prstDash val="dash"/>
                                <a:miter lim="800000"/>
                              </a:ln>
                              <a:effectLst/>
                            </wps:spPr>
                            <wps:bodyPr/>
                          </wps:wsp>
                          <wps:wsp>
                            <wps:cNvPr id="429" name="Прямая со стрелкой 429"/>
                            <wps:cNvCnPr/>
                            <wps:spPr>
                              <a:xfrm flipH="1" flipV="1">
                                <a:off x="0" y="0"/>
                                <a:ext cx="381000" cy="1209675"/>
                              </a:xfrm>
                              <a:prstGeom prst="straightConnector1">
                                <a:avLst/>
                              </a:prstGeom>
                              <a:noFill/>
                              <a:ln w="6350" cap="flat" cmpd="sng" algn="ctr">
                                <a:solidFill>
                                  <a:sysClr val="windowText" lastClr="000000"/>
                                </a:solidFill>
                                <a:prstDash val="dash"/>
                                <a:miter lim="800000"/>
                                <a:tailEnd type="triangle"/>
                              </a:ln>
                              <a:effectLst/>
                            </wps:spPr>
                            <wps:bodyPr/>
                          </wps:wsp>
                        </wpg:grpSp>
                      </wpg:grpSp>
                      <wpg:grpSp>
                        <wpg:cNvPr id="430" name="Группа 430"/>
                        <wpg:cNvGrpSpPr/>
                        <wpg:grpSpPr>
                          <a:xfrm>
                            <a:off x="0" y="3343275"/>
                            <a:ext cx="2867025" cy="2447925"/>
                            <a:chOff x="0" y="0"/>
                            <a:chExt cx="2867025" cy="2447925"/>
                          </a:xfrm>
                        </wpg:grpSpPr>
                        <wps:wsp>
                          <wps:cNvPr id="431" name="Надпись 8"/>
                          <wps:cNvSpPr txBox="1"/>
                          <wps:spPr>
                            <a:xfrm>
                              <a:off x="0" y="990600"/>
                              <a:ext cx="2867025" cy="276225"/>
                            </a:xfrm>
                            <a:prstGeom prst="rect">
                              <a:avLst/>
                            </a:prstGeom>
                            <a:solidFill>
                              <a:sysClr val="window" lastClr="FFFFFF"/>
                            </a:solidFill>
                            <a:ln w="6350">
                              <a:noFill/>
                            </a:ln>
                            <a:effectLst/>
                          </wps:spPr>
                          <wps:txbx>
                            <w:txbxContent>
                              <w:p w:rsidR="001350EE" w:rsidRPr="0078155A" w:rsidRDefault="001350EE" w:rsidP="00646E30">
                                <w:pPr>
                                  <w:pStyle w:val="a7"/>
                                  <w:numPr>
                                    <w:ilvl w:val="0"/>
                                    <w:numId w:val="54"/>
                                  </w:numPr>
                                  <w:spacing w:after="160" w:line="259" w:lineRule="auto"/>
                                  <w:rPr>
                                    <w:rFonts w:ascii="Times New Roman" w:hAnsi="Times New Roman"/>
                                    <w:sz w:val="28"/>
                                    <w:szCs w:val="28"/>
                                    <w:lang w:val="uk-UA"/>
                                  </w:rPr>
                                </w:pPr>
                                <w:r w:rsidRPr="0078155A">
                                  <w:rPr>
                                    <w:rFonts w:ascii="Times New Roman" w:hAnsi="Times New Roman"/>
                                    <w:sz w:val="28"/>
                                    <w:szCs w:val="28"/>
                                    <w:lang w:val="uk-UA"/>
                                  </w:rPr>
                                  <w:t>Процедурна злагодженість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Надпись 9"/>
                          <wps:cNvSpPr txBox="1"/>
                          <wps:spPr>
                            <a:xfrm>
                              <a:off x="228600" y="1400175"/>
                              <a:ext cx="2209800" cy="1047750"/>
                            </a:xfrm>
                            <a:prstGeom prst="rect">
                              <a:avLst/>
                            </a:prstGeom>
                            <a:solidFill>
                              <a:sysClr val="window" lastClr="FFFFFF"/>
                            </a:solidFill>
                            <a:ln w="6350">
                              <a:noFill/>
                            </a:ln>
                            <a:effectLst/>
                          </wps:spPr>
                          <wps:txbx>
                            <w:txbxContent>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Прийняття рішень</w:t>
                                </w:r>
                              </w:p>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Вирішення конфліктів</w:t>
                                </w:r>
                              </w:p>
                              <w:p w:rsidR="001350EE" w:rsidRPr="002576C4"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Ритм зустрічей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3" name="Группа 433"/>
                          <wpg:cNvGrpSpPr/>
                          <wpg:grpSpPr>
                            <a:xfrm>
                              <a:off x="514350" y="0"/>
                              <a:ext cx="2286000" cy="1333500"/>
                              <a:chOff x="0" y="0"/>
                              <a:chExt cx="2286000" cy="1333500"/>
                            </a:xfrm>
                          </wpg:grpSpPr>
                          <wps:wsp>
                            <wps:cNvPr id="434" name="Прямая соединительная линия 434"/>
                            <wps:cNvCnPr/>
                            <wps:spPr>
                              <a:xfrm>
                                <a:off x="0" y="1323975"/>
                                <a:ext cx="2286000" cy="0"/>
                              </a:xfrm>
                              <a:prstGeom prst="line">
                                <a:avLst/>
                              </a:prstGeom>
                              <a:noFill/>
                              <a:ln w="6350" cap="flat" cmpd="sng" algn="ctr">
                                <a:solidFill>
                                  <a:sysClr val="windowText" lastClr="000000"/>
                                </a:solidFill>
                                <a:prstDash val="dash"/>
                                <a:miter lim="800000"/>
                              </a:ln>
                              <a:effectLst/>
                            </wps:spPr>
                            <wps:bodyPr/>
                          </wps:wsp>
                          <wps:wsp>
                            <wps:cNvPr id="435" name="Прямая со стрелкой 435"/>
                            <wps:cNvCnPr/>
                            <wps:spPr>
                              <a:xfrm flipH="1" flipV="1">
                                <a:off x="1990725" y="0"/>
                                <a:ext cx="295275" cy="1333500"/>
                              </a:xfrm>
                              <a:prstGeom prst="straightConnector1">
                                <a:avLst/>
                              </a:prstGeom>
                              <a:noFill/>
                              <a:ln w="6350" cap="flat" cmpd="sng" algn="ctr">
                                <a:solidFill>
                                  <a:sysClr val="windowText" lastClr="000000"/>
                                </a:solidFill>
                                <a:prstDash val="dash"/>
                                <a:miter lim="800000"/>
                                <a:tailEnd type="triangle"/>
                              </a:ln>
                              <a:effectLst/>
                            </wps:spPr>
                            <wps:bodyPr/>
                          </wps:wsp>
                        </wpg:grpSp>
                      </wpg:grpSp>
                      <wps:wsp>
                        <wps:cNvPr id="436" name="Овал 436"/>
                        <wps:cNvSpPr/>
                        <wps:spPr>
                          <a:xfrm>
                            <a:off x="2438400" y="1943100"/>
                            <a:ext cx="1247775" cy="1190625"/>
                          </a:xfrm>
                          <a:prstGeom prst="ellipse">
                            <a:avLst/>
                          </a:prstGeom>
                          <a:solidFill>
                            <a:sysClr val="window" lastClr="FFFFFF"/>
                          </a:solidFill>
                          <a:ln w="12700" cap="flat" cmpd="sng" algn="ctr">
                            <a:solidFill>
                              <a:sysClr val="window" lastClr="FFFFFF"/>
                            </a:solidFill>
                            <a:prstDash val="solid"/>
                            <a:miter lim="800000"/>
                          </a:ln>
                          <a:effectLst/>
                        </wps:spPr>
                        <wps:txbx>
                          <w:txbxContent>
                            <w:p w:rsidR="001350EE" w:rsidRPr="0078155A" w:rsidRDefault="001350EE" w:rsidP="001317A6">
                              <w:pPr>
                                <w:jc w:val="center"/>
                                <w:rPr>
                                  <w:rFonts w:ascii="Times New Roman" w:hAnsi="Times New Roman"/>
                                  <w:sz w:val="24"/>
                                  <w:szCs w:val="24"/>
                                  <w:lang w:val="uk-UA"/>
                                </w:rPr>
                              </w:pPr>
                              <w:r w:rsidRPr="0078155A">
                                <w:rPr>
                                  <w:rFonts w:ascii="Times New Roman" w:hAnsi="Times New Roman"/>
                                  <w:sz w:val="24"/>
                                  <w:szCs w:val="24"/>
                                  <w:lang w:val="uk-UA"/>
                                </w:rPr>
                                <w:t>Високо-продуктивна команда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Группа 414" o:spid="_x0000_s1469" style="position:absolute;left:0;text-align:left;margin-left:-24.3pt;margin-top:-9.45pt;width:506.25pt;height:473.25pt;z-index:251715072;mso-position-horizontal-relative:text;mso-position-vertical-relative:text;mso-height-relative:margin" coordsize="64293,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">
                <v:shape id="Блок-схема: узел 415" o:spid="_x0000_s1470" type="#_x0000_t120" style="position:absolute;left:13906;top:21431;width:17907;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" fillcolor="#93f" strokecolor="#93f" strokeweight="1pt">
                  <v:stroke joinstyle="miter"/>
                </v:shape>
                <v:shape id="Блок-схема: узел 416" o:spid="_x0000_s1471" type="#_x0000_t120" style="position:absolute;left:22288;top:8953;width:17907;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" fillcolor="#606" strokecolor="#606" strokeweight="1pt">
                  <v:stroke joinstyle="miter"/>
                </v:shape>
                <v:shape id="Блок-схема: узел 417" o:spid="_x0000_s1472" type="#_x0000_t120" style="position:absolute;left:30003;top:22002;width:17907;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" fillcolor="#ffe699" strokecolor="#ffe699" strokeweight="1pt">
                  <v:stroke joinstyle="miter"/>
                </v:shape>
                <v:group id="Группа 418" o:spid="_x0000_s1473" style="position:absolute;left:34671;width:29622;height:14763" coordsize="29622,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Надпись 4" o:spid="_x0000_s1474" type="#_x0000_t202" style="position:absolute;left:4857;width:2476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" fillcolor="window" stroked="f" strokeweight=".5pt">
                    <v:textbox>
                      <w:txbxContent>
                        <w:p w:rsidR="001350EE" w:rsidRPr="0078155A" w:rsidRDefault="001350EE" w:rsidP="00646E30">
                          <w:pPr>
                            <w:pStyle w:val="a7"/>
                            <w:numPr>
                              <w:ilvl w:val="0"/>
                              <w:numId w:val="54"/>
                            </w:numPr>
                            <w:spacing w:after="160" w:line="259" w:lineRule="auto"/>
                            <w:rPr>
                              <w:rFonts w:ascii="Times New Roman" w:hAnsi="Times New Roman"/>
                              <w:sz w:val="28"/>
                              <w:szCs w:val="28"/>
                              <w:lang w:val="uk-UA"/>
                            </w:rPr>
                          </w:pPr>
                          <w:r w:rsidRPr="0078155A">
                            <w:rPr>
                              <w:rFonts w:ascii="Times New Roman" w:hAnsi="Times New Roman"/>
                              <w:sz w:val="28"/>
                              <w:szCs w:val="28"/>
                              <w:lang w:val="uk-UA"/>
                            </w:rPr>
                            <w:t>Ділова злагодженість</w:t>
                          </w:r>
                        </w:p>
                      </w:txbxContent>
                    </v:textbox>
                  </v:shape>
                  <v:shape id="Надпись 5" o:spid="_x0000_s1475" type="#_x0000_t202" style="position:absolute;left:7239;top:4286;width:20193;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" fillcolor="window" stroked="f" strokeweight=".5pt">
                    <v:textbox>
                      <w:txbxContent>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Єдина ціль</w:t>
                          </w:r>
                        </w:p>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Загальні справи</w:t>
                          </w:r>
                        </w:p>
                        <w:p w:rsidR="001350EE" w:rsidRPr="002576C4"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Компетентні колеги</w:t>
                          </w:r>
                        </w:p>
                      </w:txbxContent>
                    </v:textbox>
                  </v:shape>
                  <v:group id="Группа 421" o:spid="_x0000_s1476" style="position:absolute;top:3429;width:27432;height:10287" coordsize="2743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Прямая соединительная линия 422" o:spid="_x0000_s1477" style="position:absolute;flip:y;visibility:visible;mso-wrap-style:square" from="8286,0" to="274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" strokecolor="windowText" strokeweight=".5pt">
                      <v:stroke dashstyle="dash" joinstyle="miter"/>
                    </v:line>
                    <v:shape id="Прямая со стрелкой 423" o:spid="_x0000_s1478" type="#_x0000_t32" style="position:absolute;top:95;width:8286;height:10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" strokecolor="windowText" strokeweight=".5pt">
                      <v:stroke dashstyle="dash" endarrow="block" joinstyle="miter"/>
                    </v:shape>
                  </v:group>
                </v:group>
                <v:group id="Группа 424" o:spid="_x0000_s1479" style="position:absolute;left:35337;top:34671;width:28956;height:23241" coordsize="28956,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Надпись 6" o:spid="_x0000_s1480" type="#_x0000_t202" style="position:absolute;top:8477;width:289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" fillcolor="window" stroked="f" strokeweight=".5pt">
                    <v:textbox>
                      <w:txbxContent>
                        <w:p w:rsidR="001350EE" w:rsidRPr="0078155A" w:rsidRDefault="001350EE" w:rsidP="00646E30">
                          <w:pPr>
                            <w:pStyle w:val="a7"/>
                            <w:numPr>
                              <w:ilvl w:val="0"/>
                              <w:numId w:val="54"/>
                            </w:numPr>
                            <w:spacing w:after="160" w:line="259" w:lineRule="auto"/>
                            <w:rPr>
                              <w:rFonts w:ascii="Times New Roman" w:hAnsi="Times New Roman"/>
                              <w:sz w:val="28"/>
                              <w:szCs w:val="28"/>
                              <w:lang w:val="uk-UA"/>
                            </w:rPr>
                          </w:pPr>
                          <w:r w:rsidRPr="0078155A">
                            <w:rPr>
                              <w:rFonts w:ascii="Times New Roman" w:hAnsi="Times New Roman"/>
                              <w:sz w:val="28"/>
                              <w:szCs w:val="28"/>
                              <w:lang w:val="uk-UA"/>
                            </w:rPr>
                            <w:t>Особистісна злагодженість</w:t>
                          </w:r>
                        </w:p>
                      </w:txbxContent>
                    </v:textbox>
                  </v:shape>
                  <v:shape id="_x0000_s1481" type="#_x0000_t202" style="position:absolute;left:2190;top:12763;width:25337;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" fillcolor="window" stroked="f" strokeweight=".5pt">
                    <v:textbox>
                      <w:txbxContent>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Взаємна відповідальність</w:t>
                          </w:r>
                        </w:p>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Довіра в команді</w:t>
                          </w:r>
                        </w:p>
                        <w:p w:rsidR="001350EE" w:rsidRPr="002576C4"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Клімат у колективі</w:t>
                          </w:r>
                        </w:p>
                      </w:txbxContent>
                    </v:textbox>
                  </v:shape>
                  <v:group id="Группа 427" o:spid="_x0000_s1482" style="position:absolute;left:2190;width:24575;height:12096" coordsize="24574,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line id="Прямая соединительная линия 428" o:spid="_x0000_s1483" style="position:absolute;flip:y;visibility:visible;mso-wrap-style:square" from="3810,12096" to="24574,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" strokecolor="windowText" strokeweight=".5pt">
                      <v:stroke dashstyle="dash" joinstyle="miter"/>
                    </v:line>
                    <v:shape id="Прямая со стрелкой 429" o:spid="_x0000_s1484" type="#_x0000_t32" style="position:absolute;width:3810;height:12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" strokecolor="windowText" strokeweight=".5pt">
                      <v:stroke dashstyle="dash" endarrow="block" joinstyle="miter"/>
                    </v:shape>
                  </v:group>
                </v:group>
                <v:group id="Группа 430" o:spid="_x0000_s1485" style="position:absolute;top:33432;width:28670;height:24480" coordsize="28670,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_x0000_s1486" type="#_x0000_t202" style="position:absolute;top:9906;width:2867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" fillcolor="window" stroked="f" strokeweight=".5pt">
                    <v:textbox>
                      <w:txbxContent>
                        <w:p w:rsidR="001350EE" w:rsidRPr="0078155A" w:rsidRDefault="001350EE" w:rsidP="00646E30">
                          <w:pPr>
                            <w:pStyle w:val="a7"/>
                            <w:numPr>
                              <w:ilvl w:val="0"/>
                              <w:numId w:val="54"/>
                            </w:numPr>
                            <w:spacing w:after="160" w:line="259" w:lineRule="auto"/>
                            <w:rPr>
                              <w:rFonts w:ascii="Times New Roman" w:hAnsi="Times New Roman"/>
                              <w:sz w:val="28"/>
                              <w:szCs w:val="28"/>
                              <w:lang w:val="uk-UA"/>
                            </w:rPr>
                          </w:pPr>
                          <w:r w:rsidRPr="0078155A">
                            <w:rPr>
                              <w:rFonts w:ascii="Times New Roman" w:hAnsi="Times New Roman"/>
                              <w:sz w:val="28"/>
                              <w:szCs w:val="28"/>
                              <w:lang w:val="uk-UA"/>
                            </w:rPr>
                            <w:t>Процедурна злагодженість</w:t>
                          </w:r>
                        </w:p>
                      </w:txbxContent>
                    </v:textbox>
                  </v:shape>
                  <v:shape id="_x0000_s1487" type="#_x0000_t202" style="position:absolute;left:2286;top:14001;width:2209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" fillcolor="window" stroked="f" strokeweight=".5pt">
                    <v:textbox>
                      <w:txbxContent>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Прийняття рішень</w:t>
                          </w:r>
                        </w:p>
                        <w:p w:rsidR="001350EE"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Вирішення конфліктів</w:t>
                          </w:r>
                        </w:p>
                        <w:p w:rsidR="001350EE" w:rsidRPr="002576C4" w:rsidRDefault="001350EE" w:rsidP="00646E30">
                          <w:pPr>
                            <w:pStyle w:val="a7"/>
                            <w:numPr>
                              <w:ilvl w:val="0"/>
                              <w:numId w:val="53"/>
                            </w:numPr>
                            <w:spacing w:after="160" w:line="259" w:lineRule="auto"/>
                            <w:rPr>
                              <w:rFonts w:ascii="Times New Roman" w:hAnsi="Times New Roman"/>
                              <w:sz w:val="28"/>
                              <w:szCs w:val="28"/>
                              <w:lang w:val="uk-UA"/>
                            </w:rPr>
                          </w:pPr>
                          <w:r>
                            <w:rPr>
                              <w:rFonts w:ascii="Times New Roman" w:hAnsi="Times New Roman"/>
                              <w:sz w:val="28"/>
                              <w:szCs w:val="28"/>
                              <w:lang w:val="uk-UA"/>
                            </w:rPr>
                            <w:t>Ритм зустрічей</w:t>
                          </w:r>
                        </w:p>
                      </w:txbxContent>
                    </v:textbox>
                  </v:shape>
                  <v:group id="Группа 433" o:spid="_x0000_s1488" style="position:absolute;left:5143;width:22860;height:13335" coordsize="2286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line id="Прямая соединительная линия 434" o:spid="_x0000_s1489" style="position:absolute;visibility:visible;mso-wrap-style:square" from="0,13239" to="22860,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" strokecolor="windowText" strokeweight=".5pt">
                      <v:stroke dashstyle="dash" joinstyle="miter"/>
                    </v:line>
                    <v:shape id="Прямая со стрелкой 435" o:spid="_x0000_s1490" type="#_x0000_t32" style="position:absolute;left:19907;width:2953;height:13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" strokecolor="windowText" strokeweight=".5pt">
                      <v:stroke dashstyle="dash" endarrow="block" joinstyle="miter"/>
                    </v:shape>
                  </v:group>
                </v:group>
                <v:oval id="Овал 436" o:spid="_x0000_s1491" style="position:absolute;left:24384;top:19431;width:1247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" fillcolor="window" strokecolor="window" strokeweight="1pt">
                  <v:stroke joinstyle="miter"/>
                  <v:textbox>
                    <w:txbxContent>
                      <w:p w:rsidR="001350EE" w:rsidRPr="0078155A" w:rsidRDefault="001350EE" w:rsidP="001317A6">
                        <w:pPr>
                          <w:jc w:val="center"/>
                          <w:rPr>
                            <w:rFonts w:ascii="Times New Roman" w:hAnsi="Times New Roman"/>
                            <w:sz w:val="24"/>
                            <w:szCs w:val="24"/>
                            <w:lang w:val="uk-UA"/>
                          </w:rPr>
                        </w:pPr>
                        <w:r w:rsidRPr="0078155A">
                          <w:rPr>
                            <w:rFonts w:ascii="Times New Roman" w:hAnsi="Times New Roman"/>
                            <w:sz w:val="24"/>
                            <w:szCs w:val="24"/>
                            <w:lang w:val="uk-UA"/>
                          </w:rPr>
                          <w:t>Високо-продуктивна команда</w:t>
                        </w:r>
                      </w:p>
                    </w:txbxContent>
                  </v:textbox>
                </v:oval>
              </v:group>
            </w:pict>
          </mc:Fallback>
        </mc:AlternateContent>
      </w: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1317A6" w:rsidP="009E4673">
      <w:pPr>
        <w:spacing w:after="0" w:line="360" w:lineRule="auto"/>
        <w:jc w:val="both"/>
        <w:rPr>
          <w:rFonts w:ascii="Times New Roman" w:hAnsi="Times New Roman"/>
          <w:sz w:val="28"/>
          <w:szCs w:val="28"/>
          <w:lang w:val="uk-UA"/>
        </w:rPr>
      </w:pPr>
    </w:p>
    <w:p w:rsidR="001317A6" w:rsidRDefault="00822173" w:rsidP="009D3900">
      <w:pPr>
        <w:spacing w:after="0" w:line="360" w:lineRule="auto"/>
        <w:rPr>
          <w:rFonts w:ascii="Times New Roman" w:hAnsi="Times New Roman"/>
          <w:sz w:val="28"/>
          <w:szCs w:val="28"/>
          <w:lang w:val="uk-UA"/>
        </w:rPr>
      </w:pPr>
      <w:r>
        <w:rPr>
          <w:rFonts w:ascii="Times New Roman" w:hAnsi="Times New Roman"/>
          <w:sz w:val="28"/>
          <w:szCs w:val="28"/>
          <w:lang w:val="uk-UA"/>
        </w:rPr>
        <w:t>Рис.</w:t>
      </w:r>
      <w:r w:rsidR="00A705B6">
        <w:rPr>
          <w:rFonts w:ascii="Times New Roman" w:hAnsi="Times New Roman"/>
          <w:sz w:val="28"/>
          <w:szCs w:val="28"/>
          <w:lang w:val="uk-UA"/>
        </w:rPr>
        <w:t xml:space="preserve"> 3.8</w:t>
      </w:r>
      <w:r w:rsidR="001317A6">
        <w:rPr>
          <w:rFonts w:ascii="Times New Roman" w:hAnsi="Times New Roman"/>
          <w:sz w:val="28"/>
          <w:szCs w:val="28"/>
          <w:lang w:val="uk-UA"/>
        </w:rPr>
        <w:t xml:space="preserve">. </w:t>
      </w:r>
      <w:r w:rsidR="009D3900">
        <w:rPr>
          <w:rFonts w:ascii="Times New Roman" w:hAnsi="Times New Roman"/>
          <w:sz w:val="28"/>
          <w:szCs w:val="28"/>
          <w:lang w:val="uk-UA"/>
        </w:rPr>
        <w:t>Модель «</w:t>
      </w:r>
      <w:r w:rsidR="00B60034">
        <w:rPr>
          <w:rFonts w:ascii="Times New Roman" w:hAnsi="Times New Roman"/>
          <w:sz w:val="28"/>
          <w:szCs w:val="28"/>
          <w:lang w:val="uk-UA"/>
        </w:rPr>
        <w:t>Високопродуктивна команда</w:t>
      </w:r>
      <w:r w:rsidR="009D3900">
        <w:rPr>
          <w:rFonts w:ascii="Times New Roman" w:hAnsi="Times New Roman"/>
          <w:sz w:val="28"/>
          <w:szCs w:val="28"/>
          <w:lang w:val="uk-UA"/>
        </w:rPr>
        <w:t>»</w:t>
      </w:r>
    </w:p>
    <w:p w:rsidR="009D3900" w:rsidRDefault="00EC4599" w:rsidP="001E47B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Дана модель складається з трьох ключових компонентів командної трансформації: ділової злагодженості, яка включає</w:t>
      </w:r>
      <w:r w:rsidRPr="00EC4599">
        <w:rPr>
          <w:lang w:val="uk-UA"/>
        </w:rPr>
        <w:t xml:space="preserve"> </w:t>
      </w:r>
      <w:r>
        <w:rPr>
          <w:lang w:val="uk-UA"/>
        </w:rPr>
        <w:t xml:space="preserve"> </w:t>
      </w:r>
      <w:r w:rsidRPr="00EC4599">
        <w:rPr>
          <w:rFonts w:ascii="Times New Roman" w:hAnsi="Times New Roman"/>
          <w:sz w:val="28"/>
          <w:szCs w:val="28"/>
          <w:lang w:val="uk-UA"/>
        </w:rPr>
        <w:t>розуміння</w:t>
      </w:r>
      <w:r>
        <w:rPr>
          <w:rFonts w:ascii="Times New Roman" w:hAnsi="Times New Roman"/>
          <w:sz w:val="28"/>
          <w:szCs w:val="28"/>
          <w:lang w:val="uk-UA"/>
        </w:rPr>
        <w:t xml:space="preserve"> командою єдиної цілі, наявність загальних справ та компетентних колег;</w:t>
      </w:r>
      <w:r w:rsidR="001E47B5">
        <w:rPr>
          <w:rFonts w:ascii="Times New Roman" w:hAnsi="Times New Roman"/>
          <w:sz w:val="28"/>
          <w:szCs w:val="28"/>
          <w:lang w:val="uk-UA"/>
        </w:rPr>
        <w:t xml:space="preserve"> </w:t>
      </w:r>
      <w:r>
        <w:rPr>
          <w:rFonts w:ascii="Times New Roman" w:hAnsi="Times New Roman"/>
          <w:sz w:val="28"/>
          <w:szCs w:val="28"/>
          <w:lang w:val="uk-UA"/>
        </w:rPr>
        <w:t>особистісної злагодженості, яка складається з взаємної відповідальності, довірі у команді та створення відповідного клімату в колективі;  процедурної злагодженості, яка базується на прозорій процедурі прийняття рішень, чіткого алгоритму вирішення конфліктів та фіксованому ритмі спільних зустрічей.</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Щодо зміни ІТ, то пропонуються наступні ІТ-проекти, які можуть бути реалізовані командами реформаторів:</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1.</w:t>
      </w:r>
      <w:r w:rsidRPr="009D3900">
        <w:rPr>
          <w:rFonts w:ascii="Times New Roman" w:hAnsi="Times New Roman"/>
          <w:sz w:val="28"/>
          <w:szCs w:val="28"/>
          <w:lang w:val="uk-UA"/>
        </w:rPr>
        <w:tab/>
        <w:t>Створення зручних електронних засобів взаємодії з громадою:</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 xml:space="preserve">- організація електронних засобів комунікації та взаємодії; </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 створення онлайн баз знань та накопичення інформації;</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 xml:space="preserve">- створення порталів електронних роз’яснень. </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2.</w:t>
      </w:r>
      <w:r w:rsidRPr="009D3900">
        <w:rPr>
          <w:rFonts w:ascii="Times New Roman" w:hAnsi="Times New Roman"/>
          <w:sz w:val="28"/>
          <w:szCs w:val="28"/>
          <w:lang w:val="uk-UA"/>
        </w:rPr>
        <w:tab/>
        <w:t xml:space="preserve">Створення електронної системи аналізу та моніторингу, яка не відволікає від поточної роботи, але одночасно дає розуміння динаміки та прогресу. </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3. Побудова єдиної системи обліку та управління персоналом (HRMIS – Human Resource Management Information System) для всіх публічних службовців. Ця система має включати всі кроки від звичайного кадрового обліку та зарплати і крок за кроком охопити всі модулі, включаючи KPI та плани ро</w:t>
      </w:r>
      <w:r w:rsidR="009B6F8D">
        <w:rPr>
          <w:rFonts w:ascii="Times New Roman" w:hAnsi="Times New Roman"/>
          <w:sz w:val="28"/>
          <w:szCs w:val="28"/>
          <w:lang w:val="uk-UA"/>
        </w:rPr>
        <w:t>звитку публічних службовців [186</w:t>
      </w:r>
      <w:r w:rsidRPr="009D3900">
        <w:rPr>
          <w:rFonts w:ascii="Times New Roman" w:hAnsi="Times New Roman"/>
          <w:sz w:val="28"/>
          <w:szCs w:val="28"/>
          <w:lang w:val="uk-UA"/>
        </w:rPr>
        <w:t>].</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П</w:t>
      </w:r>
      <w:r w:rsidR="007D1F66">
        <w:rPr>
          <w:rFonts w:ascii="Times New Roman" w:hAnsi="Times New Roman"/>
          <w:sz w:val="28"/>
          <w:szCs w:val="28"/>
          <w:lang w:val="uk-UA"/>
        </w:rPr>
        <w:t>ропонується, що п</w:t>
      </w:r>
      <w:r w:rsidRPr="009D3900">
        <w:rPr>
          <w:rFonts w:ascii="Times New Roman" w:hAnsi="Times New Roman"/>
          <w:sz w:val="28"/>
          <w:szCs w:val="28"/>
          <w:lang w:val="uk-UA"/>
        </w:rPr>
        <w:t>ерші кроки роботи Центру спрямовані на:</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w:t>
      </w:r>
      <w:r w:rsidRPr="009D3900">
        <w:rPr>
          <w:rFonts w:ascii="Times New Roman" w:hAnsi="Times New Roman"/>
          <w:sz w:val="28"/>
          <w:szCs w:val="28"/>
          <w:lang w:val="uk-UA"/>
        </w:rPr>
        <w:tab/>
        <w:t>поширення успішного досвіду побудови культури та стратегії;</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w:t>
      </w:r>
      <w:r w:rsidRPr="009D3900">
        <w:rPr>
          <w:rFonts w:ascii="Times New Roman" w:hAnsi="Times New Roman"/>
          <w:sz w:val="28"/>
          <w:szCs w:val="28"/>
          <w:lang w:val="uk-UA"/>
        </w:rPr>
        <w:tab/>
        <w:t>організацію циклу семінарів та подій щодо поширення досвіду успішних реформ;</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w:t>
      </w:r>
      <w:r w:rsidRPr="009D3900">
        <w:rPr>
          <w:rFonts w:ascii="Times New Roman" w:hAnsi="Times New Roman"/>
          <w:sz w:val="28"/>
          <w:szCs w:val="28"/>
          <w:lang w:val="uk-UA"/>
        </w:rPr>
        <w:tab/>
        <w:t>організацію навчальних поїздок та іншого обміну досвідом;</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w:t>
      </w:r>
      <w:r w:rsidRPr="009D3900">
        <w:rPr>
          <w:rFonts w:ascii="Times New Roman" w:hAnsi="Times New Roman"/>
          <w:sz w:val="28"/>
          <w:szCs w:val="28"/>
          <w:lang w:val="uk-UA"/>
        </w:rPr>
        <w:tab/>
        <w:t>створення онлайн-ресурсу для накопичення досвіду та поширення знань;</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lastRenderedPageBreak/>
        <w:t>-</w:t>
      </w:r>
      <w:r w:rsidRPr="009D3900">
        <w:rPr>
          <w:rFonts w:ascii="Times New Roman" w:hAnsi="Times New Roman"/>
          <w:sz w:val="28"/>
          <w:szCs w:val="28"/>
          <w:lang w:val="uk-UA"/>
        </w:rPr>
        <w:tab/>
        <w:t>синхр</w:t>
      </w:r>
      <w:r w:rsidR="00EC4599">
        <w:rPr>
          <w:rFonts w:ascii="Times New Roman" w:hAnsi="Times New Roman"/>
          <w:sz w:val="28"/>
          <w:szCs w:val="28"/>
          <w:lang w:val="uk-UA"/>
        </w:rPr>
        <w:t>онізацію із іншими Ц</w:t>
      </w:r>
      <w:r w:rsidRPr="009D3900">
        <w:rPr>
          <w:rFonts w:ascii="Times New Roman" w:hAnsi="Times New Roman"/>
          <w:sz w:val="28"/>
          <w:szCs w:val="28"/>
          <w:lang w:val="uk-UA"/>
        </w:rPr>
        <w:t>ентрами та максимальне залучення конструктивних громадських організацій до підтримки та сприяння реформування публічної служби;</w:t>
      </w:r>
    </w:p>
    <w:p w:rsidR="009D3900" w:rsidRPr="009D3900" w:rsidRDefault="009D3900" w:rsidP="009D3900">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w:t>
      </w:r>
      <w:r w:rsidRPr="009D3900">
        <w:rPr>
          <w:rFonts w:ascii="Times New Roman" w:hAnsi="Times New Roman"/>
          <w:sz w:val="28"/>
          <w:szCs w:val="28"/>
          <w:lang w:val="uk-UA"/>
        </w:rPr>
        <w:tab/>
        <w:t>створення швидкого прототипу для рекру</w:t>
      </w:r>
      <w:r w:rsidR="009B6F8D">
        <w:rPr>
          <w:rFonts w:ascii="Times New Roman" w:hAnsi="Times New Roman"/>
          <w:sz w:val="28"/>
          <w:szCs w:val="28"/>
          <w:lang w:val="uk-UA"/>
        </w:rPr>
        <w:t>тингу або кадрового обліку. [186</w:t>
      </w:r>
      <w:r w:rsidRPr="009D3900">
        <w:rPr>
          <w:rFonts w:ascii="Times New Roman" w:hAnsi="Times New Roman"/>
          <w:sz w:val="28"/>
          <w:szCs w:val="28"/>
          <w:lang w:val="uk-UA"/>
        </w:rPr>
        <w:t>].</w:t>
      </w:r>
    </w:p>
    <w:p w:rsidR="009D3900" w:rsidRDefault="009D3900" w:rsidP="00EC4599">
      <w:pPr>
        <w:tabs>
          <w:tab w:val="left" w:pos="993"/>
        </w:tabs>
        <w:spacing w:after="0" w:line="360" w:lineRule="auto"/>
        <w:ind w:firstLine="709"/>
        <w:jc w:val="both"/>
        <w:rPr>
          <w:rFonts w:ascii="Times New Roman" w:hAnsi="Times New Roman"/>
          <w:sz w:val="28"/>
          <w:szCs w:val="28"/>
          <w:lang w:val="uk-UA"/>
        </w:rPr>
      </w:pPr>
      <w:r w:rsidRPr="009D3900">
        <w:rPr>
          <w:rFonts w:ascii="Times New Roman" w:hAnsi="Times New Roman"/>
          <w:sz w:val="28"/>
          <w:szCs w:val="28"/>
          <w:lang w:val="uk-UA"/>
        </w:rPr>
        <w:t xml:space="preserve">Клієнтом Центру на початковому етапі </w:t>
      </w:r>
      <w:r w:rsidR="00825EF0">
        <w:rPr>
          <w:rFonts w:ascii="Times New Roman" w:hAnsi="Times New Roman"/>
          <w:sz w:val="28"/>
          <w:szCs w:val="28"/>
          <w:lang w:val="uk-UA"/>
        </w:rPr>
        <w:t>представлено</w:t>
      </w:r>
      <w:r w:rsidRPr="009D3900">
        <w:rPr>
          <w:rFonts w:ascii="Times New Roman" w:hAnsi="Times New Roman"/>
          <w:sz w:val="28"/>
          <w:szCs w:val="28"/>
          <w:lang w:val="uk-UA"/>
        </w:rPr>
        <w:t xml:space="preserve"> команд</w:t>
      </w:r>
      <w:r w:rsidR="00825EF0">
        <w:rPr>
          <w:rFonts w:ascii="Times New Roman" w:hAnsi="Times New Roman"/>
          <w:sz w:val="28"/>
          <w:szCs w:val="28"/>
          <w:lang w:val="uk-UA"/>
        </w:rPr>
        <w:t>у</w:t>
      </w:r>
      <w:r w:rsidRPr="009D3900">
        <w:rPr>
          <w:rFonts w:ascii="Times New Roman" w:hAnsi="Times New Roman"/>
          <w:sz w:val="28"/>
          <w:szCs w:val="28"/>
          <w:lang w:val="uk-UA"/>
        </w:rPr>
        <w:t xml:space="preserve"> державного органу чи державного підприємства, де складаються необхідні умови для реформи: запит на зміни, лідерство, підтримка згори тощо. Будь-яка ініціатива буде ретельно тестуватись на базі та силами громадянського суспільства, і тільки потім передаватись на масштабування в державну інфраструктуру, потенційно разом з командами. Такий підхід дозволяє зберігати темп і швидко рухатись вперед шляхом спроб та помилок.</w:t>
      </w:r>
    </w:p>
    <w:p w:rsidR="00202AE7" w:rsidRPr="0034561C" w:rsidRDefault="00202AE7" w:rsidP="00A12787">
      <w:pPr>
        <w:tabs>
          <w:tab w:val="left" w:pos="993"/>
        </w:tabs>
        <w:spacing w:after="0" w:line="360" w:lineRule="auto"/>
        <w:ind w:firstLine="709"/>
        <w:jc w:val="both"/>
        <w:rPr>
          <w:rFonts w:ascii="Times New Roman" w:hAnsi="Times New Roman"/>
          <w:sz w:val="28"/>
          <w:szCs w:val="28"/>
          <w:lang w:val="uk-UA"/>
        </w:rPr>
      </w:pPr>
      <w:r w:rsidRPr="0034561C">
        <w:rPr>
          <w:rFonts w:ascii="Times New Roman" w:hAnsi="Times New Roman"/>
          <w:sz w:val="28"/>
          <w:szCs w:val="28"/>
          <w:lang w:val="uk-UA"/>
        </w:rPr>
        <w:t>Щодо підтримки</w:t>
      </w:r>
      <w:r w:rsidR="00E146BE">
        <w:rPr>
          <w:rFonts w:ascii="Times New Roman" w:hAnsi="Times New Roman"/>
          <w:sz w:val="28"/>
          <w:szCs w:val="28"/>
          <w:lang w:val="uk-UA"/>
        </w:rPr>
        <w:t xml:space="preserve"> </w:t>
      </w:r>
      <w:r w:rsidRPr="0034561C">
        <w:rPr>
          <w:rFonts w:ascii="Times New Roman" w:hAnsi="Times New Roman"/>
          <w:sz w:val="28"/>
          <w:szCs w:val="28"/>
          <w:lang w:val="uk-UA"/>
        </w:rPr>
        <w:t>реформаторських команд – необхідно орієнтуватись на конкретні запити. Незважаючи на те, що в кожної команди свої етапи розвитку, є певна логіка, якої варто</w:t>
      </w:r>
      <w:r w:rsidR="00E146BE">
        <w:rPr>
          <w:rFonts w:ascii="Times New Roman" w:hAnsi="Times New Roman"/>
          <w:sz w:val="28"/>
          <w:szCs w:val="28"/>
          <w:lang w:val="uk-UA"/>
        </w:rPr>
        <w:t xml:space="preserve"> </w:t>
      </w:r>
      <w:r w:rsidRPr="0034561C">
        <w:rPr>
          <w:rFonts w:ascii="Times New Roman" w:hAnsi="Times New Roman"/>
          <w:sz w:val="28"/>
          <w:szCs w:val="28"/>
          <w:lang w:val="uk-UA"/>
        </w:rPr>
        <w:t>дотримуватись:</w:t>
      </w:r>
    </w:p>
    <w:p w:rsidR="00202AE7" w:rsidRPr="0034561C" w:rsidRDefault="00202AE7" w:rsidP="00A12787">
      <w:pPr>
        <w:tabs>
          <w:tab w:val="left" w:pos="993"/>
        </w:tabs>
        <w:spacing w:after="0" w:line="360" w:lineRule="auto"/>
        <w:ind w:firstLine="709"/>
        <w:jc w:val="both"/>
        <w:rPr>
          <w:rFonts w:ascii="Times New Roman" w:hAnsi="Times New Roman"/>
          <w:sz w:val="28"/>
          <w:szCs w:val="28"/>
          <w:lang w:val="uk-UA"/>
        </w:rPr>
      </w:pPr>
      <w:r w:rsidRPr="0034561C">
        <w:rPr>
          <w:rFonts w:ascii="Times New Roman" w:hAnsi="Times New Roman"/>
          <w:sz w:val="28"/>
          <w:szCs w:val="28"/>
          <w:lang w:val="uk-UA"/>
        </w:rPr>
        <w:t>1.</w:t>
      </w:r>
      <w:r w:rsidRPr="0034561C">
        <w:rPr>
          <w:rFonts w:ascii="Times New Roman" w:hAnsi="Times New Roman"/>
          <w:sz w:val="28"/>
          <w:szCs w:val="28"/>
          <w:lang w:val="uk-UA"/>
        </w:rPr>
        <w:tab/>
        <w:t>На першому етапі необхідно перевіряти, чи підтримується культурна зміна керівником і чи розділяє він запропонований напрямок. Потрібна активна учать керівника та його безпосереднє лідерство.</w:t>
      </w:r>
    </w:p>
    <w:p w:rsidR="00202AE7" w:rsidRPr="0034561C" w:rsidRDefault="0034561C" w:rsidP="00A12787">
      <w:pPr>
        <w:tabs>
          <w:tab w:val="left" w:pos="993"/>
        </w:tabs>
        <w:spacing w:after="0" w:line="360" w:lineRule="auto"/>
        <w:ind w:firstLine="709"/>
        <w:jc w:val="both"/>
        <w:rPr>
          <w:rFonts w:ascii="Times New Roman" w:hAnsi="Times New Roman"/>
          <w:sz w:val="28"/>
          <w:szCs w:val="28"/>
          <w:lang w:val="uk-UA"/>
        </w:rPr>
      </w:pPr>
      <w:r w:rsidRPr="0034561C">
        <w:rPr>
          <w:rFonts w:ascii="Times New Roman" w:hAnsi="Times New Roman"/>
          <w:sz w:val="28"/>
          <w:szCs w:val="28"/>
          <w:lang w:val="uk-UA"/>
        </w:rPr>
        <w:t>2.</w:t>
      </w:r>
      <w:r w:rsidRPr="0034561C">
        <w:rPr>
          <w:rFonts w:ascii="Times New Roman" w:hAnsi="Times New Roman"/>
          <w:sz w:val="28"/>
          <w:szCs w:val="28"/>
          <w:lang w:val="uk-UA"/>
        </w:rPr>
        <w:tab/>
        <w:t>Як правило, у більшості</w:t>
      </w:r>
      <w:r w:rsidR="00202AE7" w:rsidRPr="0034561C">
        <w:rPr>
          <w:rFonts w:ascii="Times New Roman" w:hAnsi="Times New Roman"/>
          <w:sz w:val="28"/>
          <w:szCs w:val="28"/>
          <w:lang w:val="uk-UA"/>
        </w:rPr>
        <w:t xml:space="preserve"> є проблеми з комунікацією, командністю та залученістю громадянського суспі</w:t>
      </w:r>
      <w:r w:rsidRPr="0034561C">
        <w:rPr>
          <w:rFonts w:ascii="Times New Roman" w:hAnsi="Times New Roman"/>
          <w:sz w:val="28"/>
          <w:szCs w:val="28"/>
          <w:lang w:val="uk-UA"/>
        </w:rPr>
        <w:t>льства. Варто спрямувати увагу саме на аспект комунікації та ви будови комунікаційної стратегії як з громадою, так і всередині команди. Мова іде як про людські, так і про електронні комунікації.</w:t>
      </w:r>
    </w:p>
    <w:p w:rsidR="00202AE7" w:rsidRPr="00490559" w:rsidRDefault="00202AE7" w:rsidP="00A12787">
      <w:pPr>
        <w:tabs>
          <w:tab w:val="left" w:pos="993"/>
        </w:tabs>
        <w:spacing w:after="0" w:line="360" w:lineRule="auto"/>
        <w:ind w:firstLine="709"/>
        <w:jc w:val="both"/>
        <w:rPr>
          <w:rFonts w:ascii="Times New Roman" w:hAnsi="Times New Roman"/>
          <w:color w:val="FF0000"/>
          <w:sz w:val="28"/>
          <w:szCs w:val="28"/>
        </w:rPr>
      </w:pPr>
      <w:r w:rsidRPr="0034561C">
        <w:rPr>
          <w:rFonts w:ascii="Times New Roman" w:hAnsi="Times New Roman"/>
          <w:sz w:val="28"/>
          <w:szCs w:val="28"/>
          <w:lang w:val="uk-UA"/>
        </w:rPr>
        <w:t>3.</w:t>
      </w:r>
      <w:r w:rsidRPr="0034561C">
        <w:rPr>
          <w:rFonts w:ascii="Times New Roman" w:hAnsi="Times New Roman"/>
          <w:sz w:val="28"/>
          <w:szCs w:val="28"/>
          <w:lang w:val="uk-UA"/>
        </w:rPr>
        <w:tab/>
        <w:t xml:space="preserve">Через кілька ітерацій команда має самоідентифікуватись, визначити свої пріоритети та поміряти на себе успішні рішення інших команд. Після чого вона має вибрати щось просте (не найважливіше, а найпростіше) і спробувати реалізувати. Віра у власні сили, разом </w:t>
      </w:r>
      <w:r w:rsidR="00A12787">
        <w:rPr>
          <w:rFonts w:ascii="Times New Roman" w:hAnsi="Times New Roman"/>
          <w:sz w:val="28"/>
          <w:szCs w:val="28"/>
          <w:lang w:val="uk-UA"/>
        </w:rPr>
        <w:t>і</w:t>
      </w:r>
      <w:r w:rsidRPr="0034561C">
        <w:rPr>
          <w:rFonts w:ascii="Times New Roman" w:hAnsi="Times New Roman"/>
          <w:sz w:val="28"/>
          <w:szCs w:val="28"/>
          <w:lang w:val="uk-UA"/>
        </w:rPr>
        <w:t>з практикою змін та довіра в команді зрушать з місця процес і дозволя</w:t>
      </w:r>
      <w:r w:rsidR="00490559">
        <w:rPr>
          <w:rFonts w:ascii="Times New Roman" w:hAnsi="Times New Roman"/>
          <w:sz w:val="28"/>
          <w:szCs w:val="28"/>
          <w:lang w:val="uk-UA"/>
        </w:rPr>
        <w:t>ть з часом брати складніші цілі</w:t>
      </w:r>
      <w:r w:rsidR="0034561C" w:rsidRPr="0034561C">
        <w:rPr>
          <w:rFonts w:ascii="Times New Roman" w:hAnsi="Times New Roman"/>
          <w:sz w:val="28"/>
          <w:szCs w:val="28"/>
        </w:rPr>
        <w:t xml:space="preserve"> [</w:t>
      </w:r>
      <w:r w:rsidR="009B6F8D">
        <w:rPr>
          <w:rFonts w:ascii="Times New Roman" w:hAnsi="Times New Roman"/>
          <w:sz w:val="28"/>
          <w:szCs w:val="28"/>
          <w:lang w:val="uk-UA"/>
        </w:rPr>
        <w:t>186</w:t>
      </w:r>
      <w:r w:rsidR="0034561C" w:rsidRPr="0034561C">
        <w:rPr>
          <w:rFonts w:ascii="Times New Roman" w:hAnsi="Times New Roman"/>
          <w:sz w:val="28"/>
          <w:szCs w:val="28"/>
        </w:rPr>
        <w:t>]</w:t>
      </w:r>
      <w:r w:rsidR="00490559" w:rsidRPr="00490559">
        <w:rPr>
          <w:rFonts w:ascii="Times New Roman" w:hAnsi="Times New Roman"/>
          <w:sz w:val="28"/>
          <w:szCs w:val="28"/>
        </w:rPr>
        <w:t>.</w:t>
      </w:r>
    </w:p>
    <w:p w:rsidR="00202AE7" w:rsidRPr="007A3630" w:rsidRDefault="00E146BE" w:rsidP="00A12787">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202AE7" w:rsidRPr="007A3630">
        <w:rPr>
          <w:rFonts w:ascii="Times New Roman" w:hAnsi="Times New Roman"/>
          <w:sz w:val="28"/>
          <w:szCs w:val="28"/>
          <w:lang w:val="uk-UA"/>
        </w:rPr>
        <w:t>Реформа державного управління є однією з основних у країнах з перехідною економікою</w:t>
      </w:r>
      <w:r w:rsidR="00DB4BA7">
        <w:rPr>
          <w:rFonts w:ascii="Times New Roman" w:hAnsi="Times New Roman"/>
          <w:sz w:val="28"/>
          <w:szCs w:val="28"/>
          <w:lang w:val="uk-UA"/>
        </w:rPr>
        <w:t>. Дієва система публічного</w:t>
      </w:r>
      <w:r>
        <w:rPr>
          <w:rFonts w:ascii="Times New Roman" w:hAnsi="Times New Roman"/>
          <w:sz w:val="28"/>
          <w:szCs w:val="28"/>
          <w:lang w:val="uk-UA"/>
        </w:rPr>
        <w:t xml:space="preserve"> </w:t>
      </w:r>
      <w:r w:rsidR="00202AE7" w:rsidRPr="007A3630">
        <w:rPr>
          <w:rFonts w:ascii="Times New Roman" w:hAnsi="Times New Roman"/>
          <w:sz w:val="28"/>
          <w:szCs w:val="28"/>
          <w:lang w:val="uk-UA"/>
        </w:rPr>
        <w:t>управління є одним з основних факторів конкурентоспроможності держави та передумовою європейської інтеграції України. З урахуванням</w:t>
      </w:r>
      <w:r>
        <w:rPr>
          <w:rFonts w:ascii="Times New Roman" w:hAnsi="Times New Roman"/>
          <w:sz w:val="28"/>
          <w:szCs w:val="28"/>
          <w:lang w:val="uk-UA"/>
        </w:rPr>
        <w:t xml:space="preserve"> </w:t>
      </w:r>
      <w:r w:rsidR="00202AE7" w:rsidRPr="007A3630">
        <w:rPr>
          <w:rFonts w:ascii="Times New Roman" w:hAnsi="Times New Roman"/>
          <w:sz w:val="28"/>
          <w:szCs w:val="28"/>
          <w:lang w:val="uk-UA"/>
        </w:rPr>
        <w:t>європейської перспективи країни функціо</w:t>
      </w:r>
      <w:r w:rsidR="00E42BB5">
        <w:rPr>
          <w:rFonts w:ascii="Times New Roman" w:hAnsi="Times New Roman"/>
          <w:sz w:val="28"/>
          <w:szCs w:val="28"/>
          <w:lang w:val="uk-UA"/>
        </w:rPr>
        <w:t>нальна модель сучасної сервісноорієнтованої</w:t>
      </w:r>
      <w:r>
        <w:rPr>
          <w:rFonts w:ascii="Times New Roman" w:hAnsi="Times New Roman"/>
          <w:sz w:val="28"/>
          <w:szCs w:val="28"/>
          <w:lang w:val="uk-UA"/>
        </w:rPr>
        <w:t xml:space="preserve"> </w:t>
      </w:r>
      <w:r w:rsidR="00202AE7" w:rsidRPr="007A3630">
        <w:rPr>
          <w:rFonts w:ascii="Times New Roman" w:hAnsi="Times New Roman"/>
          <w:sz w:val="28"/>
          <w:szCs w:val="28"/>
          <w:lang w:val="uk-UA"/>
        </w:rPr>
        <w:t>держави є одним з</w:t>
      </w:r>
      <w:r w:rsidR="00EC4599">
        <w:rPr>
          <w:rFonts w:ascii="Times New Roman" w:hAnsi="Times New Roman"/>
          <w:sz w:val="28"/>
          <w:szCs w:val="28"/>
          <w:lang w:val="uk-UA"/>
        </w:rPr>
        <w:t xml:space="preserve"> напрямів модернізації публічної</w:t>
      </w:r>
      <w:r w:rsidR="00202AE7" w:rsidRPr="007A3630">
        <w:rPr>
          <w:rFonts w:ascii="Times New Roman" w:hAnsi="Times New Roman"/>
          <w:sz w:val="28"/>
          <w:szCs w:val="28"/>
          <w:lang w:val="uk-UA"/>
        </w:rPr>
        <w:t xml:space="preserve"> служби та ефективного управління людськими ресурсами</w:t>
      </w:r>
      <w:r w:rsidR="00D94937">
        <w:rPr>
          <w:rFonts w:ascii="Times New Roman" w:hAnsi="Times New Roman"/>
          <w:sz w:val="28"/>
          <w:szCs w:val="28"/>
          <w:lang w:val="uk-UA"/>
        </w:rPr>
        <w:t>, інструментом для вибудовув</w:t>
      </w:r>
      <w:r w:rsidR="00EC4599">
        <w:rPr>
          <w:rFonts w:ascii="Times New Roman" w:hAnsi="Times New Roman"/>
          <w:sz w:val="28"/>
          <w:szCs w:val="28"/>
          <w:lang w:val="uk-UA"/>
        </w:rPr>
        <w:t>ання якої має стати Центр розвитку інноваційного лідерства в публічному управлінні</w:t>
      </w:r>
      <w:r w:rsidR="00D94937">
        <w:rPr>
          <w:rFonts w:ascii="Times New Roman" w:hAnsi="Times New Roman"/>
          <w:sz w:val="28"/>
          <w:szCs w:val="28"/>
          <w:lang w:val="uk-UA"/>
        </w:rPr>
        <w:t xml:space="preserve">. </w:t>
      </w:r>
    </w:p>
    <w:p w:rsidR="00B07DA8" w:rsidRDefault="00825EF0" w:rsidP="00825EF0">
      <w:pPr>
        <w:spacing w:after="0" w:line="360" w:lineRule="auto"/>
        <w:jc w:val="both"/>
        <w:rPr>
          <w:rFonts w:ascii="Times New Roman" w:hAnsi="Times New Roman"/>
          <w:sz w:val="28"/>
          <w:szCs w:val="28"/>
          <w:lang w:val="uk-UA"/>
        </w:rPr>
      </w:pPr>
      <w:r>
        <w:rPr>
          <w:rFonts w:ascii="Times New Roman" w:hAnsi="Times New Roman"/>
          <w:sz w:val="28"/>
          <w:szCs w:val="28"/>
          <w:lang w:val="uk-UA"/>
        </w:rPr>
        <w:tab/>
        <w:t>В даній дисертаційній роботі пропонується наступна с</w:t>
      </w:r>
      <w:r w:rsidR="00EA59C0">
        <w:rPr>
          <w:rFonts w:ascii="Times New Roman" w:hAnsi="Times New Roman"/>
          <w:sz w:val="28"/>
          <w:szCs w:val="28"/>
          <w:lang w:val="uk-UA"/>
        </w:rPr>
        <w:t>труктура навчального процесу</w:t>
      </w:r>
      <w:r w:rsidR="00E146BE">
        <w:rPr>
          <w:rFonts w:ascii="Times New Roman" w:hAnsi="Times New Roman"/>
          <w:sz w:val="28"/>
          <w:szCs w:val="28"/>
          <w:lang w:val="uk-UA"/>
        </w:rPr>
        <w:t xml:space="preserve"> </w:t>
      </w:r>
      <w:r w:rsidR="00EA59C0">
        <w:rPr>
          <w:rFonts w:ascii="Times New Roman" w:hAnsi="Times New Roman"/>
          <w:sz w:val="28"/>
          <w:szCs w:val="28"/>
          <w:lang w:val="uk-UA"/>
        </w:rPr>
        <w:t>розвитку</w:t>
      </w:r>
      <w:r w:rsidR="008E46EE" w:rsidRPr="006E72F0">
        <w:rPr>
          <w:rFonts w:ascii="Times New Roman" w:hAnsi="Times New Roman"/>
          <w:sz w:val="28"/>
          <w:szCs w:val="28"/>
          <w:lang w:val="uk-UA"/>
        </w:rPr>
        <w:t xml:space="preserve"> ін</w:t>
      </w:r>
      <w:r w:rsidR="00EA59C0">
        <w:rPr>
          <w:rFonts w:ascii="Times New Roman" w:hAnsi="Times New Roman"/>
          <w:sz w:val="28"/>
          <w:szCs w:val="28"/>
          <w:lang w:val="uk-UA"/>
        </w:rPr>
        <w:t>новаційного лідерства в публічному управлінні</w:t>
      </w:r>
      <w:r w:rsidR="00A705B6">
        <w:rPr>
          <w:rFonts w:ascii="Times New Roman" w:hAnsi="Times New Roman"/>
          <w:sz w:val="28"/>
          <w:szCs w:val="28"/>
          <w:lang w:val="uk-UA"/>
        </w:rPr>
        <w:t xml:space="preserve"> (рис.3.9</w:t>
      </w:r>
      <w:r w:rsidR="00EA59C0">
        <w:rPr>
          <w:rFonts w:ascii="Times New Roman" w:hAnsi="Times New Roman"/>
          <w:sz w:val="28"/>
          <w:szCs w:val="28"/>
          <w:lang w:val="uk-UA"/>
        </w:rPr>
        <w:t>)</w:t>
      </w:r>
      <w:r>
        <w:rPr>
          <w:rFonts w:ascii="Times New Roman" w:hAnsi="Times New Roman"/>
          <w:sz w:val="28"/>
          <w:szCs w:val="28"/>
          <w:lang w:val="uk-UA"/>
        </w:rPr>
        <w:t>.</w:t>
      </w:r>
    </w:p>
    <w:p w:rsidR="000D4E30" w:rsidRDefault="00853634" w:rsidP="009E4673">
      <w:pPr>
        <w:shd w:val="clear" w:color="auto" w:fill="FFFFFF"/>
        <w:spacing w:after="0" w:line="240" w:lineRule="auto"/>
        <w:jc w:val="both"/>
        <w:rPr>
          <w:rFonts w:ascii="Times New Roman" w:hAnsi="Times New Roman"/>
          <w:color w:val="000000"/>
          <w:spacing w:val="-1"/>
          <w:sz w:val="28"/>
          <w:szCs w:val="28"/>
          <w:lang w:val="uk-UA"/>
        </w:rPr>
      </w:pPr>
      <w:r>
        <w:rPr>
          <w:noProof/>
          <w:lang w:val="en-US"/>
        </w:rPr>
        <mc:AlternateContent>
          <mc:Choice Requires="wpg">
            <w:drawing>
              <wp:anchor distT="0" distB="0" distL="114300" distR="114300" simplePos="0" relativeHeight="251716096" behindDoc="0" locked="0" layoutInCell="1" allowOverlap="1">
                <wp:simplePos x="0" y="0"/>
                <wp:positionH relativeFrom="column">
                  <wp:posOffset>-346710</wp:posOffset>
                </wp:positionH>
                <wp:positionV relativeFrom="paragraph">
                  <wp:posOffset>120015</wp:posOffset>
                </wp:positionV>
                <wp:extent cx="6581775" cy="4667250"/>
                <wp:effectExtent l="0" t="0" r="28575" b="19050"/>
                <wp:wrapNone/>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1775" cy="4667250"/>
                          <a:chOff x="0" y="0"/>
                          <a:chExt cx="6581775" cy="4257675"/>
                        </a:xfrm>
                      </wpg:grpSpPr>
                      <wps:wsp>
                        <wps:cNvPr id="437" name="Прямоугольник 437"/>
                        <wps:cNvSpPr/>
                        <wps:spPr>
                          <a:xfrm>
                            <a:off x="2257425" y="0"/>
                            <a:ext cx="1987826" cy="59634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105825">
                              <w:pPr>
                                <w:jc w:val="center"/>
                                <w:rPr>
                                  <w:rFonts w:ascii="Times New Roman" w:hAnsi="Times New Roman"/>
                                  <w:lang w:val="uk-UA"/>
                                </w:rPr>
                              </w:pPr>
                              <w:r>
                                <w:rPr>
                                  <w:rFonts w:ascii="Times New Roman" w:hAnsi="Times New Roman"/>
                                  <w:lang w:val="uk-UA"/>
                                </w:rPr>
                                <w:t>Перепідготовка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Прямоугольник 438"/>
                        <wps:cNvSpPr/>
                        <wps:spPr>
                          <a:xfrm>
                            <a:off x="0" y="1009650"/>
                            <a:ext cx="1228725" cy="596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Публічна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Прямоугольник 439"/>
                        <wps:cNvSpPr/>
                        <wps:spPr>
                          <a:xfrm>
                            <a:off x="1419225" y="1009650"/>
                            <a:ext cx="1162050" cy="596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Вступне тестування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Прямоугольник 440"/>
                        <wps:cNvSpPr/>
                        <wps:spPr>
                          <a:xfrm>
                            <a:off x="2809875" y="1009650"/>
                            <a:ext cx="1123950" cy="885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Програма підготовки інноваційних лідерів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Прямоугольник 441"/>
                        <wps:cNvSpPr/>
                        <wps:spPr>
                          <a:xfrm>
                            <a:off x="4086225" y="1009650"/>
                            <a:ext cx="1114425" cy="596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Вихідне тестування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Прямоугольник 442"/>
                        <wps:cNvSpPr/>
                        <wps:spPr>
                          <a:xfrm>
                            <a:off x="5419725" y="1009650"/>
                            <a:ext cx="1162050" cy="714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Керівники публічної служби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Прямоугольник 443"/>
                        <wps:cNvSpPr/>
                        <wps:spPr>
                          <a:xfrm>
                            <a:off x="1362075" y="1609725"/>
                            <a:ext cx="485775" cy="12153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Психодіагностика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44" name="Прямоугольник 444"/>
                        <wps:cNvSpPr/>
                        <wps:spPr>
                          <a:xfrm>
                            <a:off x="1771650" y="1609725"/>
                            <a:ext cx="457200"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en-US"/>
                                </w:rPr>
                              </w:pPr>
                              <w:r w:rsidRPr="00105825">
                                <w:rPr>
                                  <w:rFonts w:ascii="Times New Roman" w:hAnsi="Times New Roman"/>
                                  <w:lang w:val="en-US"/>
                                </w:rPr>
                                <w:t>Soft Skills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45" name="Прямоугольник 445"/>
                        <wps:cNvSpPr/>
                        <wps:spPr>
                          <a:xfrm>
                            <a:off x="2228850" y="1609725"/>
                            <a:ext cx="476250"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rPr>
                                  <w:rFonts w:ascii="Times New Roman" w:hAnsi="Times New Roman"/>
                                  <w:lang w:val="uk-UA"/>
                                </w:rPr>
                              </w:pPr>
                              <w:r w:rsidRPr="00105825">
                                <w:rPr>
                                  <w:rFonts w:ascii="Times New Roman" w:hAnsi="Times New Roman"/>
                                  <w:lang w:val="uk-UA"/>
                                </w:rPr>
                                <w:t>Лідерські якості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46" name="Прямая со стрелкой 446"/>
                        <wps:cNvCnPr/>
                        <wps:spPr>
                          <a:xfrm flipV="1">
                            <a:off x="1228725" y="1266825"/>
                            <a:ext cx="190500" cy="9525"/>
                          </a:xfrm>
                          <a:prstGeom prst="straightConnector1">
                            <a:avLst/>
                          </a:prstGeom>
                          <a:noFill/>
                          <a:ln w="6350" cap="flat" cmpd="sng" algn="ctr">
                            <a:solidFill>
                              <a:sysClr val="windowText" lastClr="000000"/>
                            </a:solidFill>
                            <a:prstDash val="solid"/>
                            <a:miter lim="800000"/>
                            <a:tailEnd type="triangle"/>
                          </a:ln>
                          <a:effectLst/>
                        </wps:spPr>
                        <wps:bodyPr/>
                      </wps:wsp>
                      <wps:wsp>
                        <wps:cNvPr id="447" name="Прямая со стрелкой 447"/>
                        <wps:cNvCnPr/>
                        <wps:spPr>
                          <a:xfrm>
                            <a:off x="2581275" y="1276350"/>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448" name="Прямая со стрелкой 448"/>
                        <wps:cNvCnPr/>
                        <wps:spPr>
                          <a:xfrm>
                            <a:off x="3933825" y="1276350"/>
                            <a:ext cx="152400" cy="0"/>
                          </a:xfrm>
                          <a:prstGeom prst="straightConnector1">
                            <a:avLst/>
                          </a:prstGeom>
                          <a:noFill/>
                          <a:ln w="6350" cap="flat" cmpd="sng" algn="ctr">
                            <a:solidFill>
                              <a:sysClr val="windowText" lastClr="000000"/>
                            </a:solidFill>
                            <a:prstDash val="solid"/>
                            <a:miter lim="800000"/>
                            <a:tailEnd type="triangle"/>
                          </a:ln>
                          <a:effectLst/>
                        </wps:spPr>
                        <wps:bodyPr/>
                      </wps:wsp>
                      <wps:wsp>
                        <wps:cNvPr id="449" name="Прямая со стрелкой 449"/>
                        <wps:cNvCnPr/>
                        <wps:spPr>
                          <a:xfrm>
                            <a:off x="5200650" y="1276350"/>
                            <a:ext cx="219075" cy="0"/>
                          </a:xfrm>
                          <a:prstGeom prst="straightConnector1">
                            <a:avLst/>
                          </a:prstGeom>
                          <a:noFill/>
                          <a:ln w="6350" cap="flat" cmpd="sng" algn="ctr">
                            <a:solidFill>
                              <a:sysClr val="windowText" lastClr="000000"/>
                            </a:solidFill>
                            <a:prstDash val="solid"/>
                            <a:miter lim="800000"/>
                            <a:tailEnd type="triangle"/>
                          </a:ln>
                          <a:effectLst/>
                        </wps:spPr>
                        <wps:bodyPr/>
                      </wps:wsp>
                      <wps:wsp>
                        <wps:cNvPr id="450" name="Прямая соединительная линия 450"/>
                        <wps:cNvCnPr/>
                        <wps:spPr>
                          <a:xfrm flipV="1">
                            <a:off x="5972175" y="600075"/>
                            <a:ext cx="0" cy="413385"/>
                          </a:xfrm>
                          <a:prstGeom prst="line">
                            <a:avLst/>
                          </a:prstGeom>
                          <a:noFill/>
                          <a:ln w="6350" cap="flat" cmpd="sng" algn="ctr">
                            <a:solidFill>
                              <a:sysClr val="windowText" lastClr="000000"/>
                            </a:solidFill>
                            <a:prstDash val="solid"/>
                            <a:miter lim="800000"/>
                          </a:ln>
                          <a:effectLst/>
                        </wps:spPr>
                        <wps:bodyPr/>
                      </wps:wsp>
                      <wps:wsp>
                        <wps:cNvPr id="451" name="Прямая соединительная линия 451"/>
                        <wps:cNvCnPr/>
                        <wps:spPr>
                          <a:xfrm flipH="1" flipV="1">
                            <a:off x="1914525" y="600075"/>
                            <a:ext cx="4057650" cy="3810"/>
                          </a:xfrm>
                          <a:prstGeom prst="line">
                            <a:avLst/>
                          </a:prstGeom>
                          <a:noFill/>
                          <a:ln w="6350" cap="flat" cmpd="sng" algn="ctr">
                            <a:solidFill>
                              <a:sysClr val="windowText" lastClr="000000"/>
                            </a:solidFill>
                            <a:prstDash val="solid"/>
                            <a:miter lim="800000"/>
                          </a:ln>
                          <a:effectLst/>
                        </wps:spPr>
                        <wps:bodyPr/>
                      </wps:wsp>
                      <wps:wsp>
                        <wps:cNvPr id="452" name="Прямая со стрелкой 452"/>
                        <wps:cNvCnPr/>
                        <wps:spPr>
                          <a:xfrm>
                            <a:off x="1914525" y="600075"/>
                            <a:ext cx="0" cy="413385"/>
                          </a:xfrm>
                          <a:prstGeom prst="straightConnector1">
                            <a:avLst/>
                          </a:prstGeom>
                          <a:noFill/>
                          <a:ln w="6350" cap="flat" cmpd="sng" algn="ctr">
                            <a:solidFill>
                              <a:sysClr val="windowText" lastClr="000000"/>
                            </a:solidFill>
                            <a:prstDash val="solid"/>
                            <a:miter lim="800000"/>
                            <a:tailEnd type="triangle"/>
                          </a:ln>
                          <a:effectLst/>
                        </wps:spPr>
                        <wps:bodyPr/>
                      </wps:wsp>
                      <wps:wsp>
                        <wps:cNvPr id="453" name="Прямая соединительная линия 453"/>
                        <wps:cNvCnPr/>
                        <wps:spPr>
                          <a:xfrm flipH="1">
                            <a:off x="647700" y="3162300"/>
                            <a:ext cx="3990975" cy="0"/>
                          </a:xfrm>
                          <a:prstGeom prst="line">
                            <a:avLst/>
                          </a:prstGeom>
                          <a:noFill/>
                          <a:ln w="6350" cap="flat" cmpd="sng" algn="ctr">
                            <a:solidFill>
                              <a:sysClr val="windowText" lastClr="000000"/>
                            </a:solidFill>
                            <a:prstDash val="solid"/>
                            <a:miter lim="800000"/>
                          </a:ln>
                          <a:effectLst/>
                        </wps:spPr>
                        <wps:bodyPr/>
                      </wps:wsp>
                      <wps:wsp>
                        <wps:cNvPr id="454" name="Прямоугольник 454"/>
                        <wps:cNvSpPr/>
                        <wps:spPr>
                          <a:xfrm>
                            <a:off x="962025" y="3524250"/>
                            <a:ext cx="1847850" cy="733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Зовнішнє оточення (бізнес, громадські організації 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оугольник 455"/>
                        <wps:cNvSpPr/>
                        <wps:spPr>
                          <a:xfrm>
                            <a:off x="5419725" y="3467100"/>
                            <a:ext cx="1162050" cy="653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Вище керівництво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Прямая со стрелкой 456"/>
                        <wps:cNvCnPr/>
                        <wps:spPr>
                          <a:xfrm flipV="1">
                            <a:off x="647700" y="1609725"/>
                            <a:ext cx="0" cy="1552575"/>
                          </a:xfrm>
                          <a:prstGeom prst="straightConnector1">
                            <a:avLst/>
                          </a:prstGeom>
                          <a:noFill/>
                          <a:ln w="6350" cap="flat" cmpd="sng" algn="ctr">
                            <a:solidFill>
                              <a:sysClr val="windowText" lastClr="000000"/>
                            </a:solidFill>
                            <a:prstDash val="solid"/>
                            <a:miter lim="800000"/>
                            <a:tailEnd type="triangle"/>
                          </a:ln>
                          <a:effectLst/>
                        </wps:spPr>
                        <wps:bodyPr/>
                      </wps:wsp>
                      <wps:wsp>
                        <wps:cNvPr id="457" name="Прямая со стрелкой 457"/>
                        <wps:cNvCnPr/>
                        <wps:spPr>
                          <a:xfrm flipV="1">
                            <a:off x="1981200" y="2828925"/>
                            <a:ext cx="0" cy="699135"/>
                          </a:xfrm>
                          <a:prstGeom prst="straightConnector1">
                            <a:avLst/>
                          </a:prstGeom>
                          <a:noFill/>
                          <a:ln w="6350" cap="flat" cmpd="sng" algn="ctr">
                            <a:solidFill>
                              <a:sysClr val="windowText" lastClr="000000"/>
                            </a:solidFill>
                            <a:prstDash val="solid"/>
                            <a:miter lim="800000"/>
                            <a:tailEnd type="triangle"/>
                          </a:ln>
                          <a:effectLst/>
                        </wps:spPr>
                        <wps:bodyPr/>
                      </wps:wsp>
                      <wps:wsp>
                        <wps:cNvPr id="458" name="Прямоугольник 458"/>
                        <wps:cNvSpPr/>
                        <wps:spPr>
                          <a:xfrm>
                            <a:off x="4086225" y="1609725"/>
                            <a:ext cx="438150" cy="12153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Психодіагностика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59" name="Прямоугольник 459"/>
                        <wps:cNvSpPr/>
                        <wps:spPr>
                          <a:xfrm>
                            <a:off x="4438650" y="1609725"/>
                            <a:ext cx="457200"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jc w:val="center"/>
                                <w:rPr>
                                  <w:rFonts w:ascii="Times New Roman" w:hAnsi="Times New Roman"/>
                                  <w:lang w:val="en-US"/>
                                </w:rPr>
                              </w:pPr>
                              <w:r w:rsidRPr="00105825">
                                <w:rPr>
                                  <w:rFonts w:ascii="Times New Roman" w:hAnsi="Times New Roman"/>
                                  <w:lang w:val="en-US"/>
                                </w:rPr>
                                <w:t>Soft Skills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60" name="Прямоугольник 460"/>
                        <wps:cNvSpPr/>
                        <wps:spPr>
                          <a:xfrm>
                            <a:off x="4848225" y="1609725"/>
                            <a:ext cx="514350"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50EE" w:rsidRPr="00105825" w:rsidRDefault="001350EE" w:rsidP="000D4E30">
                              <w:pPr>
                                <w:rPr>
                                  <w:rFonts w:ascii="Times New Roman" w:hAnsi="Times New Roman"/>
                                  <w:lang w:val="uk-UA"/>
                                </w:rPr>
                              </w:pPr>
                              <w:r w:rsidRPr="00105825">
                                <w:rPr>
                                  <w:rFonts w:ascii="Times New Roman" w:hAnsi="Times New Roman"/>
                                  <w:lang w:val="uk-UA"/>
                                </w:rPr>
                                <w:t>Лідерські якості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61" name="Прямая соединительная линия 461"/>
                        <wps:cNvCnPr/>
                        <wps:spPr>
                          <a:xfrm>
                            <a:off x="4638675" y="2828925"/>
                            <a:ext cx="0" cy="333375"/>
                          </a:xfrm>
                          <a:prstGeom prst="line">
                            <a:avLst/>
                          </a:prstGeom>
                          <a:noFill/>
                          <a:ln w="6350" cap="flat" cmpd="sng" algn="ctr">
                            <a:solidFill>
                              <a:sysClr val="windowText" lastClr="000000"/>
                            </a:solidFill>
                            <a:prstDash val="solid"/>
                            <a:miter lim="800000"/>
                          </a:ln>
                          <a:effectLst/>
                        </wps:spPr>
                        <wps:bodyPr/>
                      </wps:wsp>
                      <wps:wsp>
                        <wps:cNvPr id="462" name="Прямая со стрелкой 462"/>
                        <wps:cNvCnPr/>
                        <wps:spPr>
                          <a:xfrm>
                            <a:off x="5972175" y="1724025"/>
                            <a:ext cx="0" cy="174307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id="Группа 412" o:spid="_x0000_s1492" style="position:absolute;left:0;text-align:left;margin-left:-27.3pt;margin-top:9.45pt;width:518.25pt;height:367.5pt;z-index:251716096;mso-position-horizontal-relative:text;mso-position-vertical-relative:text;mso-height-relative:margin" coordsize="65817,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">
                <v:rect id="Прямоугольник 437" o:spid="_x0000_s1493" style="position:absolute;left:22574;width:19878;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" fillcolor="window" strokecolor="windowText" strokeweight="1pt">
                  <v:textbox>
                    <w:txbxContent>
                      <w:p w:rsidR="001350EE" w:rsidRPr="00105825" w:rsidRDefault="001350EE" w:rsidP="00105825">
                        <w:pPr>
                          <w:jc w:val="center"/>
                          <w:rPr>
                            <w:rFonts w:ascii="Times New Roman" w:hAnsi="Times New Roman"/>
                            <w:lang w:val="uk-UA"/>
                          </w:rPr>
                        </w:pPr>
                        <w:r>
                          <w:rPr>
                            <w:rFonts w:ascii="Times New Roman" w:hAnsi="Times New Roman"/>
                            <w:lang w:val="uk-UA"/>
                          </w:rPr>
                          <w:t>Перепідготовка</w:t>
                        </w:r>
                      </w:p>
                    </w:txbxContent>
                  </v:textbox>
                </v:rect>
                <v:rect id="Прямоугольник 438" o:spid="_x0000_s1494" style="position:absolute;top:10096;width:12287;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" fillcolor="window" strokecolor="windowText" strokeweight="1pt">
                  <v:textbo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Публічна служба</w:t>
                        </w:r>
                      </w:p>
                    </w:txbxContent>
                  </v:textbox>
                </v:rect>
                <v:rect id="Прямоугольник 439" o:spid="_x0000_s1495" style="position:absolute;left:14192;top:10096;width:11620;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" fillcolor="window" strokecolor="windowText" strokeweight="1pt">
                  <v:textbo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Вступне тестування</w:t>
                        </w:r>
                      </w:p>
                    </w:txbxContent>
                  </v:textbox>
                </v:rect>
                <v:rect id="Прямоугольник 440" o:spid="_x0000_s1496" style="position:absolute;left:28098;top:10096;width:11240;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" fillcolor="window" strokecolor="windowText" strokeweight="1pt">
                  <v:textbo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Програма підготовки інноваційних лідерів</w:t>
                        </w:r>
                      </w:p>
                    </w:txbxContent>
                  </v:textbox>
                </v:rect>
                <v:rect id="Прямоугольник 441" o:spid="_x0000_s1497" style="position:absolute;left:40862;top:10096;width:11144;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" fillcolor="window" strokecolor="windowText" strokeweight="1pt">
                  <v:textbo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Вихідне тестування</w:t>
                        </w:r>
                      </w:p>
                    </w:txbxContent>
                  </v:textbox>
                </v:rect>
                <v:rect id="Прямоугольник 442" o:spid="_x0000_s1498" style="position:absolute;left:54197;top:10096;width:1162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" fillcolor="window" strokecolor="windowText" strokeweight="1pt">
                  <v:textbo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Керівники публічної служби</w:t>
                        </w:r>
                      </w:p>
                    </w:txbxContent>
                  </v:textbox>
                </v:rect>
                <v:rect id="Прямоугольник 443" o:spid="_x0000_s1499" style="position:absolute;left:13620;top:16097;width:4858;height:12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" fillcolor="window" strokecolor="windowText" strokeweight="1pt">
                  <v:textbox style="layout-flow:vertical;mso-layout-flow-alt:bottom-to-top">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Психодіагностика</w:t>
                        </w:r>
                      </w:p>
                    </w:txbxContent>
                  </v:textbox>
                </v:rect>
                <v:rect id="Прямоугольник 444" o:spid="_x0000_s1500" style="position:absolute;left:17716;top:16097;width:457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" fillcolor="window" strokecolor="windowText" strokeweight="1pt">
                  <v:textbox style="layout-flow:vertical;mso-layout-flow-alt:bottom-to-top">
                    <w:txbxContent>
                      <w:p w:rsidR="001350EE" w:rsidRPr="00105825" w:rsidRDefault="001350EE" w:rsidP="000D4E30">
                        <w:pPr>
                          <w:jc w:val="center"/>
                          <w:rPr>
                            <w:rFonts w:ascii="Times New Roman" w:hAnsi="Times New Roman"/>
                            <w:lang w:val="en-US"/>
                          </w:rPr>
                        </w:pPr>
                        <w:r w:rsidRPr="00105825">
                          <w:rPr>
                            <w:rFonts w:ascii="Times New Roman" w:hAnsi="Times New Roman"/>
                            <w:lang w:val="en-US"/>
                          </w:rPr>
                          <w:t>Soft Skills</w:t>
                        </w:r>
                      </w:p>
                    </w:txbxContent>
                  </v:textbox>
                </v:rect>
                <v:rect id="Прямоугольник 445" o:spid="_x0000_s1501" style="position:absolute;left:22288;top:16097;width:476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" fillcolor="window" strokecolor="windowText" strokeweight="1pt">
                  <v:textbox style="layout-flow:vertical;mso-layout-flow-alt:bottom-to-top">
                    <w:txbxContent>
                      <w:p w:rsidR="001350EE" w:rsidRPr="00105825" w:rsidRDefault="001350EE" w:rsidP="000D4E30">
                        <w:pPr>
                          <w:rPr>
                            <w:rFonts w:ascii="Times New Roman" w:hAnsi="Times New Roman"/>
                            <w:lang w:val="uk-UA"/>
                          </w:rPr>
                        </w:pPr>
                        <w:r w:rsidRPr="00105825">
                          <w:rPr>
                            <w:rFonts w:ascii="Times New Roman" w:hAnsi="Times New Roman"/>
                            <w:lang w:val="uk-UA"/>
                          </w:rPr>
                          <w:t>Лідерські якості</w:t>
                        </w:r>
                      </w:p>
                    </w:txbxContent>
                  </v:textbox>
                </v:rect>
                <v:shape id="Прямая со стрелкой 446" o:spid="_x0000_s1502" type="#_x0000_t32" style="position:absolute;left:12287;top:12668;width:190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" strokecolor="windowText" strokeweight=".5pt">
                  <v:stroke endarrow="block" joinstyle="miter"/>
                </v:shape>
                <v:shape id="Прямая со стрелкой 447" o:spid="_x0000_s1503" type="#_x0000_t32" style="position:absolute;left:25812;top:1276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" strokecolor="windowText" strokeweight=".5pt">
                  <v:stroke endarrow="block" joinstyle="miter"/>
                </v:shape>
                <v:shape id="Прямая со стрелкой 448" o:spid="_x0000_s1504" type="#_x0000_t32" style="position:absolute;left:39338;top:12763;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" strokecolor="windowText" strokeweight=".5pt">
                  <v:stroke endarrow="block" joinstyle="miter"/>
                </v:shape>
                <v:shape id="Прямая со стрелкой 449" o:spid="_x0000_s1505" type="#_x0000_t32" style="position:absolute;left:52006;top:12763;width:2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" strokecolor="windowText" strokeweight=".5pt">
                  <v:stroke endarrow="block" joinstyle="miter"/>
                </v:shape>
                <v:line id="Прямая соединительная линия 450" o:spid="_x0000_s1506" style="position:absolute;flip:y;visibility:visible;mso-wrap-style:square" from="59721,6000" to="5972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" strokecolor="windowText" strokeweight=".5pt">
                  <v:stroke joinstyle="miter"/>
                </v:line>
                <v:line id="Прямая соединительная линия 451" o:spid="_x0000_s1507" style="position:absolute;flip:x y;visibility:visible;mso-wrap-style:square" from="19145,6000" to="5972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" strokecolor="windowText" strokeweight=".5pt">
                  <v:stroke joinstyle="miter"/>
                </v:line>
                <v:shape id="Прямая со стрелкой 452" o:spid="_x0000_s1508" type="#_x0000_t32" style="position:absolute;left:19145;top:6000;width:0;height:4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" strokecolor="windowText" strokeweight=".5pt">
                  <v:stroke endarrow="block" joinstyle="miter"/>
                </v:shape>
                <v:line id="Прямая соединительная линия 453" o:spid="_x0000_s1509" style="position:absolute;flip:x;visibility:visible;mso-wrap-style:square" from="6477,31623" to="46386,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" strokecolor="windowText" strokeweight=".5pt">
                  <v:stroke joinstyle="miter"/>
                </v:line>
                <v:rect id="Прямоугольник 454" o:spid="_x0000_s1510" style="position:absolute;left:9620;top:35242;width:1847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" fillcolor="window" strokecolor="windowText" strokeweight="1pt">
                  <v:textbo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Зовнішнє оточення (бізнес, громадські організації та ін.)</w:t>
                        </w:r>
                      </w:p>
                    </w:txbxContent>
                  </v:textbox>
                </v:rect>
                <v:rect id="Прямоугольник 455" o:spid="_x0000_s1511" style="position:absolute;left:54197;top:34671;width:11620;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" fillcolor="window" strokecolor="windowText" strokeweight="1pt">
                  <v:textbox>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Вище керівництво країни</w:t>
                        </w:r>
                      </w:p>
                    </w:txbxContent>
                  </v:textbox>
                </v:rect>
                <v:shape id="Прямая со стрелкой 456" o:spid="_x0000_s1512" type="#_x0000_t32" style="position:absolute;left:6477;top:16097;width:0;height:15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" strokecolor="windowText" strokeweight=".5pt">
                  <v:stroke endarrow="block" joinstyle="miter"/>
                </v:shape>
                <v:shape id="Прямая со стрелкой 457" o:spid="_x0000_s1513" type="#_x0000_t32" style="position:absolute;left:19812;top:28289;width:0;height:69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" strokecolor="windowText" strokeweight=".5pt">
                  <v:stroke endarrow="block" joinstyle="miter"/>
                </v:shape>
                <v:rect id="Прямоугольник 458" o:spid="_x0000_s1514" style="position:absolute;left:40862;top:16097;width:4381;height:12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" fillcolor="window" strokecolor="windowText" strokeweight="1pt">
                  <v:textbox style="layout-flow:vertical;mso-layout-flow-alt:bottom-to-top">
                    <w:txbxContent>
                      <w:p w:rsidR="001350EE" w:rsidRPr="00105825" w:rsidRDefault="001350EE" w:rsidP="000D4E30">
                        <w:pPr>
                          <w:jc w:val="center"/>
                          <w:rPr>
                            <w:rFonts w:ascii="Times New Roman" w:hAnsi="Times New Roman"/>
                            <w:lang w:val="uk-UA"/>
                          </w:rPr>
                        </w:pPr>
                        <w:r w:rsidRPr="00105825">
                          <w:rPr>
                            <w:rFonts w:ascii="Times New Roman" w:hAnsi="Times New Roman"/>
                            <w:lang w:val="uk-UA"/>
                          </w:rPr>
                          <w:t>Психодіагностика</w:t>
                        </w:r>
                      </w:p>
                    </w:txbxContent>
                  </v:textbox>
                </v:rect>
                <v:rect id="Прямоугольник 459" o:spid="_x0000_s1515" style="position:absolute;left:44386;top:16097;width:457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" fillcolor="window" strokecolor="windowText" strokeweight="1pt">
                  <v:textbox style="layout-flow:vertical;mso-layout-flow-alt:bottom-to-top">
                    <w:txbxContent>
                      <w:p w:rsidR="001350EE" w:rsidRPr="00105825" w:rsidRDefault="001350EE" w:rsidP="000D4E30">
                        <w:pPr>
                          <w:jc w:val="center"/>
                          <w:rPr>
                            <w:rFonts w:ascii="Times New Roman" w:hAnsi="Times New Roman"/>
                            <w:lang w:val="en-US"/>
                          </w:rPr>
                        </w:pPr>
                        <w:r w:rsidRPr="00105825">
                          <w:rPr>
                            <w:rFonts w:ascii="Times New Roman" w:hAnsi="Times New Roman"/>
                            <w:lang w:val="en-US"/>
                          </w:rPr>
                          <w:t>Soft Skills</w:t>
                        </w:r>
                      </w:p>
                    </w:txbxContent>
                  </v:textbox>
                </v:rect>
                <v:rect id="Прямоугольник 460" o:spid="_x0000_s1516" style="position:absolute;left:48482;top:16097;width:514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" fillcolor="window" strokecolor="windowText" strokeweight="1pt">
                  <v:textbox style="layout-flow:vertical;mso-layout-flow-alt:bottom-to-top">
                    <w:txbxContent>
                      <w:p w:rsidR="001350EE" w:rsidRPr="00105825" w:rsidRDefault="001350EE" w:rsidP="000D4E30">
                        <w:pPr>
                          <w:rPr>
                            <w:rFonts w:ascii="Times New Roman" w:hAnsi="Times New Roman"/>
                            <w:lang w:val="uk-UA"/>
                          </w:rPr>
                        </w:pPr>
                        <w:r w:rsidRPr="00105825">
                          <w:rPr>
                            <w:rFonts w:ascii="Times New Roman" w:hAnsi="Times New Roman"/>
                            <w:lang w:val="uk-UA"/>
                          </w:rPr>
                          <w:t>Лідерські якості</w:t>
                        </w:r>
                      </w:p>
                    </w:txbxContent>
                  </v:textbox>
                </v:rect>
                <v:line id="Прямая соединительная линия 461" o:spid="_x0000_s1517" style="position:absolute;visibility:visible;mso-wrap-style:square" from="46386,28289" to="46386,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" strokecolor="windowText" strokeweight=".5pt">
                  <v:stroke joinstyle="miter"/>
                </v:line>
                <v:shape id="Прямая со стрелкой 462" o:spid="_x0000_s1518" type="#_x0000_t32" style="position:absolute;left:59721;top:17240;width:0;height:17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" strokecolor="windowText" strokeweight=".5pt">
                  <v:stroke endarrow="block" joinstyle="miter"/>
                </v:shape>
              </v:group>
            </w:pict>
          </mc:Fallback>
        </mc:AlternateContent>
      </w: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0D4E30" w:rsidRDefault="000D4E30" w:rsidP="009E4673">
      <w:pPr>
        <w:shd w:val="clear" w:color="auto" w:fill="FFFFFF"/>
        <w:spacing w:after="0" w:line="240" w:lineRule="auto"/>
        <w:jc w:val="both"/>
        <w:rPr>
          <w:rFonts w:ascii="Times New Roman" w:hAnsi="Times New Roman"/>
          <w:color w:val="000000"/>
          <w:spacing w:val="-1"/>
          <w:sz w:val="28"/>
          <w:szCs w:val="28"/>
          <w:lang w:val="uk-UA"/>
        </w:rPr>
      </w:pPr>
    </w:p>
    <w:p w:rsidR="00387316" w:rsidRDefault="00387316" w:rsidP="009E4673">
      <w:pPr>
        <w:shd w:val="clear" w:color="auto" w:fill="FFFFFF"/>
        <w:spacing w:after="0" w:line="240" w:lineRule="auto"/>
        <w:jc w:val="both"/>
        <w:rPr>
          <w:rFonts w:ascii="Times New Roman" w:hAnsi="Times New Roman"/>
          <w:color w:val="000000"/>
          <w:spacing w:val="-1"/>
          <w:sz w:val="28"/>
          <w:szCs w:val="28"/>
          <w:lang w:val="uk-UA"/>
        </w:rPr>
      </w:pPr>
    </w:p>
    <w:p w:rsidR="00B07DA8" w:rsidRDefault="00B07DA8" w:rsidP="009E4673">
      <w:pPr>
        <w:spacing w:after="0" w:line="360" w:lineRule="auto"/>
        <w:jc w:val="both"/>
        <w:rPr>
          <w:rFonts w:ascii="Times New Roman" w:hAnsi="Times New Roman"/>
          <w:b/>
          <w:sz w:val="28"/>
          <w:szCs w:val="28"/>
          <w:lang w:val="uk-UA"/>
        </w:rPr>
      </w:pPr>
    </w:p>
    <w:p w:rsidR="00B07DA8" w:rsidRDefault="00B07DA8" w:rsidP="009E4673">
      <w:pPr>
        <w:spacing w:after="0" w:line="360" w:lineRule="auto"/>
        <w:jc w:val="both"/>
        <w:rPr>
          <w:rFonts w:ascii="Times New Roman" w:hAnsi="Times New Roman"/>
          <w:b/>
          <w:sz w:val="28"/>
          <w:szCs w:val="28"/>
          <w:lang w:val="uk-UA"/>
        </w:rPr>
      </w:pPr>
    </w:p>
    <w:p w:rsidR="00B07DA8" w:rsidRDefault="00B07DA8" w:rsidP="009E4673">
      <w:pPr>
        <w:spacing w:after="0" w:line="360" w:lineRule="auto"/>
        <w:jc w:val="both"/>
        <w:rPr>
          <w:rFonts w:ascii="Times New Roman" w:hAnsi="Times New Roman"/>
          <w:b/>
          <w:sz w:val="28"/>
          <w:szCs w:val="28"/>
          <w:lang w:val="uk-UA"/>
        </w:rPr>
      </w:pPr>
    </w:p>
    <w:p w:rsidR="00B07DA8" w:rsidRDefault="00B07DA8" w:rsidP="009E4673">
      <w:pPr>
        <w:spacing w:after="0" w:line="360" w:lineRule="auto"/>
        <w:jc w:val="both"/>
        <w:rPr>
          <w:rFonts w:ascii="Times New Roman" w:hAnsi="Times New Roman"/>
          <w:color w:val="000000"/>
          <w:spacing w:val="-1"/>
          <w:sz w:val="28"/>
          <w:szCs w:val="28"/>
          <w:lang w:val="uk-UA"/>
        </w:rPr>
      </w:pPr>
    </w:p>
    <w:p w:rsidR="00B07DA8" w:rsidRDefault="00105825" w:rsidP="00B16FE0">
      <w:pPr>
        <w:spacing w:after="0" w:line="360" w:lineRule="auto"/>
        <w:jc w:val="center"/>
        <w:rPr>
          <w:rFonts w:ascii="Times New Roman" w:hAnsi="Times New Roman"/>
          <w:sz w:val="28"/>
          <w:szCs w:val="28"/>
          <w:lang w:val="uk-UA"/>
        </w:rPr>
      </w:pPr>
      <w:r>
        <w:rPr>
          <w:rFonts w:ascii="Times New Roman" w:hAnsi="Times New Roman"/>
          <w:color w:val="000000"/>
          <w:spacing w:val="-1"/>
          <w:sz w:val="28"/>
          <w:szCs w:val="28"/>
          <w:lang w:val="uk-UA"/>
        </w:rPr>
        <w:t>Рис.</w:t>
      </w:r>
      <w:r w:rsidR="00A12787">
        <w:rPr>
          <w:rFonts w:ascii="Times New Roman" w:hAnsi="Times New Roman"/>
          <w:color w:val="000000"/>
          <w:spacing w:val="-1"/>
          <w:sz w:val="28"/>
          <w:szCs w:val="28"/>
          <w:lang w:val="uk-UA"/>
        </w:rPr>
        <w:t xml:space="preserve"> </w:t>
      </w:r>
      <w:r w:rsidR="00A705B6">
        <w:rPr>
          <w:rFonts w:ascii="Times New Roman" w:hAnsi="Times New Roman"/>
          <w:color w:val="000000"/>
          <w:spacing w:val="-1"/>
          <w:sz w:val="28"/>
          <w:szCs w:val="28"/>
          <w:lang w:val="uk-UA"/>
        </w:rPr>
        <w:t>3.9</w:t>
      </w:r>
      <w:r w:rsidR="00822173">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 </w:t>
      </w:r>
      <w:r w:rsidR="00EA59C0">
        <w:rPr>
          <w:rFonts w:ascii="Times New Roman" w:hAnsi="Times New Roman"/>
          <w:color w:val="000000"/>
          <w:spacing w:val="-1"/>
          <w:sz w:val="28"/>
          <w:szCs w:val="28"/>
          <w:lang w:val="uk-UA"/>
        </w:rPr>
        <w:t xml:space="preserve">Структура навчального процесу розвитку </w:t>
      </w:r>
      <w:r w:rsidR="008E46EE" w:rsidRPr="008E46EE">
        <w:rPr>
          <w:rFonts w:ascii="Times New Roman" w:hAnsi="Times New Roman"/>
          <w:sz w:val="28"/>
          <w:szCs w:val="28"/>
          <w:lang w:val="uk-UA"/>
        </w:rPr>
        <w:t xml:space="preserve"> іннов</w:t>
      </w:r>
      <w:r w:rsidR="00EA59C0">
        <w:rPr>
          <w:rFonts w:ascii="Times New Roman" w:hAnsi="Times New Roman"/>
          <w:sz w:val="28"/>
          <w:szCs w:val="28"/>
          <w:lang w:val="uk-UA"/>
        </w:rPr>
        <w:t>аційного лідерства в публічному управлінні</w:t>
      </w:r>
    </w:p>
    <w:p w:rsidR="00A12787" w:rsidRPr="00EA59C0" w:rsidRDefault="00AD0D17" w:rsidP="00AD0D17">
      <w:pPr>
        <w:spacing w:after="0" w:line="360" w:lineRule="auto"/>
        <w:ind w:firstLine="708"/>
        <w:jc w:val="both"/>
        <w:rPr>
          <w:rFonts w:ascii="Times New Roman" w:hAnsi="Times New Roman"/>
          <w:spacing w:val="-1"/>
          <w:sz w:val="28"/>
          <w:szCs w:val="28"/>
          <w:lang w:val="uk-UA"/>
        </w:rPr>
      </w:pPr>
      <w:r>
        <w:rPr>
          <w:rFonts w:ascii="Times New Roman" w:hAnsi="Times New Roman"/>
          <w:spacing w:val="-1"/>
          <w:sz w:val="28"/>
          <w:szCs w:val="28"/>
          <w:lang w:val="uk-UA"/>
        </w:rPr>
        <w:lastRenderedPageBreak/>
        <w:t>Навчатися</w:t>
      </w:r>
      <w:r w:rsidR="00EA59C0">
        <w:rPr>
          <w:rFonts w:ascii="Times New Roman" w:hAnsi="Times New Roman"/>
          <w:spacing w:val="-1"/>
          <w:sz w:val="28"/>
          <w:szCs w:val="28"/>
          <w:lang w:val="uk-UA"/>
        </w:rPr>
        <w:t xml:space="preserve"> в Центр</w:t>
      </w:r>
      <w:r>
        <w:rPr>
          <w:rFonts w:ascii="Times New Roman" w:hAnsi="Times New Roman"/>
          <w:spacing w:val="-1"/>
          <w:sz w:val="28"/>
          <w:szCs w:val="28"/>
          <w:lang w:val="uk-UA"/>
        </w:rPr>
        <w:t>і</w:t>
      </w:r>
      <w:r w:rsidR="00EA59C0">
        <w:rPr>
          <w:rFonts w:ascii="Times New Roman" w:hAnsi="Times New Roman"/>
          <w:spacing w:val="-1"/>
          <w:sz w:val="28"/>
          <w:szCs w:val="28"/>
          <w:lang w:val="uk-UA"/>
        </w:rPr>
        <w:t xml:space="preserve"> можуть як представники публічної служби, так і люди з зовнішнього оточення – бізнес</w:t>
      </w:r>
      <w:r>
        <w:rPr>
          <w:rFonts w:ascii="Times New Roman" w:hAnsi="Times New Roman"/>
          <w:spacing w:val="-1"/>
          <w:sz w:val="28"/>
          <w:szCs w:val="28"/>
          <w:lang w:val="uk-UA"/>
        </w:rPr>
        <w:t>у</w:t>
      </w:r>
      <w:r w:rsidR="00EA59C0">
        <w:rPr>
          <w:rFonts w:ascii="Times New Roman" w:hAnsi="Times New Roman"/>
          <w:spacing w:val="-1"/>
          <w:sz w:val="28"/>
          <w:szCs w:val="28"/>
          <w:lang w:val="uk-UA"/>
        </w:rPr>
        <w:t>, громадськ</w:t>
      </w:r>
      <w:r>
        <w:rPr>
          <w:rFonts w:ascii="Times New Roman" w:hAnsi="Times New Roman"/>
          <w:spacing w:val="-1"/>
          <w:sz w:val="28"/>
          <w:szCs w:val="28"/>
          <w:lang w:val="uk-UA"/>
        </w:rPr>
        <w:t>их</w:t>
      </w:r>
      <w:r w:rsidR="00EA59C0">
        <w:rPr>
          <w:rFonts w:ascii="Times New Roman" w:hAnsi="Times New Roman"/>
          <w:spacing w:val="-1"/>
          <w:sz w:val="28"/>
          <w:szCs w:val="28"/>
          <w:lang w:val="uk-UA"/>
        </w:rPr>
        <w:t xml:space="preserve"> організаці</w:t>
      </w:r>
      <w:r>
        <w:rPr>
          <w:rFonts w:ascii="Times New Roman" w:hAnsi="Times New Roman"/>
          <w:spacing w:val="-1"/>
          <w:sz w:val="28"/>
          <w:szCs w:val="28"/>
          <w:lang w:val="uk-UA"/>
        </w:rPr>
        <w:t>й</w:t>
      </w:r>
      <w:r w:rsidR="00EA59C0">
        <w:rPr>
          <w:rFonts w:ascii="Times New Roman" w:hAnsi="Times New Roman"/>
          <w:spacing w:val="-1"/>
          <w:sz w:val="28"/>
          <w:szCs w:val="28"/>
          <w:lang w:val="uk-UA"/>
        </w:rPr>
        <w:t xml:space="preserve"> т</w:t>
      </w:r>
      <w:r>
        <w:rPr>
          <w:rFonts w:ascii="Times New Roman" w:hAnsi="Times New Roman"/>
          <w:spacing w:val="-1"/>
          <w:sz w:val="28"/>
          <w:szCs w:val="28"/>
          <w:lang w:val="uk-UA"/>
        </w:rPr>
        <w:t>ощо</w:t>
      </w:r>
      <w:r w:rsidR="00EA59C0">
        <w:rPr>
          <w:rFonts w:ascii="Times New Roman" w:hAnsi="Times New Roman"/>
          <w:spacing w:val="-1"/>
          <w:sz w:val="28"/>
          <w:szCs w:val="28"/>
          <w:lang w:val="uk-UA"/>
        </w:rPr>
        <w:t>. Всі вони проходять вступне тестування, яке складається з трьох компонентів: психодігностики, м</w:t>
      </w:r>
      <w:r w:rsidR="00EA59C0" w:rsidRPr="00AD0D17">
        <w:rPr>
          <w:rFonts w:ascii="Times New Roman" w:hAnsi="Times New Roman"/>
          <w:spacing w:val="-1"/>
          <w:sz w:val="28"/>
          <w:szCs w:val="28"/>
          <w:lang w:val="uk-UA"/>
        </w:rPr>
        <w:t>’</w:t>
      </w:r>
      <w:r w:rsidR="00EA59C0">
        <w:rPr>
          <w:rFonts w:ascii="Times New Roman" w:hAnsi="Times New Roman"/>
          <w:spacing w:val="-1"/>
          <w:sz w:val="28"/>
          <w:szCs w:val="28"/>
          <w:lang w:val="uk-UA"/>
        </w:rPr>
        <w:t xml:space="preserve">яких навичок та наявності лідерських якостей. Після тестування вони </w:t>
      </w:r>
      <w:r w:rsidR="00EC470B">
        <w:rPr>
          <w:rFonts w:ascii="Times New Roman" w:hAnsi="Times New Roman"/>
          <w:spacing w:val="-1"/>
          <w:sz w:val="28"/>
          <w:szCs w:val="28"/>
          <w:lang w:val="uk-UA"/>
        </w:rPr>
        <w:t>зараховуються</w:t>
      </w:r>
      <w:r w:rsidR="00EA59C0">
        <w:rPr>
          <w:rFonts w:ascii="Times New Roman" w:hAnsi="Times New Roman"/>
          <w:spacing w:val="-1"/>
          <w:sz w:val="28"/>
          <w:szCs w:val="28"/>
          <w:lang w:val="uk-UA"/>
        </w:rPr>
        <w:t xml:space="preserve"> </w:t>
      </w:r>
      <w:r w:rsidR="00A84D16">
        <w:rPr>
          <w:rFonts w:ascii="Times New Roman" w:hAnsi="Times New Roman"/>
          <w:spacing w:val="-1"/>
          <w:sz w:val="28"/>
          <w:szCs w:val="28"/>
          <w:lang w:val="uk-UA"/>
        </w:rPr>
        <w:t>до</w:t>
      </w:r>
      <w:r w:rsidR="00EA59C0">
        <w:rPr>
          <w:rFonts w:ascii="Times New Roman" w:hAnsi="Times New Roman"/>
          <w:spacing w:val="-1"/>
          <w:sz w:val="28"/>
          <w:szCs w:val="28"/>
          <w:lang w:val="uk-UA"/>
        </w:rPr>
        <w:t xml:space="preserve"> Програм</w:t>
      </w:r>
      <w:r w:rsidR="00A84D16">
        <w:rPr>
          <w:rFonts w:ascii="Times New Roman" w:hAnsi="Times New Roman"/>
          <w:spacing w:val="-1"/>
          <w:sz w:val="28"/>
          <w:szCs w:val="28"/>
          <w:lang w:val="uk-UA"/>
        </w:rPr>
        <w:t>и</w:t>
      </w:r>
      <w:r w:rsidR="00EA59C0">
        <w:rPr>
          <w:rFonts w:ascii="Times New Roman" w:hAnsi="Times New Roman"/>
          <w:spacing w:val="-1"/>
          <w:sz w:val="28"/>
          <w:szCs w:val="28"/>
          <w:lang w:val="uk-UA"/>
        </w:rPr>
        <w:t xml:space="preserve"> підготовки інноваційних лідерів та після її проходження проходять вихідне тестування з </w:t>
      </w:r>
      <w:r w:rsidR="00A84D16">
        <w:rPr>
          <w:rFonts w:ascii="Times New Roman" w:hAnsi="Times New Roman"/>
          <w:spacing w:val="-1"/>
          <w:sz w:val="28"/>
          <w:szCs w:val="28"/>
          <w:lang w:val="uk-UA"/>
        </w:rPr>
        <w:t>зазначених</w:t>
      </w:r>
      <w:r w:rsidR="00EA59C0">
        <w:rPr>
          <w:rFonts w:ascii="Times New Roman" w:hAnsi="Times New Roman"/>
          <w:spacing w:val="-1"/>
          <w:sz w:val="28"/>
          <w:szCs w:val="28"/>
          <w:lang w:val="uk-UA"/>
        </w:rPr>
        <w:t xml:space="preserve"> трьох компонентів</w:t>
      </w:r>
      <w:r w:rsidR="00A84D16">
        <w:rPr>
          <w:rFonts w:ascii="Times New Roman" w:hAnsi="Times New Roman"/>
          <w:spacing w:val="-1"/>
          <w:sz w:val="28"/>
          <w:szCs w:val="28"/>
          <w:lang w:val="uk-UA"/>
        </w:rPr>
        <w:t>,</w:t>
      </w:r>
      <w:r w:rsidR="00EA59C0">
        <w:rPr>
          <w:rFonts w:ascii="Times New Roman" w:hAnsi="Times New Roman"/>
          <w:spacing w:val="-1"/>
          <w:sz w:val="28"/>
          <w:szCs w:val="28"/>
          <w:lang w:val="uk-UA"/>
        </w:rPr>
        <w:t xml:space="preserve"> порівнюючи результати. Відповідно до результатів тестування</w:t>
      </w:r>
      <w:r w:rsidR="0068709F">
        <w:rPr>
          <w:rFonts w:ascii="Times New Roman" w:hAnsi="Times New Roman"/>
          <w:spacing w:val="-1"/>
          <w:sz w:val="28"/>
          <w:szCs w:val="28"/>
          <w:lang w:val="uk-UA"/>
        </w:rPr>
        <w:t>,</w:t>
      </w:r>
      <w:r w:rsidR="00EA59C0">
        <w:rPr>
          <w:rFonts w:ascii="Times New Roman" w:hAnsi="Times New Roman"/>
          <w:spacing w:val="-1"/>
          <w:sz w:val="28"/>
          <w:szCs w:val="28"/>
          <w:lang w:val="uk-UA"/>
        </w:rPr>
        <w:t xml:space="preserve"> в</w:t>
      </w:r>
      <w:r w:rsidR="0068709F">
        <w:rPr>
          <w:rFonts w:ascii="Times New Roman" w:hAnsi="Times New Roman"/>
          <w:spacing w:val="-1"/>
          <w:sz w:val="28"/>
          <w:szCs w:val="28"/>
          <w:lang w:val="uk-UA"/>
        </w:rPr>
        <w:t>ипускники Програми</w:t>
      </w:r>
      <w:r w:rsidR="00EA59C0">
        <w:rPr>
          <w:rFonts w:ascii="Times New Roman" w:hAnsi="Times New Roman"/>
          <w:spacing w:val="-1"/>
          <w:sz w:val="28"/>
          <w:szCs w:val="28"/>
          <w:lang w:val="uk-UA"/>
        </w:rPr>
        <w:t xml:space="preserve"> </w:t>
      </w:r>
      <w:r w:rsidR="00FF1A5C">
        <w:rPr>
          <w:rFonts w:ascii="Times New Roman" w:hAnsi="Times New Roman"/>
          <w:spacing w:val="-1"/>
          <w:sz w:val="28"/>
          <w:szCs w:val="28"/>
          <w:lang w:val="uk-UA"/>
        </w:rPr>
        <w:t>можуть обіймати керівні посади в публічній службі або в вищому керівництві країни.</w:t>
      </w:r>
    </w:p>
    <w:p w:rsidR="00B07DA8" w:rsidRDefault="00B07DA8" w:rsidP="00A12787">
      <w:pPr>
        <w:spacing w:after="0" w:line="360" w:lineRule="auto"/>
        <w:ind w:firstLine="709"/>
        <w:jc w:val="both"/>
        <w:rPr>
          <w:rFonts w:ascii="Times New Roman" w:hAnsi="Times New Roman"/>
          <w:b/>
          <w:sz w:val="28"/>
          <w:szCs w:val="28"/>
          <w:lang w:val="uk-UA"/>
        </w:rPr>
      </w:pPr>
      <w:r w:rsidRPr="006E72F0">
        <w:rPr>
          <w:rFonts w:ascii="Times New Roman" w:hAnsi="Times New Roman"/>
          <w:color w:val="000000"/>
          <w:spacing w:val="-1"/>
          <w:sz w:val="28"/>
          <w:szCs w:val="28"/>
          <w:lang w:val="uk-UA"/>
        </w:rPr>
        <w:t>Ма</w:t>
      </w:r>
      <w:r w:rsidR="00EA59C0">
        <w:rPr>
          <w:rFonts w:ascii="Times New Roman" w:hAnsi="Times New Roman"/>
          <w:color w:val="000000"/>
          <w:spacing w:val="-1"/>
          <w:sz w:val="28"/>
          <w:szCs w:val="28"/>
          <w:lang w:val="uk-UA"/>
        </w:rPr>
        <w:t>ючи таку структуру, важливо</w:t>
      </w:r>
      <w:r w:rsidRPr="006E72F0">
        <w:rPr>
          <w:rFonts w:ascii="Times New Roman" w:hAnsi="Times New Roman"/>
          <w:color w:val="000000"/>
          <w:spacing w:val="-1"/>
          <w:sz w:val="28"/>
          <w:szCs w:val="28"/>
          <w:lang w:val="uk-UA"/>
        </w:rPr>
        <w:t xml:space="preserve"> дослідити</w:t>
      </w:r>
      <w:r w:rsidR="0068709F">
        <w:rPr>
          <w:rFonts w:ascii="Times New Roman" w:hAnsi="Times New Roman"/>
          <w:color w:val="000000"/>
          <w:spacing w:val="-1"/>
          <w:sz w:val="28"/>
          <w:szCs w:val="28"/>
          <w:lang w:val="uk-UA"/>
        </w:rPr>
        <w:t>,</w:t>
      </w:r>
      <w:r w:rsidRPr="006E72F0">
        <w:rPr>
          <w:rFonts w:ascii="Times New Roman" w:hAnsi="Times New Roman"/>
          <w:color w:val="000000"/>
          <w:spacing w:val="-1"/>
          <w:sz w:val="28"/>
          <w:szCs w:val="28"/>
          <w:lang w:val="uk-UA"/>
        </w:rPr>
        <w:t xml:space="preserve"> як саме можуть виглядати безпосередньо програми розвитку інноваційних лідерів в публічному управлінні, враховуючи те, що Програма розвитку інноваційних лідерів в публічному управлінні має на меті знайти та підтримати тих лідерів з різних сфер (зокрема, бізнес, наука, культура), які можуть швидко адаптуватись та почати активно діяти на різних рівнях публічного управління, починаючи від місцевого самоврядування та завершуючи вищою управлінською ланкою в державі.</w:t>
      </w:r>
    </w:p>
    <w:p w:rsidR="008073D2" w:rsidRDefault="008073D2" w:rsidP="00A12787">
      <w:pPr>
        <w:spacing w:after="0" w:line="360" w:lineRule="auto"/>
        <w:ind w:firstLine="709"/>
        <w:jc w:val="both"/>
        <w:rPr>
          <w:rFonts w:ascii="Times New Roman" w:hAnsi="Times New Roman"/>
          <w:b/>
          <w:sz w:val="28"/>
          <w:szCs w:val="28"/>
          <w:lang w:val="uk-UA"/>
        </w:rPr>
      </w:pPr>
    </w:p>
    <w:p w:rsidR="00475EDE" w:rsidRDefault="00410D50" w:rsidP="00A12787">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3.3 </w:t>
      </w:r>
      <w:r w:rsidRPr="00410D50">
        <w:rPr>
          <w:rFonts w:ascii="Times New Roman" w:hAnsi="Times New Roman"/>
          <w:b/>
          <w:sz w:val="28"/>
          <w:szCs w:val="28"/>
          <w:lang w:val="uk-UA"/>
        </w:rPr>
        <w:t>Практична складова професійного розвитку управлінців-інноваційних лідерів в публічному управлінні в умовах переходу до сервісно-орієнтованої держави</w:t>
      </w:r>
    </w:p>
    <w:p w:rsidR="00F507AB" w:rsidRDefault="00F507AB" w:rsidP="00A12787">
      <w:pPr>
        <w:spacing w:after="0" w:line="360" w:lineRule="auto"/>
        <w:ind w:firstLine="709"/>
        <w:jc w:val="both"/>
        <w:rPr>
          <w:rFonts w:ascii="Times New Roman" w:hAnsi="Times New Roman"/>
          <w:sz w:val="28"/>
          <w:szCs w:val="28"/>
          <w:lang w:val="uk-UA"/>
        </w:rPr>
      </w:pPr>
    </w:p>
    <w:p w:rsidR="008B6D09" w:rsidRPr="0042028B" w:rsidRDefault="00604CA0" w:rsidP="00A1278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00D94937">
        <w:rPr>
          <w:rFonts w:ascii="Times New Roman" w:hAnsi="Times New Roman"/>
          <w:sz w:val="28"/>
          <w:szCs w:val="28"/>
          <w:lang w:val="uk-UA"/>
        </w:rPr>
        <w:t xml:space="preserve">скільки </w:t>
      </w:r>
      <w:r w:rsidR="00202AE7">
        <w:rPr>
          <w:rFonts w:ascii="Times New Roman" w:hAnsi="Times New Roman"/>
          <w:sz w:val="28"/>
          <w:szCs w:val="28"/>
          <w:lang w:val="uk-UA"/>
        </w:rPr>
        <w:t>д</w:t>
      </w:r>
      <w:r w:rsidR="0099248D" w:rsidRPr="006346ED">
        <w:rPr>
          <w:rFonts w:ascii="Times New Roman" w:hAnsi="Times New Roman"/>
          <w:sz w:val="28"/>
          <w:szCs w:val="28"/>
          <w:lang w:val="uk-UA"/>
        </w:rPr>
        <w:t>ля сучасної України актуальним питанням</w:t>
      </w:r>
      <w:r w:rsidR="00A416CE">
        <w:rPr>
          <w:rFonts w:ascii="Times New Roman" w:hAnsi="Times New Roman"/>
          <w:sz w:val="28"/>
          <w:szCs w:val="28"/>
          <w:lang w:val="uk-UA"/>
        </w:rPr>
        <w:t xml:space="preserve"> є формування</w:t>
      </w:r>
      <w:r w:rsidR="00E146BE">
        <w:rPr>
          <w:rFonts w:ascii="Times New Roman" w:hAnsi="Times New Roman"/>
          <w:sz w:val="28"/>
          <w:szCs w:val="28"/>
          <w:lang w:val="uk-UA"/>
        </w:rPr>
        <w:t xml:space="preserve"> </w:t>
      </w:r>
      <w:r w:rsidR="00A416CE">
        <w:rPr>
          <w:rFonts w:ascii="Times New Roman" w:hAnsi="Times New Roman"/>
          <w:sz w:val="28"/>
          <w:szCs w:val="28"/>
          <w:lang w:val="uk-UA"/>
        </w:rPr>
        <w:t xml:space="preserve">лідера-новатора </w:t>
      </w:r>
      <w:r w:rsidR="0099248D" w:rsidRPr="006346ED">
        <w:rPr>
          <w:rFonts w:ascii="Times New Roman" w:hAnsi="Times New Roman"/>
          <w:sz w:val="28"/>
          <w:szCs w:val="28"/>
          <w:lang w:val="uk-UA"/>
        </w:rPr>
        <w:t>в публічному управлінні, спроможного успішно вирішувати проблемні питання сьогодення та забезпеч</w:t>
      </w:r>
      <w:r w:rsidR="00D94937">
        <w:rPr>
          <w:rFonts w:ascii="Times New Roman" w:hAnsi="Times New Roman"/>
          <w:sz w:val="28"/>
          <w:szCs w:val="28"/>
          <w:lang w:val="uk-UA"/>
        </w:rPr>
        <w:t>ити розвиток країни на майбутнє, то</w:t>
      </w:r>
      <w:r w:rsidR="00E146BE">
        <w:rPr>
          <w:rFonts w:ascii="Times New Roman" w:hAnsi="Times New Roman"/>
          <w:sz w:val="28"/>
          <w:szCs w:val="28"/>
          <w:lang w:val="uk-UA"/>
        </w:rPr>
        <w:t xml:space="preserve"> </w:t>
      </w:r>
      <w:r w:rsidR="00D94937">
        <w:rPr>
          <w:rFonts w:ascii="Times New Roman" w:hAnsi="Times New Roman"/>
          <w:sz w:val="28"/>
          <w:szCs w:val="28"/>
          <w:lang w:val="uk-UA"/>
        </w:rPr>
        <w:t>н</w:t>
      </w:r>
      <w:r w:rsidR="00107783" w:rsidRPr="006346ED">
        <w:rPr>
          <w:rFonts w:ascii="Times New Roman" w:hAnsi="Times New Roman"/>
          <w:sz w:val="28"/>
          <w:szCs w:val="28"/>
          <w:lang w:val="uk-UA"/>
        </w:rPr>
        <w:t>апрямом</w:t>
      </w:r>
      <w:r w:rsidR="0099248D" w:rsidRPr="006346ED">
        <w:rPr>
          <w:rFonts w:ascii="Times New Roman" w:hAnsi="Times New Roman"/>
          <w:sz w:val="28"/>
          <w:szCs w:val="28"/>
          <w:lang w:val="uk-UA"/>
        </w:rPr>
        <w:t xml:space="preserve"> дослі</w:t>
      </w:r>
      <w:r w:rsidR="00107783" w:rsidRPr="006346ED">
        <w:rPr>
          <w:rFonts w:ascii="Times New Roman" w:hAnsi="Times New Roman"/>
          <w:sz w:val="28"/>
          <w:szCs w:val="28"/>
          <w:lang w:val="uk-UA"/>
        </w:rPr>
        <w:t>дження в цьому контексті стає</w:t>
      </w:r>
      <w:r w:rsidR="00E146BE">
        <w:rPr>
          <w:rFonts w:ascii="Times New Roman" w:hAnsi="Times New Roman"/>
          <w:sz w:val="28"/>
          <w:szCs w:val="28"/>
          <w:lang w:val="uk-UA"/>
        </w:rPr>
        <w:t xml:space="preserve"> </w:t>
      </w:r>
      <w:r w:rsidR="00D94937">
        <w:rPr>
          <w:rFonts w:ascii="Times New Roman" w:hAnsi="Times New Roman"/>
          <w:sz w:val="28"/>
          <w:szCs w:val="28"/>
          <w:lang w:val="uk-UA"/>
        </w:rPr>
        <w:t>як побудувати такі програми розвитку інновац</w:t>
      </w:r>
      <w:r w:rsidR="00410D50">
        <w:rPr>
          <w:rFonts w:ascii="Times New Roman" w:hAnsi="Times New Roman"/>
          <w:sz w:val="28"/>
          <w:szCs w:val="28"/>
          <w:lang w:val="uk-UA"/>
        </w:rPr>
        <w:t>ійних лідерів</w:t>
      </w:r>
      <w:r w:rsidR="00D94937">
        <w:rPr>
          <w:rFonts w:ascii="Times New Roman" w:hAnsi="Times New Roman"/>
          <w:sz w:val="28"/>
          <w:szCs w:val="28"/>
          <w:lang w:val="uk-UA"/>
        </w:rPr>
        <w:t>,</w:t>
      </w:r>
      <w:r w:rsidR="0099248D" w:rsidRPr="006346ED">
        <w:rPr>
          <w:rFonts w:ascii="Times New Roman" w:hAnsi="Times New Roman"/>
          <w:sz w:val="28"/>
          <w:szCs w:val="28"/>
          <w:lang w:val="uk-UA"/>
        </w:rPr>
        <w:t xml:space="preserve"> які зможуть системно розвивати інноваційних лідерів в публічному управлінні на різних </w:t>
      </w:r>
      <w:r w:rsidR="00107783" w:rsidRPr="006346ED">
        <w:rPr>
          <w:rFonts w:ascii="Times New Roman" w:hAnsi="Times New Roman"/>
          <w:sz w:val="28"/>
          <w:szCs w:val="28"/>
          <w:lang w:val="uk-UA"/>
        </w:rPr>
        <w:t>рівнях</w:t>
      </w:r>
      <w:r w:rsidR="006F2D9A">
        <w:rPr>
          <w:rFonts w:ascii="Times New Roman" w:hAnsi="Times New Roman"/>
          <w:sz w:val="28"/>
          <w:szCs w:val="28"/>
          <w:lang w:val="uk-UA"/>
        </w:rPr>
        <w:t xml:space="preserve"> в Україні</w:t>
      </w:r>
      <w:r w:rsidR="00107783" w:rsidRPr="006346ED">
        <w:rPr>
          <w:rFonts w:ascii="Times New Roman" w:hAnsi="Times New Roman"/>
          <w:sz w:val="28"/>
          <w:szCs w:val="28"/>
          <w:lang w:val="uk-UA"/>
        </w:rPr>
        <w:t>.</w:t>
      </w:r>
      <w:r w:rsidR="00563E8C" w:rsidRPr="006346ED">
        <w:rPr>
          <w:rFonts w:ascii="Times New Roman" w:hAnsi="Times New Roman"/>
          <w:sz w:val="28"/>
          <w:szCs w:val="28"/>
          <w:lang w:val="uk-UA"/>
        </w:rPr>
        <w:t xml:space="preserve"> Особисті здібності, кваліфікація та професійні вміння інноваційного лідера </w:t>
      </w:r>
      <w:r w:rsidR="00563E8C" w:rsidRPr="006346ED">
        <w:rPr>
          <w:rFonts w:ascii="Times New Roman" w:hAnsi="Times New Roman"/>
          <w:sz w:val="28"/>
          <w:szCs w:val="28"/>
          <w:lang w:val="uk-UA"/>
        </w:rPr>
        <w:lastRenderedPageBreak/>
        <w:t>насправді визначають дол</w:t>
      </w:r>
      <w:r w:rsidR="00107783" w:rsidRPr="006346ED">
        <w:rPr>
          <w:rFonts w:ascii="Times New Roman" w:hAnsi="Times New Roman"/>
          <w:sz w:val="28"/>
          <w:szCs w:val="28"/>
          <w:lang w:val="uk-UA"/>
        </w:rPr>
        <w:t xml:space="preserve">ю реформи державного управління і подальшу долю розвитку публічного управління в Україні. </w:t>
      </w:r>
    </w:p>
    <w:p w:rsidR="00202AE7" w:rsidRPr="006E72F0" w:rsidRDefault="00832584" w:rsidP="00A12787">
      <w:pPr>
        <w:spacing w:after="0" w:line="360" w:lineRule="auto"/>
        <w:ind w:firstLine="709"/>
        <w:jc w:val="both"/>
        <w:rPr>
          <w:rFonts w:ascii="Times New Roman" w:hAnsi="Times New Roman"/>
          <w:sz w:val="28"/>
          <w:szCs w:val="28"/>
          <w:lang w:val="uk-UA"/>
        </w:rPr>
      </w:pPr>
      <w:r w:rsidRPr="006E72F0">
        <w:rPr>
          <w:rFonts w:ascii="Times New Roman" w:hAnsi="Times New Roman"/>
          <w:sz w:val="28"/>
          <w:szCs w:val="28"/>
          <w:lang w:val="uk-UA"/>
        </w:rPr>
        <w:t>Автором роботи</w:t>
      </w:r>
      <w:r w:rsidR="00E146BE">
        <w:rPr>
          <w:rFonts w:ascii="Times New Roman" w:hAnsi="Times New Roman"/>
          <w:sz w:val="28"/>
          <w:szCs w:val="28"/>
          <w:lang w:val="uk-UA"/>
        </w:rPr>
        <w:t xml:space="preserve"> </w:t>
      </w:r>
      <w:r w:rsidR="00563E8C" w:rsidRPr="006E72F0">
        <w:rPr>
          <w:rFonts w:ascii="Times New Roman" w:hAnsi="Times New Roman"/>
          <w:sz w:val="28"/>
          <w:szCs w:val="28"/>
          <w:lang w:val="uk-UA"/>
        </w:rPr>
        <w:t>було розроблено та впроваджено</w:t>
      </w:r>
      <w:r w:rsidR="00E146BE">
        <w:rPr>
          <w:rFonts w:ascii="Times New Roman" w:hAnsi="Times New Roman"/>
          <w:sz w:val="28"/>
          <w:szCs w:val="28"/>
          <w:lang w:val="uk-UA"/>
        </w:rPr>
        <w:t xml:space="preserve"> </w:t>
      </w:r>
      <w:r w:rsidRPr="006E72F0">
        <w:rPr>
          <w:rFonts w:ascii="Times New Roman" w:hAnsi="Times New Roman"/>
          <w:sz w:val="28"/>
          <w:szCs w:val="28"/>
          <w:lang w:val="uk-UA"/>
        </w:rPr>
        <w:t>декілька програм з підготовки інноваційних лідерів на різних рівнях публічного управління</w:t>
      </w:r>
      <w:r w:rsidR="00410D50">
        <w:rPr>
          <w:rFonts w:ascii="Times New Roman" w:hAnsi="Times New Roman"/>
          <w:sz w:val="28"/>
          <w:szCs w:val="28"/>
          <w:lang w:val="uk-UA"/>
        </w:rPr>
        <w:t xml:space="preserve"> базуючись на вищезазначених підходах</w:t>
      </w:r>
      <w:r w:rsidR="00202AE7" w:rsidRPr="006E72F0">
        <w:rPr>
          <w:rFonts w:ascii="Times New Roman" w:hAnsi="Times New Roman"/>
          <w:sz w:val="28"/>
          <w:szCs w:val="28"/>
          <w:lang w:val="uk-UA"/>
        </w:rPr>
        <w:t xml:space="preserve"> впровадження інноваційного </w:t>
      </w:r>
      <w:r w:rsidR="00410D50">
        <w:rPr>
          <w:rFonts w:ascii="Times New Roman" w:hAnsi="Times New Roman"/>
          <w:sz w:val="28"/>
          <w:szCs w:val="28"/>
          <w:lang w:val="uk-UA"/>
        </w:rPr>
        <w:t>лідерства в публічне управління</w:t>
      </w:r>
      <w:r w:rsidRPr="006E72F0">
        <w:rPr>
          <w:rFonts w:ascii="Times New Roman" w:hAnsi="Times New Roman"/>
          <w:sz w:val="28"/>
          <w:szCs w:val="28"/>
          <w:lang w:val="uk-UA"/>
        </w:rPr>
        <w:t>.</w:t>
      </w:r>
      <w:r w:rsidR="00E146BE">
        <w:rPr>
          <w:rFonts w:ascii="Times New Roman" w:hAnsi="Times New Roman"/>
          <w:sz w:val="28"/>
          <w:szCs w:val="28"/>
          <w:lang w:val="uk-UA"/>
        </w:rPr>
        <w:t xml:space="preserve">     </w:t>
      </w:r>
    </w:p>
    <w:p w:rsidR="006F2D9A" w:rsidRDefault="00832584" w:rsidP="00604CA0">
      <w:pPr>
        <w:spacing w:after="0" w:line="360" w:lineRule="auto"/>
        <w:ind w:firstLine="709"/>
        <w:jc w:val="both"/>
        <w:rPr>
          <w:rFonts w:ascii="Times New Roman" w:hAnsi="Times New Roman"/>
          <w:sz w:val="28"/>
          <w:szCs w:val="28"/>
          <w:lang w:val="uk-UA"/>
        </w:rPr>
      </w:pPr>
      <w:r w:rsidRPr="007951EE">
        <w:rPr>
          <w:rFonts w:ascii="Times New Roman" w:hAnsi="Times New Roman"/>
          <w:sz w:val="28"/>
          <w:szCs w:val="28"/>
          <w:lang w:val="uk-UA"/>
        </w:rPr>
        <w:t>Перша програма – «Школа лідерів територіального розвитку» на рівні органів місцевого самовря</w:t>
      </w:r>
      <w:r w:rsidR="00107783" w:rsidRPr="007951EE">
        <w:rPr>
          <w:rFonts w:ascii="Times New Roman" w:hAnsi="Times New Roman"/>
          <w:sz w:val="28"/>
          <w:szCs w:val="28"/>
          <w:lang w:val="uk-UA"/>
        </w:rPr>
        <w:t>дування в м. Маріуполь для</w:t>
      </w:r>
      <w:r w:rsidRPr="007951EE">
        <w:rPr>
          <w:rFonts w:ascii="Times New Roman" w:hAnsi="Times New Roman"/>
          <w:sz w:val="28"/>
          <w:szCs w:val="28"/>
          <w:lang w:val="uk-UA"/>
        </w:rPr>
        <w:t xml:space="preserve"> керівникі</w:t>
      </w:r>
      <w:r w:rsidR="00107783" w:rsidRPr="007951EE">
        <w:rPr>
          <w:rFonts w:ascii="Times New Roman" w:hAnsi="Times New Roman"/>
          <w:sz w:val="28"/>
          <w:szCs w:val="28"/>
          <w:lang w:val="uk-UA"/>
        </w:rPr>
        <w:t>в департаментів муніципалітетів на замовлення мера м. Маріуполя.</w:t>
      </w:r>
      <w:r w:rsidRPr="007951EE">
        <w:rPr>
          <w:rFonts w:ascii="Times New Roman" w:hAnsi="Times New Roman"/>
          <w:sz w:val="28"/>
          <w:szCs w:val="28"/>
          <w:lang w:val="uk-UA"/>
        </w:rPr>
        <w:t xml:space="preserve"> </w:t>
      </w:r>
    </w:p>
    <w:p w:rsidR="006F2D9A" w:rsidRPr="006F2D9A" w:rsidRDefault="00604CA0" w:rsidP="00A12787">
      <w:pPr>
        <w:spacing w:after="0" w:line="360" w:lineRule="auto"/>
        <w:ind w:firstLine="709"/>
        <w:jc w:val="both"/>
        <w:rPr>
          <w:rFonts w:ascii="Times New Roman" w:hAnsi="Times New Roman"/>
          <w:sz w:val="28"/>
          <w:szCs w:val="28"/>
          <w:lang w:val="uk-UA"/>
        </w:rPr>
      </w:pPr>
      <w:r w:rsidRPr="009B6F8D">
        <w:rPr>
          <w:rFonts w:ascii="Times New Roman" w:hAnsi="Times New Roman"/>
          <w:sz w:val="28"/>
          <w:szCs w:val="28"/>
          <w:lang w:val="uk-UA"/>
        </w:rPr>
        <w:t>Метою</w:t>
      </w:r>
      <w:r w:rsidR="004A205A" w:rsidRPr="004A205A">
        <w:rPr>
          <w:rFonts w:ascii="Times New Roman" w:hAnsi="Times New Roman"/>
          <w:b/>
          <w:sz w:val="28"/>
          <w:szCs w:val="28"/>
          <w:lang w:val="uk-UA"/>
        </w:rPr>
        <w:t xml:space="preserve"> </w:t>
      </w:r>
      <w:r w:rsidR="004A205A" w:rsidRPr="00604CA0">
        <w:rPr>
          <w:rFonts w:ascii="Times New Roman" w:hAnsi="Times New Roman"/>
          <w:sz w:val="28"/>
          <w:szCs w:val="28"/>
          <w:lang w:val="uk-UA"/>
        </w:rPr>
        <w:t>програми</w:t>
      </w:r>
      <w:r w:rsidRPr="00604CA0">
        <w:rPr>
          <w:rFonts w:ascii="Times New Roman" w:hAnsi="Times New Roman"/>
          <w:sz w:val="28"/>
          <w:szCs w:val="28"/>
          <w:lang w:val="uk-UA"/>
        </w:rPr>
        <w:t xml:space="preserve"> була</w:t>
      </w:r>
      <w:r w:rsidR="006F2D9A" w:rsidRPr="006F2D9A">
        <w:rPr>
          <w:rFonts w:ascii="Times New Roman" w:hAnsi="Times New Roman"/>
          <w:sz w:val="28"/>
          <w:szCs w:val="28"/>
          <w:lang w:val="uk-UA"/>
        </w:rPr>
        <w:t xml:space="preserve"> </w:t>
      </w:r>
      <w:r w:rsidR="004A205A">
        <w:rPr>
          <w:rFonts w:ascii="Times New Roman" w:hAnsi="Times New Roman"/>
          <w:sz w:val="28"/>
          <w:szCs w:val="28"/>
          <w:lang w:val="uk-UA"/>
        </w:rPr>
        <w:t>підготовка</w:t>
      </w:r>
      <w:r w:rsidR="00E146BE">
        <w:rPr>
          <w:rFonts w:ascii="Times New Roman" w:hAnsi="Times New Roman"/>
          <w:sz w:val="28"/>
          <w:szCs w:val="28"/>
          <w:lang w:val="uk-UA"/>
        </w:rPr>
        <w:t xml:space="preserve"> </w:t>
      </w:r>
      <w:r w:rsidR="004A205A" w:rsidRPr="004A205A">
        <w:rPr>
          <w:rFonts w:ascii="Times New Roman" w:hAnsi="Times New Roman"/>
          <w:sz w:val="28"/>
          <w:szCs w:val="28"/>
          <w:lang w:val="uk-UA"/>
        </w:rPr>
        <w:t>інноваційних лідерів на рівні реалізації проектів міського розвитку через розуміння теоретичних підходів та практичного інструментарію для роботи в реальному контексті з яким учасникам доводиться мати справу</w:t>
      </w:r>
    </w:p>
    <w:p w:rsidR="006F2D9A" w:rsidRPr="006F2D9A" w:rsidRDefault="00604CA0" w:rsidP="00A12787">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Завданням</w:t>
      </w:r>
      <w:r w:rsidR="004A205A" w:rsidRPr="00604CA0">
        <w:rPr>
          <w:rFonts w:ascii="Times New Roman" w:hAnsi="Times New Roman"/>
          <w:sz w:val="28"/>
          <w:szCs w:val="28"/>
          <w:lang w:val="uk-UA"/>
        </w:rPr>
        <w:t xml:space="preserve"> для учасників</w:t>
      </w:r>
      <w:r>
        <w:rPr>
          <w:rFonts w:ascii="Times New Roman" w:hAnsi="Times New Roman"/>
          <w:sz w:val="28"/>
          <w:szCs w:val="28"/>
          <w:lang w:val="uk-UA"/>
        </w:rPr>
        <w:t xml:space="preserve"> було</w:t>
      </w:r>
      <w:r w:rsidR="006F2D9A" w:rsidRPr="006F2D9A">
        <w:rPr>
          <w:rFonts w:ascii="Times New Roman" w:hAnsi="Times New Roman"/>
          <w:sz w:val="28"/>
          <w:szCs w:val="28"/>
          <w:lang w:val="uk-UA"/>
        </w:rPr>
        <w:t xml:space="preserve"> </w:t>
      </w:r>
      <w:r w:rsidR="004A205A">
        <w:rPr>
          <w:rFonts w:ascii="Times New Roman" w:hAnsi="Times New Roman"/>
          <w:sz w:val="28"/>
          <w:szCs w:val="28"/>
          <w:lang w:val="uk-UA"/>
        </w:rPr>
        <w:t xml:space="preserve">навчитися переводити будь-яку ідею в проект, який потім може бути реалізований в місті. </w:t>
      </w:r>
    </w:p>
    <w:p w:rsidR="006F2D9A" w:rsidRPr="006F2D9A" w:rsidRDefault="004A205A" w:rsidP="00A12787">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Умови участі в програмі</w:t>
      </w:r>
      <w:r w:rsidR="006F2D9A" w:rsidRPr="006F2D9A">
        <w:rPr>
          <w:rFonts w:ascii="Times New Roman" w:hAnsi="Times New Roman"/>
          <w:sz w:val="28"/>
          <w:szCs w:val="28"/>
          <w:lang w:val="uk-UA"/>
        </w:rPr>
        <w:t>:</w:t>
      </w:r>
    </w:p>
    <w:p w:rsidR="006F2D9A" w:rsidRPr="006F2D9A" w:rsidRDefault="006F2D9A" w:rsidP="00A12787">
      <w:pPr>
        <w:tabs>
          <w:tab w:val="left" w:pos="993"/>
        </w:tabs>
        <w:spacing w:after="0" w:line="360" w:lineRule="auto"/>
        <w:ind w:firstLine="709"/>
        <w:jc w:val="both"/>
        <w:rPr>
          <w:rFonts w:ascii="Times New Roman" w:hAnsi="Times New Roman"/>
          <w:sz w:val="28"/>
          <w:szCs w:val="28"/>
          <w:lang w:val="uk-UA"/>
        </w:rPr>
      </w:pPr>
      <w:r w:rsidRPr="006F2D9A">
        <w:rPr>
          <w:rFonts w:ascii="Times New Roman" w:hAnsi="Times New Roman"/>
          <w:sz w:val="28"/>
          <w:szCs w:val="28"/>
          <w:lang w:val="uk-UA"/>
        </w:rPr>
        <w:t>1.</w:t>
      </w:r>
      <w:r w:rsidRPr="006F2D9A">
        <w:rPr>
          <w:rFonts w:ascii="Times New Roman" w:hAnsi="Times New Roman"/>
          <w:sz w:val="28"/>
          <w:szCs w:val="28"/>
          <w:lang w:val="uk-UA"/>
        </w:rPr>
        <w:tab/>
      </w:r>
      <w:r w:rsidR="004A205A">
        <w:rPr>
          <w:rFonts w:ascii="Times New Roman" w:hAnsi="Times New Roman"/>
          <w:sz w:val="28"/>
          <w:szCs w:val="28"/>
          <w:lang w:val="uk-UA"/>
        </w:rPr>
        <w:t>Наявність ідеї, яка може бути реалізована в місті (описується в есе за визначеною структурою)</w:t>
      </w:r>
    </w:p>
    <w:p w:rsidR="006F2D9A" w:rsidRPr="006F2D9A" w:rsidRDefault="004A205A" w:rsidP="00A12787">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Структура есе</w:t>
      </w:r>
      <w:r w:rsidR="006F2D9A" w:rsidRPr="006F2D9A">
        <w:rPr>
          <w:rFonts w:ascii="Times New Roman" w:hAnsi="Times New Roman"/>
          <w:sz w:val="28"/>
          <w:szCs w:val="28"/>
          <w:lang w:val="uk-UA"/>
        </w:rPr>
        <w:t>:</w:t>
      </w:r>
    </w:p>
    <w:p w:rsidR="006F2D9A" w:rsidRPr="006F2D9A" w:rsidRDefault="006F2D9A" w:rsidP="00A12787">
      <w:pPr>
        <w:tabs>
          <w:tab w:val="left" w:pos="993"/>
        </w:tabs>
        <w:spacing w:after="0" w:line="360" w:lineRule="auto"/>
        <w:ind w:firstLine="709"/>
        <w:jc w:val="both"/>
        <w:rPr>
          <w:rFonts w:ascii="Times New Roman" w:hAnsi="Times New Roman"/>
          <w:sz w:val="28"/>
          <w:szCs w:val="28"/>
          <w:lang w:val="uk-UA"/>
        </w:rPr>
      </w:pPr>
      <w:r w:rsidRPr="006F2D9A">
        <w:rPr>
          <w:rFonts w:ascii="Times New Roman" w:hAnsi="Times New Roman"/>
          <w:sz w:val="28"/>
          <w:szCs w:val="28"/>
          <w:lang w:val="uk-UA"/>
        </w:rPr>
        <w:t xml:space="preserve"> - </w:t>
      </w:r>
      <w:r w:rsidR="004A205A">
        <w:rPr>
          <w:rFonts w:ascii="Times New Roman" w:hAnsi="Times New Roman"/>
          <w:sz w:val="28"/>
          <w:szCs w:val="28"/>
          <w:lang w:val="uk-UA"/>
        </w:rPr>
        <w:t>назва потенційного проекту;</w:t>
      </w:r>
    </w:p>
    <w:p w:rsidR="006F2D9A" w:rsidRPr="006F2D9A" w:rsidRDefault="004A205A" w:rsidP="00A12787">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короткий опис проекту;</w:t>
      </w:r>
    </w:p>
    <w:p w:rsidR="006F2D9A" w:rsidRPr="006F2D9A" w:rsidRDefault="004A205A" w:rsidP="00A12787">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яку проблему міста вирішує;</w:t>
      </w:r>
    </w:p>
    <w:p w:rsidR="006F2D9A" w:rsidRPr="006F2D9A" w:rsidRDefault="004A205A" w:rsidP="00A12787">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ключові вигодонабувачі</w:t>
      </w:r>
      <w:r w:rsidR="00E146BE">
        <w:rPr>
          <w:rFonts w:ascii="Times New Roman" w:hAnsi="Times New Roman"/>
          <w:sz w:val="28"/>
          <w:szCs w:val="28"/>
          <w:lang w:val="uk-UA"/>
        </w:rPr>
        <w:t xml:space="preserve"> </w:t>
      </w:r>
      <w:r>
        <w:rPr>
          <w:rFonts w:ascii="Times New Roman" w:hAnsi="Times New Roman"/>
          <w:sz w:val="28"/>
          <w:szCs w:val="28"/>
          <w:lang w:val="uk-UA"/>
        </w:rPr>
        <w:t>в місті;</w:t>
      </w:r>
    </w:p>
    <w:p w:rsidR="006F2D9A" w:rsidRPr="006F2D9A" w:rsidRDefault="006F2D9A" w:rsidP="00A12787">
      <w:pPr>
        <w:tabs>
          <w:tab w:val="left" w:pos="993"/>
        </w:tabs>
        <w:spacing w:after="0" w:line="360" w:lineRule="auto"/>
        <w:ind w:firstLine="709"/>
        <w:jc w:val="both"/>
        <w:rPr>
          <w:rFonts w:ascii="Times New Roman" w:hAnsi="Times New Roman"/>
          <w:sz w:val="28"/>
          <w:szCs w:val="28"/>
          <w:lang w:val="uk-UA"/>
        </w:rPr>
      </w:pPr>
      <w:r w:rsidRPr="006F2D9A">
        <w:rPr>
          <w:rFonts w:ascii="Times New Roman" w:hAnsi="Times New Roman"/>
          <w:sz w:val="28"/>
          <w:szCs w:val="28"/>
          <w:lang w:val="uk-UA"/>
        </w:rPr>
        <w:t xml:space="preserve"> - </w:t>
      </w:r>
      <w:r w:rsidR="004A205A">
        <w:rPr>
          <w:rFonts w:ascii="Times New Roman" w:hAnsi="Times New Roman"/>
          <w:sz w:val="28"/>
          <w:szCs w:val="28"/>
          <w:lang w:val="uk-UA"/>
        </w:rPr>
        <w:t>до якого розділу стратегії розвитку міста відноситься проект.</w:t>
      </w:r>
    </w:p>
    <w:p w:rsidR="00DC470B" w:rsidRDefault="006F2D9A" w:rsidP="00DC470B">
      <w:pPr>
        <w:tabs>
          <w:tab w:val="left" w:pos="993"/>
        </w:tabs>
        <w:spacing w:after="0" w:line="360" w:lineRule="auto"/>
        <w:ind w:firstLine="709"/>
        <w:jc w:val="both"/>
        <w:rPr>
          <w:rFonts w:ascii="Times New Roman" w:hAnsi="Times New Roman"/>
          <w:sz w:val="28"/>
          <w:szCs w:val="28"/>
          <w:lang w:val="uk-UA"/>
        </w:rPr>
      </w:pPr>
      <w:r w:rsidRPr="006F2D9A">
        <w:rPr>
          <w:rFonts w:ascii="Times New Roman" w:hAnsi="Times New Roman"/>
          <w:sz w:val="28"/>
          <w:szCs w:val="28"/>
          <w:lang w:val="uk-UA"/>
        </w:rPr>
        <w:t>2.</w:t>
      </w:r>
      <w:r w:rsidRPr="006F2D9A">
        <w:rPr>
          <w:rFonts w:ascii="Times New Roman" w:hAnsi="Times New Roman"/>
          <w:sz w:val="28"/>
          <w:szCs w:val="28"/>
          <w:lang w:val="uk-UA"/>
        </w:rPr>
        <w:tab/>
      </w:r>
      <w:r w:rsidR="004A205A">
        <w:rPr>
          <w:rFonts w:ascii="Times New Roman" w:hAnsi="Times New Roman"/>
          <w:sz w:val="28"/>
          <w:szCs w:val="28"/>
          <w:lang w:val="uk-UA"/>
        </w:rPr>
        <w:t>Посада в муцніципалітеті на рівні керівників департаментів та їх заступників</w:t>
      </w:r>
      <w:r w:rsidR="00DC470B">
        <w:rPr>
          <w:rFonts w:ascii="Times New Roman" w:hAnsi="Times New Roman"/>
          <w:sz w:val="28"/>
          <w:szCs w:val="28"/>
          <w:lang w:val="uk-UA"/>
        </w:rPr>
        <w:t xml:space="preserve"> </w:t>
      </w:r>
      <w:r w:rsidR="00A705B6">
        <w:rPr>
          <w:rFonts w:ascii="Times New Roman" w:hAnsi="Times New Roman"/>
          <w:sz w:val="28"/>
          <w:szCs w:val="28"/>
          <w:lang w:val="uk-UA"/>
        </w:rPr>
        <w:t>(табл.3.3</w:t>
      </w:r>
      <w:r w:rsidR="00604CA0">
        <w:rPr>
          <w:rFonts w:ascii="Times New Roman" w:hAnsi="Times New Roman"/>
          <w:sz w:val="28"/>
          <w:szCs w:val="28"/>
          <w:lang w:val="uk-UA"/>
        </w:rPr>
        <w:t>)</w:t>
      </w:r>
      <w:r w:rsidR="00DC470B">
        <w:rPr>
          <w:rFonts w:ascii="Times New Roman" w:hAnsi="Times New Roman"/>
          <w:sz w:val="28"/>
          <w:szCs w:val="28"/>
          <w:lang w:val="uk-UA"/>
        </w:rPr>
        <w:t>.</w:t>
      </w:r>
    </w:p>
    <w:p w:rsidR="00DC470B" w:rsidRDefault="00DC470B">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DC470B" w:rsidRDefault="00A705B6" w:rsidP="00DC470B">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Таблиця 3.3</w:t>
      </w:r>
      <w:r w:rsidR="00DC470B">
        <w:rPr>
          <w:rFonts w:ascii="Times New Roman" w:hAnsi="Times New Roman"/>
          <w:sz w:val="28"/>
          <w:szCs w:val="28"/>
          <w:lang w:val="uk-UA"/>
        </w:rPr>
        <w:t xml:space="preserve">. </w:t>
      </w:r>
    </w:p>
    <w:p w:rsidR="00DC470B" w:rsidRPr="006F2D9A" w:rsidRDefault="00DC470B" w:rsidP="00DC470B">
      <w:pPr>
        <w:spacing w:after="0" w:line="360" w:lineRule="auto"/>
        <w:jc w:val="center"/>
        <w:rPr>
          <w:rFonts w:ascii="Times New Roman" w:hAnsi="Times New Roman"/>
          <w:sz w:val="28"/>
          <w:szCs w:val="28"/>
          <w:lang w:val="uk-UA"/>
        </w:rPr>
      </w:pPr>
      <w:r w:rsidRPr="00604CA0">
        <w:rPr>
          <w:rFonts w:ascii="Times New Roman" w:hAnsi="Times New Roman"/>
          <w:sz w:val="28"/>
          <w:szCs w:val="28"/>
          <w:lang w:val="uk-UA"/>
        </w:rPr>
        <w:t>Програма розвитку інновацій</w:t>
      </w:r>
      <w:r>
        <w:rPr>
          <w:rFonts w:ascii="Times New Roman" w:hAnsi="Times New Roman"/>
          <w:sz w:val="28"/>
          <w:szCs w:val="28"/>
          <w:lang w:val="uk-UA"/>
        </w:rPr>
        <w:t>них лідерів для муніципалітетів</w:t>
      </w:r>
    </w:p>
    <w:tbl>
      <w:tblPr>
        <w:tblStyle w:val="aa"/>
        <w:tblW w:w="0" w:type="auto"/>
        <w:tblLook w:val="04A0" w:firstRow="1" w:lastRow="0" w:firstColumn="1" w:lastColumn="0" w:noHBand="0" w:noVBand="1"/>
      </w:tblPr>
      <w:tblGrid>
        <w:gridCol w:w="2689"/>
        <w:gridCol w:w="6655"/>
      </w:tblGrid>
      <w:tr w:rsidR="00105825" w:rsidTr="00B16FE0">
        <w:tc>
          <w:tcPr>
            <w:tcW w:w="2689" w:type="dxa"/>
          </w:tcPr>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Модуль 1. Основи урбаністики. Особливості розвитку міст.</w:t>
            </w:r>
          </w:p>
        </w:tc>
        <w:tc>
          <w:tcPr>
            <w:tcW w:w="6655" w:type="dxa"/>
          </w:tcPr>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Мета для учасників: ознайомитися з трендами та тенденціями в розвитку міст світу та зрозуміти які з них можуть на</w:t>
            </w:r>
            <w:r w:rsidR="00604CA0">
              <w:rPr>
                <w:rFonts w:ascii="Times New Roman" w:hAnsi="Times New Roman"/>
                <w:sz w:val="28"/>
                <w:szCs w:val="28"/>
                <w:lang w:val="uk-UA"/>
              </w:rPr>
              <w:t>й</w:t>
            </w:r>
            <w:r w:rsidRPr="00105825">
              <w:rPr>
                <w:rFonts w:ascii="Times New Roman" w:hAnsi="Times New Roman"/>
                <w:sz w:val="28"/>
                <w:szCs w:val="28"/>
                <w:lang w:val="uk-UA"/>
              </w:rPr>
              <w:t>ближчим часом з’явитися в Маріуполі</w:t>
            </w:r>
            <w:r>
              <w:rPr>
                <w:rFonts w:ascii="Times New Roman" w:hAnsi="Times New Roman"/>
                <w:sz w:val="28"/>
                <w:szCs w:val="28"/>
                <w:lang w:val="uk-UA"/>
              </w:rPr>
              <w:t xml:space="preserve"> </w:t>
            </w:r>
            <w:r w:rsidRPr="00105825">
              <w:rPr>
                <w:rFonts w:ascii="Times New Roman" w:hAnsi="Times New Roman"/>
                <w:sz w:val="28"/>
                <w:szCs w:val="28"/>
                <w:lang w:val="uk-UA"/>
              </w:rPr>
              <w:t>и чи може бути середи них застосована власна ідея проекту учасника.</w:t>
            </w:r>
          </w:p>
        </w:tc>
      </w:tr>
      <w:tr w:rsidR="00105825" w:rsidTr="00B16FE0">
        <w:tc>
          <w:tcPr>
            <w:tcW w:w="2689" w:type="dxa"/>
          </w:tcPr>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Модуль 2. Інноваційне лідерство та креативність в управлінні містом.</w:t>
            </w:r>
          </w:p>
        </w:tc>
        <w:tc>
          <w:tcPr>
            <w:tcW w:w="6655" w:type="dxa"/>
          </w:tcPr>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Мета для учасників: розглянути свою ідею під різними кутами та знайти декілька можливих способів її реалізації. Навчитися створювати простір для інновацій в своїх департаментах та знаходити нові ідеї та способи їх реалізації всією командою.</w:t>
            </w:r>
            <w:r w:rsidR="00E146BE">
              <w:rPr>
                <w:rFonts w:ascii="Times New Roman" w:hAnsi="Times New Roman"/>
                <w:sz w:val="28"/>
                <w:szCs w:val="28"/>
                <w:lang w:val="uk-UA"/>
              </w:rPr>
              <w:t xml:space="preserve"> </w:t>
            </w:r>
          </w:p>
        </w:tc>
      </w:tr>
      <w:tr w:rsidR="00105825" w:rsidTr="00B16FE0">
        <w:tc>
          <w:tcPr>
            <w:tcW w:w="2689" w:type="dxa"/>
          </w:tcPr>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Модуль 3. Основи проектного менеджменту.</w:t>
            </w:r>
          </w:p>
        </w:tc>
        <w:tc>
          <w:tcPr>
            <w:tcW w:w="6655" w:type="dxa"/>
          </w:tcPr>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Мета для учасників: перекласти ідею на рівень проекту.</w:t>
            </w:r>
          </w:p>
        </w:tc>
      </w:tr>
      <w:tr w:rsidR="00105825" w:rsidTr="00B16FE0">
        <w:tc>
          <w:tcPr>
            <w:tcW w:w="2689" w:type="dxa"/>
          </w:tcPr>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Модуль 4. Ефективні комунікації.</w:t>
            </w:r>
          </w:p>
        </w:tc>
        <w:tc>
          <w:tcPr>
            <w:tcW w:w="6655" w:type="dxa"/>
          </w:tcPr>
          <w:p w:rsidR="00105825" w:rsidRP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 xml:space="preserve">Мета для учасників: навчитися комунікувати проект різним групам стейкхолдерів: меру, колегам в муніципалітеті, жителям міста. </w:t>
            </w:r>
          </w:p>
          <w:p w:rsidR="00105825" w:rsidRDefault="00105825" w:rsidP="00C02A09">
            <w:pPr>
              <w:spacing w:after="0" w:line="360" w:lineRule="auto"/>
              <w:rPr>
                <w:rFonts w:ascii="Times New Roman" w:hAnsi="Times New Roman"/>
                <w:sz w:val="28"/>
                <w:szCs w:val="28"/>
                <w:lang w:val="uk-UA"/>
              </w:rPr>
            </w:pPr>
            <w:r w:rsidRPr="00105825">
              <w:rPr>
                <w:rFonts w:ascii="Times New Roman" w:hAnsi="Times New Roman"/>
                <w:sz w:val="28"/>
                <w:szCs w:val="28"/>
                <w:lang w:val="uk-UA"/>
              </w:rPr>
              <w:t>Результат програми:</w:t>
            </w:r>
            <w:r w:rsidR="00E146BE">
              <w:rPr>
                <w:rFonts w:ascii="Times New Roman" w:hAnsi="Times New Roman"/>
                <w:sz w:val="28"/>
                <w:szCs w:val="28"/>
                <w:lang w:val="uk-UA"/>
              </w:rPr>
              <w:t xml:space="preserve"> </w:t>
            </w:r>
            <w:r w:rsidRPr="00105825">
              <w:rPr>
                <w:rFonts w:ascii="Times New Roman" w:hAnsi="Times New Roman"/>
                <w:sz w:val="28"/>
                <w:szCs w:val="28"/>
                <w:lang w:val="uk-UA"/>
              </w:rPr>
              <w:t>реалізовані міські проекти, які є частиною стратегії розвитку міста.</w:t>
            </w:r>
          </w:p>
        </w:tc>
      </w:tr>
    </w:tbl>
    <w:p w:rsidR="00973F46" w:rsidRDefault="00973F46" w:rsidP="00604CA0">
      <w:pPr>
        <w:tabs>
          <w:tab w:val="left" w:pos="1134"/>
        </w:tabs>
        <w:spacing w:after="0" w:line="360" w:lineRule="auto"/>
        <w:ind w:firstLine="709"/>
        <w:jc w:val="both"/>
        <w:rPr>
          <w:rFonts w:ascii="Times New Roman" w:hAnsi="Times New Roman"/>
          <w:sz w:val="28"/>
          <w:szCs w:val="28"/>
          <w:lang w:val="uk-UA"/>
        </w:rPr>
      </w:pPr>
    </w:p>
    <w:p w:rsidR="00107783" w:rsidRPr="006346ED" w:rsidRDefault="00107783" w:rsidP="00604CA0">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Під час навчання у</w:t>
      </w:r>
      <w:r w:rsidR="0093214C">
        <w:rPr>
          <w:rFonts w:ascii="Times New Roman" w:hAnsi="Times New Roman"/>
          <w:sz w:val="28"/>
          <w:szCs w:val="28"/>
          <w:lang w:val="uk-UA"/>
        </w:rPr>
        <w:t>часники працювали над проектами</w:t>
      </w:r>
      <w:r w:rsidRPr="006346ED">
        <w:rPr>
          <w:rFonts w:ascii="Times New Roman" w:hAnsi="Times New Roman"/>
          <w:sz w:val="28"/>
          <w:szCs w:val="28"/>
          <w:lang w:val="uk-UA"/>
        </w:rPr>
        <w:t xml:space="preserve"> які, на їх думку, були необхідні для подальшого розвитку міста. Після завершення навчання учасники презентували та захищали проекти, які мали бути реалізовані в місті під їх керів</w:t>
      </w:r>
      <w:r w:rsidR="00365924">
        <w:rPr>
          <w:rFonts w:ascii="Times New Roman" w:hAnsi="Times New Roman"/>
          <w:sz w:val="28"/>
          <w:szCs w:val="28"/>
          <w:lang w:val="uk-UA"/>
        </w:rPr>
        <w:t xml:space="preserve">ництвом. </w:t>
      </w:r>
      <w:r w:rsidR="00604CA0">
        <w:rPr>
          <w:rFonts w:ascii="Times New Roman" w:hAnsi="Times New Roman"/>
          <w:sz w:val="28"/>
          <w:szCs w:val="28"/>
          <w:lang w:val="uk-UA"/>
        </w:rPr>
        <w:t>В кожному модулі також відпрацьовувся розвиток якостей, необхідних для сучасних інноваційних лідерів:</w:t>
      </w:r>
      <w:r w:rsidR="00604CA0">
        <w:rPr>
          <w:lang w:val="uk-UA"/>
        </w:rPr>
        <w:t xml:space="preserve"> </w:t>
      </w:r>
      <w:r w:rsidR="00604CA0">
        <w:rPr>
          <w:rFonts w:ascii="Times New Roman" w:hAnsi="Times New Roman"/>
          <w:sz w:val="28"/>
          <w:szCs w:val="28"/>
          <w:lang w:val="uk-UA"/>
        </w:rPr>
        <w:t>е</w:t>
      </w:r>
      <w:r w:rsidR="00604CA0" w:rsidRPr="00604CA0">
        <w:rPr>
          <w:rFonts w:ascii="Times New Roman" w:hAnsi="Times New Roman"/>
          <w:sz w:val="28"/>
          <w:szCs w:val="28"/>
          <w:lang w:val="uk-UA"/>
        </w:rPr>
        <w:t>фективна комунікація</w:t>
      </w:r>
      <w:r w:rsidR="00604CA0">
        <w:rPr>
          <w:rFonts w:ascii="Times New Roman" w:hAnsi="Times New Roman"/>
          <w:sz w:val="28"/>
          <w:szCs w:val="28"/>
          <w:lang w:val="uk-UA"/>
        </w:rPr>
        <w:t>, орієнтація на дію, в</w:t>
      </w:r>
      <w:r w:rsidR="00604CA0" w:rsidRPr="00604CA0">
        <w:rPr>
          <w:rFonts w:ascii="Times New Roman" w:hAnsi="Times New Roman"/>
          <w:sz w:val="28"/>
          <w:szCs w:val="28"/>
          <w:lang w:val="uk-UA"/>
        </w:rPr>
        <w:t>міння діяти в ситуації невизначеності</w:t>
      </w:r>
      <w:r w:rsidR="00604CA0">
        <w:rPr>
          <w:rFonts w:ascii="Times New Roman" w:hAnsi="Times New Roman"/>
          <w:sz w:val="28"/>
          <w:szCs w:val="28"/>
          <w:lang w:val="uk-UA"/>
        </w:rPr>
        <w:t xml:space="preserve">,вирішення складних проблем, відповідальність. </w:t>
      </w:r>
      <w:r w:rsidR="00365924">
        <w:rPr>
          <w:rFonts w:ascii="Times New Roman" w:hAnsi="Times New Roman"/>
          <w:sz w:val="28"/>
          <w:szCs w:val="28"/>
          <w:lang w:val="uk-UA"/>
        </w:rPr>
        <w:t xml:space="preserve">Таке навчання пройшли 3 групи по 30 осіб, було </w:t>
      </w:r>
      <w:r w:rsidR="0093214C">
        <w:rPr>
          <w:rFonts w:ascii="Times New Roman" w:hAnsi="Times New Roman"/>
          <w:sz w:val="28"/>
          <w:szCs w:val="28"/>
          <w:lang w:val="uk-UA"/>
        </w:rPr>
        <w:t>з</w:t>
      </w:r>
      <w:r w:rsidR="00365924">
        <w:rPr>
          <w:rFonts w:ascii="Times New Roman" w:hAnsi="Times New Roman"/>
          <w:sz w:val="28"/>
          <w:szCs w:val="28"/>
          <w:lang w:val="uk-UA"/>
        </w:rPr>
        <w:t>ахищено 20</w:t>
      </w:r>
      <w:r w:rsidRPr="006346ED">
        <w:rPr>
          <w:rFonts w:ascii="Times New Roman" w:hAnsi="Times New Roman"/>
          <w:sz w:val="28"/>
          <w:szCs w:val="28"/>
          <w:lang w:val="uk-UA"/>
        </w:rPr>
        <w:t xml:space="preserve"> проектів, всі з яких були успішно реалізовані в місті. </w:t>
      </w:r>
    </w:p>
    <w:p w:rsidR="0093214C" w:rsidRDefault="00365924" w:rsidP="00A12787">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Після успішного завершення трьох</w:t>
      </w:r>
      <w:r w:rsidR="00107783" w:rsidRPr="006346ED">
        <w:rPr>
          <w:rFonts w:ascii="Times New Roman" w:hAnsi="Times New Roman"/>
          <w:sz w:val="28"/>
          <w:szCs w:val="28"/>
          <w:lang w:val="uk-UA"/>
        </w:rPr>
        <w:t xml:space="preserve"> груп навчання</w:t>
      </w:r>
      <w:r w:rsidR="00832584" w:rsidRPr="006346ED">
        <w:rPr>
          <w:rFonts w:ascii="Times New Roman" w:hAnsi="Times New Roman"/>
          <w:sz w:val="28"/>
          <w:szCs w:val="28"/>
          <w:lang w:val="uk-UA"/>
        </w:rPr>
        <w:t xml:space="preserve"> було прийнято рішення вийти за межі міста та розширити програму з підготовки інноваційних лідерів на рівень регіону. Таким чином</w:t>
      </w:r>
      <w:r w:rsidR="00107783" w:rsidRPr="006346ED">
        <w:rPr>
          <w:rFonts w:ascii="Times New Roman" w:hAnsi="Times New Roman"/>
          <w:sz w:val="28"/>
          <w:szCs w:val="28"/>
          <w:lang w:val="uk-UA"/>
        </w:rPr>
        <w:t>,</w:t>
      </w:r>
      <w:r w:rsidR="00832584" w:rsidRPr="006346ED">
        <w:rPr>
          <w:rFonts w:ascii="Times New Roman" w:hAnsi="Times New Roman"/>
          <w:sz w:val="28"/>
          <w:szCs w:val="28"/>
          <w:lang w:val="uk-UA"/>
        </w:rPr>
        <w:t xml:space="preserve"> в партнерстві з Донецьким Державним Інститутом Управління</w:t>
      </w:r>
      <w:r w:rsidR="0053415A" w:rsidRPr="006346ED">
        <w:rPr>
          <w:rFonts w:ascii="Times New Roman" w:hAnsi="Times New Roman"/>
          <w:sz w:val="28"/>
          <w:szCs w:val="28"/>
          <w:lang w:val="uk-UA"/>
        </w:rPr>
        <w:t xml:space="preserve"> на замовлення міського голови м. Маріуполь Вадима Бойченка</w:t>
      </w:r>
      <w:r w:rsidR="00E146BE">
        <w:rPr>
          <w:rFonts w:ascii="Times New Roman" w:hAnsi="Times New Roman"/>
          <w:sz w:val="28"/>
          <w:szCs w:val="28"/>
          <w:lang w:val="uk-UA"/>
        </w:rPr>
        <w:t xml:space="preserve"> </w:t>
      </w:r>
      <w:r w:rsidR="00832584" w:rsidRPr="006346ED">
        <w:rPr>
          <w:rFonts w:ascii="Times New Roman" w:hAnsi="Times New Roman"/>
          <w:sz w:val="28"/>
          <w:szCs w:val="28"/>
          <w:lang w:val="uk-UA"/>
        </w:rPr>
        <w:t>була розроблена та запроваджена програма з підготовки інноваційних лідерів для декількох регіонів</w:t>
      </w:r>
      <w:r w:rsidR="00E146BE">
        <w:rPr>
          <w:rFonts w:ascii="Times New Roman" w:hAnsi="Times New Roman"/>
          <w:sz w:val="28"/>
          <w:szCs w:val="28"/>
          <w:lang w:val="uk-UA"/>
        </w:rPr>
        <w:t xml:space="preserve"> </w:t>
      </w:r>
      <w:r w:rsidR="00832584" w:rsidRPr="006346ED">
        <w:rPr>
          <w:rFonts w:ascii="Times New Roman" w:hAnsi="Times New Roman"/>
          <w:sz w:val="28"/>
          <w:szCs w:val="28"/>
          <w:lang w:val="uk-UA"/>
        </w:rPr>
        <w:t>- м. Маріуполь, м. Запоріжжя, м. Кривий Ріг та м. Авдіївка - MPA (Master’s of</w:t>
      </w:r>
      <w:r w:rsidR="00107783" w:rsidRPr="006346ED">
        <w:rPr>
          <w:rFonts w:ascii="Times New Roman" w:hAnsi="Times New Roman"/>
          <w:sz w:val="28"/>
          <w:szCs w:val="28"/>
          <w:lang w:val="uk-UA"/>
        </w:rPr>
        <w:t xml:space="preserve"> Public Administration) для муні</w:t>
      </w:r>
      <w:r w:rsidR="00FE2E88">
        <w:rPr>
          <w:rFonts w:ascii="Times New Roman" w:hAnsi="Times New Roman"/>
          <w:sz w:val="28"/>
          <w:szCs w:val="28"/>
          <w:lang w:val="uk-UA"/>
        </w:rPr>
        <w:t>ципалі</w:t>
      </w:r>
      <w:r w:rsidR="00832584" w:rsidRPr="006346ED">
        <w:rPr>
          <w:rFonts w:ascii="Times New Roman" w:hAnsi="Times New Roman"/>
          <w:sz w:val="28"/>
          <w:szCs w:val="28"/>
          <w:lang w:val="uk-UA"/>
        </w:rPr>
        <w:t xml:space="preserve">тетів (The Urban </w:t>
      </w:r>
      <w:r w:rsidR="00FE2E88">
        <w:rPr>
          <w:rFonts w:ascii="Times New Roman" w:hAnsi="Times New Roman"/>
          <w:sz w:val="28"/>
          <w:szCs w:val="28"/>
          <w:lang w:val="uk-UA"/>
        </w:rPr>
        <w:t>Studies Program),</w:t>
      </w:r>
      <w:r w:rsidR="00832584" w:rsidRPr="006346ED">
        <w:rPr>
          <w:rFonts w:ascii="Times New Roman" w:hAnsi="Times New Roman"/>
          <w:sz w:val="28"/>
          <w:szCs w:val="28"/>
          <w:lang w:val="uk-UA"/>
        </w:rPr>
        <w:t xml:space="preserve"> </w:t>
      </w:r>
      <w:r w:rsidR="0053415A" w:rsidRPr="006346ED">
        <w:rPr>
          <w:rFonts w:ascii="Times New Roman" w:hAnsi="Times New Roman"/>
          <w:sz w:val="28"/>
          <w:szCs w:val="28"/>
          <w:lang w:val="uk-UA"/>
        </w:rPr>
        <w:t>яка наразі реалізовується</w:t>
      </w:r>
      <w:r w:rsidR="00E146BE">
        <w:rPr>
          <w:rFonts w:ascii="Times New Roman" w:hAnsi="Times New Roman"/>
          <w:sz w:val="28"/>
          <w:szCs w:val="28"/>
          <w:lang w:val="uk-UA"/>
        </w:rPr>
        <w:t xml:space="preserve"> </w:t>
      </w:r>
      <w:r w:rsidR="0053415A" w:rsidRPr="006346ED">
        <w:rPr>
          <w:rFonts w:ascii="Times New Roman" w:hAnsi="Times New Roman"/>
          <w:sz w:val="28"/>
          <w:szCs w:val="28"/>
          <w:lang w:val="uk-UA"/>
        </w:rPr>
        <w:t>на базі Донецького Державного Університету Упра</w:t>
      </w:r>
      <w:r w:rsidR="00FE2E88">
        <w:rPr>
          <w:rFonts w:ascii="Times New Roman" w:hAnsi="Times New Roman"/>
          <w:sz w:val="28"/>
          <w:szCs w:val="28"/>
          <w:lang w:val="uk-UA"/>
        </w:rPr>
        <w:t>вління (ДонДДу) в м. Маріуполь та на базі Львівського регіонального інституту</w:t>
      </w:r>
      <w:r w:rsidR="00FE2E88" w:rsidRPr="00FE2E88">
        <w:rPr>
          <w:rFonts w:ascii="Times New Roman" w:hAnsi="Times New Roman"/>
          <w:sz w:val="28"/>
          <w:szCs w:val="28"/>
          <w:lang w:val="uk-UA"/>
        </w:rPr>
        <w:t xml:space="preserve"> державного управління НАДУ при Президентові України</w:t>
      </w:r>
      <w:r w:rsidR="00FE2E88">
        <w:rPr>
          <w:rFonts w:ascii="Times New Roman" w:hAnsi="Times New Roman"/>
          <w:sz w:val="28"/>
          <w:szCs w:val="28"/>
          <w:lang w:val="uk-UA"/>
        </w:rPr>
        <w:t xml:space="preserve"> в м.Львові.</w:t>
      </w:r>
    </w:p>
    <w:p w:rsidR="00832584" w:rsidRPr="006346ED" w:rsidRDefault="00832584"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Програма розрахована на 2 роки навчання</w:t>
      </w:r>
      <w:r w:rsidR="00980F9A" w:rsidRPr="006346ED">
        <w:rPr>
          <w:rFonts w:ascii="Times New Roman" w:hAnsi="Times New Roman"/>
          <w:sz w:val="28"/>
          <w:szCs w:val="28"/>
          <w:lang w:val="uk-UA"/>
        </w:rPr>
        <w:t xml:space="preserve">, складається </w:t>
      </w:r>
      <w:r w:rsidR="0053415A" w:rsidRPr="006346ED">
        <w:rPr>
          <w:rFonts w:ascii="Times New Roman" w:hAnsi="Times New Roman"/>
          <w:sz w:val="28"/>
          <w:szCs w:val="28"/>
          <w:lang w:val="uk-UA"/>
        </w:rPr>
        <w:t>з 13 модулів т</w:t>
      </w:r>
      <w:r w:rsidR="00980F9A" w:rsidRPr="006346ED">
        <w:rPr>
          <w:rFonts w:ascii="Times New Roman" w:hAnsi="Times New Roman"/>
          <w:sz w:val="28"/>
          <w:szCs w:val="28"/>
          <w:lang w:val="uk-UA"/>
        </w:rPr>
        <w:t>а включає декілька стажувань за кордоном для розширення світогляду та підсилення лідерського потенціалу учасників. Програма передбачає формування кадрового резерву на ключові позиції в мун</w:t>
      </w:r>
      <w:r w:rsidR="00FE2E88">
        <w:rPr>
          <w:rFonts w:ascii="Times New Roman" w:hAnsi="Times New Roman"/>
          <w:sz w:val="28"/>
          <w:szCs w:val="28"/>
          <w:lang w:val="uk-UA"/>
        </w:rPr>
        <w:t>іци</w:t>
      </w:r>
      <w:r w:rsidR="00980F9A" w:rsidRPr="006346ED">
        <w:rPr>
          <w:rFonts w:ascii="Times New Roman" w:hAnsi="Times New Roman"/>
          <w:sz w:val="28"/>
          <w:szCs w:val="28"/>
          <w:lang w:val="uk-UA"/>
        </w:rPr>
        <w:t>палітетах регіону. Цільова аудиторія програми – керівники в місцевому самоврядуванні, які переходять від тактичної до стратегічної ролі та включені до крос-функціонального прийняття рішень.</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Програма включає наступні модулі:</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1.</w:t>
      </w:r>
      <w:r w:rsidRPr="006346ED">
        <w:rPr>
          <w:rFonts w:ascii="Times New Roman" w:hAnsi="Times New Roman"/>
          <w:sz w:val="28"/>
          <w:szCs w:val="28"/>
          <w:lang w:val="uk-UA"/>
        </w:rPr>
        <w:tab/>
        <w:t>Місцеве самоврядування в Україні та в світі.</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2.</w:t>
      </w:r>
      <w:r w:rsidRPr="006346ED">
        <w:rPr>
          <w:rFonts w:ascii="Times New Roman" w:hAnsi="Times New Roman"/>
          <w:sz w:val="28"/>
          <w:szCs w:val="28"/>
          <w:lang w:val="uk-UA"/>
        </w:rPr>
        <w:tab/>
        <w:t>Стратегічне управління.</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3.</w:t>
      </w:r>
      <w:r w:rsidRPr="006346ED">
        <w:rPr>
          <w:rFonts w:ascii="Times New Roman" w:hAnsi="Times New Roman"/>
          <w:sz w:val="28"/>
          <w:szCs w:val="28"/>
          <w:lang w:val="uk-UA"/>
        </w:rPr>
        <w:tab/>
        <w:t>Особисте лідерство в публічному управлінні</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4.</w:t>
      </w:r>
      <w:r w:rsidRPr="006346ED">
        <w:rPr>
          <w:rFonts w:ascii="Times New Roman" w:hAnsi="Times New Roman"/>
          <w:sz w:val="28"/>
          <w:szCs w:val="28"/>
          <w:lang w:val="uk-UA"/>
        </w:rPr>
        <w:tab/>
        <w:t>Проектне управління в місцевому самоврядуванні.</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5.</w:t>
      </w:r>
      <w:r w:rsidRPr="006346ED">
        <w:rPr>
          <w:rFonts w:ascii="Times New Roman" w:hAnsi="Times New Roman"/>
          <w:sz w:val="28"/>
          <w:szCs w:val="28"/>
          <w:lang w:val="uk-UA"/>
        </w:rPr>
        <w:tab/>
        <w:t>Комунікації в муніципальному управлінні.</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6.</w:t>
      </w:r>
      <w:r w:rsidRPr="006346ED">
        <w:rPr>
          <w:rFonts w:ascii="Times New Roman" w:hAnsi="Times New Roman"/>
          <w:sz w:val="28"/>
          <w:szCs w:val="28"/>
          <w:lang w:val="uk-UA"/>
        </w:rPr>
        <w:tab/>
        <w:t>Маркетинг та брендінг міст.</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7.</w:t>
      </w:r>
      <w:r w:rsidRPr="006346ED">
        <w:rPr>
          <w:rFonts w:ascii="Times New Roman" w:hAnsi="Times New Roman"/>
          <w:sz w:val="28"/>
          <w:szCs w:val="28"/>
          <w:lang w:val="uk-UA"/>
        </w:rPr>
        <w:tab/>
        <w:t>Плануванная територій та місцевий економічний розвиток.</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8.</w:t>
      </w:r>
      <w:r w:rsidRPr="006346ED">
        <w:rPr>
          <w:rFonts w:ascii="Times New Roman" w:hAnsi="Times New Roman"/>
          <w:sz w:val="28"/>
          <w:szCs w:val="28"/>
          <w:lang w:val="uk-UA"/>
        </w:rPr>
        <w:tab/>
        <w:t>Сталий зелений розвиток. Екологія та природні ресурси міста.</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9.</w:t>
      </w:r>
      <w:r w:rsidRPr="006346ED">
        <w:rPr>
          <w:rFonts w:ascii="Times New Roman" w:hAnsi="Times New Roman"/>
          <w:sz w:val="28"/>
          <w:szCs w:val="28"/>
          <w:lang w:val="uk-UA"/>
        </w:rPr>
        <w:tab/>
        <w:t>Бюджетна політика та управління фінансами в містах.</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10.</w:t>
      </w:r>
      <w:r w:rsidRPr="006346ED">
        <w:rPr>
          <w:rFonts w:ascii="Times New Roman" w:hAnsi="Times New Roman"/>
          <w:sz w:val="28"/>
          <w:szCs w:val="28"/>
          <w:lang w:val="uk-UA"/>
        </w:rPr>
        <w:tab/>
        <w:t>Управління людськими ресурсами в муніципальному управлінні.</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lastRenderedPageBreak/>
        <w:t>11.</w:t>
      </w:r>
      <w:r w:rsidRPr="006346ED">
        <w:rPr>
          <w:rFonts w:ascii="Times New Roman" w:hAnsi="Times New Roman"/>
          <w:sz w:val="28"/>
          <w:szCs w:val="28"/>
          <w:lang w:val="uk-UA"/>
        </w:rPr>
        <w:tab/>
        <w:t>ІТ в міському управлінні. Електронне самоврядування.</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12.</w:t>
      </w:r>
      <w:r w:rsidRPr="006346ED">
        <w:rPr>
          <w:rFonts w:ascii="Times New Roman" w:hAnsi="Times New Roman"/>
          <w:sz w:val="28"/>
          <w:szCs w:val="28"/>
          <w:lang w:val="uk-UA"/>
        </w:rPr>
        <w:tab/>
        <w:t xml:space="preserve"> Правові основи в муніципальному самоврядуванні.</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13.</w:t>
      </w:r>
      <w:r w:rsidRPr="006346ED">
        <w:rPr>
          <w:rFonts w:ascii="Times New Roman" w:hAnsi="Times New Roman"/>
          <w:sz w:val="28"/>
          <w:szCs w:val="28"/>
          <w:lang w:val="uk-UA"/>
        </w:rPr>
        <w:tab/>
        <w:t xml:space="preserve"> Адміністративний менеджмент.</w:t>
      </w:r>
    </w:p>
    <w:p w:rsidR="0053415A" w:rsidRPr="006346ED" w:rsidRDefault="0053415A"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Для розширення світогляду та розуміння глобальних процесів, які відбуваються в світі в місцевому самоврядуванні, окремі модулі нав</w:t>
      </w:r>
      <w:r w:rsidR="004C28A1">
        <w:rPr>
          <w:rFonts w:ascii="Times New Roman" w:hAnsi="Times New Roman"/>
          <w:sz w:val="28"/>
          <w:szCs w:val="28"/>
          <w:lang w:val="uk-UA"/>
        </w:rPr>
        <w:t>чання будуть відбуватися в інши</w:t>
      </w:r>
      <w:r w:rsidRPr="006346ED">
        <w:rPr>
          <w:rFonts w:ascii="Times New Roman" w:hAnsi="Times New Roman"/>
          <w:sz w:val="28"/>
          <w:szCs w:val="28"/>
          <w:lang w:val="uk-UA"/>
        </w:rPr>
        <w:t>х країнах, де учасники матимуть змогу</w:t>
      </w:r>
      <w:r w:rsidR="00E146BE">
        <w:rPr>
          <w:rFonts w:ascii="Times New Roman" w:hAnsi="Times New Roman"/>
          <w:sz w:val="28"/>
          <w:szCs w:val="28"/>
          <w:lang w:val="uk-UA"/>
        </w:rPr>
        <w:t xml:space="preserve"> </w:t>
      </w:r>
      <w:r w:rsidRPr="006346ED">
        <w:rPr>
          <w:rFonts w:ascii="Times New Roman" w:hAnsi="Times New Roman"/>
          <w:sz w:val="28"/>
          <w:szCs w:val="28"/>
          <w:lang w:val="uk-UA"/>
        </w:rPr>
        <w:t>ознайомитись та запозичити кращі практики місцевого самоврядування в свої міста, а саме в</w:t>
      </w:r>
      <w:r w:rsidR="004C28A1">
        <w:rPr>
          <w:rFonts w:ascii="Times New Roman" w:hAnsi="Times New Roman"/>
          <w:sz w:val="28"/>
          <w:szCs w:val="28"/>
          <w:lang w:val="uk-UA"/>
        </w:rPr>
        <w:t xml:space="preserve"> Нідерландах, Швейцарії та Естонії. </w:t>
      </w:r>
    </w:p>
    <w:p w:rsidR="0053415A" w:rsidRPr="006346ED" w:rsidRDefault="00832584"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The Urban Studies Program</w:t>
      </w:r>
      <w:r w:rsidR="00980F9A" w:rsidRPr="006346ED">
        <w:rPr>
          <w:rFonts w:ascii="Times New Roman" w:hAnsi="Times New Roman"/>
          <w:sz w:val="28"/>
          <w:szCs w:val="28"/>
          <w:lang w:val="uk-UA"/>
        </w:rPr>
        <w:t xml:space="preserve"> розвиває в учасників якості інноваційного лідера на регіональному рівні, а також навчає слуха</w:t>
      </w:r>
      <w:r w:rsidR="00FE2E88">
        <w:rPr>
          <w:rFonts w:ascii="Times New Roman" w:hAnsi="Times New Roman"/>
          <w:sz w:val="28"/>
          <w:szCs w:val="28"/>
          <w:lang w:val="uk-UA"/>
        </w:rPr>
        <w:t>ч</w:t>
      </w:r>
      <w:r w:rsidR="00980F9A" w:rsidRPr="006346ED">
        <w:rPr>
          <w:rFonts w:ascii="Times New Roman" w:hAnsi="Times New Roman"/>
          <w:sz w:val="28"/>
          <w:szCs w:val="28"/>
          <w:lang w:val="uk-UA"/>
        </w:rPr>
        <w:t>ів аналізувати місто, життя в місті та містобудівництво крізь призму різноманітних дисциплін. Програма дає розуміння того, як виникають проблеми в місті, як з цим мати справу і як будувати міста майбутнього. Слухачі вивчають як виникли міста, як вони ростуть, квітнуть та руйнуються, як організовані міста та як створювати сповнені сенсом, інклюзивні, безпечні та такі, що пості</w:t>
      </w:r>
      <w:r w:rsidR="00FE2E88">
        <w:rPr>
          <w:rFonts w:ascii="Times New Roman" w:hAnsi="Times New Roman"/>
          <w:sz w:val="28"/>
          <w:szCs w:val="28"/>
          <w:lang w:val="uk-UA"/>
        </w:rPr>
        <w:t>й</w:t>
      </w:r>
      <w:r w:rsidR="00980F9A" w:rsidRPr="006346ED">
        <w:rPr>
          <w:rFonts w:ascii="Times New Roman" w:hAnsi="Times New Roman"/>
          <w:sz w:val="28"/>
          <w:szCs w:val="28"/>
          <w:lang w:val="uk-UA"/>
        </w:rPr>
        <w:t xml:space="preserve">но розвиваються міста – тобто створювати міста з певною культурою, яка розвивається через місцеве самоврядування та робити свої міста сервісно-орієнтованими. </w:t>
      </w:r>
    </w:p>
    <w:p w:rsidR="00A9010E" w:rsidRDefault="00C253D3" w:rsidP="00A12787">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xml:space="preserve">Паралельно з цією програмою, на всеукраїнському рівні була </w:t>
      </w:r>
      <w:r w:rsidR="00FE2E88">
        <w:rPr>
          <w:rFonts w:ascii="Times New Roman" w:hAnsi="Times New Roman"/>
          <w:sz w:val="28"/>
          <w:szCs w:val="28"/>
          <w:lang w:val="uk-UA"/>
        </w:rPr>
        <w:t xml:space="preserve">розроблена та </w:t>
      </w:r>
      <w:r w:rsidRPr="006346ED">
        <w:rPr>
          <w:rFonts w:ascii="Times New Roman" w:hAnsi="Times New Roman"/>
          <w:sz w:val="28"/>
          <w:szCs w:val="28"/>
          <w:lang w:val="uk-UA"/>
        </w:rPr>
        <w:t>імплементована програма</w:t>
      </w:r>
      <w:r w:rsidR="00563E8C" w:rsidRPr="006346ED">
        <w:rPr>
          <w:rFonts w:ascii="Times New Roman" w:hAnsi="Times New Roman"/>
          <w:sz w:val="28"/>
          <w:szCs w:val="28"/>
          <w:lang w:val="uk-UA"/>
        </w:rPr>
        <w:t xml:space="preserve"> </w:t>
      </w:r>
      <w:r w:rsidR="00563E8C" w:rsidRPr="00563E8C">
        <w:rPr>
          <w:rFonts w:ascii="Times New Roman" w:hAnsi="Times New Roman"/>
          <w:sz w:val="28"/>
          <w:szCs w:val="28"/>
          <w:lang w:val="uk-UA"/>
        </w:rPr>
        <w:t xml:space="preserve">«Кадровий </w:t>
      </w:r>
      <w:r w:rsidR="00107783">
        <w:rPr>
          <w:rFonts w:ascii="Times New Roman" w:hAnsi="Times New Roman"/>
          <w:sz w:val="28"/>
          <w:szCs w:val="28"/>
          <w:lang w:val="uk-UA"/>
        </w:rPr>
        <w:t>Резерв України» (далі – КРУ</w:t>
      </w:r>
      <w:r w:rsidR="00563E8C" w:rsidRPr="00563E8C">
        <w:rPr>
          <w:rFonts w:ascii="Times New Roman" w:hAnsi="Times New Roman"/>
          <w:sz w:val="28"/>
          <w:szCs w:val="28"/>
          <w:lang w:val="uk-UA"/>
        </w:rPr>
        <w:t xml:space="preserve">), яка </w:t>
      </w:r>
      <w:r>
        <w:rPr>
          <w:rFonts w:ascii="Times New Roman" w:hAnsi="Times New Roman"/>
          <w:sz w:val="28"/>
          <w:szCs w:val="28"/>
          <w:lang w:val="uk-UA"/>
        </w:rPr>
        <w:t xml:space="preserve">була </w:t>
      </w:r>
      <w:r w:rsidR="00563E8C" w:rsidRPr="00563E8C">
        <w:rPr>
          <w:rFonts w:ascii="Times New Roman" w:hAnsi="Times New Roman"/>
          <w:sz w:val="28"/>
          <w:szCs w:val="28"/>
          <w:lang w:val="uk-UA"/>
        </w:rPr>
        <w:t>спрямована на підготовку інн</w:t>
      </w:r>
      <w:r w:rsidR="00526A6B">
        <w:rPr>
          <w:rFonts w:ascii="Times New Roman" w:hAnsi="Times New Roman"/>
          <w:sz w:val="28"/>
          <w:szCs w:val="28"/>
          <w:lang w:val="uk-UA"/>
        </w:rPr>
        <w:t>оваційних лідерів для публічного</w:t>
      </w:r>
      <w:r w:rsidR="00563E8C" w:rsidRPr="00563E8C">
        <w:rPr>
          <w:rFonts w:ascii="Times New Roman" w:hAnsi="Times New Roman"/>
          <w:sz w:val="28"/>
          <w:szCs w:val="28"/>
          <w:lang w:val="uk-UA"/>
        </w:rPr>
        <w:t xml:space="preserve"> управління з урахуванням принципів сервісн</w:t>
      </w:r>
      <w:r>
        <w:rPr>
          <w:rFonts w:ascii="Times New Roman" w:hAnsi="Times New Roman"/>
          <w:sz w:val="28"/>
          <w:szCs w:val="28"/>
          <w:lang w:val="uk-UA"/>
        </w:rPr>
        <w:t>ої моделі державності в Україні та</w:t>
      </w:r>
      <w:r w:rsidR="00563E8C" w:rsidRPr="00563E8C">
        <w:rPr>
          <w:rFonts w:ascii="Times New Roman" w:hAnsi="Times New Roman"/>
          <w:sz w:val="28"/>
          <w:szCs w:val="28"/>
          <w:lang w:val="uk-UA"/>
        </w:rPr>
        <w:t xml:space="preserve"> яку </w:t>
      </w:r>
      <w:r w:rsidR="00107783">
        <w:rPr>
          <w:rFonts w:ascii="Times New Roman" w:hAnsi="Times New Roman"/>
          <w:sz w:val="28"/>
          <w:szCs w:val="28"/>
          <w:lang w:val="uk-UA"/>
        </w:rPr>
        <w:t xml:space="preserve">було </w:t>
      </w:r>
      <w:r w:rsidR="00563E8C" w:rsidRPr="00563E8C">
        <w:rPr>
          <w:rFonts w:ascii="Times New Roman" w:hAnsi="Times New Roman"/>
          <w:sz w:val="28"/>
          <w:szCs w:val="28"/>
          <w:lang w:val="uk-UA"/>
        </w:rPr>
        <w:t>реалізовано в трьох напрямках: держслужбовців та експертів офісів реформ, парламентарів та представників органів місцевого самоврядування.</w:t>
      </w:r>
      <w:r w:rsidR="00E146BE">
        <w:rPr>
          <w:rFonts w:ascii="Times New Roman" w:hAnsi="Times New Roman"/>
          <w:sz w:val="28"/>
          <w:szCs w:val="28"/>
          <w:lang w:val="uk-UA"/>
        </w:rPr>
        <w:t xml:space="preserve"> </w:t>
      </w:r>
    </w:p>
    <w:p w:rsidR="00563E8C" w:rsidRPr="00563E8C" w:rsidRDefault="00107783" w:rsidP="00A12787">
      <w:pPr>
        <w:tabs>
          <w:tab w:val="left" w:pos="1134"/>
        </w:tabs>
        <w:spacing w:after="0" w:line="360" w:lineRule="auto"/>
        <w:ind w:firstLine="709"/>
        <w:jc w:val="both"/>
        <w:rPr>
          <w:rFonts w:ascii="Times New Roman" w:hAnsi="Times New Roman"/>
          <w:sz w:val="28"/>
          <w:szCs w:val="28"/>
          <w:lang w:val="uk-UA"/>
        </w:rPr>
      </w:pPr>
      <w:r w:rsidRPr="00973F46">
        <w:rPr>
          <w:rFonts w:ascii="Times New Roman" w:hAnsi="Times New Roman"/>
          <w:sz w:val="28"/>
          <w:szCs w:val="28"/>
          <w:lang w:val="uk-UA"/>
        </w:rPr>
        <w:t>Метою</w:t>
      </w:r>
      <w:r>
        <w:rPr>
          <w:rFonts w:ascii="Times New Roman" w:hAnsi="Times New Roman"/>
          <w:sz w:val="28"/>
          <w:szCs w:val="28"/>
          <w:lang w:val="uk-UA"/>
        </w:rPr>
        <w:t xml:space="preserve"> КРУ</w:t>
      </w:r>
      <w:r w:rsidR="00563E8C" w:rsidRPr="00563E8C">
        <w:rPr>
          <w:rFonts w:ascii="Times New Roman" w:hAnsi="Times New Roman"/>
          <w:sz w:val="28"/>
          <w:szCs w:val="28"/>
          <w:lang w:val="uk-UA"/>
        </w:rPr>
        <w:t xml:space="preserve"> в</w:t>
      </w:r>
      <w:r w:rsidR="00410D50">
        <w:rPr>
          <w:rFonts w:ascii="Times New Roman" w:hAnsi="Times New Roman"/>
          <w:sz w:val="28"/>
          <w:szCs w:val="28"/>
          <w:lang w:val="uk-UA"/>
        </w:rPr>
        <w:t xml:space="preserve"> контексті сервісно-орієнтованої</w:t>
      </w:r>
      <w:r w:rsidR="00563E8C" w:rsidRPr="00563E8C">
        <w:rPr>
          <w:rFonts w:ascii="Times New Roman" w:hAnsi="Times New Roman"/>
          <w:sz w:val="28"/>
          <w:szCs w:val="28"/>
          <w:lang w:val="uk-UA"/>
        </w:rPr>
        <w:t xml:space="preserve"> </w:t>
      </w:r>
      <w:r>
        <w:rPr>
          <w:rFonts w:ascii="Times New Roman" w:hAnsi="Times New Roman"/>
          <w:sz w:val="28"/>
          <w:szCs w:val="28"/>
          <w:lang w:val="uk-UA"/>
        </w:rPr>
        <w:t>моделі інноваційного лідерства було</w:t>
      </w:r>
      <w:r w:rsidR="00563E8C" w:rsidRPr="00563E8C">
        <w:rPr>
          <w:rFonts w:ascii="Times New Roman" w:hAnsi="Times New Roman"/>
          <w:sz w:val="28"/>
          <w:szCs w:val="28"/>
          <w:lang w:val="uk-UA"/>
        </w:rPr>
        <w:t xml:space="preserve"> мобілізувати, підготувати і об'єднати тих, хто небайдужий до майбутнього країни та готовий розвиватись як інноваційний лідер в публічному секторі. В практичній</w:t>
      </w:r>
      <w:r w:rsidR="00C253D3">
        <w:rPr>
          <w:rFonts w:ascii="Times New Roman" w:hAnsi="Times New Roman"/>
          <w:sz w:val="28"/>
          <w:szCs w:val="28"/>
          <w:lang w:val="uk-UA"/>
        </w:rPr>
        <w:t xml:space="preserve"> площині реалізації КРУ мала</w:t>
      </w:r>
      <w:r w:rsidR="00563E8C" w:rsidRPr="00563E8C">
        <w:rPr>
          <w:rFonts w:ascii="Times New Roman" w:hAnsi="Times New Roman"/>
          <w:sz w:val="28"/>
          <w:szCs w:val="28"/>
          <w:lang w:val="uk-UA"/>
        </w:rPr>
        <w:t xml:space="preserve"> на меті підготувати до кінця 2019 р</w:t>
      </w:r>
      <w:r w:rsidR="00A12787">
        <w:rPr>
          <w:rFonts w:ascii="Times New Roman" w:hAnsi="Times New Roman"/>
          <w:sz w:val="28"/>
          <w:szCs w:val="28"/>
          <w:lang w:val="uk-UA"/>
        </w:rPr>
        <w:t>.</w:t>
      </w:r>
      <w:r w:rsidR="00563E8C" w:rsidRPr="00563E8C">
        <w:rPr>
          <w:rFonts w:ascii="Times New Roman" w:hAnsi="Times New Roman"/>
          <w:sz w:val="28"/>
          <w:szCs w:val="28"/>
          <w:lang w:val="uk-UA"/>
        </w:rPr>
        <w:t xml:space="preserve"> перших 1000 лідер</w:t>
      </w:r>
      <w:r>
        <w:rPr>
          <w:rFonts w:ascii="Times New Roman" w:hAnsi="Times New Roman"/>
          <w:sz w:val="28"/>
          <w:szCs w:val="28"/>
          <w:lang w:val="uk-UA"/>
        </w:rPr>
        <w:t>ів, які з 2020 р</w:t>
      </w:r>
      <w:r w:rsidR="00A12787">
        <w:rPr>
          <w:rFonts w:ascii="Times New Roman" w:hAnsi="Times New Roman"/>
          <w:sz w:val="28"/>
          <w:szCs w:val="28"/>
          <w:lang w:val="uk-UA"/>
        </w:rPr>
        <w:t>.</w:t>
      </w:r>
      <w:r>
        <w:rPr>
          <w:rFonts w:ascii="Times New Roman" w:hAnsi="Times New Roman"/>
          <w:sz w:val="28"/>
          <w:szCs w:val="28"/>
          <w:lang w:val="uk-UA"/>
        </w:rPr>
        <w:t xml:space="preserve"> мали обіймати</w:t>
      </w:r>
      <w:r w:rsidR="00563E8C" w:rsidRPr="00563E8C">
        <w:rPr>
          <w:rFonts w:ascii="Times New Roman" w:hAnsi="Times New Roman"/>
          <w:sz w:val="28"/>
          <w:szCs w:val="28"/>
          <w:lang w:val="uk-UA"/>
        </w:rPr>
        <w:t xml:space="preserve"> </w:t>
      </w:r>
      <w:r w:rsidR="00563E8C" w:rsidRPr="00563E8C">
        <w:rPr>
          <w:rFonts w:ascii="Times New Roman" w:hAnsi="Times New Roman"/>
          <w:sz w:val="28"/>
          <w:szCs w:val="28"/>
          <w:lang w:val="uk-UA"/>
        </w:rPr>
        <w:lastRenderedPageBreak/>
        <w:t>посади в органах законодавчої та виконавчої влади та органах місцевого самоврядування.</w:t>
      </w:r>
    </w:p>
    <w:p w:rsidR="003809A9" w:rsidRDefault="003809A9" w:rsidP="00B16FE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Перш ніж р</w:t>
      </w:r>
      <w:r w:rsidR="003D0A59">
        <w:rPr>
          <w:rFonts w:ascii="Times New Roman" w:hAnsi="Times New Roman"/>
          <w:sz w:val="28"/>
          <w:szCs w:val="28"/>
          <w:lang w:val="uk-UA"/>
        </w:rPr>
        <w:t>озпочати навчання</w:t>
      </w:r>
      <w:r w:rsidR="006D61DC">
        <w:rPr>
          <w:rFonts w:ascii="Times New Roman" w:hAnsi="Times New Roman"/>
          <w:sz w:val="28"/>
          <w:szCs w:val="28"/>
          <w:lang w:val="uk-UA"/>
        </w:rPr>
        <w:t>,</w:t>
      </w:r>
      <w:r w:rsidR="003D0A59">
        <w:rPr>
          <w:rFonts w:ascii="Times New Roman" w:hAnsi="Times New Roman"/>
          <w:sz w:val="28"/>
          <w:szCs w:val="28"/>
          <w:lang w:val="uk-UA"/>
        </w:rPr>
        <w:t xml:space="preserve"> учасники мали</w:t>
      </w:r>
      <w:r>
        <w:rPr>
          <w:rFonts w:ascii="Times New Roman" w:hAnsi="Times New Roman"/>
          <w:sz w:val="28"/>
          <w:szCs w:val="28"/>
          <w:lang w:val="uk-UA"/>
        </w:rPr>
        <w:t xml:space="preserve"> спочатку</w:t>
      </w:r>
      <w:r w:rsidR="00E146BE">
        <w:rPr>
          <w:rFonts w:ascii="Times New Roman" w:hAnsi="Times New Roman"/>
          <w:sz w:val="28"/>
          <w:szCs w:val="28"/>
          <w:lang w:val="uk-UA"/>
        </w:rPr>
        <w:t xml:space="preserve"> </w:t>
      </w:r>
      <w:r>
        <w:rPr>
          <w:rFonts w:ascii="Times New Roman" w:hAnsi="Times New Roman"/>
          <w:sz w:val="28"/>
          <w:szCs w:val="28"/>
          <w:lang w:val="uk-UA"/>
        </w:rPr>
        <w:t>надіслати резюме та есе, яке розкриває їх мету роботи в</w:t>
      </w:r>
      <w:r w:rsidR="00E146BE">
        <w:rPr>
          <w:rFonts w:ascii="Times New Roman" w:hAnsi="Times New Roman"/>
          <w:sz w:val="28"/>
          <w:szCs w:val="28"/>
          <w:lang w:val="uk-UA"/>
        </w:rPr>
        <w:t xml:space="preserve"> </w:t>
      </w:r>
      <w:r>
        <w:rPr>
          <w:rFonts w:ascii="Times New Roman" w:hAnsi="Times New Roman"/>
          <w:sz w:val="28"/>
          <w:szCs w:val="28"/>
          <w:lang w:val="uk-UA"/>
        </w:rPr>
        <w:t>публічній службі. Після того відібрані учасники прохо</w:t>
      </w:r>
      <w:r w:rsidR="003D0A59">
        <w:rPr>
          <w:rFonts w:ascii="Times New Roman" w:hAnsi="Times New Roman"/>
          <w:sz w:val="28"/>
          <w:szCs w:val="28"/>
          <w:lang w:val="uk-UA"/>
        </w:rPr>
        <w:t>дили</w:t>
      </w:r>
      <w:r>
        <w:rPr>
          <w:rFonts w:ascii="Times New Roman" w:hAnsi="Times New Roman"/>
          <w:sz w:val="28"/>
          <w:szCs w:val="28"/>
          <w:lang w:val="uk-UA"/>
        </w:rPr>
        <w:t xml:space="preserve"> співбесіду з профе</w:t>
      </w:r>
      <w:r w:rsidR="003D0A59">
        <w:rPr>
          <w:rFonts w:ascii="Times New Roman" w:hAnsi="Times New Roman"/>
          <w:sz w:val="28"/>
          <w:szCs w:val="28"/>
          <w:lang w:val="uk-UA"/>
        </w:rPr>
        <w:t>сійним рекрутером, який визначав</w:t>
      </w:r>
      <w:r>
        <w:rPr>
          <w:rFonts w:ascii="Times New Roman" w:hAnsi="Times New Roman"/>
          <w:sz w:val="28"/>
          <w:szCs w:val="28"/>
          <w:lang w:val="uk-UA"/>
        </w:rPr>
        <w:t xml:space="preserve"> їх мотивацію та серйозність намірів подальшої</w:t>
      </w:r>
      <w:r w:rsidR="00E146BE">
        <w:rPr>
          <w:rFonts w:ascii="Times New Roman" w:hAnsi="Times New Roman"/>
          <w:sz w:val="28"/>
          <w:szCs w:val="28"/>
          <w:lang w:val="uk-UA"/>
        </w:rPr>
        <w:t xml:space="preserve"> </w:t>
      </w:r>
      <w:r>
        <w:rPr>
          <w:rFonts w:ascii="Times New Roman" w:hAnsi="Times New Roman"/>
          <w:sz w:val="28"/>
          <w:szCs w:val="28"/>
          <w:lang w:val="uk-UA"/>
        </w:rPr>
        <w:t xml:space="preserve">роботи в публічній службі. </w:t>
      </w:r>
    </w:p>
    <w:p w:rsidR="00F33827" w:rsidRDefault="003D0A59" w:rsidP="009B6F8D">
      <w:pPr>
        <w:spacing w:after="0" w:line="360" w:lineRule="auto"/>
        <w:ind w:firstLine="709"/>
        <w:jc w:val="both"/>
        <w:rPr>
          <w:rFonts w:ascii="Times New Roman" w:hAnsi="Times New Roman"/>
          <w:sz w:val="28"/>
          <w:szCs w:val="28"/>
          <w:lang w:val="uk-UA"/>
        </w:rPr>
      </w:pPr>
      <w:r>
        <w:rPr>
          <w:rFonts w:ascii="Times New Roman" w:hAnsi="Times New Roman"/>
          <w:sz w:val="28"/>
          <w:szCs w:val="28"/>
        </w:rPr>
        <w:t>Наступним етапом відбува</w:t>
      </w:r>
      <w:r>
        <w:rPr>
          <w:rFonts w:ascii="Times New Roman" w:hAnsi="Times New Roman"/>
          <w:sz w:val="28"/>
          <w:szCs w:val="28"/>
          <w:lang w:val="uk-UA"/>
        </w:rPr>
        <w:t>лось</w:t>
      </w:r>
      <w:r w:rsidR="00AE774A" w:rsidRPr="00AE774A">
        <w:rPr>
          <w:rFonts w:ascii="Times New Roman" w:hAnsi="Times New Roman"/>
          <w:sz w:val="28"/>
          <w:szCs w:val="28"/>
        </w:rPr>
        <w:t xml:space="preserve"> </w:t>
      </w:r>
      <w:r w:rsidR="006D61DC">
        <w:rPr>
          <w:rFonts w:ascii="Times New Roman" w:hAnsi="Times New Roman"/>
          <w:sz w:val="28"/>
          <w:szCs w:val="28"/>
          <w:lang w:val="uk-UA"/>
        </w:rPr>
        <w:t xml:space="preserve">психодігностичне </w:t>
      </w:r>
      <w:r w:rsidR="00AE774A" w:rsidRPr="00AE774A">
        <w:rPr>
          <w:rFonts w:ascii="Times New Roman" w:hAnsi="Times New Roman"/>
          <w:sz w:val="28"/>
          <w:szCs w:val="28"/>
        </w:rPr>
        <w:t>тестування учасників на визначення щодо наявності потенціалу і</w:t>
      </w:r>
      <w:r w:rsidR="00410D50">
        <w:rPr>
          <w:rFonts w:ascii="Times New Roman" w:hAnsi="Times New Roman"/>
          <w:sz w:val="28"/>
          <w:szCs w:val="28"/>
        </w:rPr>
        <w:t>нноваційного лідера в публічн</w:t>
      </w:r>
      <w:r w:rsidR="00410D50">
        <w:rPr>
          <w:rFonts w:ascii="Times New Roman" w:hAnsi="Times New Roman"/>
          <w:sz w:val="28"/>
          <w:szCs w:val="28"/>
          <w:lang w:val="uk-UA"/>
        </w:rPr>
        <w:t>ому управлінні</w:t>
      </w:r>
      <w:r w:rsidR="00FE2E88">
        <w:rPr>
          <w:rFonts w:ascii="Times New Roman" w:hAnsi="Times New Roman"/>
          <w:sz w:val="28"/>
          <w:szCs w:val="28"/>
          <w:lang w:val="uk-UA"/>
        </w:rPr>
        <w:t xml:space="preserve"> </w:t>
      </w:r>
      <w:r w:rsidR="009B6F8D">
        <w:rPr>
          <w:rFonts w:ascii="Times New Roman" w:hAnsi="Times New Roman"/>
          <w:sz w:val="28"/>
          <w:szCs w:val="28"/>
          <w:lang w:val="uk-UA"/>
        </w:rPr>
        <w:t>за комплексом методик</w:t>
      </w:r>
      <w:r w:rsidR="00A9010E">
        <w:rPr>
          <w:rFonts w:ascii="Times New Roman" w:hAnsi="Times New Roman"/>
          <w:sz w:val="28"/>
          <w:szCs w:val="28"/>
          <w:lang w:val="uk-UA"/>
        </w:rPr>
        <w:t xml:space="preserve"> </w:t>
      </w:r>
      <w:r w:rsidR="009B6F8D">
        <w:rPr>
          <w:rFonts w:ascii="Times New Roman" w:hAnsi="Times New Roman"/>
          <w:sz w:val="28"/>
          <w:szCs w:val="28"/>
          <w:lang w:val="uk-UA"/>
        </w:rPr>
        <w:t>(Додаток Є</w:t>
      </w:r>
      <w:r w:rsidR="006D61DC">
        <w:rPr>
          <w:rFonts w:ascii="Times New Roman" w:hAnsi="Times New Roman"/>
          <w:sz w:val="28"/>
          <w:szCs w:val="28"/>
          <w:lang w:val="uk-UA"/>
        </w:rPr>
        <w:t>)</w:t>
      </w:r>
      <w:r w:rsidR="00A9010E">
        <w:rPr>
          <w:rFonts w:ascii="Times New Roman" w:hAnsi="Times New Roman"/>
          <w:sz w:val="28"/>
          <w:szCs w:val="28"/>
          <w:lang w:val="uk-UA"/>
        </w:rPr>
        <w:t>.</w:t>
      </w:r>
    </w:p>
    <w:p w:rsidR="00AE774A" w:rsidRPr="006346ED" w:rsidRDefault="00FE2E88" w:rsidP="00BF33B4">
      <w:pPr>
        <w:tabs>
          <w:tab w:val="left" w:pos="993"/>
        </w:tabs>
        <w:spacing w:after="0" w:line="360" w:lineRule="auto"/>
        <w:ind w:firstLine="709"/>
        <w:jc w:val="both"/>
        <w:rPr>
          <w:rFonts w:ascii="Times New Roman" w:hAnsi="Times New Roman"/>
          <w:sz w:val="28"/>
          <w:szCs w:val="28"/>
          <w:lang w:val="uk-UA"/>
        </w:rPr>
      </w:pPr>
      <w:r w:rsidRPr="00E103DC">
        <w:rPr>
          <w:rFonts w:ascii="Times New Roman" w:hAnsi="Times New Roman"/>
          <w:sz w:val="28"/>
          <w:szCs w:val="28"/>
          <w:lang w:val="uk-UA"/>
        </w:rPr>
        <w:t>Тестування склада</w:t>
      </w:r>
      <w:r>
        <w:rPr>
          <w:rFonts w:ascii="Times New Roman" w:hAnsi="Times New Roman"/>
          <w:sz w:val="28"/>
          <w:szCs w:val="28"/>
          <w:lang w:val="uk-UA"/>
        </w:rPr>
        <w:t xml:space="preserve">лось </w:t>
      </w:r>
      <w:r w:rsidR="00BF33B4">
        <w:rPr>
          <w:rFonts w:ascii="Times New Roman" w:hAnsi="Times New Roman"/>
          <w:sz w:val="28"/>
          <w:szCs w:val="28"/>
          <w:lang w:val="uk-UA"/>
        </w:rPr>
        <w:t>з 6</w:t>
      </w:r>
      <w:r w:rsidRPr="00E103DC">
        <w:rPr>
          <w:rFonts w:ascii="Times New Roman" w:hAnsi="Times New Roman"/>
          <w:sz w:val="28"/>
          <w:szCs w:val="28"/>
          <w:lang w:val="uk-UA"/>
        </w:rPr>
        <w:t xml:space="preserve"> методик: Акцент 2-90, метод портретних виборів Сонді, 16-факторний опитувальник Кеттела, методика Шутца, М</w:t>
      </w:r>
      <w:r>
        <w:rPr>
          <w:rFonts w:ascii="Times New Roman" w:hAnsi="Times New Roman"/>
          <w:sz w:val="28"/>
          <w:szCs w:val="28"/>
          <w:lang w:val="uk-UA"/>
        </w:rPr>
        <w:t>БДО</w:t>
      </w:r>
      <w:r w:rsidRPr="00E103DC">
        <w:rPr>
          <w:rFonts w:ascii="Times New Roman" w:hAnsi="Times New Roman"/>
          <w:sz w:val="28"/>
          <w:szCs w:val="28"/>
          <w:lang w:val="uk-UA"/>
        </w:rPr>
        <w:t>, профайлинг та</w:t>
      </w:r>
      <w:r>
        <w:rPr>
          <w:rFonts w:ascii="Times New Roman" w:hAnsi="Times New Roman"/>
          <w:sz w:val="28"/>
          <w:szCs w:val="28"/>
          <w:lang w:val="uk-UA"/>
        </w:rPr>
        <w:t xml:space="preserve"> було</w:t>
      </w:r>
      <w:r w:rsidRPr="00E103DC">
        <w:rPr>
          <w:rFonts w:ascii="Times New Roman" w:hAnsi="Times New Roman"/>
          <w:sz w:val="28"/>
          <w:szCs w:val="28"/>
          <w:lang w:val="uk-UA"/>
        </w:rPr>
        <w:t xml:space="preserve"> спрямовано на професійну придатність роботи саме в публічному секторі та виявлення потенціалу інноваційного лід</w:t>
      </w:r>
      <w:r>
        <w:rPr>
          <w:rFonts w:ascii="Times New Roman" w:hAnsi="Times New Roman"/>
          <w:sz w:val="28"/>
          <w:szCs w:val="28"/>
          <w:lang w:val="uk-UA"/>
        </w:rPr>
        <w:t>ера та можливост</w:t>
      </w:r>
      <w:r w:rsidR="00BF33B4">
        <w:rPr>
          <w:rFonts w:ascii="Times New Roman" w:hAnsi="Times New Roman"/>
          <w:sz w:val="28"/>
          <w:szCs w:val="28"/>
          <w:lang w:val="uk-UA"/>
        </w:rPr>
        <w:t>е</w:t>
      </w:r>
      <w:r>
        <w:rPr>
          <w:rFonts w:ascii="Times New Roman" w:hAnsi="Times New Roman"/>
          <w:sz w:val="28"/>
          <w:szCs w:val="28"/>
          <w:lang w:val="uk-UA"/>
        </w:rPr>
        <w:t>й його розвитку і проводилось професійним пси</w:t>
      </w:r>
      <w:r w:rsidRPr="006346ED">
        <w:rPr>
          <w:rFonts w:ascii="Times New Roman" w:hAnsi="Times New Roman"/>
          <w:sz w:val="28"/>
          <w:szCs w:val="28"/>
          <w:lang w:val="uk-UA"/>
        </w:rPr>
        <w:t>ходіагностом</w:t>
      </w:r>
      <w:r>
        <w:rPr>
          <w:rFonts w:ascii="Times New Roman" w:hAnsi="Times New Roman"/>
          <w:sz w:val="28"/>
          <w:szCs w:val="28"/>
          <w:lang w:val="uk-UA"/>
        </w:rPr>
        <w:t xml:space="preserve">. </w:t>
      </w:r>
      <w:r w:rsidR="006D61DC">
        <w:rPr>
          <w:rFonts w:ascii="Times New Roman" w:hAnsi="Times New Roman"/>
          <w:sz w:val="28"/>
          <w:szCs w:val="28"/>
          <w:lang w:val="uk-UA"/>
        </w:rPr>
        <w:t>Вибір саме цих методик обумовлений тим, що</w:t>
      </w:r>
      <w:r w:rsidR="006D61DC" w:rsidRPr="006346ED">
        <w:rPr>
          <w:rFonts w:ascii="Times New Roman" w:hAnsi="Times New Roman"/>
          <w:sz w:val="28"/>
          <w:szCs w:val="28"/>
          <w:lang w:val="uk-UA"/>
        </w:rPr>
        <w:t xml:space="preserve"> він забезпечував оптимальну достовірність визначення особис</w:t>
      </w:r>
      <w:r w:rsidR="006D61DC">
        <w:rPr>
          <w:rFonts w:ascii="Times New Roman" w:hAnsi="Times New Roman"/>
          <w:sz w:val="28"/>
          <w:szCs w:val="28"/>
          <w:lang w:val="uk-UA"/>
        </w:rPr>
        <w:t>тісних характеристик учасників та їх потенціал щодо успішної кар’єри саме в публічному управлінні.</w:t>
      </w:r>
      <w:r w:rsidR="00BF33B4">
        <w:rPr>
          <w:rFonts w:ascii="Times New Roman" w:hAnsi="Times New Roman"/>
          <w:sz w:val="28"/>
          <w:szCs w:val="28"/>
          <w:lang w:val="uk-UA"/>
        </w:rPr>
        <w:t xml:space="preserve"> </w:t>
      </w:r>
      <w:r w:rsidR="00AE774A" w:rsidRPr="006346ED">
        <w:rPr>
          <w:rFonts w:ascii="Times New Roman" w:hAnsi="Times New Roman"/>
          <w:sz w:val="28"/>
          <w:szCs w:val="28"/>
          <w:lang w:val="uk-UA"/>
        </w:rPr>
        <w:t>Таке ж саме тестування ві</w:t>
      </w:r>
      <w:r w:rsidR="00BF33B4">
        <w:rPr>
          <w:rFonts w:ascii="Times New Roman" w:hAnsi="Times New Roman"/>
          <w:sz w:val="28"/>
          <w:szCs w:val="28"/>
          <w:lang w:val="uk-UA"/>
        </w:rPr>
        <w:t xml:space="preserve">дбувається наприкінці програми для порівняння змін в особистісних лідерських характеристиках учасників, які трапились з ними під час навчання. </w:t>
      </w:r>
    </w:p>
    <w:p w:rsidR="003809A9" w:rsidRDefault="00AE774A" w:rsidP="00BF33B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xml:space="preserve">В програмі «Кадровий резерв України» в якості експерименту таке тестування проходили </w:t>
      </w:r>
      <w:r w:rsidR="009B6F8D">
        <w:rPr>
          <w:rFonts w:ascii="Times New Roman" w:hAnsi="Times New Roman"/>
          <w:sz w:val="28"/>
          <w:szCs w:val="28"/>
          <w:lang w:val="uk-UA"/>
        </w:rPr>
        <w:t xml:space="preserve"> </w:t>
      </w:r>
      <w:r w:rsidRPr="006346ED">
        <w:rPr>
          <w:rFonts w:ascii="Times New Roman" w:hAnsi="Times New Roman"/>
          <w:sz w:val="28"/>
          <w:szCs w:val="28"/>
          <w:lang w:val="uk-UA"/>
        </w:rPr>
        <w:t>60 осіб, по яких було визначено їх лідерські здібності, оцінені сильні та слабкі сторони особистості, а також надані рекомендації щодо корекції поведінки.</w:t>
      </w:r>
      <w:r w:rsidR="00E146BE">
        <w:rPr>
          <w:rFonts w:ascii="Times New Roman" w:hAnsi="Times New Roman"/>
          <w:sz w:val="28"/>
          <w:szCs w:val="28"/>
          <w:lang w:val="uk-UA"/>
        </w:rPr>
        <w:t xml:space="preserve"> </w:t>
      </w:r>
      <w:r w:rsidRPr="006346ED">
        <w:rPr>
          <w:rFonts w:ascii="Times New Roman" w:hAnsi="Times New Roman"/>
          <w:sz w:val="28"/>
          <w:szCs w:val="28"/>
          <w:lang w:val="uk-UA"/>
        </w:rPr>
        <w:t xml:space="preserve">Після проходження навчання, спрямованого в тому числі на розвиток якостей інноваційного лідерства в публічному управлінні, результати </w:t>
      </w:r>
      <w:r w:rsidR="003D0A59" w:rsidRPr="006346ED">
        <w:rPr>
          <w:rFonts w:ascii="Times New Roman" w:hAnsi="Times New Roman"/>
          <w:sz w:val="28"/>
          <w:szCs w:val="28"/>
          <w:lang w:val="uk-UA"/>
        </w:rPr>
        <w:t xml:space="preserve">повторного </w:t>
      </w:r>
      <w:r w:rsidRPr="006346ED">
        <w:rPr>
          <w:rFonts w:ascii="Times New Roman" w:hAnsi="Times New Roman"/>
          <w:sz w:val="28"/>
          <w:szCs w:val="28"/>
          <w:lang w:val="uk-UA"/>
        </w:rPr>
        <w:t>тестування показали</w:t>
      </w:r>
      <w:r w:rsidR="00E146BE">
        <w:rPr>
          <w:rFonts w:ascii="Times New Roman" w:hAnsi="Times New Roman"/>
          <w:sz w:val="28"/>
          <w:szCs w:val="28"/>
          <w:lang w:val="uk-UA"/>
        </w:rPr>
        <w:t xml:space="preserve"> </w:t>
      </w:r>
      <w:r w:rsidR="003D0A59" w:rsidRPr="006346ED">
        <w:rPr>
          <w:rFonts w:ascii="Times New Roman" w:hAnsi="Times New Roman"/>
          <w:sz w:val="28"/>
          <w:szCs w:val="28"/>
          <w:lang w:val="uk-UA"/>
        </w:rPr>
        <w:t>підсилення та більше розкриття якостей, необхідних для інноваційного лідера в публічному управлінні, зокрема вміння лідера перемикатись між різними типами мислення: тим, яке підтримує сталі інновації і тим, яке забезпечує підривні інновації. Са</w:t>
      </w:r>
      <w:r w:rsidR="00BF33B4">
        <w:rPr>
          <w:rFonts w:ascii="Times New Roman" w:hAnsi="Times New Roman"/>
          <w:sz w:val="28"/>
          <w:szCs w:val="28"/>
          <w:lang w:val="uk-UA"/>
        </w:rPr>
        <w:t xml:space="preserve">ме </w:t>
      </w:r>
      <w:r w:rsidR="00BF33B4">
        <w:rPr>
          <w:rFonts w:ascii="Times New Roman" w:hAnsi="Times New Roman"/>
          <w:sz w:val="28"/>
          <w:szCs w:val="28"/>
          <w:lang w:val="uk-UA"/>
        </w:rPr>
        <w:lastRenderedPageBreak/>
        <w:t>вміння в управлінні підривними інноваціями</w:t>
      </w:r>
      <w:r w:rsidR="003D0A59" w:rsidRPr="006346ED">
        <w:rPr>
          <w:rFonts w:ascii="Times New Roman" w:hAnsi="Times New Roman"/>
          <w:sz w:val="28"/>
          <w:szCs w:val="28"/>
          <w:lang w:val="uk-UA"/>
        </w:rPr>
        <w:t xml:space="preserve"> </w:t>
      </w:r>
      <w:r w:rsidR="007D601E" w:rsidRPr="006346ED">
        <w:rPr>
          <w:rFonts w:ascii="Times New Roman" w:hAnsi="Times New Roman"/>
          <w:sz w:val="28"/>
          <w:szCs w:val="28"/>
          <w:lang w:val="uk-UA"/>
        </w:rPr>
        <w:t>має бути засто</w:t>
      </w:r>
      <w:r w:rsidR="00410D50">
        <w:rPr>
          <w:rFonts w:ascii="Times New Roman" w:hAnsi="Times New Roman"/>
          <w:sz w:val="28"/>
          <w:szCs w:val="28"/>
          <w:lang w:val="uk-UA"/>
        </w:rPr>
        <w:t>совано під час глобальних трансформацій</w:t>
      </w:r>
      <w:r w:rsidR="007D601E" w:rsidRPr="006346ED">
        <w:rPr>
          <w:rFonts w:ascii="Times New Roman" w:hAnsi="Times New Roman"/>
          <w:sz w:val="28"/>
          <w:szCs w:val="28"/>
          <w:lang w:val="uk-UA"/>
        </w:rPr>
        <w:t>, оскільки саме в ці періоди відкриваються можливості</w:t>
      </w:r>
      <w:r w:rsidR="00BF33B4">
        <w:rPr>
          <w:rFonts w:ascii="Times New Roman" w:hAnsi="Times New Roman"/>
          <w:sz w:val="28"/>
          <w:szCs w:val="28"/>
          <w:lang w:val="uk-UA"/>
        </w:rPr>
        <w:t xml:space="preserve"> для проривів</w:t>
      </w:r>
      <w:r w:rsidR="007D601E" w:rsidRPr="006346ED">
        <w:rPr>
          <w:rFonts w:ascii="Times New Roman" w:hAnsi="Times New Roman"/>
          <w:sz w:val="28"/>
          <w:szCs w:val="28"/>
          <w:lang w:val="uk-UA"/>
        </w:rPr>
        <w:t xml:space="preserve">. </w:t>
      </w:r>
    </w:p>
    <w:p w:rsidR="00F33827" w:rsidRDefault="006D61DC" w:rsidP="006D61DC">
      <w:pPr>
        <w:tabs>
          <w:tab w:val="left" w:pos="1134"/>
        </w:tabs>
        <w:spacing w:after="0" w:line="360" w:lineRule="auto"/>
        <w:ind w:firstLine="709"/>
        <w:jc w:val="both"/>
        <w:rPr>
          <w:rFonts w:ascii="Times New Roman" w:hAnsi="Times New Roman"/>
          <w:sz w:val="28"/>
          <w:szCs w:val="28"/>
          <w:lang w:val="uk-UA"/>
        </w:rPr>
      </w:pPr>
      <w:r w:rsidRPr="00563E8C">
        <w:rPr>
          <w:rFonts w:ascii="Times New Roman" w:hAnsi="Times New Roman"/>
          <w:sz w:val="28"/>
          <w:szCs w:val="28"/>
          <w:lang w:val="uk-UA"/>
        </w:rPr>
        <w:t>Враховуючи проведений критичний аналіз підходів до узагальнення та впорядкування сукупності відповідних методів та інст</w:t>
      </w:r>
      <w:r>
        <w:rPr>
          <w:rFonts w:ascii="Times New Roman" w:hAnsi="Times New Roman"/>
          <w:sz w:val="28"/>
          <w:szCs w:val="28"/>
          <w:lang w:val="uk-UA"/>
        </w:rPr>
        <w:t xml:space="preserve">рументів навчання, змістовно пропонувалась </w:t>
      </w:r>
      <w:r w:rsidRPr="00563E8C">
        <w:rPr>
          <w:rFonts w:ascii="Times New Roman" w:hAnsi="Times New Roman"/>
          <w:sz w:val="28"/>
          <w:szCs w:val="28"/>
          <w:lang w:val="uk-UA"/>
        </w:rPr>
        <w:t xml:space="preserve">наступна </w:t>
      </w:r>
      <w:r>
        <w:rPr>
          <w:rFonts w:ascii="Times New Roman" w:hAnsi="Times New Roman"/>
          <w:sz w:val="28"/>
          <w:szCs w:val="28"/>
          <w:lang w:val="uk-UA"/>
        </w:rPr>
        <w:t>с</w:t>
      </w:r>
      <w:r w:rsidRPr="00563E8C">
        <w:rPr>
          <w:rFonts w:ascii="Times New Roman" w:hAnsi="Times New Roman"/>
          <w:sz w:val="28"/>
          <w:szCs w:val="28"/>
          <w:lang w:val="uk-UA"/>
        </w:rPr>
        <w:t>труктура Програми навчання Кадрового Резерву України</w:t>
      </w:r>
      <w:r w:rsidR="00A705B6">
        <w:rPr>
          <w:rFonts w:ascii="Times New Roman" w:hAnsi="Times New Roman"/>
          <w:sz w:val="28"/>
          <w:szCs w:val="28"/>
          <w:lang w:val="uk-UA"/>
        </w:rPr>
        <w:t xml:space="preserve"> (рис. 3.10</w:t>
      </w:r>
      <w:r>
        <w:rPr>
          <w:rFonts w:ascii="Times New Roman" w:hAnsi="Times New Roman"/>
          <w:sz w:val="28"/>
          <w:szCs w:val="28"/>
          <w:lang w:val="uk-UA"/>
        </w:rPr>
        <w:t>)</w:t>
      </w:r>
      <w:r w:rsidR="00F33827">
        <w:rPr>
          <w:rFonts w:ascii="Times New Roman" w:hAnsi="Times New Roman"/>
          <w:sz w:val="28"/>
          <w:szCs w:val="28"/>
          <w:lang w:val="uk-UA"/>
        </w:rPr>
        <w:t>.</w:t>
      </w:r>
    </w:p>
    <w:p w:rsidR="006D61DC" w:rsidRPr="00B16FE0" w:rsidRDefault="006D61DC" w:rsidP="006D61DC">
      <w:pPr>
        <w:jc w:val="both"/>
        <w:rPr>
          <w:rFonts w:ascii="Times New Roman" w:hAnsi="Times New Roman"/>
          <w:sz w:val="10"/>
          <w:szCs w:val="10"/>
          <w:lang w:val="uk-UA"/>
        </w:rPr>
      </w:pPr>
      <w:r>
        <w:rPr>
          <w:noProof/>
          <w:lang w:val="en-US"/>
        </w:rPr>
        <mc:AlternateContent>
          <mc:Choice Requires="wps">
            <w:drawing>
              <wp:anchor distT="0" distB="0" distL="114300" distR="114300" simplePos="0" relativeHeight="251761152" behindDoc="0" locked="0" layoutInCell="1" allowOverlap="1" wp14:anchorId="47376F2E" wp14:editId="34B11DB0">
                <wp:simplePos x="0" y="0"/>
                <wp:positionH relativeFrom="column">
                  <wp:posOffset>4275455</wp:posOffset>
                </wp:positionH>
                <wp:positionV relativeFrom="paragraph">
                  <wp:posOffset>71755</wp:posOffset>
                </wp:positionV>
                <wp:extent cx="1370330" cy="762000"/>
                <wp:effectExtent l="0" t="0" r="20320" b="19050"/>
                <wp:wrapNone/>
                <wp:docPr id="31"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0330" cy="762000"/>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20</w:t>
                            </w:r>
                            <w:r>
                              <w:rPr>
                                <w:rFonts w:ascii="Times New Roman" w:hAnsi="Times New Roman"/>
                                <w:sz w:val="28"/>
                                <w:szCs w:val="28"/>
                                <w:lang w:val="uk-UA"/>
                              </w:rPr>
                              <w:t xml:space="preserve">     </w:t>
                            </w:r>
                            <w:r w:rsidRPr="008E3369">
                              <w:rPr>
                                <w:rFonts w:ascii="Times New Roman" w:hAnsi="Times New Roman"/>
                                <w:sz w:val="28"/>
                                <w:szCs w:val="28"/>
                                <w:lang w:val="uk-UA"/>
                              </w:rPr>
                              <w:t>3-годинних майстер-класи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6F2E" id="Прямоугольник 19" o:spid="_x0000_s1519" style="position:absolute;left:0;text-align:left;margin-left:336.65pt;margin-top:5.65pt;width:107.9pt;height:60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" fillcolor="window" strokecolor="windowText" strokeweight=".25pt">
                <v:path arrowok="t"/>
                <v:textbo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20</w:t>
                      </w:r>
                      <w:r>
                        <w:rPr>
                          <w:rFonts w:ascii="Times New Roman" w:hAnsi="Times New Roman"/>
                          <w:sz w:val="28"/>
                          <w:szCs w:val="28"/>
                          <w:lang w:val="uk-UA"/>
                        </w:rPr>
                        <w:t xml:space="preserve">     </w:t>
                      </w:r>
                      <w:r w:rsidRPr="008E3369">
                        <w:rPr>
                          <w:rFonts w:ascii="Times New Roman" w:hAnsi="Times New Roman"/>
                          <w:sz w:val="28"/>
                          <w:szCs w:val="28"/>
                          <w:lang w:val="uk-UA"/>
                        </w:rPr>
                        <w:t>3-годинних майстер-класи</w:t>
                      </w:r>
                    </w:p>
                  </w:txbxContent>
                </v:textbox>
              </v:rect>
            </w:pict>
          </mc:Fallback>
        </mc:AlternateContent>
      </w:r>
      <w:r>
        <w:rPr>
          <w:noProof/>
          <w:lang w:val="en-US"/>
        </w:rPr>
        <mc:AlternateContent>
          <mc:Choice Requires="wps">
            <w:drawing>
              <wp:anchor distT="0" distB="0" distL="114300" distR="114300" simplePos="0" relativeHeight="251747840" behindDoc="0" locked="0" layoutInCell="1" allowOverlap="1" wp14:anchorId="09CCCAF3" wp14:editId="10926FDF">
                <wp:simplePos x="0" y="0"/>
                <wp:positionH relativeFrom="column">
                  <wp:posOffset>1129030</wp:posOffset>
                </wp:positionH>
                <wp:positionV relativeFrom="paragraph">
                  <wp:posOffset>104775</wp:posOffset>
                </wp:positionV>
                <wp:extent cx="2971800" cy="598805"/>
                <wp:effectExtent l="0" t="0" r="19050" b="10795"/>
                <wp:wrapNone/>
                <wp:docPr id="33"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98805"/>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rPr>
                              <w:t>Баз</w:t>
                            </w:r>
                            <w:r w:rsidRPr="008E3369">
                              <w:rPr>
                                <w:rFonts w:ascii="Times New Roman" w:hAnsi="Times New Roman"/>
                                <w:sz w:val="28"/>
                                <w:szCs w:val="28"/>
                                <w:lang w:val="uk-UA"/>
                              </w:rPr>
                              <w:t xml:space="preserve">ова </w:t>
                            </w:r>
                            <w:r w:rsidRPr="008E3369">
                              <w:rPr>
                                <w:rFonts w:ascii="Times New Roman" w:hAnsi="Times New Roman"/>
                                <w:sz w:val="28"/>
                                <w:szCs w:val="28"/>
                              </w:rPr>
                              <w:t xml:space="preserve">програма </w:t>
                            </w:r>
                            <w:r w:rsidRPr="008E3369">
                              <w:rPr>
                                <w:rFonts w:ascii="Times New Roman" w:hAnsi="Times New Roman"/>
                                <w:sz w:val="28"/>
                                <w:szCs w:val="28"/>
                                <w:lang w:val="uk-UA"/>
                              </w:rPr>
                              <w:t>навчання</w:t>
                            </w:r>
                            <w:r w:rsidRPr="008E3369">
                              <w:rPr>
                                <w:rFonts w:ascii="Times New Roman" w:hAnsi="Times New Roman"/>
                                <w:sz w:val="28"/>
                                <w:szCs w:val="28"/>
                              </w:rPr>
                              <w:t xml:space="preserve"> 750</w:t>
                            </w:r>
                            <w:r>
                              <w:rPr>
                                <w:rFonts w:ascii="Times New Roman" w:hAnsi="Times New Roman"/>
                                <w:sz w:val="28"/>
                                <w:szCs w:val="28"/>
                              </w:rPr>
                              <w:t xml:space="preserve"> </w:t>
                            </w:r>
                            <w:r w:rsidRPr="008E3369">
                              <w:rPr>
                                <w:rFonts w:ascii="Times New Roman" w:hAnsi="Times New Roman"/>
                                <w:sz w:val="28"/>
                                <w:szCs w:val="28"/>
                                <w:lang w:val="uk-UA"/>
                              </w:rPr>
                              <w:t>(обов</w:t>
                            </w:r>
                            <w:r w:rsidRPr="008E3369">
                              <w:rPr>
                                <w:rFonts w:ascii="Times New Roman" w:hAnsi="Times New Roman"/>
                                <w:sz w:val="28"/>
                                <w:szCs w:val="28"/>
                                <w:lang w:val="en-US"/>
                              </w:rPr>
                              <w:t>’</w:t>
                            </w:r>
                            <w:r w:rsidRPr="008E3369">
                              <w:rPr>
                                <w:rFonts w:ascii="Times New Roman" w:hAnsi="Times New Roman"/>
                                <w:sz w:val="28"/>
                                <w:szCs w:val="28"/>
                                <w:lang w:val="uk-UA"/>
                              </w:rPr>
                              <w:t>язкова)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CCCAF3" id="Прямоугольник 18" o:spid="_x0000_s1520" style="position:absolute;left:0;text-align:left;margin-left:88.9pt;margin-top:8.25pt;width:234pt;height:47.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" fillcolor="window" strokecolor="windowText" strokeweight=".25pt">
                <v:path arrowok="t"/>
                <v:textbo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rPr>
                        <w:t>Баз</w:t>
                      </w:r>
                      <w:r w:rsidRPr="008E3369">
                        <w:rPr>
                          <w:rFonts w:ascii="Times New Roman" w:hAnsi="Times New Roman"/>
                          <w:sz w:val="28"/>
                          <w:szCs w:val="28"/>
                          <w:lang w:val="uk-UA"/>
                        </w:rPr>
                        <w:t xml:space="preserve">ова </w:t>
                      </w:r>
                      <w:r w:rsidRPr="008E3369">
                        <w:rPr>
                          <w:rFonts w:ascii="Times New Roman" w:hAnsi="Times New Roman"/>
                          <w:sz w:val="28"/>
                          <w:szCs w:val="28"/>
                        </w:rPr>
                        <w:t xml:space="preserve">програма </w:t>
                      </w:r>
                      <w:r w:rsidRPr="008E3369">
                        <w:rPr>
                          <w:rFonts w:ascii="Times New Roman" w:hAnsi="Times New Roman"/>
                          <w:sz w:val="28"/>
                          <w:szCs w:val="28"/>
                          <w:lang w:val="uk-UA"/>
                        </w:rPr>
                        <w:t>навчання</w:t>
                      </w:r>
                      <w:r w:rsidRPr="008E3369">
                        <w:rPr>
                          <w:rFonts w:ascii="Times New Roman" w:hAnsi="Times New Roman"/>
                          <w:sz w:val="28"/>
                          <w:szCs w:val="28"/>
                        </w:rPr>
                        <w:t xml:space="preserve"> 750</w:t>
                      </w:r>
                      <w:r>
                        <w:rPr>
                          <w:rFonts w:ascii="Times New Roman" w:hAnsi="Times New Roman"/>
                          <w:sz w:val="28"/>
                          <w:szCs w:val="28"/>
                        </w:rPr>
                        <w:t xml:space="preserve"> </w:t>
                      </w:r>
                      <w:r w:rsidRPr="008E3369">
                        <w:rPr>
                          <w:rFonts w:ascii="Times New Roman" w:hAnsi="Times New Roman"/>
                          <w:sz w:val="28"/>
                          <w:szCs w:val="28"/>
                          <w:lang w:val="uk-UA"/>
                        </w:rPr>
                        <w:t>(обов</w:t>
                      </w:r>
                      <w:r w:rsidRPr="008E3369">
                        <w:rPr>
                          <w:rFonts w:ascii="Times New Roman" w:hAnsi="Times New Roman"/>
                          <w:sz w:val="28"/>
                          <w:szCs w:val="28"/>
                          <w:lang w:val="en-US"/>
                        </w:rPr>
                        <w:t>’</w:t>
                      </w:r>
                      <w:r w:rsidRPr="008E3369">
                        <w:rPr>
                          <w:rFonts w:ascii="Times New Roman" w:hAnsi="Times New Roman"/>
                          <w:sz w:val="28"/>
                          <w:szCs w:val="28"/>
                          <w:lang w:val="uk-UA"/>
                        </w:rPr>
                        <w:t>язкова)</w:t>
                      </w:r>
                    </w:p>
                  </w:txbxContent>
                </v:textbox>
              </v:rect>
            </w:pict>
          </mc:Fallback>
        </mc:AlternateContent>
      </w:r>
    </w:p>
    <w:p w:rsidR="006D61DC" w:rsidRPr="008E3369" w:rsidRDefault="006D61DC" w:rsidP="006D61DC">
      <w:pPr>
        <w:jc w:val="both"/>
        <w:rPr>
          <w:rFonts w:ascii="Times New Roman" w:hAnsi="Times New Roman"/>
          <w:sz w:val="28"/>
          <w:szCs w:val="28"/>
        </w:rPr>
      </w:pPr>
    </w:p>
    <w:p w:rsidR="006D61DC" w:rsidRPr="008E3369" w:rsidRDefault="00654A4D" w:rsidP="006D61DC">
      <w:pPr>
        <w:jc w:val="both"/>
        <w:rPr>
          <w:rFonts w:ascii="Times New Roman" w:hAnsi="Times New Roman"/>
          <w:b/>
          <w:sz w:val="28"/>
          <w:szCs w:val="28"/>
          <w:lang w:val="uk-UA"/>
        </w:rPr>
      </w:pPr>
      <w:r>
        <w:rPr>
          <w:noProof/>
          <w:lang w:val="en-US"/>
        </w:rPr>
        <mc:AlternateContent>
          <mc:Choice Requires="wps">
            <w:drawing>
              <wp:anchor distT="4294967295" distB="4294967295" distL="114300" distR="114300" simplePos="0" relativeHeight="251765248" behindDoc="0" locked="0" layoutInCell="1" allowOverlap="1" wp14:anchorId="146D8316" wp14:editId="484A8D67">
                <wp:simplePos x="0" y="0"/>
                <wp:positionH relativeFrom="column">
                  <wp:posOffset>4101465</wp:posOffset>
                </wp:positionH>
                <wp:positionV relativeFrom="paragraph">
                  <wp:posOffset>17780</wp:posOffset>
                </wp:positionV>
                <wp:extent cx="165735" cy="0"/>
                <wp:effectExtent l="0" t="0" r="24765"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A2C93" id="Прямая соединительная линия 61" o:spid="_x0000_s1026" style="position:absolute;z-index:25176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2.95pt,1.4pt" to="33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" strokecolor="windowText" strokeweight=".5pt">
                <v:stroke joinstyle="miter"/>
                <o:lock v:ext="edit" shapetype="f"/>
              </v:line>
            </w:pict>
          </mc:Fallback>
        </mc:AlternateContent>
      </w:r>
      <w:r w:rsidR="006D61DC">
        <w:rPr>
          <w:noProof/>
          <w:lang w:val="en-US"/>
        </w:rPr>
        <mc:AlternateContent>
          <mc:Choice Requires="wps">
            <w:drawing>
              <wp:anchor distT="0" distB="0" distL="114300" distR="114300" simplePos="0" relativeHeight="251748864" behindDoc="0" locked="0" layoutInCell="1" allowOverlap="1" wp14:anchorId="5F02170B" wp14:editId="6E3AE207">
                <wp:simplePos x="0" y="0"/>
                <wp:positionH relativeFrom="column">
                  <wp:posOffset>-328930</wp:posOffset>
                </wp:positionH>
                <wp:positionV relativeFrom="paragraph">
                  <wp:posOffset>398145</wp:posOffset>
                </wp:positionV>
                <wp:extent cx="1838325" cy="631190"/>
                <wp:effectExtent l="0" t="0" r="28575" b="16510"/>
                <wp:wrapNone/>
                <wp:docPr id="5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631190"/>
                        </a:xfrm>
                        <a:prstGeom prst="rect">
                          <a:avLst/>
                        </a:prstGeom>
                        <a:solidFill>
                          <a:sysClr val="window" lastClr="FFFFFF"/>
                        </a:solidFill>
                        <a:ln w="3175" cap="flat" cmpd="sng" algn="ctr">
                          <a:solidFill>
                            <a:sysClr val="windowText" lastClr="000000"/>
                          </a:solidFill>
                          <a:prstDash val="solid"/>
                        </a:ln>
                        <a:effectLst/>
                      </wps:spPr>
                      <wps:txbx>
                        <w:txbxContent>
                          <w:p w:rsidR="001350EE" w:rsidRDefault="001350EE" w:rsidP="006D61DC">
                            <w:pPr>
                              <w:spacing w:after="0" w:line="240" w:lineRule="auto"/>
                              <w:jc w:val="center"/>
                              <w:rPr>
                                <w:rFonts w:ascii="Times New Roman" w:hAnsi="Times New Roman"/>
                                <w:sz w:val="28"/>
                                <w:szCs w:val="28"/>
                                <w:lang w:val="uk-UA"/>
                              </w:rPr>
                            </w:pPr>
                            <w:r w:rsidRPr="008E3369">
                              <w:rPr>
                                <w:rFonts w:ascii="Times New Roman" w:hAnsi="Times New Roman"/>
                                <w:sz w:val="28"/>
                                <w:szCs w:val="28"/>
                                <w:lang w:val="uk-UA"/>
                              </w:rPr>
                              <w:t>Держслужбовці</w:t>
                            </w:r>
                          </w:p>
                          <w:p w:rsidR="001350EE" w:rsidRPr="00E70E1E" w:rsidRDefault="001350EE" w:rsidP="006D61DC">
                            <w:pPr>
                              <w:spacing w:after="0" w:line="240" w:lineRule="auto"/>
                              <w:jc w:val="center"/>
                              <w:rPr>
                                <w:lang w:val="uk-UA"/>
                              </w:rPr>
                            </w:pPr>
                            <w:r w:rsidRPr="008E3369">
                              <w:rPr>
                                <w:rFonts w:ascii="Times New Roman" w:hAnsi="Times New Roman"/>
                                <w:sz w:val="28"/>
                                <w:szCs w:val="28"/>
                                <w:lang w:val="uk-UA"/>
                              </w:rPr>
                              <w:t>Офіси реформ</w:t>
                            </w: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02170B" id="Прямоугольник 17" o:spid="_x0000_s1521" style="position:absolute;left:0;text-align:left;margin-left:-25.9pt;margin-top:31.35pt;width:144.75pt;height:49.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" fillcolor="window" strokecolor="windowText" strokeweight=".25pt">
                <v:path arrowok="t"/>
                <v:textbox>
                  <w:txbxContent>
                    <w:p w:rsidR="001350EE" w:rsidRDefault="001350EE" w:rsidP="006D61DC">
                      <w:pPr>
                        <w:spacing w:after="0" w:line="240" w:lineRule="auto"/>
                        <w:jc w:val="center"/>
                        <w:rPr>
                          <w:rFonts w:ascii="Times New Roman" w:hAnsi="Times New Roman"/>
                          <w:sz w:val="28"/>
                          <w:szCs w:val="28"/>
                          <w:lang w:val="uk-UA"/>
                        </w:rPr>
                      </w:pPr>
                      <w:r w:rsidRPr="008E3369">
                        <w:rPr>
                          <w:rFonts w:ascii="Times New Roman" w:hAnsi="Times New Roman"/>
                          <w:sz w:val="28"/>
                          <w:szCs w:val="28"/>
                          <w:lang w:val="uk-UA"/>
                        </w:rPr>
                        <w:t>Держслужбовці</w:t>
                      </w:r>
                    </w:p>
                    <w:p w:rsidR="001350EE" w:rsidRPr="00E70E1E" w:rsidRDefault="001350EE" w:rsidP="006D61DC">
                      <w:pPr>
                        <w:spacing w:after="0" w:line="240" w:lineRule="auto"/>
                        <w:jc w:val="center"/>
                        <w:rPr>
                          <w:lang w:val="uk-UA"/>
                        </w:rPr>
                      </w:pPr>
                      <w:r w:rsidRPr="008E3369">
                        <w:rPr>
                          <w:rFonts w:ascii="Times New Roman" w:hAnsi="Times New Roman"/>
                          <w:sz w:val="28"/>
                          <w:szCs w:val="28"/>
                          <w:lang w:val="uk-UA"/>
                        </w:rPr>
                        <w:t>Офіси реформ</w:t>
                      </w:r>
                      <w:r>
                        <w:rPr>
                          <w:lang w:val="uk-UA"/>
                        </w:rPr>
                        <w:t xml:space="preserve">   </w:t>
                      </w:r>
                    </w:p>
                  </w:txbxContent>
                </v:textbox>
              </v:rect>
            </w:pict>
          </mc:Fallback>
        </mc:AlternateContent>
      </w:r>
      <w:r w:rsidR="006D61DC">
        <w:rPr>
          <w:noProof/>
          <w:lang w:val="en-US"/>
        </w:rPr>
        <mc:AlternateContent>
          <mc:Choice Requires="wps">
            <w:drawing>
              <wp:anchor distT="0" distB="0" distL="114300" distR="114300" simplePos="0" relativeHeight="251756032" behindDoc="0" locked="0" layoutInCell="1" allowOverlap="1" wp14:anchorId="63FE08FF" wp14:editId="23AC128E">
                <wp:simplePos x="0" y="0"/>
                <wp:positionH relativeFrom="column">
                  <wp:posOffset>2599055</wp:posOffset>
                </wp:positionH>
                <wp:positionV relativeFrom="paragraph">
                  <wp:posOffset>120015</wp:posOffset>
                </wp:positionV>
                <wp:extent cx="1229995" cy="457200"/>
                <wp:effectExtent l="0" t="0" r="65405" b="76200"/>
                <wp:wrapNone/>
                <wp:docPr id="58"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9995"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E54296" id="Прямая со стрелкой 12" o:spid="_x0000_s1026" type="#_x0000_t32" style="position:absolute;margin-left:204.65pt;margin-top:9.45pt;width:96.85pt;height:3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" strokecolor="windowText" strokeweight=".5pt">
                <v:stroke endarrow="open" joinstyle="miter"/>
                <o:lock v:ext="edit" shapetype="f"/>
              </v:shape>
            </w:pict>
          </mc:Fallback>
        </mc:AlternateContent>
      </w:r>
      <w:r w:rsidR="006D61DC">
        <w:rPr>
          <w:noProof/>
          <w:lang w:val="en-US"/>
        </w:rPr>
        <mc:AlternateContent>
          <mc:Choice Requires="wps">
            <w:drawing>
              <wp:anchor distT="0" distB="0" distL="114300" distR="114300" simplePos="0" relativeHeight="251755008" behindDoc="0" locked="0" layoutInCell="1" allowOverlap="1" wp14:anchorId="1B5084FD" wp14:editId="7B0AA89C">
                <wp:simplePos x="0" y="0"/>
                <wp:positionH relativeFrom="column">
                  <wp:posOffset>2597150</wp:posOffset>
                </wp:positionH>
                <wp:positionV relativeFrom="paragraph">
                  <wp:posOffset>120015</wp:posOffset>
                </wp:positionV>
                <wp:extent cx="1905" cy="457200"/>
                <wp:effectExtent l="95250" t="0" r="74295" b="57150"/>
                <wp:wrapNone/>
                <wp:docPr id="59"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2814E8" id="Прямая со стрелкой 13" o:spid="_x0000_s1026" type="#_x0000_t32" style="position:absolute;margin-left:204.5pt;margin-top:9.45pt;width:.15pt;height:3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" strokecolor="windowText" strokeweight=".5pt">
                <v:stroke endarrow="open" joinstyle="miter"/>
                <o:lock v:ext="edit" shapetype="f"/>
              </v:shape>
            </w:pict>
          </mc:Fallback>
        </mc:AlternateContent>
      </w:r>
      <w:r w:rsidR="006D61DC">
        <w:rPr>
          <w:noProof/>
          <w:lang w:val="en-US"/>
        </w:rPr>
        <mc:AlternateContent>
          <mc:Choice Requires="wps">
            <w:drawing>
              <wp:anchor distT="0" distB="0" distL="114300" distR="114300" simplePos="0" relativeHeight="251753984" behindDoc="0" locked="0" layoutInCell="1" allowOverlap="1" wp14:anchorId="62F36C8B" wp14:editId="2F9804B6">
                <wp:simplePos x="0" y="0"/>
                <wp:positionH relativeFrom="column">
                  <wp:posOffset>1521460</wp:posOffset>
                </wp:positionH>
                <wp:positionV relativeFrom="paragraph">
                  <wp:posOffset>120015</wp:posOffset>
                </wp:positionV>
                <wp:extent cx="1069340" cy="457200"/>
                <wp:effectExtent l="38100" t="0" r="16510" b="76200"/>
                <wp:wrapNone/>
                <wp:docPr id="60"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934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188611" id="Прямая со стрелкой 14" o:spid="_x0000_s1026" type="#_x0000_t32" style="position:absolute;margin-left:119.8pt;margin-top:9.45pt;width:84.2pt;height:36p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" strokecolor="windowText" strokeweight=".5pt">
                <v:stroke endarrow="open" joinstyle="miter"/>
                <o:lock v:ext="edit" shapetype="f"/>
              </v:shape>
            </w:pict>
          </mc:Fallback>
        </mc:AlternateContent>
      </w:r>
    </w:p>
    <w:p w:rsidR="006D61DC" w:rsidRPr="008E3369" w:rsidRDefault="006D61DC" w:rsidP="006D61DC">
      <w:pPr>
        <w:jc w:val="both"/>
        <w:rPr>
          <w:rFonts w:ascii="Times New Roman" w:hAnsi="Times New Roman"/>
          <w:sz w:val="28"/>
          <w:szCs w:val="28"/>
        </w:rPr>
      </w:pPr>
      <w:r>
        <w:rPr>
          <w:noProof/>
          <w:lang w:val="en-US"/>
        </w:rPr>
        <mc:AlternateContent>
          <mc:Choice Requires="wps">
            <w:drawing>
              <wp:anchor distT="0" distB="0" distL="114300" distR="114300" simplePos="0" relativeHeight="251750912" behindDoc="0" locked="0" layoutInCell="1" allowOverlap="1" wp14:anchorId="6EDC35FB" wp14:editId="110FDDCA">
                <wp:simplePos x="0" y="0"/>
                <wp:positionH relativeFrom="column">
                  <wp:posOffset>3829050</wp:posOffset>
                </wp:positionH>
                <wp:positionV relativeFrom="paragraph">
                  <wp:posOffset>46990</wp:posOffset>
                </wp:positionV>
                <wp:extent cx="1838325" cy="533400"/>
                <wp:effectExtent l="0" t="0" r="28575" b="19050"/>
                <wp:wrapNone/>
                <wp:docPr id="62"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533400"/>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Місцеве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DC35FB" id="Прямоугольник 15" o:spid="_x0000_s1522" style="position:absolute;left:0;text-align:left;margin-left:301.5pt;margin-top:3.7pt;width:144.75pt;height: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" fillcolor="window" strokecolor="windowText" strokeweight=".25pt">
                <v:path arrowok="t"/>
                <v:textbo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Місцеве самоврядування</w:t>
                      </w:r>
                    </w:p>
                  </w:txbxContent>
                </v:textbox>
              </v:rect>
            </w:pict>
          </mc:Fallback>
        </mc:AlternateContent>
      </w:r>
      <w:r>
        <w:rPr>
          <w:noProof/>
          <w:lang w:val="en-US"/>
        </w:rPr>
        <mc:AlternateContent>
          <mc:Choice Requires="wps">
            <w:drawing>
              <wp:anchor distT="0" distB="0" distL="114300" distR="114300" simplePos="0" relativeHeight="251749888" behindDoc="0" locked="0" layoutInCell="1" allowOverlap="1" wp14:anchorId="28BC4EBF" wp14:editId="5B25D059">
                <wp:simplePos x="0" y="0"/>
                <wp:positionH relativeFrom="column">
                  <wp:posOffset>1684655</wp:posOffset>
                </wp:positionH>
                <wp:positionV relativeFrom="paragraph">
                  <wp:posOffset>210185</wp:posOffset>
                </wp:positionV>
                <wp:extent cx="1838325" cy="457200"/>
                <wp:effectExtent l="0" t="0" r="28575" b="19050"/>
                <wp:wrapNone/>
                <wp:docPr id="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457200"/>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Парламентарі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BC4EBF" id="Прямоугольник 16" o:spid="_x0000_s1523" style="position:absolute;left:0;text-align:left;margin-left:132.65pt;margin-top:16.55pt;width:144.75pt;height:3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" fillcolor="window" strokecolor="windowText" strokeweight=".25pt">
                <v:path arrowok="t"/>
                <v:textbo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Парламентарі</w:t>
                      </w:r>
                    </w:p>
                  </w:txbxContent>
                </v:textbox>
              </v:rect>
            </w:pict>
          </mc:Fallback>
        </mc:AlternateContent>
      </w:r>
    </w:p>
    <w:p w:rsidR="006D61DC" w:rsidRDefault="00654A4D" w:rsidP="006D61DC">
      <w:pPr>
        <w:jc w:val="both"/>
        <w:rPr>
          <w:rFonts w:ascii="Calibri" w:hAnsi="Calibri"/>
          <w:b/>
          <w:sz w:val="44"/>
          <w:szCs w:val="44"/>
          <w:lang w:val="uk-UA"/>
        </w:rPr>
      </w:pPr>
      <w:r>
        <w:rPr>
          <w:noProof/>
          <w:lang w:val="en-US"/>
        </w:rPr>
        <mc:AlternateContent>
          <mc:Choice Requires="wps">
            <w:drawing>
              <wp:anchor distT="0" distB="0" distL="114300" distR="114300" simplePos="0" relativeHeight="251757056" behindDoc="0" locked="0" layoutInCell="1" allowOverlap="1" wp14:anchorId="021DE9D9" wp14:editId="50A0E3D3">
                <wp:simplePos x="0" y="0"/>
                <wp:positionH relativeFrom="column">
                  <wp:posOffset>2586990</wp:posOffset>
                </wp:positionH>
                <wp:positionV relativeFrom="paragraph">
                  <wp:posOffset>302895</wp:posOffset>
                </wp:positionV>
                <wp:extent cx="45719" cy="745490"/>
                <wp:effectExtent l="38100" t="0" r="69215" b="54610"/>
                <wp:wrapNone/>
                <wp:docPr id="76"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7454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9FA2E9" id="Прямая со стрелкой 8" o:spid="_x0000_s1026" type="#_x0000_t32" style="position:absolute;margin-left:203.7pt;margin-top:23.85pt;width:3.6pt;height:5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" strokecolor="windowText" strokeweight=".5pt">
                <v:stroke endarrow="open" joinstyle="miter"/>
                <o:lock v:ext="edit" shapetype="f"/>
              </v:shape>
            </w:pict>
          </mc:Fallback>
        </mc:AlternateContent>
      </w:r>
      <w:r>
        <w:rPr>
          <w:noProof/>
          <w:lang w:val="en-US"/>
        </w:rPr>
        <mc:AlternateContent>
          <mc:Choice Requires="wps">
            <w:drawing>
              <wp:anchor distT="0" distB="0" distL="114300" distR="114300" simplePos="0" relativeHeight="251769344" behindDoc="0" locked="0" layoutInCell="1" allowOverlap="1" wp14:anchorId="77E08AD2" wp14:editId="7C3A965E">
                <wp:simplePos x="0" y="0"/>
                <wp:positionH relativeFrom="column">
                  <wp:posOffset>2720340</wp:posOffset>
                </wp:positionH>
                <wp:positionV relativeFrom="paragraph">
                  <wp:posOffset>302895</wp:posOffset>
                </wp:positionV>
                <wp:extent cx="1752600" cy="373380"/>
                <wp:effectExtent l="0" t="0" r="19050" b="2667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3733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13B0C" id="Прямая соединительная линия 79"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pt,23.85pt" to="352.2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768320" behindDoc="0" locked="0" layoutInCell="1" allowOverlap="1" wp14:anchorId="6EA78C8E" wp14:editId="2CC81FE5">
                <wp:simplePos x="0" y="0"/>
                <wp:positionH relativeFrom="column">
                  <wp:posOffset>472440</wp:posOffset>
                </wp:positionH>
                <wp:positionV relativeFrom="paragraph">
                  <wp:posOffset>305435</wp:posOffset>
                </wp:positionV>
                <wp:extent cx="3973195" cy="405765"/>
                <wp:effectExtent l="0" t="0" r="27305" b="3238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3195" cy="40576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546EB2" id="Прямая соединительная линия 85"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24.05pt" to="35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759104" behindDoc="0" locked="0" layoutInCell="1" allowOverlap="1" wp14:anchorId="147C54DC" wp14:editId="00D02609">
                <wp:simplePos x="0" y="0"/>
                <wp:positionH relativeFrom="margin">
                  <wp:posOffset>-3810</wp:posOffset>
                </wp:positionH>
                <wp:positionV relativeFrom="paragraph">
                  <wp:posOffset>302894</wp:posOffset>
                </wp:positionV>
                <wp:extent cx="2139950" cy="771525"/>
                <wp:effectExtent l="0" t="0" r="69850" b="66675"/>
                <wp:wrapNone/>
                <wp:docPr id="75"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9950" cy="7715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AE191B" id="Прямая со стрелкой 9" o:spid="_x0000_s1026" type="#_x0000_t32" style="position:absolute;margin-left:-.3pt;margin-top:23.85pt;width:168.5pt;height:60.7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" strokecolor="windowText" strokeweight=".5pt">
                <v:stroke endarrow="open" joinstyle="miter"/>
                <o:lock v:ext="edit" shapetype="f"/>
                <w10:wrap anchorx="margin"/>
              </v:shape>
            </w:pict>
          </mc:Fallback>
        </mc:AlternateContent>
      </w:r>
      <w:r w:rsidR="006D61DC">
        <w:rPr>
          <w:noProof/>
          <w:lang w:val="en-US"/>
        </w:rPr>
        <mc:AlternateContent>
          <mc:Choice Requires="wps">
            <w:drawing>
              <wp:anchor distT="0" distB="0" distL="114300" distR="114300" simplePos="0" relativeHeight="251758080" behindDoc="0" locked="0" layoutInCell="1" allowOverlap="1" wp14:anchorId="4C4FDDE4" wp14:editId="2F005DA1">
                <wp:simplePos x="0" y="0"/>
                <wp:positionH relativeFrom="column">
                  <wp:posOffset>3034665</wp:posOffset>
                </wp:positionH>
                <wp:positionV relativeFrom="paragraph">
                  <wp:posOffset>217170</wp:posOffset>
                </wp:positionV>
                <wp:extent cx="1294765" cy="827405"/>
                <wp:effectExtent l="38100" t="0" r="19685" b="48895"/>
                <wp:wrapNone/>
                <wp:docPr id="7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4765" cy="82740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DD23F3" id="Прямая со стрелкой 10" o:spid="_x0000_s1026" type="#_x0000_t32" style="position:absolute;margin-left:238.95pt;margin-top:17.1pt;width:101.95pt;height:65.15pt;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" strokecolor="windowText" strokeweight=".5pt">
                <v:stroke endarrow="open" joinstyle="miter"/>
                <o:lock v:ext="edit" shapetype="f"/>
              </v:shape>
            </w:pict>
          </mc:Fallback>
        </mc:AlternateContent>
      </w:r>
      <w:r w:rsidR="006D61DC">
        <w:rPr>
          <w:noProof/>
          <w:lang w:val="en-US"/>
        </w:rPr>
        <mc:AlternateContent>
          <mc:Choice Requires="wps">
            <w:drawing>
              <wp:anchor distT="0" distB="0" distL="114300" distR="114300" simplePos="0" relativeHeight="251770368" behindDoc="0" locked="0" layoutInCell="1" allowOverlap="1" wp14:anchorId="37FB8765" wp14:editId="4786038F">
                <wp:simplePos x="0" y="0"/>
                <wp:positionH relativeFrom="column">
                  <wp:posOffset>3971290</wp:posOffset>
                </wp:positionH>
                <wp:positionV relativeFrom="paragraph">
                  <wp:posOffset>212090</wp:posOffset>
                </wp:positionV>
                <wp:extent cx="478155" cy="565785"/>
                <wp:effectExtent l="0" t="0" r="36195" b="2476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155" cy="565785"/>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C9BAEF" id="Прямая соединительная линия 81"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pt,16.7pt" to="350.3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" strokecolor="windowText" strokeweight=".25pt">
                <v:stroke joinstyle="miter"/>
                <o:lock v:ext="edit" shapetype="f"/>
              </v:line>
            </w:pict>
          </mc:Fallback>
        </mc:AlternateContent>
      </w:r>
      <w:r w:rsidR="006D61DC">
        <w:rPr>
          <w:noProof/>
          <w:lang w:val="en-US"/>
        </w:rPr>
        <mc:AlternateContent>
          <mc:Choice Requires="wps">
            <w:drawing>
              <wp:anchor distT="0" distB="0" distL="114300" distR="114300" simplePos="0" relativeHeight="251762176" behindDoc="0" locked="0" layoutInCell="1" allowOverlap="1" wp14:anchorId="7B437065" wp14:editId="653BBEA9">
                <wp:simplePos x="0" y="0"/>
                <wp:positionH relativeFrom="column">
                  <wp:posOffset>4471035</wp:posOffset>
                </wp:positionH>
                <wp:positionV relativeFrom="paragraph">
                  <wp:posOffset>386080</wp:posOffset>
                </wp:positionV>
                <wp:extent cx="1247775" cy="1044575"/>
                <wp:effectExtent l="0" t="0" r="28575" b="22225"/>
                <wp:wrapNone/>
                <wp:docPr id="8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1044575"/>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10 одноденних тренінгів за напрямком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437065" id="Прямоугольник 5" o:spid="_x0000_s1524" style="position:absolute;left:0;text-align:left;margin-left:352.05pt;margin-top:30.4pt;width:98.25pt;height:8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" fillcolor="window" strokecolor="windowText" strokeweight=".25pt">
                <v:path arrowok="t"/>
                <v:textbox>
                  <w:txbxContent>
                    <w:p w:rsidR="001350EE" w:rsidRPr="008E3369" w:rsidRDefault="001350EE" w:rsidP="006D61DC">
                      <w:pPr>
                        <w:jc w:val="center"/>
                        <w:rPr>
                          <w:rFonts w:ascii="Times New Roman" w:hAnsi="Times New Roman"/>
                          <w:sz w:val="28"/>
                          <w:szCs w:val="28"/>
                          <w:lang w:val="uk-UA"/>
                        </w:rPr>
                      </w:pPr>
                      <w:r w:rsidRPr="008E3369">
                        <w:rPr>
                          <w:rFonts w:ascii="Times New Roman" w:hAnsi="Times New Roman"/>
                          <w:sz w:val="28"/>
                          <w:szCs w:val="28"/>
                          <w:lang w:val="uk-UA"/>
                        </w:rPr>
                        <w:t>10 одноденних тренінгів за напрямком</w:t>
                      </w:r>
                    </w:p>
                  </w:txbxContent>
                </v:textbox>
              </v:rect>
            </w:pict>
          </mc:Fallback>
        </mc:AlternateContent>
      </w:r>
    </w:p>
    <w:p w:rsidR="006D61DC" w:rsidRPr="00F24882" w:rsidRDefault="006D61DC" w:rsidP="006D61DC">
      <w:pPr>
        <w:jc w:val="both"/>
        <w:rPr>
          <w:rFonts w:ascii="Calibri" w:hAnsi="Calibri"/>
          <w:sz w:val="44"/>
          <w:szCs w:val="44"/>
          <w:lang w:val="uk-UA"/>
        </w:rPr>
      </w:pPr>
    </w:p>
    <w:p w:rsidR="006D61DC" w:rsidRDefault="006D61DC" w:rsidP="006D61DC">
      <w:pPr>
        <w:jc w:val="both"/>
        <w:rPr>
          <w:rFonts w:ascii="Calibri" w:hAnsi="Calibri"/>
          <w:b/>
          <w:sz w:val="44"/>
          <w:szCs w:val="44"/>
          <w:lang w:val="uk-UA"/>
        </w:rPr>
      </w:pPr>
      <w:r>
        <w:rPr>
          <w:noProof/>
          <w:lang w:val="en-US"/>
        </w:rPr>
        <mc:AlternateContent>
          <mc:Choice Requires="wps">
            <w:drawing>
              <wp:anchor distT="0" distB="0" distL="114300" distR="114300" simplePos="0" relativeHeight="251751936" behindDoc="0" locked="0" layoutInCell="1" allowOverlap="1" wp14:anchorId="6C83CE96" wp14:editId="1799411D">
                <wp:simplePos x="0" y="0"/>
                <wp:positionH relativeFrom="page">
                  <wp:align>center</wp:align>
                </wp:positionH>
                <wp:positionV relativeFrom="paragraph">
                  <wp:posOffset>635</wp:posOffset>
                </wp:positionV>
                <wp:extent cx="1838325" cy="620395"/>
                <wp:effectExtent l="0" t="0" r="28575" b="2730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620395"/>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8E3369" w:rsidRDefault="001350EE" w:rsidP="006D61DC">
                            <w:pPr>
                              <w:jc w:val="center"/>
                              <w:rPr>
                                <w:rFonts w:ascii="Times New Roman" w:hAnsi="Times New Roman"/>
                                <w:sz w:val="28"/>
                                <w:szCs w:val="28"/>
                                <w:lang w:val="en-US"/>
                              </w:rPr>
                            </w:pPr>
                            <w:r w:rsidRPr="008E3369">
                              <w:rPr>
                                <w:rFonts w:ascii="Times New Roman" w:hAnsi="Times New Roman"/>
                                <w:sz w:val="28"/>
                                <w:szCs w:val="28"/>
                                <w:lang w:val="en-US"/>
                              </w:rPr>
                              <w:t>Community 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83CE96" id="Прямоугольник 86" o:spid="_x0000_s1525" style="position:absolute;left:0;text-align:left;margin-left:0;margin-top:.05pt;width:144.75pt;height:48.85pt;z-index:251751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" fillcolor="window" strokecolor="windowText" strokeweight=".25pt">
                <v:path arrowok="t"/>
                <v:textbox>
                  <w:txbxContent>
                    <w:p w:rsidR="001350EE" w:rsidRPr="008E3369" w:rsidRDefault="001350EE" w:rsidP="006D61DC">
                      <w:pPr>
                        <w:jc w:val="center"/>
                        <w:rPr>
                          <w:rFonts w:ascii="Times New Roman" w:hAnsi="Times New Roman"/>
                          <w:sz w:val="28"/>
                          <w:szCs w:val="28"/>
                          <w:lang w:val="en-US"/>
                        </w:rPr>
                      </w:pPr>
                      <w:r w:rsidRPr="008E3369">
                        <w:rPr>
                          <w:rFonts w:ascii="Times New Roman" w:hAnsi="Times New Roman"/>
                          <w:sz w:val="28"/>
                          <w:szCs w:val="28"/>
                          <w:lang w:val="en-US"/>
                        </w:rPr>
                        <w:t>Community 250</w:t>
                      </w:r>
                    </w:p>
                  </w:txbxContent>
                </v:textbox>
                <w10:wrap anchorx="page"/>
              </v:rect>
            </w:pict>
          </mc:Fallback>
        </mc:AlternateContent>
      </w:r>
    </w:p>
    <w:p w:rsidR="006D61DC" w:rsidRDefault="006D61DC" w:rsidP="006D61DC">
      <w:pPr>
        <w:jc w:val="both"/>
        <w:rPr>
          <w:rFonts w:ascii="Calibri" w:hAnsi="Calibri"/>
          <w:b/>
          <w:sz w:val="44"/>
          <w:szCs w:val="44"/>
          <w:lang w:val="uk-UA"/>
        </w:rPr>
      </w:pPr>
      <w:r>
        <w:rPr>
          <w:noProof/>
          <w:lang w:val="en-US"/>
        </w:rPr>
        <mc:AlternateContent>
          <mc:Choice Requires="wps">
            <w:drawing>
              <wp:anchor distT="0" distB="0" distL="114300" distR="114300" simplePos="0" relativeHeight="251764224" behindDoc="0" locked="0" layoutInCell="1" allowOverlap="1" wp14:anchorId="6D63A94F" wp14:editId="2363293F">
                <wp:simplePos x="0" y="0"/>
                <wp:positionH relativeFrom="column">
                  <wp:posOffset>-414020</wp:posOffset>
                </wp:positionH>
                <wp:positionV relativeFrom="paragraph">
                  <wp:posOffset>287020</wp:posOffset>
                </wp:positionV>
                <wp:extent cx="1247775" cy="576580"/>
                <wp:effectExtent l="0" t="0" r="28575" b="13970"/>
                <wp:wrapNone/>
                <wp:docPr id="8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76580"/>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BE79C7" w:rsidRDefault="001350EE" w:rsidP="006D61DC">
                            <w:pPr>
                              <w:jc w:val="center"/>
                              <w:rPr>
                                <w:rFonts w:ascii="Times New Roman" w:hAnsi="Times New Roman"/>
                                <w:sz w:val="28"/>
                                <w:szCs w:val="28"/>
                                <w:lang w:val="uk-UA"/>
                              </w:rPr>
                            </w:pPr>
                            <w:r w:rsidRPr="00BE79C7">
                              <w:rPr>
                                <w:rFonts w:ascii="Times New Roman" w:hAnsi="Times New Roman"/>
                                <w:sz w:val="28"/>
                                <w:szCs w:val="28"/>
                                <w:lang w:val="uk-UA"/>
                              </w:rPr>
                              <w:t>Персональні ментори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63A94F" id="Прямоугольник 3" o:spid="_x0000_s1526" style="position:absolute;left:0;text-align:left;margin-left:-32.6pt;margin-top:22.6pt;width:98.25pt;height:45.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" fillcolor="window" strokecolor="windowText" strokeweight=".25pt">
                <v:path arrowok="t"/>
                <v:textbox>
                  <w:txbxContent>
                    <w:p w:rsidR="001350EE" w:rsidRPr="00BE79C7" w:rsidRDefault="001350EE" w:rsidP="006D61DC">
                      <w:pPr>
                        <w:jc w:val="center"/>
                        <w:rPr>
                          <w:rFonts w:ascii="Times New Roman" w:hAnsi="Times New Roman"/>
                          <w:sz w:val="28"/>
                          <w:szCs w:val="28"/>
                          <w:lang w:val="uk-UA"/>
                        </w:rPr>
                      </w:pPr>
                      <w:r w:rsidRPr="00BE79C7">
                        <w:rPr>
                          <w:rFonts w:ascii="Times New Roman" w:hAnsi="Times New Roman"/>
                          <w:sz w:val="28"/>
                          <w:szCs w:val="28"/>
                          <w:lang w:val="uk-UA"/>
                        </w:rPr>
                        <w:t>Персональні ментори</w:t>
                      </w:r>
                    </w:p>
                  </w:txbxContent>
                </v:textbox>
              </v:rect>
            </w:pict>
          </mc:Fallback>
        </mc:AlternateContent>
      </w:r>
      <w:r>
        <w:rPr>
          <w:noProof/>
          <w:lang w:val="en-US"/>
        </w:rPr>
        <mc:AlternateContent>
          <mc:Choice Requires="wps">
            <w:drawing>
              <wp:anchor distT="0" distB="0" distL="114300" distR="114300" simplePos="0" relativeHeight="251763200" behindDoc="0" locked="0" layoutInCell="1" allowOverlap="1" wp14:anchorId="2E321EF1" wp14:editId="53D9E136">
                <wp:simplePos x="0" y="0"/>
                <wp:positionH relativeFrom="column">
                  <wp:posOffset>4232275</wp:posOffset>
                </wp:positionH>
                <wp:positionV relativeFrom="paragraph">
                  <wp:posOffset>8890</wp:posOffset>
                </wp:positionV>
                <wp:extent cx="1487170" cy="805815"/>
                <wp:effectExtent l="0" t="0" r="17780" b="13335"/>
                <wp:wrapNone/>
                <wp:docPr id="88"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170" cy="805815"/>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8E3369" w:rsidRDefault="001350EE" w:rsidP="006D61DC">
                            <w:pPr>
                              <w:spacing w:after="0" w:line="240" w:lineRule="auto"/>
                              <w:jc w:val="center"/>
                              <w:rPr>
                                <w:rFonts w:ascii="Times New Roman" w:hAnsi="Times New Roman"/>
                                <w:sz w:val="28"/>
                                <w:szCs w:val="28"/>
                                <w:lang w:val="uk-UA"/>
                              </w:rPr>
                            </w:pPr>
                            <w:r w:rsidRPr="008E3369">
                              <w:rPr>
                                <w:rFonts w:ascii="Times New Roman" w:hAnsi="Times New Roman"/>
                                <w:sz w:val="28"/>
                                <w:szCs w:val="28"/>
                                <w:lang w:val="uk-UA"/>
                              </w:rPr>
                              <w:t>15 одноденних поглиблених тренінгів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21EF1" id="Прямоугольник 6" o:spid="_x0000_s1527" style="position:absolute;left:0;text-align:left;margin-left:333.25pt;margin-top:.7pt;width:117.1pt;height:63.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" fillcolor="window" strokecolor="windowText" strokeweight=".25pt">
                <v:path arrowok="t"/>
                <v:textbox>
                  <w:txbxContent>
                    <w:p w:rsidR="001350EE" w:rsidRPr="008E3369" w:rsidRDefault="001350EE" w:rsidP="006D61DC">
                      <w:pPr>
                        <w:spacing w:after="0" w:line="240" w:lineRule="auto"/>
                        <w:jc w:val="center"/>
                        <w:rPr>
                          <w:rFonts w:ascii="Times New Roman" w:hAnsi="Times New Roman"/>
                          <w:sz w:val="28"/>
                          <w:szCs w:val="28"/>
                          <w:lang w:val="uk-UA"/>
                        </w:rPr>
                      </w:pPr>
                      <w:r w:rsidRPr="008E3369">
                        <w:rPr>
                          <w:rFonts w:ascii="Times New Roman" w:hAnsi="Times New Roman"/>
                          <w:sz w:val="28"/>
                          <w:szCs w:val="28"/>
                          <w:lang w:val="uk-UA"/>
                        </w:rPr>
                        <w:t>15 одноденних поглиблених тренінгів</w:t>
                      </w:r>
                    </w:p>
                  </w:txbxContent>
                </v:textbox>
              </v:rect>
            </w:pict>
          </mc:Fallback>
        </mc:AlternateContent>
      </w:r>
      <w:r>
        <w:rPr>
          <w:noProof/>
          <w:lang w:val="en-US"/>
        </w:rPr>
        <mc:AlternateContent>
          <mc:Choice Requires="wps">
            <w:drawing>
              <wp:anchor distT="4294967295" distB="4294967295" distL="114300" distR="114300" simplePos="0" relativeHeight="251766272" behindDoc="0" locked="0" layoutInCell="1" allowOverlap="1" wp14:anchorId="68A1B067" wp14:editId="1DF94CD1">
                <wp:simplePos x="0" y="0"/>
                <wp:positionH relativeFrom="column">
                  <wp:posOffset>3579495</wp:posOffset>
                </wp:positionH>
                <wp:positionV relativeFrom="paragraph">
                  <wp:posOffset>4444</wp:posOffset>
                </wp:positionV>
                <wp:extent cx="891540" cy="0"/>
                <wp:effectExtent l="0" t="0" r="22860" b="1905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A5F05A" id="Прямая соединительная линия 89" o:spid="_x0000_s1026" style="position:absolute;z-index:25176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1.85pt,.35pt" to="352.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" strokecolor="windowText" strokeweight=".25pt">
                <v:stroke joinstyle="miter"/>
                <o:lock v:ext="edit" shapetype="f"/>
              </v:line>
            </w:pict>
          </mc:Fallback>
        </mc:AlternateContent>
      </w:r>
      <w:r>
        <w:rPr>
          <w:noProof/>
          <w:lang w:val="en-US"/>
        </w:rPr>
        <mc:AlternateContent>
          <mc:Choice Requires="wps">
            <w:drawing>
              <wp:anchor distT="0" distB="0" distL="114300" distR="114300" simplePos="0" relativeHeight="251760128" behindDoc="0" locked="0" layoutInCell="1" allowOverlap="1" wp14:anchorId="0004A8E6" wp14:editId="4DD03128">
                <wp:simplePos x="0" y="0"/>
                <wp:positionH relativeFrom="column">
                  <wp:posOffset>2675255</wp:posOffset>
                </wp:positionH>
                <wp:positionV relativeFrom="paragraph">
                  <wp:posOffset>107315</wp:posOffset>
                </wp:positionV>
                <wp:extent cx="45720" cy="326390"/>
                <wp:effectExtent l="57150" t="0" r="68580" b="54610"/>
                <wp:wrapNone/>
                <wp:docPr id="90"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263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BCBABA" id="Прямая со стрелкой 7" o:spid="_x0000_s1026" type="#_x0000_t32" style="position:absolute;margin-left:210.65pt;margin-top:8.45pt;width:3.6pt;height:25.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" strokecolor="windowText" strokeweight=".5pt">
                <v:stroke endarrow="open" joinstyle="miter"/>
                <o:lock v:ext="edit" shapetype="f"/>
              </v:shape>
            </w:pict>
          </mc:Fallback>
        </mc:AlternateContent>
      </w:r>
      <w:r>
        <w:rPr>
          <w:noProof/>
          <w:lang w:val="en-US"/>
        </w:rPr>
        <mc:AlternateContent>
          <mc:Choice Requires="wps">
            <w:drawing>
              <wp:anchor distT="0" distB="0" distL="114300" distR="114300" simplePos="0" relativeHeight="251752960" behindDoc="0" locked="0" layoutInCell="1" allowOverlap="1" wp14:anchorId="46FAAED0" wp14:editId="1A113CC1">
                <wp:simplePos x="0" y="0"/>
                <wp:positionH relativeFrom="page">
                  <wp:posOffset>2868295</wp:posOffset>
                </wp:positionH>
                <wp:positionV relativeFrom="paragraph">
                  <wp:posOffset>385445</wp:posOffset>
                </wp:positionV>
                <wp:extent cx="1838325" cy="598170"/>
                <wp:effectExtent l="0" t="0" r="28575" b="11430"/>
                <wp:wrapNone/>
                <wp:docPr id="9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598170"/>
                        </a:xfrm>
                        <a:prstGeom prst="rect">
                          <a:avLst/>
                        </a:prstGeom>
                        <a:solidFill>
                          <a:sysClr val="window" lastClr="FFFFFF"/>
                        </a:solidFill>
                        <a:ln w="3175" cap="flat" cmpd="sng" algn="ctr">
                          <a:solidFill>
                            <a:sysClr val="windowText" lastClr="000000"/>
                          </a:solidFill>
                          <a:prstDash val="solid"/>
                        </a:ln>
                        <a:effectLst/>
                      </wps:spPr>
                      <wps:txbx>
                        <w:txbxContent>
                          <w:p w:rsidR="001350EE" w:rsidRPr="00BE79C7" w:rsidRDefault="001350EE" w:rsidP="006D61DC">
                            <w:pPr>
                              <w:jc w:val="center"/>
                              <w:rPr>
                                <w:rFonts w:ascii="Times New Roman" w:hAnsi="Times New Roman"/>
                                <w:sz w:val="28"/>
                                <w:szCs w:val="28"/>
                                <w:lang w:val="uk-UA"/>
                              </w:rPr>
                            </w:pPr>
                            <w:r w:rsidRPr="00BE79C7">
                              <w:rPr>
                                <w:rFonts w:ascii="Times New Roman" w:hAnsi="Times New Roman"/>
                                <w:sz w:val="28"/>
                                <w:szCs w:val="28"/>
                                <w:lang w:val="uk-UA"/>
                              </w:rPr>
                              <w:t>Топ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FAAED0" id="Прямоугольник 11" o:spid="_x0000_s1528" style="position:absolute;left:0;text-align:left;margin-left:225.85pt;margin-top:30.35pt;width:144.75pt;height:47.1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" fillcolor="window" strokecolor="windowText" strokeweight=".25pt">
                <v:path arrowok="t"/>
                <v:textbox>
                  <w:txbxContent>
                    <w:p w:rsidR="001350EE" w:rsidRPr="00BE79C7" w:rsidRDefault="001350EE" w:rsidP="006D61DC">
                      <w:pPr>
                        <w:jc w:val="center"/>
                        <w:rPr>
                          <w:rFonts w:ascii="Times New Roman" w:hAnsi="Times New Roman"/>
                          <w:sz w:val="28"/>
                          <w:szCs w:val="28"/>
                          <w:lang w:val="uk-UA"/>
                        </w:rPr>
                      </w:pPr>
                      <w:r w:rsidRPr="00BE79C7">
                        <w:rPr>
                          <w:rFonts w:ascii="Times New Roman" w:hAnsi="Times New Roman"/>
                          <w:sz w:val="28"/>
                          <w:szCs w:val="28"/>
                          <w:lang w:val="uk-UA"/>
                        </w:rPr>
                        <w:t>Топ 25</w:t>
                      </w:r>
                    </w:p>
                  </w:txbxContent>
                </v:textbox>
                <w10:wrap anchorx="page"/>
              </v:rect>
            </w:pict>
          </mc:Fallback>
        </mc:AlternateContent>
      </w:r>
    </w:p>
    <w:p w:rsidR="006D61DC" w:rsidRDefault="006D61DC" w:rsidP="006D61DC">
      <w:pPr>
        <w:jc w:val="both"/>
        <w:rPr>
          <w:rFonts w:ascii="Calibri" w:hAnsi="Calibri"/>
          <w:b/>
          <w:sz w:val="44"/>
          <w:szCs w:val="44"/>
          <w:lang w:val="uk-UA"/>
        </w:rPr>
      </w:pPr>
      <w:r>
        <w:rPr>
          <w:noProof/>
          <w:lang w:val="en-US"/>
        </w:rPr>
        <mc:AlternateContent>
          <mc:Choice Requires="wps">
            <w:drawing>
              <wp:anchor distT="4294967295" distB="4294967295" distL="114300" distR="114300" simplePos="0" relativeHeight="251767296" behindDoc="0" locked="0" layoutInCell="1" allowOverlap="1" wp14:anchorId="22546DC4" wp14:editId="1C03ADC8">
                <wp:simplePos x="0" y="0"/>
                <wp:positionH relativeFrom="column">
                  <wp:posOffset>899160</wp:posOffset>
                </wp:positionH>
                <wp:positionV relativeFrom="paragraph">
                  <wp:posOffset>247014</wp:posOffset>
                </wp:positionV>
                <wp:extent cx="902335" cy="0"/>
                <wp:effectExtent l="0" t="0" r="12065" b="190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23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CB71B6" id="Прямая соединительная линия 92" o:spid="_x0000_s1026" style="position:absolute;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8pt,19.45pt" to="141.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" strokecolor="windowText" strokeweight=".5pt">
                <v:stroke joinstyle="miter"/>
                <o:lock v:ext="edit" shapetype="f"/>
              </v:line>
            </w:pict>
          </mc:Fallback>
        </mc:AlternateContent>
      </w:r>
    </w:p>
    <w:p w:rsidR="006D61DC" w:rsidRPr="006346ED" w:rsidRDefault="00A705B6" w:rsidP="007F3C19">
      <w:pPr>
        <w:jc w:val="both"/>
        <w:rPr>
          <w:rFonts w:ascii="Times New Roman" w:hAnsi="Times New Roman"/>
          <w:sz w:val="28"/>
          <w:szCs w:val="28"/>
          <w:lang w:val="uk-UA"/>
        </w:rPr>
      </w:pPr>
      <w:r>
        <w:rPr>
          <w:rFonts w:ascii="Times New Roman" w:hAnsi="Times New Roman"/>
          <w:sz w:val="28"/>
          <w:szCs w:val="28"/>
          <w:lang w:val="uk-UA"/>
        </w:rPr>
        <w:t>Рис. 3.10</w:t>
      </w:r>
      <w:r w:rsidR="006D61DC">
        <w:rPr>
          <w:rFonts w:ascii="Times New Roman" w:hAnsi="Times New Roman"/>
          <w:sz w:val="28"/>
          <w:szCs w:val="28"/>
          <w:lang w:val="uk-UA"/>
        </w:rPr>
        <w:t xml:space="preserve">. </w:t>
      </w:r>
      <w:r w:rsidR="006D61DC" w:rsidRPr="00563E8C">
        <w:rPr>
          <w:rFonts w:ascii="Times New Roman" w:hAnsi="Times New Roman"/>
          <w:sz w:val="28"/>
          <w:szCs w:val="28"/>
          <w:lang w:val="uk-UA"/>
        </w:rPr>
        <w:t xml:space="preserve">Структура Програми навчання Кадрового Резерву України </w:t>
      </w:r>
    </w:p>
    <w:p w:rsidR="00526A6B" w:rsidRPr="00526A6B" w:rsidRDefault="007D601E">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Навчання в Кадровому резерві України</w:t>
      </w:r>
      <w:r w:rsidR="00526A6B" w:rsidRPr="00526A6B">
        <w:rPr>
          <w:rFonts w:ascii="Times New Roman" w:hAnsi="Times New Roman"/>
          <w:sz w:val="28"/>
          <w:szCs w:val="28"/>
          <w:lang w:val="uk-UA"/>
        </w:rPr>
        <w:t xml:space="preserve"> в контексті сервісно-орієнтованій моделі інноваційного лідерства в</w:t>
      </w:r>
      <w:r>
        <w:rPr>
          <w:rFonts w:ascii="Times New Roman" w:hAnsi="Times New Roman"/>
          <w:sz w:val="28"/>
          <w:szCs w:val="28"/>
          <w:lang w:val="uk-UA"/>
        </w:rPr>
        <w:t>ідбувалося</w:t>
      </w:r>
      <w:r w:rsidR="00E146BE">
        <w:rPr>
          <w:rFonts w:ascii="Times New Roman" w:hAnsi="Times New Roman"/>
          <w:sz w:val="28"/>
          <w:szCs w:val="28"/>
          <w:lang w:val="uk-UA"/>
        </w:rPr>
        <w:t xml:space="preserve"> </w:t>
      </w:r>
      <w:r w:rsidR="00526A6B" w:rsidRPr="00526A6B">
        <w:rPr>
          <w:rFonts w:ascii="Times New Roman" w:hAnsi="Times New Roman"/>
          <w:sz w:val="28"/>
          <w:szCs w:val="28"/>
          <w:lang w:val="uk-UA"/>
        </w:rPr>
        <w:t>в три етапи:</w:t>
      </w:r>
    </w:p>
    <w:p w:rsidR="00C94443" w:rsidRDefault="00526A6B">
      <w:pPr>
        <w:tabs>
          <w:tab w:val="left" w:pos="993"/>
        </w:tabs>
        <w:spacing w:after="0" w:line="360" w:lineRule="auto"/>
        <w:ind w:firstLine="709"/>
        <w:jc w:val="both"/>
        <w:rPr>
          <w:rFonts w:ascii="Times New Roman" w:hAnsi="Times New Roman"/>
          <w:sz w:val="28"/>
          <w:szCs w:val="28"/>
          <w:lang w:val="uk-UA"/>
        </w:rPr>
      </w:pPr>
      <w:r w:rsidRPr="009B6F8D">
        <w:rPr>
          <w:rFonts w:ascii="Times New Roman" w:hAnsi="Times New Roman"/>
          <w:sz w:val="28"/>
          <w:szCs w:val="28"/>
          <w:lang w:val="uk-UA"/>
        </w:rPr>
        <w:t>Перший етап.</w:t>
      </w:r>
      <w:r w:rsidRPr="00526A6B">
        <w:rPr>
          <w:rFonts w:ascii="Times New Roman" w:hAnsi="Times New Roman"/>
          <w:sz w:val="28"/>
          <w:szCs w:val="28"/>
          <w:lang w:val="uk-UA"/>
        </w:rPr>
        <w:t xml:space="preserve"> Базова програма навчання</w:t>
      </w:r>
      <w:r w:rsidR="007D601E">
        <w:rPr>
          <w:rFonts w:ascii="Times New Roman" w:hAnsi="Times New Roman"/>
          <w:sz w:val="28"/>
          <w:szCs w:val="28"/>
          <w:lang w:val="uk-UA"/>
        </w:rPr>
        <w:t xml:space="preserve"> 750</w:t>
      </w:r>
      <w:r w:rsidR="00E146BE">
        <w:rPr>
          <w:rFonts w:ascii="Times New Roman" w:hAnsi="Times New Roman"/>
          <w:sz w:val="28"/>
          <w:szCs w:val="28"/>
          <w:lang w:val="uk-UA"/>
        </w:rPr>
        <w:t xml:space="preserve"> </w:t>
      </w:r>
      <w:r w:rsidR="007D601E">
        <w:rPr>
          <w:rFonts w:ascii="Times New Roman" w:hAnsi="Times New Roman"/>
          <w:sz w:val="28"/>
          <w:szCs w:val="28"/>
          <w:lang w:val="uk-UA"/>
        </w:rPr>
        <w:t>(обов’язкова), яка включала</w:t>
      </w:r>
      <w:r w:rsidRPr="00526A6B">
        <w:rPr>
          <w:rFonts w:ascii="Times New Roman" w:hAnsi="Times New Roman"/>
          <w:sz w:val="28"/>
          <w:szCs w:val="28"/>
          <w:lang w:val="uk-UA"/>
        </w:rPr>
        <w:t xml:space="preserve"> 2</w:t>
      </w:r>
      <w:r w:rsidR="007D601E">
        <w:rPr>
          <w:rFonts w:ascii="Times New Roman" w:hAnsi="Times New Roman"/>
          <w:sz w:val="28"/>
          <w:szCs w:val="28"/>
          <w:lang w:val="uk-UA"/>
        </w:rPr>
        <w:t>0 3-годи</w:t>
      </w:r>
      <w:r w:rsidR="007F3C19">
        <w:rPr>
          <w:rFonts w:ascii="Times New Roman" w:hAnsi="Times New Roman"/>
          <w:sz w:val="28"/>
          <w:szCs w:val="28"/>
          <w:lang w:val="uk-UA"/>
        </w:rPr>
        <w:t>нних майстер-класів, що надавали</w:t>
      </w:r>
      <w:r w:rsidR="007D601E">
        <w:rPr>
          <w:rFonts w:ascii="Times New Roman" w:hAnsi="Times New Roman"/>
          <w:sz w:val="28"/>
          <w:szCs w:val="28"/>
          <w:lang w:val="uk-UA"/>
        </w:rPr>
        <w:t xml:space="preserve"> майбутнім публічним</w:t>
      </w:r>
      <w:r w:rsidR="00C94443">
        <w:rPr>
          <w:rFonts w:ascii="Times New Roman" w:hAnsi="Times New Roman"/>
          <w:sz w:val="28"/>
          <w:szCs w:val="28"/>
          <w:lang w:val="uk-UA"/>
        </w:rPr>
        <w:t xml:space="preserve"> лідерам основи публічного</w:t>
      </w:r>
      <w:r w:rsidR="007D601E">
        <w:rPr>
          <w:rFonts w:ascii="Times New Roman" w:hAnsi="Times New Roman"/>
          <w:sz w:val="28"/>
          <w:szCs w:val="28"/>
          <w:lang w:val="uk-UA"/>
        </w:rPr>
        <w:t xml:space="preserve"> управління та включали</w:t>
      </w:r>
      <w:r w:rsidRPr="00526A6B">
        <w:rPr>
          <w:rFonts w:ascii="Times New Roman" w:hAnsi="Times New Roman"/>
          <w:sz w:val="28"/>
          <w:szCs w:val="28"/>
          <w:lang w:val="uk-UA"/>
        </w:rPr>
        <w:t xml:space="preserve"> зокрема такі теми</w:t>
      </w:r>
      <w:r w:rsidR="00C94443">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w:t>
      </w:r>
      <w:r w:rsidRPr="00C94443">
        <w:rPr>
          <w:rFonts w:ascii="Times New Roman" w:hAnsi="Times New Roman"/>
          <w:sz w:val="28"/>
          <w:szCs w:val="28"/>
          <w:lang w:val="uk-UA"/>
        </w:rPr>
        <w:tab/>
        <w:t>Еволюція ми</w:t>
      </w:r>
      <w:r>
        <w:rPr>
          <w:rFonts w:ascii="Times New Roman" w:hAnsi="Times New Roman"/>
          <w:sz w:val="28"/>
          <w:szCs w:val="28"/>
          <w:lang w:val="uk-UA"/>
        </w:rPr>
        <w:t>слення, лідерства та управління</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2.</w:t>
      </w:r>
      <w:r w:rsidRPr="00C94443">
        <w:rPr>
          <w:rFonts w:ascii="Times New Roman" w:hAnsi="Times New Roman"/>
          <w:sz w:val="28"/>
          <w:szCs w:val="28"/>
          <w:lang w:val="uk-UA"/>
        </w:rPr>
        <w:tab/>
        <w:t>Як успішно пройти конкурс на держслужбу, а потім там вижити</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 xml:space="preserve">3. </w:t>
      </w:r>
      <w:r w:rsidRPr="00C94443">
        <w:rPr>
          <w:rFonts w:ascii="Times New Roman" w:hAnsi="Times New Roman"/>
          <w:sz w:val="28"/>
          <w:szCs w:val="28"/>
          <w:lang w:val="uk-UA"/>
        </w:rPr>
        <w:tab/>
        <w:t>Практичні аспекти формування</w:t>
      </w:r>
      <w:r w:rsidR="00E146BE">
        <w:rPr>
          <w:rFonts w:ascii="Times New Roman" w:hAnsi="Times New Roman"/>
          <w:sz w:val="28"/>
          <w:szCs w:val="28"/>
          <w:lang w:val="uk-UA"/>
        </w:rPr>
        <w:t xml:space="preserve"> </w:t>
      </w:r>
      <w:r w:rsidRPr="00C94443">
        <w:rPr>
          <w:rFonts w:ascii="Times New Roman" w:hAnsi="Times New Roman"/>
          <w:sz w:val="28"/>
          <w:szCs w:val="28"/>
          <w:lang w:val="uk-UA"/>
        </w:rPr>
        <w:t>організаційної культури органів публічної влади</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lastRenderedPageBreak/>
        <w:t>4.</w:t>
      </w:r>
      <w:r w:rsidRPr="00C94443">
        <w:rPr>
          <w:rFonts w:ascii="Times New Roman" w:hAnsi="Times New Roman"/>
          <w:sz w:val="28"/>
          <w:szCs w:val="28"/>
          <w:lang w:val="uk-UA"/>
        </w:rPr>
        <w:tab/>
        <w:t>Система органів державної влади в Україні. Основні Закони</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 xml:space="preserve">5. </w:t>
      </w:r>
      <w:r w:rsidRPr="00C94443">
        <w:rPr>
          <w:rFonts w:ascii="Times New Roman" w:hAnsi="Times New Roman"/>
          <w:sz w:val="28"/>
          <w:szCs w:val="28"/>
          <w:lang w:val="uk-UA"/>
        </w:rPr>
        <w:tab/>
        <w:t>ЦОВВ (цілі, функції, структура, принципи роботи, взаємодія)</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 xml:space="preserve">6. </w:t>
      </w:r>
      <w:r w:rsidRPr="00C94443">
        <w:rPr>
          <w:rFonts w:ascii="Times New Roman" w:hAnsi="Times New Roman"/>
          <w:sz w:val="28"/>
          <w:szCs w:val="28"/>
          <w:lang w:val="uk-UA"/>
        </w:rPr>
        <w:tab/>
        <w:t>Пріоритетні реформи. Стан реалізації</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 xml:space="preserve">7. </w:t>
      </w:r>
      <w:r w:rsidRPr="00C94443">
        <w:rPr>
          <w:rFonts w:ascii="Times New Roman" w:hAnsi="Times New Roman"/>
          <w:sz w:val="28"/>
          <w:szCs w:val="28"/>
          <w:lang w:val="uk-UA"/>
        </w:rPr>
        <w:tab/>
        <w:t>Аналіз та формування політики. Документи політики</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8.</w:t>
      </w:r>
      <w:r w:rsidRPr="00C94443">
        <w:rPr>
          <w:rFonts w:ascii="Times New Roman" w:hAnsi="Times New Roman"/>
          <w:sz w:val="28"/>
          <w:szCs w:val="28"/>
          <w:lang w:val="uk-UA"/>
        </w:rPr>
        <w:tab/>
        <w:t>Регламент КМУ. Процедура прийняття урядових рішень</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9.</w:t>
      </w:r>
      <w:r w:rsidRPr="00C94443">
        <w:rPr>
          <w:rFonts w:ascii="Times New Roman" w:hAnsi="Times New Roman"/>
          <w:sz w:val="28"/>
          <w:szCs w:val="28"/>
          <w:lang w:val="uk-UA"/>
        </w:rPr>
        <w:tab/>
        <w:t>Стратегічн</w:t>
      </w:r>
      <w:r>
        <w:rPr>
          <w:rFonts w:ascii="Times New Roman" w:hAnsi="Times New Roman"/>
          <w:sz w:val="28"/>
          <w:szCs w:val="28"/>
          <w:lang w:val="uk-UA"/>
        </w:rPr>
        <w:t>е планування</w:t>
      </w:r>
      <w:r w:rsidR="00E146BE">
        <w:rPr>
          <w:rFonts w:ascii="Times New Roman" w:hAnsi="Times New Roman"/>
          <w:sz w:val="28"/>
          <w:szCs w:val="28"/>
          <w:lang w:val="uk-UA"/>
        </w:rPr>
        <w:t xml:space="preserve"> </w:t>
      </w:r>
      <w:r>
        <w:rPr>
          <w:rFonts w:ascii="Times New Roman" w:hAnsi="Times New Roman"/>
          <w:sz w:val="28"/>
          <w:szCs w:val="28"/>
          <w:lang w:val="uk-UA"/>
        </w:rPr>
        <w:t>в публічному секторі</w:t>
      </w:r>
      <w:r w:rsidR="00443BC0">
        <w:rPr>
          <w:rFonts w:ascii="Times New Roman" w:hAnsi="Times New Roman"/>
          <w:sz w:val="28"/>
          <w:szCs w:val="28"/>
          <w:lang w:val="uk-UA"/>
        </w:rPr>
        <w:t>.</w:t>
      </w:r>
      <w:r w:rsidRPr="00C94443">
        <w:rPr>
          <w:rFonts w:ascii="Times New Roman" w:hAnsi="Times New Roman"/>
          <w:sz w:val="28"/>
          <w:szCs w:val="28"/>
          <w:lang w:val="uk-UA"/>
        </w:rPr>
        <w:t xml:space="preserve"> </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10.</w:t>
      </w:r>
      <w:r w:rsidRPr="00C94443">
        <w:rPr>
          <w:rFonts w:ascii="Times New Roman" w:hAnsi="Times New Roman"/>
          <w:sz w:val="28"/>
          <w:szCs w:val="28"/>
          <w:lang w:val="uk-UA"/>
        </w:rPr>
        <w:tab/>
        <w:t xml:space="preserve">Техніка </w:t>
      </w:r>
      <w:r w:rsidR="00443BC0">
        <w:rPr>
          <w:rFonts w:ascii="Times New Roman" w:hAnsi="Times New Roman"/>
          <w:sz w:val="28"/>
          <w:szCs w:val="28"/>
          <w:lang w:val="uk-UA"/>
        </w:rPr>
        <w:t>нормопроектування.</w:t>
      </w:r>
      <w:r w:rsidR="00E146BE">
        <w:rPr>
          <w:rFonts w:ascii="Times New Roman" w:hAnsi="Times New Roman"/>
          <w:sz w:val="28"/>
          <w:szCs w:val="28"/>
          <w:lang w:val="uk-UA"/>
        </w:rPr>
        <w:t xml:space="preserve"> </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11.</w:t>
      </w:r>
      <w:r w:rsidRPr="00C94443">
        <w:rPr>
          <w:rFonts w:ascii="Times New Roman" w:hAnsi="Times New Roman"/>
          <w:sz w:val="28"/>
          <w:szCs w:val="28"/>
          <w:lang w:val="uk-UA"/>
        </w:rPr>
        <w:tab/>
        <w:t>Ефективне мислення: к</w:t>
      </w:r>
      <w:r>
        <w:rPr>
          <w:rFonts w:ascii="Times New Roman" w:hAnsi="Times New Roman"/>
          <w:sz w:val="28"/>
          <w:szCs w:val="28"/>
          <w:lang w:val="uk-UA"/>
        </w:rPr>
        <w:t>ритичне, стратегічне, креативне</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12.</w:t>
      </w:r>
      <w:r w:rsidRPr="00C94443">
        <w:rPr>
          <w:rFonts w:ascii="Times New Roman" w:hAnsi="Times New Roman"/>
          <w:sz w:val="28"/>
          <w:szCs w:val="28"/>
          <w:lang w:val="uk-UA"/>
        </w:rPr>
        <w:tab/>
        <w:t>Управління публічними фінансами</w:t>
      </w:r>
      <w:r w:rsidR="00443BC0">
        <w:rPr>
          <w:rFonts w:ascii="Times New Roman" w:hAnsi="Times New Roman"/>
          <w:sz w:val="28"/>
          <w:szCs w:val="28"/>
          <w:lang w:val="uk-UA"/>
        </w:rPr>
        <w:t>.</w:t>
      </w:r>
    </w:p>
    <w:p w:rsid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13.</w:t>
      </w:r>
      <w:r w:rsidRPr="00C94443">
        <w:rPr>
          <w:rFonts w:ascii="Times New Roman" w:hAnsi="Times New Roman"/>
          <w:sz w:val="28"/>
          <w:szCs w:val="28"/>
          <w:lang w:val="uk-UA"/>
        </w:rPr>
        <w:tab/>
        <w:t>Корупційні злочини. Взаємодія з правоохоронними органами</w:t>
      </w:r>
      <w:r>
        <w:rPr>
          <w:rFonts w:ascii="Times New Roman" w:hAnsi="Times New Roman"/>
          <w:sz w:val="28"/>
          <w:szCs w:val="28"/>
          <w:lang w:val="uk-UA"/>
        </w:rPr>
        <w:t xml:space="preserve">: поради практикуючих адвокатів. </w:t>
      </w:r>
      <w:r w:rsidRPr="00C94443">
        <w:rPr>
          <w:rFonts w:ascii="Times New Roman" w:hAnsi="Times New Roman"/>
          <w:sz w:val="28"/>
          <w:szCs w:val="28"/>
          <w:lang w:val="uk-UA"/>
        </w:rPr>
        <w:t>Корупційні ризики на державних посадах: як розпізнати та мінімізувати.</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14.</w:t>
      </w:r>
      <w:r w:rsidR="00E146BE">
        <w:rPr>
          <w:rFonts w:ascii="Times New Roman" w:hAnsi="Times New Roman"/>
          <w:sz w:val="28"/>
          <w:szCs w:val="28"/>
          <w:lang w:val="uk-UA"/>
        </w:rPr>
        <w:t xml:space="preserve"> </w:t>
      </w:r>
      <w:r>
        <w:rPr>
          <w:rFonts w:ascii="Times New Roman" w:hAnsi="Times New Roman"/>
          <w:sz w:val="28"/>
          <w:szCs w:val="28"/>
          <w:lang w:val="uk-UA"/>
        </w:rPr>
        <w:t xml:space="preserve"> ІТ в публічному управлінні</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15.</w:t>
      </w:r>
      <w:r w:rsidRPr="00C94443">
        <w:rPr>
          <w:rFonts w:ascii="Times New Roman" w:hAnsi="Times New Roman"/>
          <w:sz w:val="28"/>
          <w:szCs w:val="28"/>
          <w:lang w:val="uk-UA"/>
        </w:rPr>
        <w:tab/>
        <w:t>Креативність в державному секторі</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 xml:space="preserve">16. </w:t>
      </w:r>
      <w:r w:rsidRPr="00C94443">
        <w:rPr>
          <w:rFonts w:ascii="Times New Roman" w:hAnsi="Times New Roman"/>
          <w:sz w:val="28"/>
          <w:szCs w:val="28"/>
          <w:lang w:val="uk-UA"/>
        </w:rPr>
        <w:tab/>
        <w:t xml:space="preserve">Ефективні </w:t>
      </w:r>
      <w:r>
        <w:rPr>
          <w:rFonts w:ascii="Times New Roman" w:hAnsi="Times New Roman"/>
          <w:sz w:val="28"/>
          <w:szCs w:val="28"/>
          <w:lang w:val="uk-UA"/>
        </w:rPr>
        <w:t>комунікації на державній службі</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17.</w:t>
      </w:r>
      <w:r w:rsidRPr="00C94443">
        <w:rPr>
          <w:rFonts w:ascii="Times New Roman" w:hAnsi="Times New Roman"/>
          <w:sz w:val="28"/>
          <w:szCs w:val="28"/>
          <w:lang w:val="uk-UA"/>
        </w:rPr>
        <w:tab/>
        <w:t>Загальний менеджмент та управління командою</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18.</w:t>
      </w:r>
      <w:r w:rsidRPr="00C94443">
        <w:rPr>
          <w:rFonts w:ascii="Times New Roman" w:hAnsi="Times New Roman"/>
          <w:sz w:val="28"/>
          <w:szCs w:val="28"/>
          <w:lang w:val="uk-UA"/>
        </w:rPr>
        <w:tab/>
        <w:t>Управління змінами. Оптимізація та автоматизація процесів в державному органі</w:t>
      </w:r>
      <w:r w:rsidR="00443BC0">
        <w:rPr>
          <w:rFonts w:ascii="Times New Roman" w:hAnsi="Times New Roman"/>
          <w:sz w:val="28"/>
          <w:szCs w:val="28"/>
          <w:lang w:val="uk-UA"/>
        </w:rPr>
        <w:t>.</w:t>
      </w:r>
    </w:p>
    <w:p w:rsidR="00C94443" w:rsidRPr="00C94443" w:rsidRDefault="00C94443">
      <w:pPr>
        <w:tabs>
          <w:tab w:val="left" w:pos="993"/>
        </w:tabs>
        <w:spacing w:after="0" w:line="360" w:lineRule="auto"/>
        <w:ind w:firstLine="709"/>
        <w:jc w:val="both"/>
        <w:rPr>
          <w:rFonts w:ascii="Times New Roman" w:hAnsi="Times New Roman"/>
          <w:sz w:val="28"/>
          <w:szCs w:val="28"/>
          <w:lang w:val="uk-UA"/>
        </w:rPr>
      </w:pPr>
      <w:r w:rsidRPr="00C94443">
        <w:rPr>
          <w:rFonts w:ascii="Times New Roman" w:hAnsi="Times New Roman"/>
          <w:sz w:val="28"/>
          <w:szCs w:val="28"/>
          <w:lang w:val="uk-UA"/>
        </w:rPr>
        <w:t>19.</w:t>
      </w:r>
      <w:r w:rsidRPr="00C94443">
        <w:rPr>
          <w:rFonts w:ascii="Times New Roman" w:hAnsi="Times New Roman"/>
          <w:sz w:val="28"/>
          <w:szCs w:val="28"/>
          <w:lang w:val="uk-UA"/>
        </w:rPr>
        <w:tab/>
        <w:t>Управлінн</w:t>
      </w:r>
      <w:r>
        <w:rPr>
          <w:rFonts w:ascii="Times New Roman" w:hAnsi="Times New Roman"/>
          <w:sz w:val="28"/>
          <w:szCs w:val="28"/>
          <w:lang w:val="uk-UA"/>
        </w:rPr>
        <w:t>я проектами на державній службі</w:t>
      </w:r>
      <w:r w:rsidR="00443BC0">
        <w:rPr>
          <w:rFonts w:ascii="Times New Roman" w:hAnsi="Times New Roman"/>
          <w:sz w:val="28"/>
          <w:szCs w:val="28"/>
          <w:lang w:val="uk-UA"/>
        </w:rPr>
        <w:t>.</w:t>
      </w:r>
    </w:p>
    <w:p w:rsidR="00C94443" w:rsidRDefault="007D601E">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20.</w:t>
      </w:r>
      <w:r>
        <w:rPr>
          <w:rFonts w:ascii="Times New Roman" w:hAnsi="Times New Roman"/>
          <w:sz w:val="28"/>
          <w:szCs w:val="28"/>
          <w:lang w:val="uk-UA"/>
        </w:rPr>
        <w:tab/>
        <w:t xml:space="preserve">Публічна </w:t>
      </w:r>
      <w:r w:rsidR="00C94443" w:rsidRPr="00C94443">
        <w:rPr>
          <w:rFonts w:ascii="Times New Roman" w:hAnsi="Times New Roman"/>
          <w:sz w:val="28"/>
          <w:szCs w:val="28"/>
          <w:lang w:val="uk-UA"/>
        </w:rPr>
        <w:t>служба май</w:t>
      </w:r>
      <w:r w:rsidR="00C94443">
        <w:rPr>
          <w:rFonts w:ascii="Times New Roman" w:hAnsi="Times New Roman"/>
          <w:sz w:val="28"/>
          <w:szCs w:val="28"/>
          <w:lang w:val="uk-UA"/>
        </w:rPr>
        <w:t>бутнього та бренд держслужбовця</w:t>
      </w:r>
      <w:r w:rsidR="00443BC0">
        <w:rPr>
          <w:rFonts w:ascii="Times New Roman" w:hAnsi="Times New Roman"/>
          <w:sz w:val="28"/>
          <w:szCs w:val="28"/>
          <w:lang w:val="uk-UA"/>
        </w:rPr>
        <w:t>.</w:t>
      </w:r>
    </w:p>
    <w:p w:rsidR="00563E8C" w:rsidRPr="00563E8C" w:rsidRDefault="00526A6B">
      <w:pPr>
        <w:tabs>
          <w:tab w:val="left" w:pos="993"/>
        </w:tabs>
        <w:spacing w:after="0" w:line="360" w:lineRule="auto"/>
        <w:ind w:firstLine="709"/>
        <w:jc w:val="both"/>
        <w:rPr>
          <w:rFonts w:ascii="Times New Roman" w:hAnsi="Times New Roman"/>
          <w:sz w:val="28"/>
          <w:szCs w:val="28"/>
          <w:lang w:val="uk-UA"/>
        </w:rPr>
      </w:pPr>
      <w:r w:rsidRPr="00526A6B">
        <w:rPr>
          <w:rFonts w:ascii="Times New Roman" w:hAnsi="Times New Roman"/>
          <w:sz w:val="28"/>
          <w:szCs w:val="28"/>
          <w:lang w:val="uk-UA"/>
        </w:rPr>
        <w:t xml:space="preserve"> </w:t>
      </w:r>
      <w:r w:rsidR="007D601E">
        <w:rPr>
          <w:rFonts w:ascii="Times New Roman" w:hAnsi="Times New Roman"/>
          <w:sz w:val="28"/>
          <w:szCs w:val="28"/>
          <w:lang w:val="uk-UA"/>
        </w:rPr>
        <w:t>Кожен майстер-клас завершувався</w:t>
      </w:r>
      <w:r w:rsidR="00C94443" w:rsidRPr="00C94443">
        <w:rPr>
          <w:rFonts w:ascii="Times New Roman" w:hAnsi="Times New Roman"/>
          <w:sz w:val="28"/>
          <w:szCs w:val="28"/>
          <w:lang w:val="uk-UA"/>
        </w:rPr>
        <w:t xml:space="preserve"> тестуванням на перевірку отриманих знань</w:t>
      </w:r>
      <w:r w:rsidR="00C94443">
        <w:rPr>
          <w:rFonts w:ascii="Times New Roman" w:hAnsi="Times New Roman"/>
          <w:sz w:val="28"/>
          <w:szCs w:val="28"/>
          <w:lang w:val="uk-UA"/>
        </w:rPr>
        <w:t xml:space="preserve">. Для проходження на другий етап навчання учасники повинні </w:t>
      </w:r>
      <w:r w:rsidR="007D601E">
        <w:rPr>
          <w:rFonts w:ascii="Times New Roman" w:hAnsi="Times New Roman"/>
          <w:sz w:val="28"/>
          <w:szCs w:val="28"/>
          <w:lang w:val="uk-UA"/>
        </w:rPr>
        <w:t xml:space="preserve">були </w:t>
      </w:r>
      <w:r w:rsidR="00C94443">
        <w:rPr>
          <w:rFonts w:ascii="Times New Roman" w:hAnsi="Times New Roman"/>
          <w:sz w:val="28"/>
          <w:szCs w:val="28"/>
          <w:lang w:val="uk-UA"/>
        </w:rPr>
        <w:t>набрати</w:t>
      </w:r>
      <w:r w:rsidR="00E146BE">
        <w:rPr>
          <w:rFonts w:ascii="Times New Roman" w:hAnsi="Times New Roman"/>
          <w:sz w:val="28"/>
          <w:szCs w:val="28"/>
          <w:lang w:val="uk-UA"/>
        </w:rPr>
        <w:t xml:space="preserve"> </w:t>
      </w:r>
      <w:r w:rsidR="00C94443">
        <w:rPr>
          <w:rFonts w:ascii="Times New Roman" w:hAnsi="Times New Roman"/>
          <w:sz w:val="28"/>
          <w:szCs w:val="28"/>
          <w:lang w:val="uk-UA"/>
        </w:rPr>
        <w:t>н</w:t>
      </w:r>
      <w:r w:rsidR="007F3C19">
        <w:rPr>
          <w:rFonts w:ascii="Times New Roman" w:hAnsi="Times New Roman"/>
          <w:sz w:val="28"/>
          <w:szCs w:val="28"/>
          <w:lang w:val="uk-UA"/>
        </w:rPr>
        <w:t>е менш</w:t>
      </w:r>
      <w:r w:rsidR="007D601E">
        <w:rPr>
          <w:rFonts w:ascii="Times New Roman" w:hAnsi="Times New Roman"/>
          <w:sz w:val="28"/>
          <w:szCs w:val="28"/>
          <w:lang w:val="uk-UA"/>
        </w:rPr>
        <w:t xml:space="preserve"> ніж 80 балів, що означало</w:t>
      </w:r>
      <w:r w:rsidR="00C94443">
        <w:rPr>
          <w:rFonts w:ascii="Times New Roman" w:hAnsi="Times New Roman"/>
          <w:sz w:val="28"/>
          <w:szCs w:val="28"/>
          <w:lang w:val="uk-UA"/>
        </w:rPr>
        <w:t xml:space="preserve"> відвідування всіх занять та рівень проходження тестування не менш, ніж 4 бали з 5 можливих. </w:t>
      </w:r>
    </w:p>
    <w:p w:rsidR="00A073F0" w:rsidRDefault="00E146BE" w:rsidP="007F3C19">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563E8C" w:rsidRPr="00563E8C">
        <w:rPr>
          <w:rFonts w:ascii="Times New Roman" w:hAnsi="Times New Roman"/>
          <w:sz w:val="28"/>
          <w:szCs w:val="28"/>
          <w:lang w:val="uk-UA"/>
        </w:rPr>
        <w:t>Учасники Програми, які отримали не</w:t>
      </w:r>
      <w:r w:rsidR="007D601E">
        <w:rPr>
          <w:rFonts w:ascii="Times New Roman" w:hAnsi="Times New Roman"/>
          <w:sz w:val="28"/>
          <w:szCs w:val="28"/>
          <w:lang w:val="uk-UA"/>
        </w:rPr>
        <w:t>обхідну кількість балів, мали</w:t>
      </w:r>
      <w:r w:rsidR="00563E8C" w:rsidRPr="00563E8C">
        <w:rPr>
          <w:rFonts w:ascii="Times New Roman" w:hAnsi="Times New Roman"/>
          <w:sz w:val="28"/>
          <w:szCs w:val="28"/>
          <w:lang w:val="uk-UA"/>
        </w:rPr>
        <w:t xml:space="preserve"> пройти тестування на рівень лідерської зрілості за</w:t>
      </w:r>
      <w:r>
        <w:rPr>
          <w:rFonts w:ascii="Times New Roman" w:hAnsi="Times New Roman"/>
          <w:sz w:val="28"/>
          <w:szCs w:val="28"/>
          <w:lang w:val="uk-UA"/>
        </w:rPr>
        <w:t xml:space="preserve"> </w:t>
      </w:r>
      <w:r w:rsidR="00973F46">
        <w:rPr>
          <w:rFonts w:ascii="Times New Roman" w:hAnsi="Times New Roman"/>
          <w:sz w:val="28"/>
          <w:szCs w:val="28"/>
          <w:lang w:val="uk-UA"/>
        </w:rPr>
        <w:t>декількома</w:t>
      </w:r>
      <w:r w:rsidR="00563E8C" w:rsidRPr="00563E8C">
        <w:rPr>
          <w:rFonts w:ascii="Times New Roman" w:hAnsi="Times New Roman"/>
          <w:sz w:val="28"/>
          <w:szCs w:val="28"/>
          <w:lang w:val="uk-UA"/>
        </w:rPr>
        <w:t xml:space="preserve"> методик</w:t>
      </w:r>
      <w:r w:rsidR="00973F46">
        <w:rPr>
          <w:rFonts w:ascii="Times New Roman" w:hAnsi="Times New Roman"/>
          <w:sz w:val="28"/>
          <w:szCs w:val="28"/>
          <w:lang w:val="uk-UA"/>
        </w:rPr>
        <w:t>ами</w:t>
      </w:r>
      <w:r w:rsidR="009B6F8D">
        <w:rPr>
          <w:rFonts w:ascii="Times New Roman" w:hAnsi="Times New Roman"/>
          <w:sz w:val="28"/>
          <w:szCs w:val="28"/>
          <w:lang w:val="uk-UA"/>
        </w:rPr>
        <w:t xml:space="preserve"> (Додаток Ж</w:t>
      </w:r>
      <w:r w:rsidR="00AA7E24">
        <w:rPr>
          <w:rFonts w:ascii="Times New Roman" w:hAnsi="Times New Roman"/>
          <w:sz w:val="28"/>
          <w:szCs w:val="28"/>
          <w:lang w:val="uk-UA"/>
        </w:rPr>
        <w:t>)</w:t>
      </w:r>
      <w:r w:rsidR="00F33827">
        <w:rPr>
          <w:rFonts w:ascii="Times New Roman" w:hAnsi="Times New Roman"/>
          <w:sz w:val="28"/>
          <w:szCs w:val="28"/>
          <w:lang w:val="uk-UA"/>
        </w:rPr>
        <w:t>.</w:t>
      </w:r>
    </w:p>
    <w:p w:rsidR="007F3C19" w:rsidRDefault="007F3C19" w:rsidP="007F3C19">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Дані методики дозволяли побачити </w:t>
      </w:r>
      <w:r w:rsidRPr="007F3C19">
        <w:rPr>
          <w:rFonts w:ascii="Times New Roman" w:hAnsi="Times New Roman"/>
          <w:sz w:val="28"/>
          <w:szCs w:val="28"/>
          <w:lang w:val="uk-UA"/>
        </w:rPr>
        <w:t>стадію особистої лідерської зрілості</w:t>
      </w:r>
      <w:r>
        <w:rPr>
          <w:rFonts w:ascii="Times New Roman" w:hAnsi="Times New Roman"/>
          <w:sz w:val="28"/>
          <w:szCs w:val="28"/>
          <w:lang w:val="uk-UA"/>
        </w:rPr>
        <w:t xml:space="preserve"> та рівень лідерської ефективності на даному етапі та можливість для даних </w:t>
      </w:r>
      <w:r>
        <w:rPr>
          <w:rFonts w:ascii="Times New Roman" w:hAnsi="Times New Roman"/>
          <w:sz w:val="28"/>
          <w:szCs w:val="28"/>
          <w:lang w:val="uk-UA"/>
        </w:rPr>
        <w:lastRenderedPageBreak/>
        <w:t xml:space="preserve">учасників опановувати далі саме інноваційне лідерство для публічного управління. </w:t>
      </w:r>
    </w:p>
    <w:p w:rsidR="00A149DF" w:rsidRDefault="00E146BE" w:rsidP="00973F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563E8C" w:rsidRPr="00563E8C">
        <w:rPr>
          <w:rFonts w:ascii="Times New Roman" w:hAnsi="Times New Roman"/>
          <w:sz w:val="28"/>
          <w:szCs w:val="28"/>
          <w:lang w:val="uk-UA"/>
        </w:rPr>
        <w:t>Після цього етапу</w:t>
      </w:r>
      <w:r w:rsidR="007D601E">
        <w:rPr>
          <w:rFonts w:ascii="Times New Roman" w:hAnsi="Times New Roman"/>
          <w:sz w:val="28"/>
          <w:szCs w:val="28"/>
          <w:lang w:val="uk-UA"/>
        </w:rPr>
        <w:t xml:space="preserve"> має відбуватися</w:t>
      </w:r>
      <w:r w:rsidR="00563E8C" w:rsidRPr="00563E8C">
        <w:rPr>
          <w:rFonts w:ascii="Times New Roman" w:hAnsi="Times New Roman"/>
          <w:sz w:val="28"/>
          <w:szCs w:val="28"/>
          <w:lang w:val="uk-UA"/>
        </w:rPr>
        <w:t xml:space="preserve"> перехід до досліджень інтелектуальної, емоц</w:t>
      </w:r>
      <w:r w:rsidR="007D601E">
        <w:rPr>
          <w:rFonts w:ascii="Times New Roman" w:hAnsi="Times New Roman"/>
          <w:sz w:val="28"/>
          <w:szCs w:val="28"/>
          <w:lang w:val="uk-UA"/>
        </w:rPr>
        <w:t>ійної, ціннісної сфери учасника</w:t>
      </w:r>
      <w:r w:rsidR="00563E8C" w:rsidRPr="00563E8C">
        <w:rPr>
          <w:rFonts w:ascii="Times New Roman" w:hAnsi="Times New Roman"/>
          <w:sz w:val="28"/>
          <w:szCs w:val="28"/>
          <w:lang w:val="uk-UA"/>
        </w:rPr>
        <w:t xml:space="preserve"> та його ментального здоров’я. В ідеалі всі ці дослідження мають проводитись</w:t>
      </w:r>
      <w:r>
        <w:rPr>
          <w:rFonts w:ascii="Times New Roman" w:hAnsi="Times New Roman"/>
          <w:sz w:val="28"/>
          <w:szCs w:val="28"/>
          <w:lang w:val="uk-UA"/>
        </w:rPr>
        <w:t xml:space="preserve"> </w:t>
      </w:r>
      <w:r w:rsidR="00563E8C" w:rsidRPr="00563E8C">
        <w:rPr>
          <w:rFonts w:ascii="Times New Roman" w:hAnsi="Times New Roman"/>
          <w:sz w:val="28"/>
          <w:szCs w:val="28"/>
          <w:lang w:val="uk-UA"/>
        </w:rPr>
        <w:t>в комплексі об’єктивного психологічного</w:t>
      </w:r>
      <w:r w:rsidR="007D601E">
        <w:rPr>
          <w:rFonts w:ascii="Times New Roman" w:hAnsi="Times New Roman"/>
          <w:sz w:val="28"/>
          <w:szCs w:val="28"/>
          <w:lang w:val="uk-UA"/>
        </w:rPr>
        <w:t xml:space="preserve"> аналізу</w:t>
      </w:r>
      <w:r w:rsidR="00973F46">
        <w:rPr>
          <w:rFonts w:ascii="Times New Roman" w:hAnsi="Times New Roman"/>
          <w:sz w:val="28"/>
          <w:szCs w:val="28"/>
          <w:lang w:val="uk-UA"/>
        </w:rPr>
        <w:t xml:space="preserve"> (Додаток Ж</w:t>
      </w:r>
      <w:r w:rsidR="00AA7E24">
        <w:rPr>
          <w:rFonts w:ascii="Times New Roman" w:hAnsi="Times New Roman"/>
          <w:sz w:val="28"/>
          <w:szCs w:val="28"/>
          <w:lang w:val="uk-UA"/>
        </w:rPr>
        <w:t>)</w:t>
      </w:r>
      <w:r w:rsidR="00973F46">
        <w:rPr>
          <w:rFonts w:ascii="Times New Roman" w:hAnsi="Times New Roman"/>
          <w:sz w:val="28"/>
          <w:szCs w:val="28"/>
          <w:lang w:val="uk-UA"/>
        </w:rPr>
        <w:t>.</w:t>
      </w:r>
    </w:p>
    <w:p w:rsidR="00563E8C" w:rsidRPr="006E72F0" w:rsidRDefault="007F3C19" w:rsidP="00A073F0">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Дані дослідження необхідні для того, щоб з</w:t>
      </w:r>
      <w:r w:rsidR="00563E8C" w:rsidRPr="006E72F0">
        <w:rPr>
          <w:rFonts w:ascii="Times New Roman" w:hAnsi="Times New Roman"/>
          <w:sz w:val="28"/>
          <w:szCs w:val="28"/>
          <w:lang w:val="uk-UA"/>
        </w:rPr>
        <w:t xml:space="preserve">а </w:t>
      </w:r>
      <w:r>
        <w:rPr>
          <w:rFonts w:ascii="Times New Roman" w:hAnsi="Times New Roman"/>
          <w:sz w:val="28"/>
          <w:szCs w:val="28"/>
          <w:lang w:val="uk-UA"/>
        </w:rPr>
        <w:t>їх результатами  скласти агреговану психограму</w:t>
      </w:r>
      <w:r w:rsidR="00563E8C" w:rsidRPr="006E72F0">
        <w:rPr>
          <w:rFonts w:ascii="Times New Roman" w:hAnsi="Times New Roman"/>
          <w:sz w:val="28"/>
          <w:szCs w:val="28"/>
          <w:lang w:val="uk-UA"/>
        </w:rPr>
        <w:t xml:space="preserve"> кожного кандидата, яка дозволяє порівняти учасників </w:t>
      </w:r>
      <w:r w:rsidR="006E5538" w:rsidRPr="006E72F0">
        <w:rPr>
          <w:rFonts w:ascii="Times New Roman" w:hAnsi="Times New Roman"/>
          <w:sz w:val="28"/>
          <w:szCs w:val="28"/>
          <w:lang w:val="uk-UA"/>
        </w:rPr>
        <w:t xml:space="preserve">між собою за єдиними критеріями та визначити чи можуть вони ефективно працювати в новій публічній службі. </w:t>
      </w:r>
    </w:p>
    <w:p w:rsidR="00A149DF" w:rsidRDefault="006E5538" w:rsidP="001457B7">
      <w:pPr>
        <w:tabs>
          <w:tab w:val="left" w:pos="993"/>
        </w:tabs>
        <w:spacing w:after="0" w:line="360" w:lineRule="auto"/>
        <w:ind w:firstLine="709"/>
        <w:jc w:val="both"/>
        <w:rPr>
          <w:rFonts w:ascii="Times New Roman" w:hAnsi="Times New Roman"/>
          <w:sz w:val="28"/>
          <w:szCs w:val="28"/>
          <w:lang w:val="uk-UA"/>
        </w:rPr>
      </w:pPr>
      <w:r w:rsidRPr="00973F46">
        <w:rPr>
          <w:rFonts w:ascii="Times New Roman" w:hAnsi="Times New Roman"/>
          <w:sz w:val="28"/>
          <w:szCs w:val="28"/>
          <w:lang w:val="uk-UA"/>
        </w:rPr>
        <w:t>Другий</w:t>
      </w:r>
      <w:r w:rsidR="00563E8C" w:rsidRPr="00973F46">
        <w:rPr>
          <w:rFonts w:ascii="Times New Roman" w:hAnsi="Times New Roman"/>
          <w:sz w:val="28"/>
          <w:szCs w:val="28"/>
          <w:lang w:val="uk-UA"/>
        </w:rPr>
        <w:t xml:space="preserve"> етап.</w:t>
      </w:r>
      <w:r w:rsidR="00563E8C" w:rsidRPr="00563E8C">
        <w:rPr>
          <w:rFonts w:ascii="Times New Roman" w:hAnsi="Times New Roman"/>
          <w:sz w:val="28"/>
          <w:szCs w:val="28"/>
          <w:lang w:val="uk-UA"/>
        </w:rPr>
        <w:t xml:space="preserve"> Після тестування учасниками об</w:t>
      </w:r>
      <w:r w:rsidR="007D601E">
        <w:rPr>
          <w:rFonts w:ascii="Times New Roman" w:hAnsi="Times New Roman"/>
          <w:sz w:val="28"/>
          <w:szCs w:val="28"/>
          <w:lang w:val="uk-UA"/>
        </w:rPr>
        <w:t>ирався</w:t>
      </w:r>
      <w:r w:rsidR="00563E8C" w:rsidRPr="00563E8C">
        <w:rPr>
          <w:rFonts w:ascii="Times New Roman" w:hAnsi="Times New Roman"/>
          <w:sz w:val="28"/>
          <w:szCs w:val="28"/>
          <w:lang w:val="uk-UA"/>
        </w:rPr>
        <w:t xml:space="preserve"> один з напрямк</w:t>
      </w:r>
      <w:r>
        <w:rPr>
          <w:rFonts w:ascii="Times New Roman" w:hAnsi="Times New Roman"/>
          <w:sz w:val="28"/>
          <w:szCs w:val="28"/>
          <w:lang w:val="uk-UA"/>
        </w:rPr>
        <w:t>ів подальшої роботи в публічному управлінні: державна</w:t>
      </w:r>
      <w:r w:rsidR="00563E8C" w:rsidRPr="00563E8C">
        <w:rPr>
          <w:rFonts w:ascii="Times New Roman" w:hAnsi="Times New Roman"/>
          <w:sz w:val="28"/>
          <w:szCs w:val="28"/>
          <w:lang w:val="uk-UA"/>
        </w:rPr>
        <w:t xml:space="preserve"> служба чи офіси реформ, Верховна Рада або місцеве самовряду</w:t>
      </w:r>
      <w:r w:rsidR="007D601E">
        <w:rPr>
          <w:rFonts w:ascii="Times New Roman" w:hAnsi="Times New Roman"/>
          <w:sz w:val="28"/>
          <w:szCs w:val="28"/>
          <w:lang w:val="uk-UA"/>
        </w:rPr>
        <w:t>вання. Після того вони проходили</w:t>
      </w:r>
      <w:r w:rsidR="00563E8C" w:rsidRPr="00563E8C">
        <w:rPr>
          <w:rFonts w:ascii="Times New Roman" w:hAnsi="Times New Roman"/>
          <w:sz w:val="28"/>
          <w:szCs w:val="28"/>
          <w:lang w:val="uk-UA"/>
        </w:rPr>
        <w:t xml:space="preserve"> поглиблене навчання в обраному напрямі, як</w:t>
      </w:r>
      <w:r w:rsidR="007D601E">
        <w:rPr>
          <w:rFonts w:ascii="Times New Roman" w:hAnsi="Times New Roman"/>
          <w:sz w:val="28"/>
          <w:szCs w:val="28"/>
          <w:lang w:val="uk-UA"/>
        </w:rPr>
        <w:t>е складалося</w:t>
      </w:r>
      <w:r w:rsidR="00563E8C" w:rsidRPr="00563E8C">
        <w:rPr>
          <w:rFonts w:ascii="Times New Roman" w:hAnsi="Times New Roman"/>
          <w:sz w:val="28"/>
          <w:szCs w:val="28"/>
          <w:lang w:val="uk-UA"/>
        </w:rPr>
        <w:t xml:space="preserve"> з 10 </w:t>
      </w:r>
      <w:r>
        <w:rPr>
          <w:rFonts w:ascii="Times New Roman" w:hAnsi="Times New Roman"/>
          <w:sz w:val="28"/>
          <w:szCs w:val="28"/>
          <w:lang w:val="uk-UA"/>
        </w:rPr>
        <w:t xml:space="preserve">одноденних </w:t>
      </w:r>
      <w:r w:rsidR="00563E8C" w:rsidRPr="00563E8C">
        <w:rPr>
          <w:rFonts w:ascii="Times New Roman" w:hAnsi="Times New Roman"/>
          <w:sz w:val="28"/>
          <w:szCs w:val="28"/>
          <w:lang w:val="uk-UA"/>
        </w:rPr>
        <w:t>тренінгів по ключових сферах</w:t>
      </w:r>
      <w:r>
        <w:rPr>
          <w:rFonts w:ascii="Times New Roman" w:hAnsi="Times New Roman"/>
          <w:sz w:val="28"/>
          <w:szCs w:val="28"/>
          <w:lang w:val="uk-UA"/>
        </w:rPr>
        <w:t>,</w:t>
      </w:r>
      <w:r w:rsidR="00563E8C" w:rsidRPr="00563E8C">
        <w:rPr>
          <w:rFonts w:ascii="Times New Roman" w:hAnsi="Times New Roman"/>
          <w:sz w:val="28"/>
          <w:szCs w:val="28"/>
          <w:lang w:val="uk-UA"/>
        </w:rPr>
        <w:t xml:space="preserve"> необхідних для даного напряму</w:t>
      </w:r>
      <w:r w:rsidR="00A705B6">
        <w:rPr>
          <w:rFonts w:ascii="Times New Roman" w:hAnsi="Times New Roman"/>
          <w:sz w:val="28"/>
          <w:szCs w:val="28"/>
          <w:lang w:val="uk-UA"/>
        </w:rPr>
        <w:t>(табл.3.4</w:t>
      </w:r>
      <w:r w:rsidR="001457B7">
        <w:rPr>
          <w:rFonts w:ascii="Times New Roman" w:hAnsi="Times New Roman"/>
          <w:sz w:val="28"/>
          <w:szCs w:val="28"/>
          <w:lang w:val="uk-UA"/>
        </w:rPr>
        <w:t>)</w:t>
      </w:r>
      <w:r w:rsidR="00A149DF">
        <w:rPr>
          <w:rFonts w:ascii="Times New Roman" w:hAnsi="Times New Roman"/>
          <w:sz w:val="28"/>
          <w:szCs w:val="28"/>
          <w:lang w:val="uk-UA"/>
        </w:rPr>
        <w:t>.</w:t>
      </w:r>
    </w:p>
    <w:p w:rsidR="00851A4E" w:rsidRDefault="00851A4E" w:rsidP="00851A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кожного тренінгу учасники також проходили тестування, під час якого мали отримати необхідну кількість балів для проходження на третій рівень. Паралельно з цим проводилась програма з розвитку комунікаційних навичок для представників публічної служби, яка включала, зокрема, такі теми як встановлення контакту, протидія токсичній комунікації, навички публічних виступів та переговорів, сторітелінг, проведення ефективних нарад через фасилітацію, навички врегулювання конфліктів (медіація) та </w:t>
      </w:r>
      <w:r>
        <w:rPr>
          <w:rFonts w:ascii="Times New Roman" w:hAnsi="Times New Roman"/>
          <w:sz w:val="28"/>
          <w:szCs w:val="28"/>
          <w:lang w:val="uk-UA"/>
        </w:rPr>
        <w:pgNum/>
      </w:r>
      <w:r>
        <w:rPr>
          <w:rFonts w:ascii="Times New Roman" w:hAnsi="Times New Roman"/>
          <w:sz w:val="28"/>
          <w:szCs w:val="28"/>
          <w:lang w:val="uk-UA"/>
        </w:rPr>
        <w:t xml:space="preserve">н.. Окремо також проводився курс по підвищенню особистої ефективності представниками публічної служби. </w:t>
      </w:r>
    </w:p>
    <w:p w:rsidR="00851A4E" w:rsidRDefault="00851A4E" w:rsidP="00851A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Завершувалося навчання фінальним іспитом. </w:t>
      </w:r>
      <w:r w:rsidRPr="00563E8C">
        <w:rPr>
          <w:rFonts w:ascii="Times New Roman" w:hAnsi="Times New Roman"/>
          <w:sz w:val="28"/>
          <w:szCs w:val="28"/>
          <w:lang w:val="uk-UA"/>
        </w:rPr>
        <w:t xml:space="preserve">Після </w:t>
      </w:r>
      <w:r>
        <w:rPr>
          <w:rFonts w:ascii="Times New Roman" w:hAnsi="Times New Roman"/>
          <w:sz w:val="28"/>
          <w:szCs w:val="28"/>
          <w:lang w:val="uk-UA"/>
        </w:rPr>
        <w:t>складання іспиту учасники стали</w:t>
      </w:r>
      <w:r w:rsidRPr="00563E8C">
        <w:rPr>
          <w:rFonts w:ascii="Times New Roman" w:hAnsi="Times New Roman"/>
          <w:sz w:val="28"/>
          <w:szCs w:val="28"/>
          <w:lang w:val="uk-UA"/>
        </w:rPr>
        <w:t xml:space="preserve"> членами спільноти, де </w:t>
      </w:r>
      <w:r>
        <w:rPr>
          <w:rFonts w:ascii="Times New Roman" w:hAnsi="Times New Roman"/>
          <w:sz w:val="28"/>
          <w:szCs w:val="28"/>
          <w:lang w:val="uk-UA"/>
        </w:rPr>
        <w:t>мали продовжити</w:t>
      </w:r>
      <w:r w:rsidRPr="00563E8C">
        <w:rPr>
          <w:rFonts w:ascii="Times New Roman" w:hAnsi="Times New Roman"/>
          <w:sz w:val="28"/>
          <w:szCs w:val="28"/>
          <w:lang w:val="uk-UA"/>
        </w:rPr>
        <w:t xml:space="preserve"> навчання ще 15 тренінгами як на професійні тематики так і на розвиток особистих лідерських якостей.</w:t>
      </w:r>
    </w:p>
    <w:p w:rsidR="00851A4E" w:rsidRDefault="00851A4E" w:rsidP="001457B7">
      <w:pPr>
        <w:tabs>
          <w:tab w:val="left" w:pos="993"/>
        </w:tabs>
        <w:spacing w:after="0" w:line="360" w:lineRule="auto"/>
        <w:ind w:firstLine="709"/>
        <w:jc w:val="both"/>
        <w:rPr>
          <w:rFonts w:ascii="Times New Roman" w:hAnsi="Times New Roman"/>
          <w:sz w:val="28"/>
          <w:szCs w:val="28"/>
          <w:lang w:val="uk-UA"/>
        </w:rPr>
      </w:pPr>
    </w:p>
    <w:p w:rsidR="00A149DF" w:rsidRDefault="00A149DF" w:rsidP="00851A4E">
      <w:pPr>
        <w:spacing w:after="160" w:line="259" w:lineRule="auto"/>
        <w:jc w:val="right"/>
        <w:rPr>
          <w:rFonts w:ascii="Times New Roman" w:hAnsi="Times New Roman"/>
          <w:sz w:val="28"/>
          <w:szCs w:val="28"/>
          <w:lang w:val="uk-UA"/>
        </w:rPr>
      </w:pPr>
      <w:r>
        <w:rPr>
          <w:rFonts w:ascii="Times New Roman" w:hAnsi="Times New Roman"/>
          <w:sz w:val="28"/>
          <w:szCs w:val="28"/>
          <w:lang w:val="uk-UA"/>
        </w:rPr>
        <w:br w:type="page"/>
      </w:r>
      <w:r w:rsidR="00A705B6">
        <w:rPr>
          <w:rFonts w:ascii="Times New Roman" w:hAnsi="Times New Roman"/>
          <w:sz w:val="28"/>
          <w:szCs w:val="28"/>
          <w:lang w:val="uk-UA"/>
        </w:rPr>
        <w:lastRenderedPageBreak/>
        <w:t>Таблиця 3.4</w:t>
      </w:r>
      <w:r>
        <w:rPr>
          <w:rFonts w:ascii="Times New Roman" w:hAnsi="Times New Roman"/>
          <w:sz w:val="28"/>
          <w:szCs w:val="28"/>
          <w:lang w:val="uk-UA"/>
        </w:rPr>
        <w:t xml:space="preserve">. </w:t>
      </w:r>
    </w:p>
    <w:p w:rsidR="00A149DF" w:rsidRPr="001457B7" w:rsidRDefault="00A149DF" w:rsidP="00A149DF">
      <w:pPr>
        <w:spacing w:after="0" w:line="360" w:lineRule="auto"/>
        <w:jc w:val="center"/>
        <w:rPr>
          <w:rFonts w:ascii="Times New Roman" w:hAnsi="Times New Roman"/>
          <w:sz w:val="28"/>
          <w:szCs w:val="28"/>
          <w:lang w:val="uk-UA"/>
        </w:rPr>
      </w:pPr>
      <w:r w:rsidRPr="001457B7">
        <w:rPr>
          <w:rFonts w:ascii="Times New Roman" w:hAnsi="Times New Roman"/>
          <w:sz w:val="28"/>
          <w:szCs w:val="28"/>
          <w:lang w:val="uk-UA"/>
        </w:rPr>
        <w:t>Програма другого (поглибленого) етапу навчання</w:t>
      </w:r>
    </w:p>
    <w:p w:rsidR="00A149DF" w:rsidRDefault="00A149DF" w:rsidP="00A149DF">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1457B7">
        <w:rPr>
          <w:rFonts w:ascii="Times New Roman" w:hAnsi="Times New Roman"/>
          <w:sz w:val="28"/>
          <w:szCs w:val="28"/>
          <w:lang w:val="uk-UA"/>
        </w:rPr>
        <w:t>Кадровий резерв України)</w:t>
      </w:r>
    </w:p>
    <w:tbl>
      <w:tblPr>
        <w:tblStyle w:val="aa"/>
        <w:tblW w:w="0" w:type="auto"/>
        <w:tblLook w:val="04A0" w:firstRow="1" w:lastRow="0" w:firstColumn="1" w:lastColumn="0" w:noHBand="0" w:noVBand="1"/>
      </w:tblPr>
      <w:tblGrid>
        <w:gridCol w:w="4655"/>
        <w:gridCol w:w="4690"/>
      </w:tblGrid>
      <w:tr w:rsidR="0093214C" w:rsidTr="00DF5B83">
        <w:tc>
          <w:tcPr>
            <w:tcW w:w="4655" w:type="dxa"/>
            <w:vAlign w:val="center"/>
          </w:tcPr>
          <w:p w:rsidR="0093214C" w:rsidRPr="0053008A" w:rsidRDefault="0093214C" w:rsidP="00DF5B83">
            <w:pPr>
              <w:spacing w:after="0" w:line="336" w:lineRule="auto"/>
              <w:jc w:val="center"/>
              <w:rPr>
                <w:rFonts w:ascii="Times New Roman" w:hAnsi="Times New Roman"/>
                <w:sz w:val="28"/>
                <w:szCs w:val="28"/>
                <w:lang w:val="uk-UA"/>
              </w:rPr>
            </w:pPr>
            <w:r w:rsidRPr="0053008A">
              <w:rPr>
                <w:rFonts w:ascii="Times New Roman" w:hAnsi="Times New Roman"/>
                <w:sz w:val="28"/>
                <w:szCs w:val="28"/>
                <w:lang w:val="uk-UA"/>
              </w:rPr>
              <w:t>Група місцевого самоврядування</w:t>
            </w:r>
          </w:p>
        </w:tc>
        <w:tc>
          <w:tcPr>
            <w:tcW w:w="4690" w:type="dxa"/>
            <w:vAlign w:val="center"/>
          </w:tcPr>
          <w:p w:rsidR="0093214C" w:rsidRPr="0053008A" w:rsidRDefault="0093214C" w:rsidP="00DF5B83">
            <w:pPr>
              <w:spacing w:after="0" w:line="336" w:lineRule="auto"/>
              <w:jc w:val="center"/>
              <w:rPr>
                <w:rFonts w:ascii="Times New Roman" w:hAnsi="Times New Roman"/>
                <w:sz w:val="28"/>
                <w:szCs w:val="28"/>
                <w:lang w:val="uk-UA"/>
              </w:rPr>
            </w:pPr>
            <w:r w:rsidRPr="0053008A">
              <w:rPr>
                <w:rFonts w:ascii="Times New Roman" w:hAnsi="Times New Roman"/>
                <w:sz w:val="28"/>
                <w:szCs w:val="28"/>
                <w:lang w:val="uk-UA"/>
              </w:rPr>
              <w:t>Державне управління та офіси реформ</w:t>
            </w:r>
          </w:p>
        </w:tc>
      </w:tr>
      <w:tr w:rsidR="0093214C" w:rsidTr="00DF5B83">
        <w:tc>
          <w:tcPr>
            <w:tcW w:w="4655"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1.</w:t>
            </w:r>
            <w:r w:rsidRPr="0093214C">
              <w:rPr>
                <w:rFonts w:ascii="Times New Roman" w:hAnsi="Times New Roman"/>
                <w:sz w:val="28"/>
                <w:szCs w:val="28"/>
                <w:lang w:val="uk-UA"/>
              </w:rPr>
              <w:tab/>
              <w:t>Міста майбутнього. Введення в урбаністику.</w:t>
            </w:r>
          </w:p>
        </w:tc>
        <w:tc>
          <w:tcPr>
            <w:tcW w:w="4690"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1.</w:t>
            </w:r>
            <w:r w:rsidRPr="0093214C">
              <w:rPr>
                <w:rFonts w:ascii="Times New Roman" w:hAnsi="Times New Roman"/>
                <w:sz w:val="28"/>
                <w:szCs w:val="28"/>
                <w:lang w:val="uk-UA"/>
              </w:rPr>
              <w:tab/>
              <w:t>Лідерство як служіння в публічній службі.</w:t>
            </w:r>
          </w:p>
        </w:tc>
      </w:tr>
      <w:tr w:rsidR="0093214C" w:rsidTr="00DF5B83">
        <w:tc>
          <w:tcPr>
            <w:tcW w:w="4655"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2.</w:t>
            </w:r>
            <w:r w:rsidRPr="0093214C">
              <w:rPr>
                <w:rFonts w:ascii="Times New Roman" w:hAnsi="Times New Roman"/>
                <w:sz w:val="28"/>
                <w:szCs w:val="28"/>
                <w:lang w:val="uk-UA"/>
              </w:rPr>
              <w:tab/>
              <w:t>Лідерств</w:t>
            </w:r>
            <w:r w:rsidR="00D113B6">
              <w:rPr>
                <w:rFonts w:ascii="Times New Roman" w:hAnsi="Times New Roman"/>
                <w:sz w:val="28"/>
                <w:szCs w:val="28"/>
                <w:lang w:val="uk-UA"/>
              </w:rPr>
              <w:t xml:space="preserve">о як служіння для представників </w:t>
            </w:r>
            <w:r w:rsidRPr="0093214C">
              <w:rPr>
                <w:rFonts w:ascii="Times New Roman" w:hAnsi="Times New Roman"/>
                <w:sz w:val="28"/>
                <w:szCs w:val="28"/>
                <w:lang w:val="uk-UA"/>
              </w:rPr>
              <w:t>місцевого самоврядування.</w:t>
            </w:r>
          </w:p>
        </w:tc>
        <w:tc>
          <w:tcPr>
            <w:tcW w:w="4690"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2.</w:t>
            </w:r>
            <w:r w:rsidRPr="0093214C">
              <w:rPr>
                <w:rFonts w:ascii="Times New Roman" w:hAnsi="Times New Roman"/>
                <w:sz w:val="28"/>
                <w:szCs w:val="28"/>
                <w:lang w:val="uk-UA"/>
              </w:rPr>
              <w:tab/>
              <w:t>Права людини.</w:t>
            </w:r>
          </w:p>
        </w:tc>
      </w:tr>
      <w:tr w:rsidR="0093214C" w:rsidTr="00DF5B83">
        <w:tc>
          <w:tcPr>
            <w:tcW w:w="4655"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3.</w:t>
            </w:r>
            <w:r w:rsidRPr="0093214C">
              <w:rPr>
                <w:rFonts w:ascii="Times New Roman" w:hAnsi="Times New Roman"/>
                <w:sz w:val="28"/>
                <w:szCs w:val="28"/>
                <w:lang w:val="uk-UA"/>
              </w:rPr>
              <w:tab/>
              <w:t>Децентралізація та розвиток місцевого самоврядування.</w:t>
            </w:r>
          </w:p>
        </w:tc>
        <w:tc>
          <w:tcPr>
            <w:tcW w:w="4690"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3.</w:t>
            </w:r>
            <w:r w:rsidRPr="0093214C">
              <w:rPr>
                <w:rFonts w:ascii="Times New Roman" w:hAnsi="Times New Roman"/>
                <w:sz w:val="28"/>
                <w:szCs w:val="28"/>
                <w:lang w:val="uk-UA"/>
              </w:rPr>
              <w:tab/>
              <w:t>Аналіз та формування політик</w:t>
            </w:r>
          </w:p>
        </w:tc>
      </w:tr>
      <w:tr w:rsidR="0093214C" w:rsidTr="00DF5B83">
        <w:tc>
          <w:tcPr>
            <w:tcW w:w="4655"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4.</w:t>
            </w:r>
            <w:r w:rsidRPr="0093214C">
              <w:rPr>
                <w:rFonts w:ascii="Times New Roman" w:hAnsi="Times New Roman"/>
                <w:sz w:val="28"/>
                <w:szCs w:val="28"/>
                <w:lang w:val="uk-UA"/>
              </w:rPr>
              <w:tab/>
              <w:t>Smart City. Електронне управління містом.</w:t>
            </w:r>
          </w:p>
        </w:tc>
        <w:tc>
          <w:tcPr>
            <w:tcW w:w="4690"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4.</w:t>
            </w:r>
            <w:r w:rsidRPr="0093214C">
              <w:rPr>
                <w:rFonts w:ascii="Times New Roman" w:hAnsi="Times New Roman"/>
                <w:sz w:val="28"/>
                <w:szCs w:val="28"/>
                <w:lang w:val="uk-UA"/>
              </w:rPr>
              <w:tab/>
              <w:t>Фандрейзінг в публічному управлінні.</w:t>
            </w:r>
          </w:p>
        </w:tc>
      </w:tr>
      <w:tr w:rsidR="0093214C" w:rsidTr="00DF5B83">
        <w:tc>
          <w:tcPr>
            <w:tcW w:w="4655"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5.</w:t>
            </w:r>
            <w:r w:rsidRPr="0093214C">
              <w:rPr>
                <w:rFonts w:ascii="Times New Roman" w:hAnsi="Times New Roman"/>
                <w:sz w:val="28"/>
                <w:szCs w:val="28"/>
                <w:lang w:val="uk-UA"/>
              </w:rPr>
              <w:tab/>
              <w:t>Управління персоналом</w:t>
            </w:r>
            <w:r w:rsidR="00E146BE">
              <w:rPr>
                <w:rFonts w:ascii="Times New Roman" w:hAnsi="Times New Roman"/>
                <w:sz w:val="28"/>
                <w:szCs w:val="28"/>
                <w:lang w:val="uk-UA"/>
              </w:rPr>
              <w:t xml:space="preserve"> </w:t>
            </w:r>
            <w:r w:rsidRPr="0093214C">
              <w:rPr>
                <w:rFonts w:ascii="Times New Roman" w:hAnsi="Times New Roman"/>
                <w:sz w:val="28"/>
                <w:szCs w:val="28"/>
                <w:lang w:val="uk-UA"/>
              </w:rPr>
              <w:t>та побудова</w:t>
            </w:r>
            <w:r w:rsidR="00E146BE">
              <w:rPr>
                <w:rFonts w:ascii="Times New Roman" w:hAnsi="Times New Roman"/>
                <w:sz w:val="28"/>
                <w:szCs w:val="28"/>
                <w:lang w:val="uk-UA"/>
              </w:rPr>
              <w:t xml:space="preserve"> </w:t>
            </w:r>
            <w:r w:rsidRPr="0093214C">
              <w:rPr>
                <w:rFonts w:ascii="Times New Roman" w:hAnsi="Times New Roman"/>
                <w:sz w:val="28"/>
                <w:szCs w:val="28"/>
                <w:lang w:val="uk-UA"/>
              </w:rPr>
              <w:t>команд в місцевому самоврядуванні.</w:t>
            </w:r>
          </w:p>
        </w:tc>
        <w:tc>
          <w:tcPr>
            <w:tcW w:w="4690"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5.</w:t>
            </w:r>
            <w:r w:rsidRPr="0093214C">
              <w:rPr>
                <w:rFonts w:ascii="Times New Roman" w:hAnsi="Times New Roman"/>
                <w:sz w:val="28"/>
                <w:szCs w:val="28"/>
                <w:lang w:val="uk-UA"/>
              </w:rPr>
              <w:tab/>
              <w:t>Управління публічними фінансами.</w:t>
            </w:r>
          </w:p>
        </w:tc>
      </w:tr>
      <w:tr w:rsidR="0093214C" w:rsidTr="00DF5B83">
        <w:tc>
          <w:tcPr>
            <w:tcW w:w="4655"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6.</w:t>
            </w:r>
            <w:r w:rsidRPr="0093214C">
              <w:rPr>
                <w:rFonts w:ascii="Times New Roman" w:hAnsi="Times New Roman"/>
                <w:sz w:val="28"/>
                <w:szCs w:val="28"/>
                <w:lang w:val="uk-UA"/>
              </w:rPr>
              <w:tab/>
              <w:t>Бюджетна політика та управління фінансами в місті.</w:t>
            </w:r>
          </w:p>
        </w:tc>
        <w:tc>
          <w:tcPr>
            <w:tcW w:w="4690" w:type="dxa"/>
          </w:tcPr>
          <w:p w:rsidR="0093214C" w:rsidRDefault="00D113B6" w:rsidP="0037284B">
            <w:pPr>
              <w:tabs>
                <w:tab w:val="left" w:pos="313"/>
              </w:tabs>
              <w:spacing w:after="0" w:line="336" w:lineRule="auto"/>
              <w:rPr>
                <w:rFonts w:ascii="Times New Roman" w:hAnsi="Times New Roman"/>
                <w:sz w:val="28"/>
                <w:szCs w:val="28"/>
                <w:lang w:val="uk-UA"/>
              </w:rPr>
            </w:pPr>
            <w:r w:rsidRPr="00D113B6">
              <w:rPr>
                <w:rFonts w:ascii="Times New Roman" w:hAnsi="Times New Roman"/>
                <w:sz w:val="28"/>
                <w:szCs w:val="28"/>
                <w:lang w:val="uk-UA"/>
              </w:rPr>
              <w:t>6.</w:t>
            </w:r>
            <w:r w:rsidRPr="00D113B6">
              <w:rPr>
                <w:rFonts w:ascii="Times New Roman" w:hAnsi="Times New Roman"/>
                <w:sz w:val="28"/>
                <w:szCs w:val="28"/>
                <w:lang w:val="uk-UA"/>
              </w:rPr>
              <w:tab/>
              <w:t>Реформа державного управління.</w:t>
            </w:r>
          </w:p>
        </w:tc>
      </w:tr>
      <w:tr w:rsidR="0093214C" w:rsidTr="00DF5B83">
        <w:tc>
          <w:tcPr>
            <w:tcW w:w="4655"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7.</w:t>
            </w:r>
            <w:r w:rsidRPr="0093214C">
              <w:rPr>
                <w:rFonts w:ascii="Times New Roman" w:hAnsi="Times New Roman"/>
                <w:sz w:val="28"/>
                <w:szCs w:val="28"/>
                <w:lang w:val="uk-UA"/>
              </w:rPr>
              <w:tab/>
              <w:t>Проектне управління в місті.</w:t>
            </w:r>
          </w:p>
        </w:tc>
        <w:tc>
          <w:tcPr>
            <w:tcW w:w="4690" w:type="dxa"/>
          </w:tcPr>
          <w:p w:rsid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7.</w:t>
            </w:r>
            <w:r w:rsidRPr="0093214C">
              <w:rPr>
                <w:rFonts w:ascii="Times New Roman" w:hAnsi="Times New Roman"/>
                <w:sz w:val="28"/>
                <w:szCs w:val="28"/>
                <w:lang w:val="uk-UA"/>
              </w:rPr>
              <w:tab/>
              <w:t>Управління проектами в публічному управлінні.</w:t>
            </w:r>
          </w:p>
        </w:tc>
      </w:tr>
      <w:tr w:rsidR="0093214C" w:rsidTr="00DF5B83">
        <w:tc>
          <w:tcPr>
            <w:tcW w:w="4655" w:type="dxa"/>
          </w:tcPr>
          <w:p w:rsidR="0093214C" w:rsidRP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8.</w:t>
            </w:r>
            <w:r w:rsidRPr="0093214C">
              <w:rPr>
                <w:rFonts w:ascii="Times New Roman" w:hAnsi="Times New Roman"/>
                <w:sz w:val="28"/>
                <w:szCs w:val="28"/>
                <w:lang w:val="uk-UA"/>
              </w:rPr>
              <w:tab/>
              <w:t>Правове</w:t>
            </w:r>
            <w:r w:rsidR="00E146BE">
              <w:rPr>
                <w:rFonts w:ascii="Times New Roman" w:hAnsi="Times New Roman"/>
                <w:sz w:val="28"/>
                <w:szCs w:val="28"/>
                <w:lang w:val="uk-UA"/>
              </w:rPr>
              <w:t xml:space="preserve"> </w:t>
            </w:r>
            <w:r w:rsidRPr="0093214C">
              <w:rPr>
                <w:rFonts w:ascii="Times New Roman" w:hAnsi="Times New Roman"/>
                <w:sz w:val="28"/>
                <w:szCs w:val="28"/>
                <w:lang w:val="uk-UA"/>
              </w:rPr>
              <w:t>регулювання місцевого самоврядування.</w:t>
            </w:r>
          </w:p>
        </w:tc>
        <w:tc>
          <w:tcPr>
            <w:tcW w:w="4690" w:type="dxa"/>
          </w:tcPr>
          <w:p w:rsidR="0093214C" w:rsidRDefault="00D113B6" w:rsidP="0037284B">
            <w:pPr>
              <w:tabs>
                <w:tab w:val="left" w:pos="313"/>
              </w:tabs>
              <w:spacing w:after="0" w:line="336" w:lineRule="auto"/>
              <w:rPr>
                <w:rFonts w:ascii="Times New Roman" w:hAnsi="Times New Roman"/>
                <w:sz w:val="28"/>
                <w:szCs w:val="28"/>
                <w:lang w:val="uk-UA"/>
              </w:rPr>
            </w:pPr>
            <w:r w:rsidRPr="00D113B6">
              <w:rPr>
                <w:rFonts w:ascii="Times New Roman" w:hAnsi="Times New Roman"/>
                <w:sz w:val="28"/>
                <w:szCs w:val="28"/>
                <w:lang w:val="uk-UA"/>
              </w:rPr>
              <w:t>8.</w:t>
            </w:r>
            <w:r w:rsidRPr="00D113B6">
              <w:rPr>
                <w:rFonts w:ascii="Times New Roman" w:hAnsi="Times New Roman"/>
                <w:sz w:val="28"/>
                <w:szCs w:val="28"/>
                <w:lang w:val="uk-UA"/>
              </w:rPr>
              <w:tab/>
              <w:t>Нормопроектування.</w:t>
            </w:r>
          </w:p>
        </w:tc>
      </w:tr>
      <w:tr w:rsidR="0093214C" w:rsidTr="00DF5B83">
        <w:tc>
          <w:tcPr>
            <w:tcW w:w="4655" w:type="dxa"/>
          </w:tcPr>
          <w:p w:rsidR="0093214C" w:rsidRPr="0093214C" w:rsidRDefault="0093214C" w:rsidP="0037284B">
            <w:pPr>
              <w:tabs>
                <w:tab w:val="left" w:pos="313"/>
              </w:tabs>
              <w:spacing w:after="0" w:line="336" w:lineRule="auto"/>
              <w:rPr>
                <w:rFonts w:ascii="Times New Roman" w:hAnsi="Times New Roman"/>
                <w:sz w:val="28"/>
                <w:szCs w:val="28"/>
                <w:lang w:val="uk-UA"/>
              </w:rPr>
            </w:pPr>
            <w:r w:rsidRPr="0093214C">
              <w:rPr>
                <w:rFonts w:ascii="Times New Roman" w:hAnsi="Times New Roman"/>
                <w:sz w:val="28"/>
                <w:szCs w:val="28"/>
                <w:lang w:val="uk-UA"/>
              </w:rPr>
              <w:t>9.</w:t>
            </w:r>
            <w:r w:rsidRPr="0093214C">
              <w:rPr>
                <w:rFonts w:ascii="Times New Roman" w:hAnsi="Times New Roman"/>
                <w:sz w:val="28"/>
                <w:szCs w:val="28"/>
                <w:lang w:val="uk-UA"/>
              </w:rPr>
              <w:tab/>
              <w:t>Ефективна взаємодія з громадами та іншими стейкхолдерами міста.</w:t>
            </w:r>
          </w:p>
        </w:tc>
        <w:tc>
          <w:tcPr>
            <w:tcW w:w="4690" w:type="dxa"/>
          </w:tcPr>
          <w:p w:rsidR="0093214C" w:rsidRDefault="00D113B6" w:rsidP="0037284B">
            <w:pPr>
              <w:tabs>
                <w:tab w:val="left" w:pos="313"/>
              </w:tabs>
              <w:spacing w:after="0" w:line="336" w:lineRule="auto"/>
              <w:rPr>
                <w:rFonts w:ascii="Times New Roman" w:hAnsi="Times New Roman"/>
                <w:sz w:val="28"/>
                <w:szCs w:val="28"/>
                <w:lang w:val="uk-UA"/>
              </w:rPr>
            </w:pPr>
            <w:r w:rsidRPr="00D113B6">
              <w:rPr>
                <w:rFonts w:ascii="Times New Roman" w:hAnsi="Times New Roman"/>
                <w:sz w:val="28"/>
                <w:szCs w:val="28"/>
                <w:lang w:val="uk-UA"/>
              </w:rPr>
              <w:t>9.</w:t>
            </w:r>
            <w:r w:rsidRPr="00D113B6">
              <w:rPr>
                <w:rFonts w:ascii="Times New Roman" w:hAnsi="Times New Roman"/>
                <w:sz w:val="28"/>
                <w:szCs w:val="28"/>
                <w:lang w:val="uk-UA"/>
              </w:rPr>
              <w:tab/>
              <w:t>Управління персоналом на державній службі.</w:t>
            </w:r>
          </w:p>
        </w:tc>
      </w:tr>
      <w:tr w:rsidR="0093214C" w:rsidTr="00DF5B83">
        <w:tc>
          <w:tcPr>
            <w:tcW w:w="4655" w:type="dxa"/>
          </w:tcPr>
          <w:p w:rsidR="0093214C" w:rsidRPr="0093214C" w:rsidRDefault="0093214C" w:rsidP="0037284B">
            <w:pPr>
              <w:spacing w:after="0" w:line="336" w:lineRule="auto"/>
              <w:rPr>
                <w:rFonts w:ascii="Times New Roman" w:hAnsi="Times New Roman"/>
                <w:sz w:val="28"/>
                <w:szCs w:val="28"/>
                <w:lang w:val="uk-UA"/>
              </w:rPr>
            </w:pPr>
            <w:r>
              <w:rPr>
                <w:rFonts w:ascii="Times New Roman" w:hAnsi="Times New Roman"/>
                <w:sz w:val="28"/>
                <w:szCs w:val="28"/>
                <w:lang w:val="uk-UA"/>
              </w:rPr>
              <w:t>10.</w:t>
            </w:r>
            <w:r>
              <w:rPr>
                <w:rFonts w:ascii="Times New Roman" w:hAnsi="Times New Roman"/>
                <w:sz w:val="28"/>
                <w:szCs w:val="28"/>
                <w:lang w:val="uk-UA"/>
              </w:rPr>
              <w:tab/>
              <w:t>Етикет в публічній службі.</w:t>
            </w:r>
          </w:p>
        </w:tc>
        <w:tc>
          <w:tcPr>
            <w:tcW w:w="4690" w:type="dxa"/>
          </w:tcPr>
          <w:p w:rsidR="0093214C" w:rsidRDefault="00D113B6" w:rsidP="0037284B">
            <w:pPr>
              <w:spacing w:after="0" w:line="336" w:lineRule="auto"/>
              <w:rPr>
                <w:rFonts w:ascii="Times New Roman" w:hAnsi="Times New Roman"/>
                <w:sz w:val="28"/>
                <w:szCs w:val="28"/>
                <w:lang w:val="uk-UA"/>
              </w:rPr>
            </w:pPr>
            <w:r w:rsidRPr="00D113B6">
              <w:rPr>
                <w:rFonts w:ascii="Times New Roman" w:hAnsi="Times New Roman"/>
                <w:sz w:val="28"/>
                <w:szCs w:val="28"/>
                <w:lang w:val="uk-UA"/>
              </w:rPr>
              <w:t>10.</w:t>
            </w:r>
            <w:r w:rsidRPr="00D113B6">
              <w:rPr>
                <w:rFonts w:ascii="Times New Roman" w:hAnsi="Times New Roman"/>
                <w:sz w:val="28"/>
                <w:szCs w:val="28"/>
                <w:lang w:val="uk-UA"/>
              </w:rPr>
              <w:tab/>
              <w:t>Етикет в публічній службі.</w:t>
            </w:r>
          </w:p>
        </w:tc>
      </w:tr>
    </w:tbl>
    <w:p w:rsidR="007E67B6" w:rsidRDefault="007E67B6" w:rsidP="00A073F0">
      <w:pPr>
        <w:spacing w:after="0" w:line="360" w:lineRule="auto"/>
        <w:ind w:firstLine="709"/>
        <w:jc w:val="both"/>
        <w:rPr>
          <w:rFonts w:ascii="Times New Roman" w:hAnsi="Times New Roman"/>
          <w:sz w:val="28"/>
          <w:szCs w:val="28"/>
        </w:rPr>
      </w:pPr>
    </w:p>
    <w:p w:rsidR="00563E8C" w:rsidRPr="00563E8C" w:rsidRDefault="00563E8C" w:rsidP="001457B7">
      <w:pPr>
        <w:spacing w:after="0" w:line="360" w:lineRule="auto"/>
        <w:ind w:firstLine="709"/>
        <w:jc w:val="both"/>
        <w:rPr>
          <w:rFonts w:ascii="Times New Roman" w:hAnsi="Times New Roman"/>
          <w:sz w:val="28"/>
          <w:szCs w:val="28"/>
          <w:lang w:val="uk-UA"/>
        </w:rPr>
      </w:pPr>
      <w:r w:rsidRPr="00563E8C">
        <w:rPr>
          <w:rFonts w:ascii="Times New Roman" w:hAnsi="Times New Roman"/>
          <w:sz w:val="28"/>
          <w:szCs w:val="28"/>
          <w:lang w:val="uk-UA"/>
        </w:rPr>
        <w:t>За результатами іспитів н</w:t>
      </w:r>
      <w:r w:rsidR="007D601E">
        <w:rPr>
          <w:rFonts w:ascii="Times New Roman" w:hAnsi="Times New Roman"/>
          <w:sz w:val="28"/>
          <w:szCs w:val="28"/>
          <w:lang w:val="uk-UA"/>
        </w:rPr>
        <w:t>а цьому рівні учасники мали отримати</w:t>
      </w:r>
      <w:r w:rsidRPr="00563E8C">
        <w:rPr>
          <w:rFonts w:ascii="Times New Roman" w:hAnsi="Times New Roman"/>
          <w:sz w:val="28"/>
          <w:szCs w:val="28"/>
          <w:lang w:val="uk-UA"/>
        </w:rPr>
        <w:t xml:space="preserve"> подальший індивідуальний план особистого розвитку та ментора серед найуспішніших інноваці</w:t>
      </w:r>
      <w:r w:rsidR="00503B75">
        <w:rPr>
          <w:rFonts w:ascii="Times New Roman" w:hAnsi="Times New Roman"/>
          <w:sz w:val="28"/>
          <w:szCs w:val="28"/>
          <w:lang w:val="uk-UA"/>
        </w:rPr>
        <w:t>йних лідерів країни в публічному</w:t>
      </w:r>
      <w:r w:rsidRPr="00563E8C">
        <w:rPr>
          <w:rFonts w:ascii="Times New Roman" w:hAnsi="Times New Roman"/>
          <w:sz w:val="28"/>
          <w:szCs w:val="28"/>
          <w:lang w:val="uk-UA"/>
        </w:rPr>
        <w:t xml:space="preserve"> управлінні. </w:t>
      </w:r>
    </w:p>
    <w:p w:rsidR="00563E8C" w:rsidRPr="00563E8C" w:rsidRDefault="00563E8C" w:rsidP="00A073F0">
      <w:pPr>
        <w:spacing w:after="0" w:line="360" w:lineRule="auto"/>
        <w:ind w:firstLine="709"/>
        <w:jc w:val="both"/>
        <w:rPr>
          <w:rFonts w:ascii="Times New Roman" w:hAnsi="Times New Roman"/>
          <w:sz w:val="28"/>
          <w:szCs w:val="28"/>
          <w:lang w:val="uk-UA"/>
        </w:rPr>
      </w:pPr>
      <w:r w:rsidRPr="00563E8C">
        <w:rPr>
          <w:rFonts w:ascii="Times New Roman" w:hAnsi="Times New Roman"/>
          <w:sz w:val="28"/>
          <w:szCs w:val="28"/>
          <w:lang w:val="uk-UA"/>
        </w:rPr>
        <w:lastRenderedPageBreak/>
        <w:t>По завер</w:t>
      </w:r>
      <w:r w:rsidR="00553AC7">
        <w:rPr>
          <w:rFonts w:ascii="Times New Roman" w:hAnsi="Times New Roman"/>
          <w:sz w:val="28"/>
          <w:szCs w:val="28"/>
          <w:lang w:val="uk-UA"/>
        </w:rPr>
        <w:t>шенню навчання учасники мали</w:t>
      </w:r>
      <w:r w:rsidRPr="00563E8C">
        <w:rPr>
          <w:rFonts w:ascii="Times New Roman" w:hAnsi="Times New Roman"/>
          <w:sz w:val="28"/>
          <w:szCs w:val="28"/>
          <w:lang w:val="uk-UA"/>
        </w:rPr>
        <w:t xml:space="preserve"> за плечима струк</w:t>
      </w:r>
      <w:r w:rsidR="00503B75">
        <w:rPr>
          <w:rFonts w:ascii="Times New Roman" w:hAnsi="Times New Roman"/>
          <w:sz w:val="28"/>
          <w:szCs w:val="28"/>
          <w:lang w:val="uk-UA"/>
        </w:rPr>
        <w:t>туровану базу знань в публічному</w:t>
      </w:r>
      <w:r w:rsidRPr="00563E8C">
        <w:rPr>
          <w:rFonts w:ascii="Times New Roman" w:hAnsi="Times New Roman"/>
          <w:sz w:val="28"/>
          <w:szCs w:val="28"/>
          <w:lang w:val="uk-UA"/>
        </w:rPr>
        <w:t xml:space="preserve"> управлінні, велику кількість напрацьованих кейсів з різних галузей гілок влади та місцевого самоврядування, знання власних сильних сторін та зон росту,</w:t>
      </w:r>
      <w:r w:rsidR="00E146BE">
        <w:rPr>
          <w:rFonts w:ascii="Times New Roman" w:hAnsi="Times New Roman"/>
          <w:sz w:val="28"/>
          <w:szCs w:val="28"/>
          <w:lang w:val="uk-UA"/>
        </w:rPr>
        <w:t xml:space="preserve"> </w:t>
      </w:r>
      <w:r w:rsidRPr="00563E8C">
        <w:rPr>
          <w:rFonts w:ascii="Times New Roman" w:hAnsi="Times New Roman"/>
          <w:sz w:val="28"/>
          <w:szCs w:val="28"/>
          <w:lang w:val="uk-UA"/>
        </w:rPr>
        <w:t xml:space="preserve">надійну команду та постійну підтримку експертів-професіоналів, які не конкурують один за одним, а навпаки, готові створювати культуру </w:t>
      </w:r>
      <w:r w:rsidR="00553AC7">
        <w:rPr>
          <w:rFonts w:ascii="Times New Roman" w:hAnsi="Times New Roman"/>
          <w:sz w:val="28"/>
          <w:szCs w:val="28"/>
          <w:lang w:val="uk-UA"/>
        </w:rPr>
        <w:t>лідерства в сучасному публічному</w:t>
      </w:r>
      <w:r w:rsidRPr="00563E8C">
        <w:rPr>
          <w:rFonts w:ascii="Times New Roman" w:hAnsi="Times New Roman"/>
          <w:sz w:val="28"/>
          <w:szCs w:val="28"/>
          <w:lang w:val="uk-UA"/>
        </w:rPr>
        <w:t xml:space="preserve"> управлінні.</w:t>
      </w:r>
    </w:p>
    <w:p w:rsidR="00563E8C" w:rsidRPr="006346ED" w:rsidRDefault="00563E8C" w:rsidP="00A073F0">
      <w:pPr>
        <w:spacing w:after="0" w:line="360" w:lineRule="auto"/>
        <w:ind w:firstLine="709"/>
        <w:jc w:val="both"/>
        <w:rPr>
          <w:rFonts w:ascii="Times New Roman" w:hAnsi="Times New Roman"/>
          <w:sz w:val="28"/>
          <w:szCs w:val="28"/>
          <w:lang w:val="uk-UA"/>
        </w:rPr>
      </w:pPr>
      <w:r w:rsidRPr="00973F46">
        <w:rPr>
          <w:rFonts w:ascii="Times New Roman" w:hAnsi="Times New Roman"/>
          <w:sz w:val="28"/>
          <w:szCs w:val="28"/>
          <w:lang w:val="uk-UA"/>
        </w:rPr>
        <w:t>Основні результати дослідження.</w:t>
      </w:r>
      <w:r w:rsidRPr="006346ED">
        <w:rPr>
          <w:rFonts w:ascii="Times New Roman" w:hAnsi="Times New Roman"/>
          <w:sz w:val="28"/>
          <w:szCs w:val="28"/>
          <w:lang w:val="uk-UA"/>
        </w:rPr>
        <w:t xml:space="preserve"> </w:t>
      </w:r>
      <w:r w:rsidRPr="00CD6121">
        <w:rPr>
          <w:rFonts w:ascii="Times New Roman" w:hAnsi="Times New Roman"/>
          <w:sz w:val="28"/>
          <w:szCs w:val="28"/>
          <w:lang w:val="uk-UA"/>
        </w:rPr>
        <w:t>Авто</w:t>
      </w:r>
      <w:r w:rsidR="001457B7">
        <w:rPr>
          <w:rFonts w:ascii="Times New Roman" w:hAnsi="Times New Roman"/>
          <w:sz w:val="28"/>
          <w:szCs w:val="28"/>
          <w:lang w:val="uk-UA"/>
        </w:rPr>
        <w:t xml:space="preserve">ром розроблено цілісний </w:t>
      </w:r>
      <w:r w:rsidRPr="00CD6121">
        <w:rPr>
          <w:rFonts w:ascii="Times New Roman" w:hAnsi="Times New Roman"/>
          <w:sz w:val="28"/>
          <w:szCs w:val="28"/>
          <w:lang w:val="uk-UA"/>
        </w:rPr>
        <w:t xml:space="preserve"> підхід до фор</w:t>
      </w:r>
      <w:r w:rsidR="001457B7">
        <w:rPr>
          <w:rFonts w:ascii="Times New Roman" w:hAnsi="Times New Roman"/>
          <w:sz w:val="28"/>
          <w:szCs w:val="28"/>
          <w:lang w:val="uk-UA"/>
        </w:rPr>
        <w:t xml:space="preserve">мування та розвитку </w:t>
      </w:r>
      <w:r w:rsidRPr="00CD6121">
        <w:rPr>
          <w:rFonts w:ascii="Times New Roman" w:hAnsi="Times New Roman"/>
          <w:sz w:val="28"/>
          <w:szCs w:val="28"/>
          <w:lang w:val="uk-UA"/>
        </w:rPr>
        <w:t xml:space="preserve"> інноваційного лідерства у впровадженні моделі сучасної сервісно</w:t>
      </w:r>
      <w:r w:rsidR="00410D50">
        <w:rPr>
          <w:rFonts w:ascii="Times New Roman" w:hAnsi="Times New Roman"/>
          <w:sz w:val="28"/>
          <w:szCs w:val="28"/>
          <w:lang w:val="uk-UA"/>
        </w:rPr>
        <w:t>орієнтованої</w:t>
      </w:r>
      <w:r w:rsidR="00E146BE">
        <w:rPr>
          <w:rFonts w:ascii="Times New Roman" w:hAnsi="Times New Roman"/>
          <w:sz w:val="28"/>
          <w:szCs w:val="28"/>
          <w:lang w:val="uk-UA"/>
        </w:rPr>
        <w:t xml:space="preserve"> </w:t>
      </w:r>
      <w:r w:rsidRPr="00CD6121">
        <w:rPr>
          <w:rFonts w:ascii="Times New Roman" w:hAnsi="Times New Roman"/>
          <w:sz w:val="28"/>
          <w:szCs w:val="28"/>
          <w:lang w:val="uk-UA"/>
        </w:rPr>
        <w:t xml:space="preserve">держави в Україні на засадах впровадження Програми навчання Кадрового Резерву України, </w:t>
      </w:r>
      <w:r w:rsidRPr="006346ED">
        <w:rPr>
          <w:rFonts w:ascii="Times New Roman" w:hAnsi="Times New Roman"/>
          <w:sz w:val="28"/>
          <w:szCs w:val="28"/>
          <w:lang w:val="uk-UA"/>
        </w:rPr>
        <w:t>який передбачає вп</w:t>
      </w:r>
      <w:r w:rsidR="00410D50">
        <w:rPr>
          <w:rFonts w:ascii="Times New Roman" w:hAnsi="Times New Roman"/>
          <w:sz w:val="28"/>
          <w:szCs w:val="28"/>
          <w:lang w:val="uk-UA"/>
        </w:rPr>
        <w:t>ровадження сервісно-орієнтованої</w:t>
      </w:r>
      <w:r w:rsidRPr="006346ED">
        <w:rPr>
          <w:rFonts w:ascii="Times New Roman" w:hAnsi="Times New Roman"/>
          <w:sz w:val="28"/>
          <w:szCs w:val="28"/>
          <w:lang w:val="uk-UA"/>
        </w:rPr>
        <w:t xml:space="preserve"> моделі інноваційного лідерства, що створює умови для результатив</w:t>
      </w:r>
      <w:r w:rsidR="00CD6121">
        <w:rPr>
          <w:rFonts w:ascii="Times New Roman" w:hAnsi="Times New Roman"/>
          <w:sz w:val="28"/>
          <w:szCs w:val="28"/>
          <w:lang w:val="uk-UA"/>
        </w:rPr>
        <w:t>ності та ефективності публічного</w:t>
      </w:r>
      <w:r w:rsidRPr="006346ED">
        <w:rPr>
          <w:rFonts w:ascii="Times New Roman" w:hAnsi="Times New Roman"/>
          <w:sz w:val="28"/>
          <w:szCs w:val="28"/>
          <w:lang w:val="uk-UA"/>
        </w:rPr>
        <w:t xml:space="preserve"> управління та дотримання принципів сервісної моделі державності шляхом упорядкування сукупності відповідних методів та інструментів необхідного забезпечення реалізації цілей та виокремлення функціонально-методичних компонент</w:t>
      </w:r>
      <w:r w:rsidR="00553AC7" w:rsidRPr="006346ED">
        <w:rPr>
          <w:rFonts w:ascii="Times New Roman" w:hAnsi="Times New Roman"/>
          <w:sz w:val="28"/>
          <w:szCs w:val="28"/>
          <w:lang w:val="uk-UA"/>
        </w:rPr>
        <w:t>ів</w:t>
      </w:r>
      <w:r w:rsidRPr="006346ED">
        <w:rPr>
          <w:rFonts w:ascii="Times New Roman" w:hAnsi="Times New Roman"/>
          <w:sz w:val="28"/>
          <w:szCs w:val="28"/>
          <w:lang w:val="uk-UA"/>
        </w:rPr>
        <w:t xml:space="preserve"> в рамках конкретизації складових якісної підготовки фах</w:t>
      </w:r>
      <w:r w:rsidR="00553AC7" w:rsidRPr="006346ED">
        <w:rPr>
          <w:rFonts w:ascii="Times New Roman" w:hAnsi="Times New Roman"/>
          <w:sz w:val="28"/>
          <w:szCs w:val="28"/>
          <w:lang w:val="uk-UA"/>
        </w:rPr>
        <w:t>івців та керівників в публічному</w:t>
      </w:r>
      <w:r w:rsidRPr="006346ED">
        <w:rPr>
          <w:rFonts w:ascii="Times New Roman" w:hAnsi="Times New Roman"/>
          <w:sz w:val="28"/>
          <w:szCs w:val="28"/>
          <w:lang w:val="uk-UA"/>
        </w:rPr>
        <w:t xml:space="preserve"> управлінні.</w:t>
      </w:r>
    </w:p>
    <w:p w:rsidR="00102837" w:rsidRPr="006346ED" w:rsidRDefault="00563E8C" w:rsidP="00A073F0">
      <w:pPr>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Отже, для удосконалення підходу до забезпечення системного впровадження та підвищення еф</w:t>
      </w:r>
      <w:r w:rsidR="001457B7">
        <w:rPr>
          <w:rFonts w:ascii="Times New Roman" w:hAnsi="Times New Roman"/>
          <w:sz w:val="28"/>
          <w:szCs w:val="28"/>
          <w:lang w:val="uk-UA"/>
        </w:rPr>
        <w:t>ективності</w:t>
      </w:r>
      <w:r w:rsidRPr="006346ED">
        <w:rPr>
          <w:rFonts w:ascii="Times New Roman" w:hAnsi="Times New Roman"/>
          <w:sz w:val="28"/>
          <w:szCs w:val="28"/>
          <w:lang w:val="uk-UA"/>
        </w:rPr>
        <w:t xml:space="preserve"> інно</w:t>
      </w:r>
      <w:r w:rsidR="00553AC7" w:rsidRPr="006346ED">
        <w:rPr>
          <w:rFonts w:ascii="Times New Roman" w:hAnsi="Times New Roman"/>
          <w:sz w:val="28"/>
          <w:szCs w:val="28"/>
          <w:lang w:val="uk-UA"/>
        </w:rPr>
        <w:t xml:space="preserve">ваційного лідерства в </w:t>
      </w:r>
      <w:r w:rsidR="007E1301" w:rsidRPr="006346ED">
        <w:rPr>
          <w:rFonts w:ascii="Times New Roman" w:hAnsi="Times New Roman"/>
          <w:sz w:val="28"/>
          <w:szCs w:val="28"/>
          <w:lang w:val="uk-UA"/>
        </w:rPr>
        <w:t>публічному</w:t>
      </w:r>
      <w:r w:rsidR="00E146BE">
        <w:rPr>
          <w:rFonts w:ascii="Times New Roman" w:hAnsi="Times New Roman"/>
          <w:sz w:val="28"/>
          <w:szCs w:val="28"/>
          <w:lang w:val="uk-UA"/>
        </w:rPr>
        <w:t xml:space="preserve"> </w:t>
      </w:r>
      <w:r w:rsidRPr="006346ED">
        <w:rPr>
          <w:rFonts w:ascii="Times New Roman" w:hAnsi="Times New Roman"/>
          <w:sz w:val="28"/>
          <w:szCs w:val="28"/>
          <w:lang w:val="uk-UA"/>
        </w:rPr>
        <w:t>упр</w:t>
      </w:r>
      <w:r w:rsidR="00410D50">
        <w:rPr>
          <w:rFonts w:ascii="Times New Roman" w:hAnsi="Times New Roman"/>
          <w:sz w:val="28"/>
          <w:szCs w:val="28"/>
          <w:lang w:val="uk-UA"/>
        </w:rPr>
        <w:t>авлінні в умовах глобальних трансформацій</w:t>
      </w:r>
      <w:r w:rsidRPr="006346ED">
        <w:rPr>
          <w:rFonts w:ascii="Times New Roman" w:hAnsi="Times New Roman"/>
          <w:sz w:val="28"/>
          <w:szCs w:val="28"/>
          <w:lang w:val="uk-UA"/>
        </w:rPr>
        <w:t xml:space="preserve"> така підготовка має складатись як з фахових дисциплін, необхідних для тої чи іншої гілок влади, так і з глибокого розуміння себе та розвитку власних сильних сторін. Саме такий підхід має лягти в основу роботи </w:t>
      </w:r>
      <w:r w:rsidR="00503B75" w:rsidRPr="006346ED">
        <w:rPr>
          <w:rFonts w:ascii="Times New Roman" w:hAnsi="Times New Roman"/>
          <w:sz w:val="28"/>
          <w:szCs w:val="28"/>
          <w:lang w:val="uk-UA"/>
        </w:rPr>
        <w:t>з майбутніми лідерами публічного</w:t>
      </w:r>
      <w:r w:rsidRPr="006346ED">
        <w:rPr>
          <w:rFonts w:ascii="Times New Roman" w:hAnsi="Times New Roman"/>
          <w:sz w:val="28"/>
          <w:szCs w:val="28"/>
          <w:lang w:val="uk-UA"/>
        </w:rPr>
        <w:t xml:space="preserve"> управління. Завдяки такій підготовці учасники програми </w:t>
      </w:r>
      <w:r w:rsidR="00553AC7" w:rsidRPr="006346ED">
        <w:rPr>
          <w:rFonts w:ascii="Times New Roman" w:hAnsi="Times New Roman"/>
          <w:sz w:val="28"/>
          <w:szCs w:val="28"/>
          <w:lang w:val="uk-UA"/>
        </w:rPr>
        <w:t>мали б фахово проходити</w:t>
      </w:r>
      <w:r w:rsidRPr="006346ED">
        <w:rPr>
          <w:rFonts w:ascii="Times New Roman" w:hAnsi="Times New Roman"/>
          <w:sz w:val="28"/>
          <w:szCs w:val="28"/>
          <w:lang w:val="uk-UA"/>
        </w:rPr>
        <w:t xml:space="preserve"> конкурсн</w:t>
      </w:r>
      <w:r w:rsidR="00503B75" w:rsidRPr="006346ED">
        <w:rPr>
          <w:rFonts w:ascii="Times New Roman" w:hAnsi="Times New Roman"/>
          <w:sz w:val="28"/>
          <w:szCs w:val="28"/>
          <w:lang w:val="uk-UA"/>
        </w:rPr>
        <w:t>і відбори на посади в публічному</w:t>
      </w:r>
      <w:r w:rsidRPr="006346ED">
        <w:rPr>
          <w:rFonts w:ascii="Times New Roman" w:hAnsi="Times New Roman"/>
          <w:sz w:val="28"/>
          <w:szCs w:val="28"/>
          <w:lang w:val="uk-UA"/>
        </w:rPr>
        <w:t xml:space="preserve"> управлінні та</w:t>
      </w:r>
      <w:r w:rsidR="00E146BE">
        <w:rPr>
          <w:rFonts w:ascii="Times New Roman" w:hAnsi="Times New Roman"/>
          <w:sz w:val="28"/>
          <w:szCs w:val="28"/>
          <w:lang w:val="uk-UA"/>
        </w:rPr>
        <w:t xml:space="preserve"> </w:t>
      </w:r>
      <w:r w:rsidRPr="006346ED">
        <w:rPr>
          <w:rFonts w:ascii="Times New Roman" w:hAnsi="Times New Roman"/>
          <w:sz w:val="28"/>
          <w:szCs w:val="28"/>
          <w:lang w:val="uk-UA"/>
        </w:rPr>
        <w:t>швидше і які</w:t>
      </w:r>
      <w:r w:rsidR="00553AC7" w:rsidRPr="006346ED">
        <w:rPr>
          <w:rFonts w:ascii="Times New Roman" w:hAnsi="Times New Roman"/>
          <w:sz w:val="28"/>
          <w:szCs w:val="28"/>
          <w:lang w:val="uk-UA"/>
        </w:rPr>
        <w:t>сніше починати</w:t>
      </w:r>
      <w:r w:rsidRPr="006346ED">
        <w:rPr>
          <w:rFonts w:ascii="Times New Roman" w:hAnsi="Times New Roman"/>
          <w:sz w:val="28"/>
          <w:szCs w:val="28"/>
          <w:lang w:val="uk-UA"/>
        </w:rPr>
        <w:t xml:space="preserve"> впроваджувати необхідні зміни</w:t>
      </w:r>
      <w:r w:rsidR="00503B75" w:rsidRPr="006346ED">
        <w:rPr>
          <w:rFonts w:ascii="Times New Roman" w:hAnsi="Times New Roman"/>
          <w:sz w:val="28"/>
          <w:szCs w:val="28"/>
          <w:lang w:val="uk-UA"/>
        </w:rPr>
        <w:t>.</w:t>
      </w:r>
    </w:p>
    <w:p w:rsidR="008B6D09" w:rsidRPr="00D653F7" w:rsidRDefault="001E264D"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Але</w:t>
      </w:r>
      <w:r w:rsidR="00C253D3" w:rsidRPr="006346ED">
        <w:rPr>
          <w:rFonts w:ascii="Times New Roman" w:hAnsi="Times New Roman"/>
          <w:sz w:val="28"/>
          <w:szCs w:val="28"/>
          <w:lang w:val="uk-UA"/>
        </w:rPr>
        <w:t xml:space="preserve"> з майже 400 випускників програми Кадровий Резерв України, абсолютно всі з яких подавались на різні посади в виконавчій та законодавчій владі, в місцевому самоврядуванні та офісах реформ, конкурсний відбір пройшли </w:t>
      </w:r>
      <w:r w:rsidR="00553AC7" w:rsidRPr="006346ED">
        <w:rPr>
          <w:rFonts w:ascii="Times New Roman" w:hAnsi="Times New Roman"/>
          <w:sz w:val="28"/>
          <w:szCs w:val="28"/>
          <w:lang w:val="uk-UA"/>
        </w:rPr>
        <w:t>15 осіб (</w:t>
      </w:r>
      <w:r w:rsidR="00E31385" w:rsidRPr="006346ED">
        <w:rPr>
          <w:rFonts w:ascii="Times New Roman" w:hAnsi="Times New Roman"/>
          <w:sz w:val="28"/>
          <w:szCs w:val="28"/>
          <w:lang w:val="uk-UA"/>
        </w:rPr>
        <w:t>в біль</w:t>
      </w:r>
      <w:r w:rsidR="00553AC7" w:rsidRPr="006346ED">
        <w:rPr>
          <w:rFonts w:ascii="Times New Roman" w:hAnsi="Times New Roman"/>
          <w:sz w:val="28"/>
          <w:szCs w:val="28"/>
          <w:lang w:val="uk-UA"/>
        </w:rPr>
        <w:t xml:space="preserve">шості своїй в офіси реформ). </w:t>
      </w:r>
      <w:r w:rsidR="00553AC7" w:rsidRPr="006346ED">
        <w:rPr>
          <w:rFonts w:ascii="Times New Roman" w:hAnsi="Times New Roman"/>
          <w:sz w:val="28"/>
          <w:szCs w:val="28"/>
          <w:lang w:val="uk-UA"/>
        </w:rPr>
        <w:lastRenderedPageBreak/>
        <w:t>Неочікувано</w:t>
      </w:r>
      <w:r w:rsidR="00E31385" w:rsidRPr="006346ED">
        <w:rPr>
          <w:rFonts w:ascii="Times New Roman" w:hAnsi="Times New Roman"/>
          <w:sz w:val="28"/>
          <w:szCs w:val="28"/>
          <w:lang w:val="uk-UA"/>
        </w:rPr>
        <w:t xml:space="preserve"> значна частина випускників КРУ виявилася затребуваною на посадах різного рівня в бізнесі.</w:t>
      </w:r>
      <w:r w:rsidR="00E146BE">
        <w:rPr>
          <w:rFonts w:ascii="Times New Roman" w:hAnsi="Times New Roman"/>
          <w:sz w:val="28"/>
          <w:szCs w:val="28"/>
          <w:lang w:val="uk-UA"/>
        </w:rPr>
        <w:t xml:space="preserve"> </w:t>
      </w:r>
    </w:p>
    <w:p w:rsidR="008B6D09" w:rsidRDefault="00E31385" w:rsidP="00A073F0">
      <w:pPr>
        <w:spacing w:after="0" w:line="360" w:lineRule="auto"/>
        <w:ind w:firstLine="709"/>
        <w:jc w:val="both"/>
        <w:rPr>
          <w:rFonts w:ascii="Times New Roman" w:hAnsi="Times New Roman"/>
          <w:sz w:val="28"/>
          <w:szCs w:val="28"/>
          <w:lang w:val="uk-UA"/>
        </w:rPr>
      </w:pPr>
      <w:r w:rsidRPr="00D653F7">
        <w:rPr>
          <w:rFonts w:ascii="Times New Roman" w:hAnsi="Times New Roman"/>
          <w:sz w:val="28"/>
          <w:szCs w:val="28"/>
          <w:lang w:val="uk-UA"/>
        </w:rPr>
        <w:t xml:space="preserve">Для того, щоб зрозуміти такий низький рівень затребуваності інноваційних </w:t>
      </w:r>
      <w:r w:rsidRPr="006346ED">
        <w:rPr>
          <w:rFonts w:ascii="Times New Roman" w:hAnsi="Times New Roman"/>
          <w:sz w:val="28"/>
          <w:szCs w:val="28"/>
          <w:lang w:val="uk-UA"/>
        </w:rPr>
        <w:t>лідерів в публічне управління, було проаналізова</w:t>
      </w:r>
      <w:r w:rsidR="008B6D09">
        <w:rPr>
          <w:rFonts w:ascii="Times New Roman" w:hAnsi="Times New Roman"/>
          <w:sz w:val="28"/>
          <w:szCs w:val="28"/>
          <w:lang w:val="uk-UA"/>
        </w:rPr>
        <w:t>но</w:t>
      </w:r>
      <w:r w:rsidR="00E146BE">
        <w:rPr>
          <w:rFonts w:ascii="Times New Roman" w:hAnsi="Times New Roman"/>
          <w:sz w:val="28"/>
          <w:szCs w:val="28"/>
          <w:lang w:val="uk-UA"/>
        </w:rPr>
        <w:t xml:space="preserve"> </w:t>
      </w:r>
      <w:r w:rsidR="008B6D09">
        <w:rPr>
          <w:rFonts w:ascii="Times New Roman" w:hAnsi="Times New Roman"/>
          <w:sz w:val="28"/>
          <w:szCs w:val="28"/>
          <w:lang w:val="uk-UA"/>
        </w:rPr>
        <w:t>критерії</w:t>
      </w:r>
      <w:r w:rsidR="00553AC7" w:rsidRPr="006346ED">
        <w:rPr>
          <w:rFonts w:ascii="Times New Roman" w:hAnsi="Times New Roman"/>
          <w:sz w:val="28"/>
          <w:szCs w:val="28"/>
          <w:lang w:val="uk-UA"/>
        </w:rPr>
        <w:t xml:space="preserve"> відбору </w:t>
      </w:r>
      <w:r w:rsidR="008B6D09">
        <w:rPr>
          <w:rFonts w:ascii="Times New Roman" w:hAnsi="Times New Roman"/>
          <w:sz w:val="28"/>
          <w:szCs w:val="28"/>
          <w:lang w:val="uk-UA"/>
        </w:rPr>
        <w:t>осіб</w:t>
      </w:r>
      <w:r w:rsidR="001604DE">
        <w:rPr>
          <w:rFonts w:ascii="Times New Roman" w:hAnsi="Times New Roman"/>
          <w:sz w:val="28"/>
          <w:szCs w:val="28"/>
          <w:lang w:val="uk-UA"/>
        </w:rPr>
        <w:t xml:space="preserve"> та затребуваність характеристи</w:t>
      </w:r>
      <w:r w:rsidR="00410D50">
        <w:rPr>
          <w:rFonts w:ascii="Times New Roman" w:hAnsi="Times New Roman"/>
          <w:sz w:val="28"/>
          <w:szCs w:val="28"/>
          <w:lang w:val="uk-UA"/>
        </w:rPr>
        <w:t>к інноваційни</w:t>
      </w:r>
      <w:r w:rsidR="001457B7">
        <w:rPr>
          <w:rFonts w:ascii="Times New Roman" w:hAnsi="Times New Roman"/>
          <w:sz w:val="28"/>
          <w:szCs w:val="28"/>
          <w:lang w:val="uk-UA"/>
        </w:rPr>
        <w:t>х лідерів під час глобальних тра</w:t>
      </w:r>
      <w:r w:rsidR="00410D50">
        <w:rPr>
          <w:rFonts w:ascii="Times New Roman" w:hAnsi="Times New Roman"/>
          <w:sz w:val="28"/>
          <w:szCs w:val="28"/>
          <w:lang w:val="uk-UA"/>
        </w:rPr>
        <w:t>нсформацій на керівні посади в державну</w:t>
      </w:r>
      <w:r w:rsidR="005942ED">
        <w:rPr>
          <w:rFonts w:ascii="Times New Roman" w:hAnsi="Times New Roman"/>
          <w:sz w:val="28"/>
          <w:szCs w:val="28"/>
          <w:lang w:val="uk-UA"/>
        </w:rPr>
        <w:t xml:space="preserve"> службу</w:t>
      </w:r>
      <w:r w:rsidR="008B6D09">
        <w:rPr>
          <w:rFonts w:ascii="Times New Roman" w:hAnsi="Times New Roman"/>
          <w:sz w:val="28"/>
          <w:szCs w:val="28"/>
          <w:lang w:val="uk-UA"/>
        </w:rPr>
        <w:t xml:space="preserve">, місцеве самоврядування, регіональне самоврядування, державні підприємства, </w:t>
      </w:r>
      <w:r w:rsidR="005942ED">
        <w:rPr>
          <w:rFonts w:ascii="Times New Roman" w:hAnsi="Times New Roman"/>
          <w:sz w:val="28"/>
          <w:szCs w:val="28"/>
          <w:lang w:val="uk-UA"/>
        </w:rPr>
        <w:t>офіси реформ та бізнес</w:t>
      </w:r>
      <w:r w:rsidR="001E264D">
        <w:rPr>
          <w:rFonts w:ascii="Times New Roman" w:hAnsi="Times New Roman"/>
          <w:sz w:val="28"/>
          <w:szCs w:val="28"/>
          <w:lang w:val="uk-UA"/>
        </w:rPr>
        <w:t xml:space="preserve"> (рис</w:t>
      </w:r>
      <w:r w:rsidR="00D0697B">
        <w:rPr>
          <w:rFonts w:ascii="Times New Roman" w:hAnsi="Times New Roman"/>
          <w:sz w:val="28"/>
          <w:szCs w:val="28"/>
          <w:lang w:val="uk-UA"/>
        </w:rPr>
        <w:t>.</w:t>
      </w:r>
      <w:r w:rsidR="00A073F0">
        <w:rPr>
          <w:rFonts w:ascii="Times New Roman" w:hAnsi="Times New Roman"/>
          <w:sz w:val="28"/>
          <w:szCs w:val="28"/>
          <w:lang w:val="uk-UA"/>
        </w:rPr>
        <w:t>3.</w:t>
      </w:r>
      <w:r w:rsidR="00A705B6">
        <w:rPr>
          <w:rFonts w:ascii="Times New Roman" w:hAnsi="Times New Roman"/>
          <w:sz w:val="28"/>
          <w:szCs w:val="28"/>
          <w:lang w:val="uk-UA"/>
        </w:rPr>
        <w:t>11</w:t>
      </w:r>
      <w:r w:rsidR="001604DE">
        <w:rPr>
          <w:rFonts w:ascii="Times New Roman" w:hAnsi="Times New Roman"/>
          <w:sz w:val="28"/>
          <w:szCs w:val="28"/>
          <w:lang w:val="uk-UA"/>
        </w:rPr>
        <w:t>)</w:t>
      </w:r>
      <w:r w:rsidR="00A073F0">
        <w:rPr>
          <w:rFonts w:ascii="Times New Roman" w:hAnsi="Times New Roman"/>
          <w:sz w:val="28"/>
          <w:szCs w:val="28"/>
          <w:lang w:val="uk-UA"/>
        </w:rPr>
        <w:t>.</w:t>
      </w:r>
    </w:p>
    <w:tbl>
      <w:tblPr>
        <w:tblStyle w:val="21"/>
        <w:tblW w:w="9747" w:type="dxa"/>
        <w:tblLook w:val="04A0" w:firstRow="1" w:lastRow="0" w:firstColumn="1" w:lastColumn="0" w:noHBand="0" w:noVBand="1"/>
      </w:tblPr>
      <w:tblGrid>
        <w:gridCol w:w="3402"/>
        <w:gridCol w:w="959"/>
        <w:gridCol w:w="1134"/>
        <w:gridCol w:w="1134"/>
        <w:gridCol w:w="1134"/>
        <w:gridCol w:w="992"/>
        <w:gridCol w:w="992"/>
      </w:tblGrid>
      <w:tr w:rsidR="008B6D09" w:rsidRPr="008B6D09" w:rsidTr="008B6D09">
        <w:trPr>
          <w:cantSplit/>
          <w:trHeight w:val="2966"/>
        </w:trPr>
        <w:tc>
          <w:tcPr>
            <w:tcW w:w="3402" w:type="dxa"/>
            <w:vMerge w:val="restart"/>
          </w:tcPr>
          <w:p w:rsidR="008B6D09" w:rsidRPr="00A57536" w:rsidRDefault="008B6D09" w:rsidP="009E4673">
            <w:pPr>
              <w:spacing w:after="0" w:line="240" w:lineRule="auto"/>
              <w:jc w:val="both"/>
              <w:rPr>
                <w:rFonts w:ascii="Times New Roman" w:hAnsi="Times New Roman"/>
                <w:sz w:val="28"/>
                <w:szCs w:val="28"/>
                <w:lang w:val="uk-UA" w:eastAsia="ru-RU"/>
              </w:rPr>
            </w:pPr>
            <w:r w:rsidRPr="00A57536">
              <w:rPr>
                <w:rFonts w:ascii="Times New Roman" w:hAnsi="Times New Roman"/>
                <w:sz w:val="28"/>
                <w:szCs w:val="28"/>
                <w:lang w:val="uk-UA" w:eastAsia="ru-RU"/>
              </w:rPr>
              <w:t>Сфери застосування</w:t>
            </w: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A57536" w:rsidRDefault="008B6D09" w:rsidP="009E4673">
            <w:pPr>
              <w:spacing w:after="0" w:line="240" w:lineRule="auto"/>
              <w:jc w:val="both"/>
              <w:rPr>
                <w:rFonts w:ascii="Times New Roman" w:hAnsi="Times New Roman"/>
                <w:sz w:val="28"/>
                <w:szCs w:val="28"/>
                <w:lang w:val="uk-UA" w:eastAsia="ru-RU"/>
              </w:rPr>
            </w:pPr>
          </w:p>
          <w:p w:rsidR="008B6D09" w:rsidRPr="008B6D09" w:rsidRDefault="008B6D09" w:rsidP="009E4673">
            <w:pPr>
              <w:spacing w:after="0" w:line="240" w:lineRule="auto"/>
              <w:jc w:val="both"/>
              <w:rPr>
                <w:rFonts w:ascii="Times New Roman" w:hAnsi="Times New Roman"/>
                <w:sz w:val="28"/>
                <w:szCs w:val="28"/>
                <w:lang w:val="uk-UA" w:eastAsia="ru-RU"/>
              </w:rPr>
            </w:pPr>
            <w:r w:rsidRPr="00A57536">
              <w:rPr>
                <w:rFonts w:ascii="Times New Roman" w:hAnsi="Times New Roman"/>
                <w:sz w:val="28"/>
                <w:szCs w:val="28"/>
                <w:lang w:val="uk-UA" w:eastAsia="ru-RU"/>
              </w:rPr>
              <w:t>Компетенція інноваційного лідера</w:t>
            </w:r>
          </w:p>
        </w:tc>
        <w:tc>
          <w:tcPr>
            <w:tcW w:w="959" w:type="dxa"/>
            <w:textDirection w:val="btLr"/>
          </w:tcPr>
          <w:p w:rsidR="008B6D09" w:rsidRPr="008B6D09" w:rsidRDefault="005942ED" w:rsidP="009E4673">
            <w:pPr>
              <w:spacing w:after="0" w:line="240" w:lineRule="auto"/>
              <w:ind w:left="113" w:right="113"/>
              <w:jc w:val="both"/>
              <w:rPr>
                <w:rFonts w:ascii="Times New Roman" w:hAnsi="Times New Roman"/>
                <w:sz w:val="28"/>
                <w:szCs w:val="28"/>
                <w:lang w:val="uk-UA" w:eastAsia="ru-RU"/>
              </w:rPr>
            </w:pPr>
            <w:r>
              <w:rPr>
                <w:rFonts w:ascii="Times New Roman" w:hAnsi="Times New Roman"/>
                <w:sz w:val="28"/>
                <w:szCs w:val="28"/>
                <w:lang w:val="uk-UA" w:eastAsia="ru-RU"/>
              </w:rPr>
              <w:t>Державна служба</w:t>
            </w:r>
          </w:p>
        </w:tc>
        <w:tc>
          <w:tcPr>
            <w:tcW w:w="1134" w:type="dxa"/>
            <w:textDirection w:val="btLr"/>
          </w:tcPr>
          <w:p w:rsidR="008B6D09" w:rsidRPr="008B6D09" w:rsidRDefault="005942ED" w:rsidP="009E4673">
            <w:pPr>
              <w:spacing w:after="0" w:line="240" w:lineRule="auto"/>
              <w:ind w:left="113" w:right="113"/>
              <w:jc w:val="both"/>
              <w:rPr>
                <w:rFonts w:ascii="Times New Roman" w:hAnsi="Times New Roman"/>
                <w:sz w:val="28"/>
                <w:szCs w:val="28"/>
                <w:lang w:val="uk-UA" w:eastAsia="ru-RU"/>
              </w:rPr>
            </w:pPr>
            <w:r>
              <w:rPr>
                <w:rFonts w:ascii="Times New Roman" w:hAnsi="Times New Roman"/>
                <w:sz w:val="28"/>
                <w:szCs w:val="28"/>
                <w:lang w:val="uk-UA" w:eastAsia="ru-RU"/>
              </w:rPr>
              <w:t>Регіональне самоврядування</w:t>
            </w:r>
          </w:p>
        </w:tc>
        <w:tc>
          <w:tcPr>
            <w:tcW w:w="1134" w:type="dxa"/>
            <w:textDirection w:val="btLr"/>
          </w:tcPr>
          <w:p w:rsidR="008B6D09" w:rsidRPr="008B6D09" w:rsidRDefault="005942ED" w:rsidP="009E4673">
            <w:pPr>
              <w:spacing w:after="0" w:line="240" w:lineRule="auto"/>
              <w:ind w:left="113" w:right="113"/>
              <w:jc w:val="both"/>
              <w:rPr>
                <w:rFonts w:ascii="Times New Roman" w:hAnsi="Times New Roman"/>
                <w:sz w:val="28"/>
                <w:szCs w:val="28"/>
                <w:lang w:val="uk-UA" w:eastAsia="ru-RU"/>
              </w:rPr>
            </w:pPr>
            <w:r>
              <w:rPr>
                <w:rFonts w:ascii="Times New Roman" w:hAnsi="Times New Roman"/>
                <w:sz w:val="28"/>
                <w:szCs w:val="28"/>
                <w:lang w:val="uk-UA" w:eastAsia="ru-RU"/>
              </w:rPr>
              <w:t>Місцеве самоврядування</w:t>
            </w:r>
          </w:p>
        </w:tc>
        <w:tc>
          <w:tcPr>
            <w:tcW w:w="1134" w:type="dxa"/>
            <w:textDirection w:val="btLr"/>
          </w:tcPr>
          <w:p w:rsidR="008B6D09" w:rsidRPr="008B6D09" w:rsidRDefault="008B6D09" w:rsidP="009E4673">
            <w:pPr>
              <w:spacing w:after="0" w:line="240" w:lineRule="auto"/>
              <w:ind w:left="113" w:right="113"/>
              <w:jc w:val="both"/>
              <w:rPr>
                <w:rFonts w:ascii="Times New Roman" w:hAnsi="Times New Roman"/>
                <w:sz w:val="28"/>
                <w:szCs w:val="28"/>
                <w:lang w:val="uk-UA" w:eastAsia="ru-RU"/>
              </w:rPr>
            </w:pPr>
            <w:r w:rsidRPr="008B6D09">
              <w:rPr>
                <w:rFonts w:ascii="Times New Roman" w:hAnsi="Times New Roman"/>
                <w:sz w:val="28"/>
                <w:szCs w:val="28"/>
                <w:lang w:val="uk-UA" w:eastAsia="ru-RU"/>
              </w:rPr>
              <w:t>Державні підприємства</w:t>
            </w:r>
          </w:p>
        </w:tc>
        <w:tc>
          <w:tcPr>
            <w:tcW w:w="992" w:type="dxa"/>
            <w:textDirection w:val="btLr"/>
          </w:tcPr>
          <w:p w:rsidR="008B6D09" w:rsidRPr="008B6D09" w:rsidRDefault="008B6D09" w:rsidP="009E4673">
            <w:pPr>
              <w:spacing w:after="0" w:line="240" w:lineRule="auto"/>
              <w:ind w:left="113" w:right="113"/>
              <w:jc w:val="both"/>
              <w:rPr>
                <w:rFonts w:ascii="Times New Roman" w:hAnsi="Times New Roman"/>
                <w:sz w:val="28"/>
                <w:szCs w:val="28"/>
                <w:lang w:val="uk-UA" w:eastAsia="ru-RU"/>
              </w:rPr>
            </w:pPr>
            <w:r w:rsidRPr="008B6D09">
              <w:rPr>
                <w:rFonts w:ascii="Times New Roman" w:hAnsi="Times New Roman"/>
                <w:sz w:val="28"/>
                <w:szCs w:val="28"/>
                <w:lang w:val="uk-UA" w:eastAsia="ru-RU"/>
              </w:rPr>
              <w:t>Офіси реформ</w:t>
            </w:r>
          </w:p>
        </w:tc>
        <w:tc>
          <w:tcPr>
            <w:tcW w:w="992" w:type="dxa"/>
            <w:textDirection w:val="btLr"/>
          </w:tcPr>
          <w:p w:rsidR="008B6D09" w:rsidRPr="008B6D09" w:rsidRDefault="005942ED" w:rsidP="009E4673">
            <w:pPr>
              <w:spacing w:after="0" w:line="240" w:lineRule="auto"/>
              <w:ind w:left="113" w:right="113"/>
              <w:jc w:val="both"/>
              <w:rPr>
                <w:rFonts w:ascii="Times New Roman" w:hAnsi="Times New Roman"/>
                <w:sz w:val="28"/>
                <w:szCs w:val="28"/>
                <w:lang w:val="uk-UA" w:eastAsia="ru-RU"/>
              </w:rPr>
            </w:pPr>
            <w:r>
              <w:rPr>
                <w:rFonts w:ascii="Times New Roman" w:hAnsi="Times New Roman"/>
                <w:sz w:val="28"/>
                <w:szCs w:val="28"/>
                <w:lang w:val="uk-UA" w:eastAsia="ru-RU"/>
              </w:rPr>
              <w:t>Бізнес</w:t>
            </w:r>
          </w:p>
        </w:tc>
      </w:tr>
      <w:tr w:rsidR="008B6D09" w:rsidRPr="008B6D09" w:rsidTr="008B6D09">
        <w:trPr>
          <w:trHeight w:val="413"/>
        </w:trPr>
        <w:tc>
          <w:tcPr>
            <w:tcW w:w="3402" w:type="dxa"/>
            <w:vMerge/>
          </w:tcPr>
          <w:p w:rsidR="008B6D09" w:rsidRPr="008B6D09" w:rsidRDefault="008B6D09" w:rsidP="009E4673">
            <w:pPr>
              <w:spacing w:after="0" w:line="240" w:lineRule="auto"/>
              <w:jc w:val="both"/>
              <w:rPr>
                <w:rFonts w:ascii="Times New Roman" w:hAnsi="Times New Roman"/>
                <w:sz w:val="28"/>
                <w:szCs w:val="28"/>
                <w:lang w:eastAsia="ru-RU"/>
              </w:rPr>
            </w:pPr>
          </w:p>
        </w:tc>
        <w:tc>
          <w:tcPr>
            <w:tcW w:w="959" w:type="dxa"/>
            <w:vAlign w:val="center"/>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1</w:t>
            </w:r>
          </w:p>
        </w:tc>
        <w:tc>
          <w:tcPr>
            <w:tcW w:w="1134" w:type="dxa"/>
            <w:vAlign w:val="center"/>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2</w:t>
            </w:r>
          </w:p>
        </w:tc>
        <w:tc>
          <w:tcPr>
            <w:tcW w:w="1134" w:type="dxa"/>
            <w:vAlign w:val="center"/>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3</w:t>
            </w:r>
          </w:p>
        </w:tc>
        <w:tc>
          <w:tcPr>
            <w:tcW w:w="1134" w:type="dxa"/>
            <w:vAlign w:val="center"/>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4</w:t>
            </w:r>
          </w:p>
        </w:tc>
        <w:tc>
          <w:tcPr>
            <w:tcW w:w="992" w:type="dxa"/>
            <w:vAlign w:val="center"/>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5</w:t>
            </w:r>
          </w:p>
        </w:tc>
        <w:tc>
          <w:tcPr>
            <w:tcW w:w="992" w:type="dxa"/>
            <w:vAlign w:val="center"/>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6</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val="uk-UA" w:eastAsia="ru-RU"/>
              </w:rPr>
            </w:pPr>
            <w:r w:rsidRPr="008B6D09">
              <w:rPr>
                <w:rFonts w:ascii="Times New Roman" w:hAnsi="Times New Roman"/>
                <w:sz w:val="28"/>
                <w:szCs w:val="28"/>
                <w:lang w:val="uk-UA" w:eastAsia="ru-RU"/>
              </w:rPr>
              <w:t>1.</w:t>
            </w:r>
            <w:r w:rsidRPr="008B6D09">
              <w:rPr>
                <w:rFonts w:ascii="Times New Roman" w:hAnsi="Times New Roman"/>
                <w:sz w:val="28"/>
                <w:szCs w:val="28"/>
              </w:rPr>
              <w:t xml:space="preserve"> Встановлення довіри.</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407C49" w:rsidRDefault="00407C49"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2.Ефективна комунікація.</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3958C0" w:rsidRDefault="003958C0"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407C49" w:rsidRDefault="00407C49"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3.Просування місії та цілей організації.</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407C49" w:rsidRDefault="00407C49"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4. Cміливість.</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D86A4D" w:rsidRDefault="00D86A4D"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5. Орієнтація на дію.</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3958C0" w:rsidRDefault="003958C0"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w:t>
            </w: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583CB3" w:rsidRDefault="00583CB3"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6. Вміння діяти в ситуації невизначеності.</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3958C0" w:rsidRDefault="003958C0"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w:t>
            </w: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583CB3" w:rsidRDefault="00583CB3"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7. Стійкість до невдач.</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8. Якість управлінських рішень.</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D86A4D" w:rsidRDefault="00D86A4D"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992" w:type="dxa"/>
          </w:tcPr>
          <w:p w:rsidR="008B6D09" w:rsidRPr="00407C49" w:rsidRDefault="00407C49"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9. Ефективне планування.</w:t>
            </w:r>
          </w:p>
        </w:tc>
        <w:tc>
          <w:tcPr>
            <w:tcW w:w="959" w:type="dxa"/>
          </w:tcPr>
          <w:p w:rsidR="008B6D09" w:rsidRPr="00A42077" w:rsidRDefault="00A42077"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w:t>
            </w:r>
          </w:p>
        </w:tc>
        <w:tc>
          <w:tcPr>
            <w:tcW w:w="1134" w:type="dxa"/>
          </w:tcPr>
          <w:p w:rsidR="008B6D09" w:rsidRPr="00521A3B" w:rsidRDefault="00521A3B"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521A3B" w:rsidRDefault="00521A3B"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407C49" w:rsidRDefault="00407C49"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r>
      <w:tr w:rsidR="008B6D09" w:rsidRPr="008B6D09" w:rsidTr="008B6D09">
        <w:tc>
          <w:tcPr>
            <w:tcW w:w="3402" w:type="dxa"/>
          </w:tcPr>
          <w:p w:rsidR="008B6D09" w:rsidRPr="008B6D09" w:rsidRDefault="008B6D09" w:rsidP="009E4673">
            <w:pPr>
              <w:spacing w:after="0" w:line="240" w:lineRule="auto"/>
              <w:jc w:val="both"/>
              <w:rPr>
                <w:rFonts w:ascii="Times New Roman" w:hAnsi="Times New Roman"/>
                <w:sz w:val="28"/>
                <w:szCs w:val="28"/>
                <w:lang w:eastAsia="ru-RU"/>
              </w:rPr>
            </w:pPr>
            <w:r w:rsidRPr="008B6D09">
              <w:rPr>
                <w:rFonts w:ascii="Times New Roman" w:hAnsi="Times New Roman"/>
                <w:sz w:val="28"/>
                <w:szCs w:val="28"/>
                <w:lang w:eastAsia="ru-RU"/>
              </w:rPr>
              <w:t>10. Формування та ефективне використання мережі контактів.</w:t>
            </w:r>
          </w:p>
        </w:tc>
        <w:tc>
          <w:tcPr>
            <w:tcW w:w="959"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8B6D09" w:rsidRDefault="008B6D09" w:rsidP="009E4673">
            <w:pPr>
              <w:spacing w:after="0" w:line="240" w:lineRule="auto"/>
              <w:jc w:val="both"/>
              <w:rPr>
                <w:rFonts w:ascii="Times New Roman" w:hAnsi="Times New Roman"/>
                <w:sz w:val="28"/>
                <w:szCs w:val="28"/>
                <w:lang w:eastAsia="ru-RU"/>
              </w:rPr>
            </w:pPr>
          </w:p>
        </w:tc>
        <w:tc>
          <w:tcPr>
            <w:tcW w:w="1134" w:type="dxa"/>
          </w:tcPr>
          <w:p w:rsidR="008B6D09" w:rsidRPr="00521A3B" w:rsidRDefault="00521A3B"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407C49" w:rsidRDefault="00407C49"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w:t>
            </w:r>
          </w:p>
        </w:tc>
        <w:tc>
          <w:tcPr>
            <w:tcW w:w="992" w:type="dxa"/>
          </w:tcPr>
          <w:p w:rsidR="008B6D09" w:rsidRPr="0006453E" w:rsidRDefault="0006453E" w:rsidP="009E467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w:t>
            </w:r>
          </w:p>
        </w:tc>
      </w:tr>
    </w:tbl>
    <w:p w:rsidR="00A073F0" w:rsidRDefault="001E264D" w:rsidP="00B16FE0">
      <w:pPr>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95693D">
        <w:rPr>
          <w:rFonts w:ascii="Times New Roman" w:hAnsi="Times New Roman"/>
          <w:sz w:val="28"/>
          <w:szCs w:val="28"/>
          <w:lang w:val="uk-UA"/>
        </w:rPr>
        <w:t>.</w:t>
      </w:r>
      <w:r w:rsidR="00A073F0">
        <w:rPr>
          <w:rFonts w:ascii="Times New Roman" w:hAnsi="Times New Roman"/>
          <w:sz w:val="28"/>
          <w:szCs w:val="28"/>
          <w:lang w:val="uk-UA"/>
        </w:rPr>
        <w:t xml:space="preserve"> </w:t>
      </w:r>
      <w:r w:rsidR="00A705B6">
        <w:rPr>
          <w:rFonts w:ascii="Times New Roman" w:hAnsi="Times New Roman"/>
          <w:sz w:val="28"/>
          <w:szCs w:val="28"/>
          <w:lang w:val="uk-UA"/>
        </w:rPr>
        <w:t>3.11</w:t>
      </w:r>
      <w:r>
        <w:rPr>
          <w:rFonts w:ascii="Times New Roman" w:hAnsi="Times New Roman"/>
          <w:sz w:val="28"/>
          <w:szCs w:val="28"/>
          <w:lang w:val="uk-UA"/>
        </w:rPr>
        <w:t>.</w:t>
      </w:r>
      <w:r w:rsidR="005C2C6F">
        <w:rPr>
          <w:rFonts w:ascii="Times New Roman" w:hAnsi="Times New Roman"/>
          <w:sz w:val="28"/>
          <w:szCs w:val="28"/>
          <w:lang w:val="uk-UA"/>
        </w:rPr>
        <w:t xml:space="preserve"> </w:t>
      </w:r>
      <w:r w:rsidR="005C2C6F" w:rsidRPr="00410D50">
        <w:rPr>
          <w:rFonts w:ascii="Times New Roman" w:hAnsi="Times New Roman"/>
          <w:sz w:val="28"/>
          <w:szCs w:val="28"/>
          <w:lang w:val="uk-UA"/>
        </w:rPr>
        <w:t>Затребуваність характеристик інноваційного лідера</w:t>
      </w:r>
      <w:r w:rsidR="00410D50">
        <w:rPr>
          <w:rFonts w:ascii="Times New Roman" w:hAnsi="Times New Roman"/>
          <w:sz w:val="28"/>
          <w:szCs w:val="28"/>
          <w:lang w:val="uk-UA"/>
        </w:rPr>
        <w:t xml:space="preserve"> під час глобальних трансформацій</w:t>
      </w:r>
      <w:r w:rsidR="001604DE" w:rsidRPr="00410D50">
        <w:rPr>
          <w:rFonts w:ascii="Times New Roman" w:hAnsi="Times New Roman"/>
          <w:sz w:val="28"/>
          <w:szCs w:val="28"/>
          <w:lang w:val="uk-UA"/>
        </w:rPr>
        <w:t xml:space="preserve"> на керівні посади в різних сферах</w:t>
      </w:r>
    </w:p>
    <w:p w:rsidR="005942ED" w:rsidRPr="00973F46" w:rsidRDefault="005942ED" w:rsidP="00973F46">
      <w:pPr>
        <w:pStyle w:val="a7"/>
        <w:keepNext/>
        <w:numPr>
          <w:ilvl w:val="0"/>
          <w:numId w:val="74"/>
        </w:numPr>
        <w:spacing w:after="0" w:line="360" w:lineRule="auto"/>
        <w:jc w:val="both"/>
        <w:rPr>
          <w:rFonts w:ascii="Times New Roman" w:hAnsi="Times New Roman"/>
          <w:sz w:val="28"/>
          <w:szCs w:val="28"/>
          <w:lang w:val="uk-UA"/>
        </w:rPr>
      </w:pPr>
      <w:r w:rsidRPr="00973F46">
        <w:rPr>
          <w:rFonts w:ascii="Times New Roman" w:hAnsi="Times New Roman"/>
          <w:sz w:val="28"/>
          <w:szCs w:val="28"/>
          <w:lang w:val="uk-UA"/>
        </w:rPr>
        <w:lastRenderedPageBreak/>
        <w:t xml:space="preserve">Державна служба. </w:t>
      </w:r>
    </w:p>
    <w:p w:rsidR="005942ED" w:rsidRPr="006346ED" w:rsidRDefault="005942ED" w:rsidP="00A073F0">
      <w:pPr>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Відповідно до Порядку проведення конкурсу на зайняття посад державної служби, затвердженого постановою Кабінету Міністрів України в</w:t>
      </w:r>
      <w:r w:rsidR="00D669BC">
        <w:rPr>
          <w:rFonts w:ascii="Times New Roman" w:hAnsi="Times New Roman"/>
          <w:sz w:val="28"/>
          <w:szCs w:val="28"/>
          <w:lang w:val="uk-UA"/>
        </w:rPr>
        <w:t>ід 25 березня 2016 року № 246 та з</w:t>
      </w:r>
      <w:r w:rsidRPr="006346ED">
        <w:rPr>
          <w:rFonts w:ascii="Times New Roman" w:hAnsi="Times New Roman"/>
          <w:sz w:val="28"/>
          <w:szCs w:val="28"/>
          <w:lang w:val="uk-UA"/>
        </w:rPr>
        <w:t xml:space="preserve">гідно акту «Типові вимоги до осіб, які претендують на зайняття посад </w:t>
      </w:r>
      <w:r w:rsidRPr="00973F46">
        <w:rPr>
          <w:rFonts w:ascii="Times New Roman" w:hAnsi="Times New Roman"/>
          <w:sz w:val="28"/>
          <w:szCs w:val="28"/>
          <w:lang w:val="uk-UA"/>
        </w:rPr>
        <w:t>державної служби категорі</w:t>
      </w:r>
      <w:r w:rsidR="001457B7" w:rsidRPr="00973F46">
        <w:rPr>
          <w:rFonts w:ascii="Times New Roman" w:hAnsi="Times New Roman"/>
          <w:sz w:val="28"/>
          <w:szCs w:val="28"/>
          <w:lang w:val="uk-UA"/>
        </w:rPr>
        <w:t>ї</w:t>
      </w:r>
      <w:r w:rsidRPr="00973F46">
        <w:rPr>
          <w:rFonts w:ascii="Times New Roman" w:hAnsi="Times New Roman"/>
          <w:sz w:val="28"/>
          <w:szCs w:val="28"/>
          <w:lang w:val="uk-UA"/>
        </w:rPr>
        <w:t xml:space="preserve"> “А”,</w:t>
      </w:r>
      <w:r w:rsidRPr="006346ED">
        <w:rPr>
          <w:rFonts w:ascii="Times New Roman" w:hAnsi="Times New Roman"/>
          <w:sz w:val="28"/>
          <w:szCs w:val="28"/>
          <w:lang w:val="uk-UA"/>
        </w:rPr>
        <w:t xml:space="preserve"> затвердженого постановою Кабінету Міністрів України від 22 липня 2016 р. № 448, до типових вимог окрім освіти, досвіду роботи, володіння державною та іноземними мовами, відносяться також</w:t>
      </w:r>
      <w:r w:rsidR="00E146BE">
        <w:rPr>
          <w:rFonts w:ascii="Times New Roman" w:hAnsi="Times New Roman"/>
          <w:sz w:val="28"/>
          <w:szCs w:val="28"/>
          <w:lang w:val="uk-UA"/>
        </w:rPr>
        <w:t xml:space="preserve"> </w:t>
      </w:r>
      <w:r w:rsidR="00D669BC">
        <w:rPr>
          <w:rFonts w:ascii="Times New Roman" w:hAnsi="Times New Roman"/>
          <w:sz w:val="28"/>
          <w:szCs w:val="28"/>
          <w:lang w:val="uk-UA"/>
        </w:rPr>
        <w:t>сім</w:t>
      </w:r>
      <w:r w:rsidRPr="006346ED">
        <w:rPr>
          <w:rFonts w:ascii="Times New Roman" w:hAnsi="Times New Roman"/>
          <w:sz w:val="28"/>
          <w:szCs w:val="28"/>
          <w:lang w:val="uk-UA"/>
        </w:rPr>
        <w:t xml:space="preserve"> вимог до компетентності, зокрема лідерство, комунікація та взаєм</w:t>
      </w:r>
      <w:r>
        <w:rPr>
          <w:rFonts w:ascii="Times New Roman" w:hAnsi="Times New Roman"/>
          <w:sz w:val="28"/>
          <w:szCs w:val="28"/>
          <w:lang w:val="uk-UA"/>
        </w:rPr>
        <w:t xml:space="preserve">одія, розуміння сфери державної </w:t>
      </w:r>
      <w:r w:rsidRPr="006346ED">
        <w:rPr>
          <w:rFonts w:ascii="Times New Roman" w:hAnsi="Times New Roman"/>
          <w:sz w:val="28"/>
          <w:szCs w:val="28"/>
          <w:lang w:val="uk-UA"/>
        </w:rPr>
        <w:t>політики, стратегічне бачення, управління змінами та інновації, доброчесність та дотриман</w:t>
      </w:r>
      <w:r w:rsidR="00D669BC">
        <w:rPr>
          <w:rFonts w:ascii="Times New Roman" w:hAnsi="Times New Roman"/>
          <w:sz w:val="28"/>
          <w:szCs w:val="28"/>
          <w:lang w:val="uk-UA"/>
        </w:rPr>
        <w:t xml:space="preserve">ня правил етичної поведінки та </w:t>
      </w:r>
      <w:r w:rsidRPr="006346ED">
        <w:rPr>
          <w:rFonts w:ascii="Times New Roman" w:hAnsi="Times New Roman"/>
          <w:sz w:val="28"/>
          <w:szCs w:val="28"/>
          <w:lang w:val="uk-UA"/>
        </w:rPr>
        <w:t>абстрактне мислення. Під лідерством для державних службовців розуміють:</w:t>
      </w:r>
    </w:p>
    <w:p w:rsidR="005942ED" w:rsidRPr="006346ED" w:rsidRDefault="005942ED" w:rsidP="00A073F0">
      <w:pPr>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вміння та досвід у визначенні стратегії, напрямів діяльності і розвитку організації та встановлення її чітких цілей і завдань;</w:t>
      </w:r>
    </w:p>
    <w:p w:rsidR="005942ED" w:rsidRPr="006346ED" w:rsidRDefault="005942ED" w:rsidP="00A073F0">
      <w:pPr>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вміння розвивати професійні компетентності співробітників;</w:t>
      </w:r>
    </w:p>
    <w:p w:rsidR="005942ED" w:rsidRPr="006346ED" w:rsidRDefault="005942ED" w:rsidP="0025069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здатність надихати команду та мотивувати людей на самовіддану роботу, досягнення індивідуального та командного результату;</w:t>
      </w:r>
    </w:p>
    <w:p w:rsidR="005942ED" w:rsidRPr="006346ED" w:rsidRDefault="005942ED" w:rsidP="0025069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вміння ефективно делегувати задачі та управляти результативністю команди;</w:t>
      </w:r>
    </w:p>
    <w:p w:rsidR="005942ED" w:rsidRPr="006346ED" w:rsidRDefault="005942ED" w:rsidP="0025069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створення культури відкритості та відповідальності.</w:t>
      </w:r>
    </w:p>
    <w:p w:rsidR="005942ED" w:rsidRPr="006346ED" w:rsidRDefault="005942ED" w:rsidP="0025069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А під управління</w:t>
      </w:r>
      <w:r w:rsidR="00D669BC">
        <w:rPr>
          <w:rFonts w:ascii="Times New Roman" w:hAnsi="Times New Roman"/>
          <w:sz w:val="28"/>
          <w:szCs w:val="28"/>
          <w:lang w:val="uk-UA"/>
        </w:rPr>
        <w:t>м</w:t>
      </w:r>
      <w:r w:rsidRPr="006346ED">
        <w:rPr>
          <w:rFonts w:ascii="Times New Roman" w:hAnsi="Times New Roman"/>
          <w:sz w:val="28"/>
          <w:szCs w:val="28"/>
          <w:lang w:val="uk-UA"/>
        </w:rPr>
        <w:t xml:space="preserve"> змінами та інноваціями мається на увазі</w:t>
      </w:r>
    </w:p>
    <w:p w:rsidR="005942ED" w:rsidRPr="006346ED" w:rsidRDefault="005942ED" w:rsidP="0025069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рішучість та наполегливість у впровадженні змін;</w:t>
      </w:r>
    </w:p>
    <w:p w:rsidR="005942ED" w:rsidRPr="006346ED" w:rsidRDefault="005942ED" w:rsidP="0025069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вміння планувати, оцінювати ефективність та коригувати плани;</w:t>
      </w:r>
    </w:p>
    <w:p w:rsidR="005942ED" w:rsidRPr="006346ED" w:rsidRDefault="005942ED" w:rsidP="00250694">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здатність формувати концептуальні пропозиції, інноваційні ідеї та підходи.</w:t>
      </w:r>
    </w:p>
    <w:p w:rsidR="005942ED" w:rsidRDefault="00E146BE" w:rsidP="00250694">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A42077">
        <w:rPr>
          <w:rFonts w:ascii="Times New Roman" w:hAnsi="Times New Roman"/>
          <w:sz w:val="28"/>
          <w:szCs w:val="28"/>
          <w:lang w:val="uk-UA"/>
        </w:rPr>
        <w:t>Що стосується вимог для керівників на рівні директортів, то вони виглядають наступним чином:</w:t>
      </w:r>
    </w:p>
    <w:p w:rsidR="00A42077" w:rsidRPr="00A42077" w:rsidRDefault="00A42077" w:rsidP="00250694">
      <w:pPr>
        <w:tabs>
          <w:tab w:val="left" w:pos="993"/>
        </w:tabs>
        <w:spacing w:after="0" w:line="360" w:lineRule="auto"/>
        <w:ind w:firstLine="709"/>
        <w:jc w:val="both"/>
        <w:rPr>
          <w:rFonts w:ascii="Times New Roman" w:hAnsi="Times New Roman"/>
          <w:sz w:val="28"/>
          <w:szCs w:val="28"/>
          <w:lang w:val="uk-UA"/>
        </w:rPr>
      </w:pPr>
      <w:r w:rsidRPr="00A42077">
        <w:rPr>
          <w:rFonts w:ascii="Times New Roman" w:hAnsi="Times New Roman"/>
          <w:sz w:val="28"/>
          <w:szCs w:val="28"/>
          <w:lang w:val="uk-UA"/>
        </w:rPr>
        <w:t>Повна назва посади: Генеральний директор Директорату соціального захисту прав осіб з інвалідністю</w:t>
      </w:r>
      <w:r>
        <w:rPr>
          <w:rFonts w:ascii="Times New Roman" w:hAnsi="Times New Roman"/>
          <w:sz w:val="28"/>
          <w:szCs w:val="28"/>
          <w:lang w:val="uk-UA"/>
        </w:rPr>
        <w:t>.</w:t>
      </w:r>
    </w:p>
    <w:p w:rsidR="00D669BC" w:rsidRPr="00D669BC" w:rsidRDefault="00D669BC" w:rsidP="00250694">
      <w:pPr>
        <w:tabs>
          <w:tab w:val="left" w:pos="993"/>
        </w:tabs>
        <w:spacing w:after="0" w:line="360" w:lineRule="auto"/>
        <w:ind w:firstLine="709"/>
        <w:jc w:val="both"/>
        <w:rPr>
          <w:rFonts w:ascii="Times New Roman" w:hAnsi="Times New Roman"/>
          <w:sz w:val="28"/>
          <w:szCs w:val="28"/>
        </w:rPr>
      </w:pPr>
      <w:r w:rsidRPr="00D669BC">
        <w:rPr>
          <w:rFonts w:ascii="Times New Roman" w:hAnsi="Times New Roman"/>
          <w:sz w:val="28"/>
          <w:szCs w:val="28"/>
        </w:rPr>
        <w:t>Структурний підрозділ:</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lastRenderedPageBreak/>
        <w:t>м</w:t>
      </w:r>
      <w:r w:rsidR="00D669BC" w:rsidRPr="00FB14F7">
        <w:rPr>
          <w:rFonts w:ascii="Times New Roman" w:hAnsi="Times New Roman"/>
          <w:sz w:val="28"/>
          <w:szCs w:val="28"/>
        </w:rPr>
        <w:t>іністерство соціальної політики України</w:t>
      </w:r>
      <w:r>
        <w:rPr>
          <w:rFonts w:ascii="Times New Roman" w:hAnsi="Times New Roman"/>
          <w:sz w:val="28"/>
          <w:szCs w:val="28"/>
          <w:lang w:val="uk-UA"/>
        </w:rPr>
        <w:t>;</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д</w:t>
      </w:r>
      <w:r w:rsidR="00D669BC" w:rsidRPr="00FB14F7">
        <w:rPr>
          <w:rFonts w:ascii="Times New Roman" w:hAnsi="Times New Roman"/>
          <w:sz w:val="28"/>
          <w:szCs w:val="28"/>
        </w:rPr>
        <w:t>иректорат соціального захисту прав осіб з інвалідністю</w:t>
      </w:r>
      <w:r>
        <w:rPr>
          <w:rFonts w:ascii="Times New Roman" w:hAnsi="Times New Roman"/>
          <w:sz w:val="28"/>
          <w:szCs w:val="28"/>
          <w:lang w:val="uk-UA"/>
        </w:rPr>
        <w:t>.</w:t>
      </w:r>
    </w:p>
    <w:p w:rsidR="00D669BC" w:rsidRPr="00D669BC" w:rsidRDefault="00D669BC" w:rsidP="00250694">
      <w:pPr>
        <w:tabs>
          <w:tab w:val="left" w:pos="993"/>
        </w:tabs>
        <w:spacing w:after="0" w:line="360" w:lineRule="auto"/>
        <w:ind w:firstLine="709"/>
        <w:jc w:val="both"/>
        <w:rPr>
          <w:rFonts w:ascii="Times New Roman" w:hAnsi="Times New Roman"/>
          <w:sz w:val="28"/>
          <w:szCs w:val="28"/>
        </w:rPr>
      </w:pPr>
      <w:r w:rsidRPr="00D669BC">
        <w:rPr>
          <w:rFonts w:ascii="Times New Roman" w:hAnsi="Times New Roman"/>
          <w:sz w:val="28"/>
          <w:szCs w:val="28"/>
        </w:rPr>
        <w:t>Кваліфікаційні вимоги:</w:t>
      </w:r>
    </w:p>
    <w:p w:rsidR="00D669BC" w:rsidRPr="00FB14F7" w:rsidRDefault="00D669BC"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sidRPr="00FB14F7">
        <w:rPr>
          <w:rFonts w:ascii="Times New Roman" w:hAnsi="Times New Roman"/>
          <w:sz w:val="28"/>
          <w:szCs w:val="28"/>
        </w:rPr>
        <w:t>ступінь вищої освіти не нижче магістра</w:t>
      </w:r>
      <w:r w:rsidR="00FB14F7">
        <w:rPr>
          <w:rFonts w:ascii="Times New Roman" w:hAnsi="Times New Roman"/>
          <w:sz w:val="28"/>
          <w:szCs w:val="28"/>
          <w:lang w:val="uk-UA"/>
        </w:rPr>
        <w:t>;</w:t>
      </w:r>
    </w:p>
    <w:p w:rsidR="00D669BC" w:rsidRPr="00FB14F7" w:rsidRDefault="00D669BC"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sidRPr="00FB14F7">
        <w:rPr>
          <w:rFonts w:ascii="Times New Roman" w:hAnsi="Times New Roman"/>
          <w:sz w:val="28"/>
          <w:szCs w:val="28"/>
        </w:rPr>
        <w:t>досвід роботи на посадах державної служби категорій «Б» чи «В» або досвід служби в органах місцевого самоврядування, або досвід роботи на керівних посадах підприємств, установ та організацій незалежно від форми власності не менше двох років</w:t>
      </w:r>
      <w:r w:rsidR="00FB14F7">
        <w:rPr>
          <w:rFonts w:ascii="Times New Roman" w:hAnsi="Times New Roman"/>
          <w:sz w:val="28"/>
          <w:szCs w:val="28"/>
          <w:lang w:val="uk-UA"/>
        </w:rPr>
        <w:t>;</w:t>
      </w:r>
    </w:p>
    <w:p w:rsidR="00D669BC" w:rsidRPr="00FB14F7" w:rsidRDefault="00D669BC"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sidRPr="00FB14F7">
        <w:rPr>
          <w:rFonts w:ascii="Times New Roman" w:hAnsi="Times New Roman"/>
          <w:sz w:val="28"/>
          <w:szCs w:val="28"/>
        </w:rPr>
        <w:t>вільне володіння державною мовою</w:t>
      </w:r>
      <w:r w:rsidR="00FB14F7">
        <w:rPr>
          <w:rFonts w:ascii="Times New Roman" w:hAnsi="Times New Roman"/>
          <w:sz w:val="28"/>
          <w:szCs w:val="28"/>
          <w:lang w:val="uk-UA"/>
        </w:rPr>
        <w:t>.</w:t>
      </w:r>
    </w:p>
    <w:p w:rsidR="00D669BC" w:rsidRPr="00A42077" w:rsidRDefault="00D669BC" w:rsidP="00250694">
      <w:pPr>
        <w:tabs>
          <w:tab w:val="left" w:pos="993"/>
        </w:tabs>
        <w:spacing w:after="0" w:line="360" w:lineRule="auto"/>
        <w:ind w:firstLine="709"/>
        <w:jc w:val="both"/>
        <w:rPr>
          <w:rFonts w:ascii="Times New Roman" w:hAnsi="Times New Roman"/>
          <w:sz w:val="28"/>
          <w:szCs w:val="28"/>
          <w:lang w:val="uk-UA"/>
        </w:rPr>
      </w:pPr>
      <w:r w:rsidRPr="00D669BC">
        <w:rPr>
          <w:rFonts w:ascii="Times New Roman" w:hAnsi="Times New Roman"/>
          <w:bCs/>
          <w:sz w:val="28"/>
          <w:szCs w:val="28"/>
        </w:rPr>
        <w:t>Повна назва посади:</w:t>
      </w:r>
      <w:r w:rsidRPr="00D669BC">
        <w:rPr>
          <w:rFonts w:ascii="Times New Roman" w:hAnsi="Times New Roman"/>
          <w:sz w:val="28"/>
          <w:szCs w:val="28"/>
        </w:rPr>
        <w:t> Голова Національної служби здоров’я України</w:t>
      </w:r>
      <w:r w:rsidR="00A42077">
        <w:rPr>
          <w:rFonts w:ascii="Times New Roman" w:hAnsi="Times New Roman"/>
          <w:sz w:val="28"/>
          <w:szCs w:val="28"/>
          <w:lang w:val="uk-UA"/>
        </w:rPr>
        <w:t>.</w:t>
      </w:r>
    </w:p>
    <w:p w:rsidR="00D669BC" w:rsidRPr="00D669BC" w:rsidRDefault="00D669BC" w:rsidP="00250694">
      <w:pPr>
        <w:tabs>
          <w:tab w:val="left" w:pos="993"/>
        </w:tabs>
        <w:spacing w:after="0" w:line="360" w:lineRule="auto"/>
        <w:ind w:firstLine="709"/>
        <w:jc w:val="both"/>
        <w:rPr>
          <w:rFonts w:ascii="Times New Roman" w:hAnsi="Times New Roman"/>
          <w:sz w:val="28"/>
          <w:szCs w:val="28"/>
        </w:rPr>
      </w:pPr>
      <w:r w:rsidRPr="00D669BC">
        <w:rPr>
          <w:rFonts w:ascii="Times New Roman" w:hAnsi="Times New Roman"/>
          <w:sz w:val="28"/>
          <w:szCs w:val="28"/>
        </w:rPr>
        <w:t>Структурний підрозділ:</w:t>
      </w:r>
    </w:p>
    <w:p w:rsidR="00D669BC" w:rsidRPr="00FB14F7" w:rsidRDefault="00D669BC"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sidRPr="00FB14F7">
        <w:rPr>
          <w:rFonts w:ascii="Times New Roman" w:hAnsi="Times New Roman"/>
          <w:sz w:val="28"/>
          <w:szCs w:val="28"/>
        </w:rPr>
        <w:t>Національна служба здоровʼя України</w:t>
      </w:r>
      <w:r w:rsidR="00FB14F7">
        <w:rPr>
          <w:rFonts w:ascii="Times New Roman" w:hAnsi="Times New Roman"/>
          <w:sz w:val="28"/>
          <w:szCs w:val="28"/>
          <w:lang w:val="uk-UA"/>
        </w:rPr>
        <w:t>.</w:t>
      </w:r>
    </w:p>
    <w:p w:rsidR="00D669BC" w:rsidRPr="00D669BC" w:rsidRDefault="00D669BC" w:rsidP="00250694">
      <w:pPr>
        <w:tabs>
          <w:tab w:val="left" w:pos="993"/>
        </w:tabs>
        <w:spacing w:after="0" w:line="360" w:lineRule="auto"/>
        <w:ind w:firstLine="709"/>
        <w:jc w:val="both"/>
        <w:rPr>
          <w:rFonts w:ascii="Times New Roman" w:hAnsi="Times New Roman"/>
          <w:sz w:val="28"/>
          <w:szCs w:val="28"/>
        </w:rPr>
      </w:pPr>
      <w:r w:rsidRPr="00D669BC">
        <w:rPr>
          <w:rFonts w:ascii="Times New Roman" w:hAnsi="Times New Roman"/>
          <w:sz w:val="28"/>
          <w:szCs w:val="28"/>
        </w:rPr>
        <w:t>Кваліфікаційні вимоги:</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о</w:t>
      </w:r>
      <w:r w:rsidR="00D669BC" w:rsidRPr="00FB14F7">
        <w:rPr>
          <w:rFonts w:ascii="Times New Roman" w:hAnsi="Times New Roman"/>
          <w:sz w:val="28"/>
          <w:szCs w:val="28"/>
        </w:rPr>
        <w:t>світа ступінь вищої освіти — не нижче магістра.</w:t>
      </w:r>
    </w:p>
    <w:p w:rsidR="00A42077" w:rsidRPr="008073D2" w:rsidRDefault="00D669BC" w:rsidP="00250694">
      <w:pPr>
        <w:tabs>
          <w:tab w:val="left" w:pos="993"/>
        </w:tabs>
        <w:spacing w:after="0" w:line="360" w:lineRule="auto"/>
        <w:ind w:firstLine="709"/>
        <w:jc w:val="both"/>
        <w:rPr>
          <w:rFonts w:ascii="Times New Roman" w:hAnsi="Times New Roman"/>
          <w:sz w:val="28"/>
          <w:szCs w:val="28"/>
        </w:rPr>
      </w:pPr>
      <w:r w:rsidRPr="00D669BC">
        <w:rPr>
          <w:rFonts w:ascii="Times New Roman" w:hAnsi="Times New Roman"/>
          <w:sz w:val="28"/>
          <w:szCs w:val="28"/>
        </w:rPr>
        <w:t>Досвід роботи</w:t>
      </w:r>
      <w:r w:rsidR="00A42077">
        <w:rPr>
          <w:rFonts w:ascii="Times New Roman" w:hAnsi="Times New Roman"/>
          <w:sz w:val="28"/>
          <w:szCs w:val="28"/>
          <w:lang w:val="uk-UA"/>
        </w:rPr>
        <w:t>:</w:t>
      </w:r>
    </w:p>
    <w:p w:rsidR="00A42077" w:rsidRPr="00FB14F7" w:rsidRDefault="00D669BC"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sidRPr="00FB14F7">
        <w:rPr>
          <w:rFonts w:ascii="Times New Roman" w:hAnsi="Times New Roman"/>
          <w:sz w:val="28"/>
          <w:szCs w:val="28"/>
        </w:rPr>
        <w:t>загальний стаж роботи — не менше семи років;</w:t>
      </w:r>
    </w:p>
    <w:p w:rsidR="00D669BC" w:rsidRPr="00FB14F7" w:rsidRDefault="00D669BC"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sidRPr="00FB14F7">
        <w:rPr>
          <w:rFonts w:ascii="Times New Roman" w:hAnsi="Times New Roman"/>
          <w:sz w:val="28"/>
          <w:szCs w:val="28"/>
        </w:rPr>
        <w:t>досвід роботи на посадах державної служби категорії «А» чи «Б» або на посадах не нижче керівників структурних підрозділів в органах місцевого самоврядування або досвід роботи на керівних посадах у сфері державних фінансових гарантій медичного обслуговування н</w:t>
      </w:r>
      <w:r w:rsidR="00FB14F7">
        <w:rPr>
          <w:rFonts w:ascii="Times New Roman" w:hAnsi="Times New Roman"/>
          <w:sz w:val="28"/>
          <w:szCs w:val="28"/>
        </w:rPr>
        <w:t>аселення — не менше трьох років</w:t>
      </w:r>
      <w:r w:rsidR="00FB14F7">
        <w:rPr>
          <w:rFonts w:ascii="Times New Roman" w:hAnsi="Times New Roman"/>
          <w:sz w:val="28"/>
          <w:szCs w:val="28"/>
          <w:lang w:val="uk-UA"/>
        </w:rPr>
        <w:t>;</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в</w:t>
      </w:r>
      <w:r w:rsidR="00D669BC" w:rsidRPr="00FB14F7">
        <w:rPr>
          <w:rFonts w:ascii="Times New Roman" w:hAnsi="Times New Roman"/>
          <w:sz w:val="28"/>
          <w:szCs w:val="28"/>
        </w:rPr>
        <w:t>олодіння державною мовою — вільне володіння державною мовою.</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00D669BC" w:rsidRPr="00FB14F7">
        <w:rPr>
          <w:rFonts w:ascii="Times New Roman" w:hAnsi="Times New Roman"/>
          <w:sz w:val="28"/>
          <w:szCs w:val="28"/>
          <w:lang w:val="uk-UA"/>
        </w:rPr>
        <w:t>олодіння іноземною мовою — володіння іноземною мовою, яка є однією з офіційних мов Ради Європи (англійська та/або французька).</w:t>
      </w:r>
    </w:p>
    <w:p w:rsidR="00D669BC" w:rsidRPr="00A42077" w:rsidRDefault="00D669BC" w:rsidP="00250694">
      <w:pPr>
        <w:tabs>
          <w:tab w:val="left" w:pos="993"/>
        </w:tabs>
        <w:spacing w:after="0" w:line="360" w:lineRule="auto"/>
        <w:ind w:firstLine="709"/>
        <w:jc w:val="both"/>
        <w:rPr>
          <w:rFonts w:ascii="Times New Roman" w:hAnsi="Times New Roman"/>
          <w:sz w:val="28"/>
          <w:szCs w:val="28"/>
          <w:lang w:val="uk-UA"/>
        </w:rPr>
      </w:pPr>
      <w:r w:rsidRPr="00D669BC">
        <w:rPr>
          <w:rFonts w:ascii="Times New Roman" w:hAnsi="Times New Roman"/>
          <w:bCs/>
          <w:sz w:val="28"/>
          <w:szCs w:val="28"/>
        </w:rPr>
        <w:t>Повна назва посади:</w:t>
      </w:r>
      <w:r w:rsidRPr="00D669BC">
        <w:rPr>
          <w:rFonts w:ascii="Times New Roman" w:hAnsi="Times New Roman"/>
          <w:sz w:val="28"/>
          <w:szCs w:val="28"/>
        </w:rPr>
        <w:t> Головний державний інспектор відділу інформаційних технологій, митної статистики та захисту інформації</w:t>
      </w:r>
      <w:r w:rsidR="00A42077">
        <w:rPr>
          <w:rFonts w:ascii="Times New Roman" w:hAnsi="Times New Roman"/>
          <w:sz w:val="28"/>
          <w:szCs w:val="28"/>
          <w:lang w:val="uk-UA"/>
        </w:rPr>
        <w:t>.</w:t>
      </w:r>
    </w:p>
    <w:p w:rsidR="00D669BC" w:rsidRPr="00D669BC" w:rsidRDefault="00D669BC" w:rsidP="00250694">
      <w:pPr>
        <w:tabs>
          <w:tab w:val="left" w:pos="993"/>
        </w:tabs>
        <w:spacing w:after="0" w:line="360" w:lineRule="auto"/>
        <w:ind w:firstLine="709"/>
        <w:jc w:val="both"/>
        <w:rPr>
          <w:rFonts w:ascii="Times New Roman" w:hAnsi="Times New Roman"/>
          <w:sz w:val="28"/>
          <w:szCs w:val="28"/>
        </w:rPr>
      </w:pPr>
      <w:r w:rsidRPr="00D669BC">
        <w:rPr>
          <w:rFonts w:ascii="Times New Roman" w:hAnsi="Times New Roman"/>
          <w:sz w:val="28"/>
          <w:szCs w:val="28"/>
        </w:rPr>
        <w:t>Структурний підрозділ:</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к</w:t>
      </w:r>
      <w:r w:rsidR="00D669BC" w:rsidRPr="00FB14F7">
        <w:rPr>
          <w:rFonts w:ascii="Times New Roman" w:hAnsi="Times New Roman"/>
          <w:sz w:val="28"/>
          <w:szCs w:val="28"/>
        </w:rPr>
        <w:t>оординаційно-моніторингова митниця Держмитслужби</w:t>
      </w:r>
      <w:r>
        <w:rPr>
          <w:rFonts w:ascii="Times New Roman" w:hAnsi="Times New Roman"/>
          <w:sz w:val="28"/>
          <w:szCs w:val="28"/>
          <w:lang w:val="uk-UA"/>
        </w:rPr>
        <w:t>;</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в</w:t>
      </w:r>
      <w:r w:rsidR="00D669BC" w:rsidRPr="00FB14F7">
        <w:rPr>
          <w:rFonts w:ascii="Times New Roman" w:hAnsi="Times New Roman"/>
          <w:sz w:val="28"/>
          <w:szCs w:val="28"/>
        </w:rPr>
        <w:t>ідділ інформаційних технологій, митної статистики та захисту інформації</w:t>
      </w:r>
      <w:r>
        <w:rPr>
          <w:rFonts w:ascii="Times New Roman" w:hAnsi="Times New Roman"/>
          <w:sz w:val="28"/>
          <w:szCs w:val="28"/>
          <w:lang w:val="uk-UA"/>
        </w:rPr>
        <w:t>.</w:t>
      </w:r>
    </w:p>
    <w:p w:rsidR="00D669BC" w:rsidRPr="00D669BC" w:rsidRDefault="00D669BC" w:rsidP="00250694">
      <w:pPr>
        <w:tabs>
          <w:tab w:val="left" w:pos="993"/>
        </w:tabs>
        <w:spacing w:after="0" w:line="360" w:lineRule="auto"/>
        <w:ind w:firstLine="709"/>
        <w:jc w:val="both"/>
        <w:rPr>
          <w:rFonts w:ascii="Times New Roman" w:hAnsi="Times New Roman"/>
          <w:sz w:val="28"/>
          <w:szCs w:val="28"/>
        </w:rPr>
      </w:pPr>
      <w:r w:rsidRPr="00D669BC">
        <w:rPr>
          <w:rFonts w:ascii="Times New Roman" w:hAnsi="Times New Roman"/>
          <w:sz w:val="28"/>
          <w:szCs w:val="28"/>
        </w:rPr>
        <w:lastRenderedPageBreak/>
        <w:t>Кваліфікаційні вимоги:</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о</w:t>
      </w:r>
      <w:r w:rsidR="00D669BC" w:rsidRPr="00FB14F7">
        <w:rPr>
          <w:rFonts w:ascii="Times New Roman" w:hAnsi="Times New Roman"/>
          <w:sz w:val="28"/>
          <w:szCs w:val="28"/>
        </w:rPr>
        <w:t>світа — вища, ступінь не нижче бакалавра, молодшого бакалавра</w:t>
      </w:r>
      <w:r>
        <w:rPr>
          <w:rFonts w:ascii="Times New Roman" w:hAnsi="Times New Roman"/>
          <w:sz w:val="28"/>
          <w:szCs w:val="28"/>
          <w:lang w:val="uk-UA"/>
        </w:rPr>
        <w:t>;</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д</w:t>
      </w:r>
      <w:r w:rsidR="00D669BC" w:rsidRPr="00FB14F7">
        <w:rPr>
          <w:rFonts w:ascii="Times New Roman" w:hAnsi="Times New Roman"/>
          <w:sz w:val="28"/>
          <w:szCs w:val="28"/>
        </w:rPr>
        <w:t>освід роботи — не потребує</w:t>
      </w:r>
      <w:r>
        <w:rPr>
          <w:rFonts w:ascii="Times New Roman" w:hAnsi="Times New Roman"/>
          <w:sz w:val="28"/>
          <w:szCs w:val="28"/>
          <w:lang w:val="uk-UA"/>
        </w:rPr>
        <w:t>;</w:t>
      </w:r>
    </w:p>
    <w:p w:rsidR="00D669BC" w:rsidRPr="00FB14F7" w:rsidRDefault="00FB14F7" w:rsidP="00646E30">
      <w:pPr>
        <w:pStyle w:val="a7"/>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в</w:t>
      </w:r>
      <w:r w:rsidR="00D669BC" w:rsidRPr="00FB14F7">
        <w:rPr>
          <w:rFonts w:ascii="Times New Roman" w:hAnsi="Times New Roman"/>
          <w:sz w:val="28"/>
          <w:szCs w:val="28"/>
        </w:rPr>
        <w:t>ільне володіння державною мовою</w:t>
      </w:r>
      <w:r>
        <w:rPr>
          <w:rFonts w:ascii="Times New Roman" w:hAnsi="Times New Roman"/>
          <w:sz w:val="28"/>
          <w:szCs w:val="28"/>
          <w:lang w:val="uk-UA"/>
        </w:rPr>
        <w:t>.</w:t>
      </w:r>
    </w:p>
    <w:p w:rsidR="005942ED" w:rsidRPr="00A42077" w:rsidRDefault="00A42077" w:rsidP="00250694">
      <w:pPr>
        <w:tabs>
          <w:tab w:val="left" w:pos="993"/>
        </w:tabs>
        <w:spacing w:after="0" w:line="360" w:lineRule="auto"/>
        <w:ind w:firstLine="709"/>
        <w:jc w:val="both"/>
        <w:rPr>
          <w:rStyle w:val="a4"/>
          <w:rFonts w:ascii="Times New Roman" w:hAnsi="Times New Roman"/>
          <w:color w:val="auto"/>
          <w:sz w:val="28"/>
          <w:szCs w:val="28"/>
          <w:u w:val="none"/>
          <w:lang w:val="uk-UA"/>
        </w:rPr>
      </w:pPr>
      <w:r>
        <w:rPr>
          <w:rFonts w:ascii="Times New Roman" w:hAnsi="Times New Roman"/>
          <w:sz w:val="28"/>
          <w:szCs w:val="28"/>
          <w:lang w:val="uk-UA"/>
        </w:rPr>
        <w:t xml:space="preserve">Отже, як ми бачимо, на рівні керівників директоратів, які несуть найбільшу відповідальність щодо якісного результату роботи структурного підрозділу, жодних вимог щодо будь-якої форми лідерства немає. </w:t>
      </w:r>
    </w:p>
    <w:p w:rsidR="005942ED" w:rsidRPr="00973F46" w:rsidRDefault="00E146BE" w:rsidP="00250694">
      <w:pPr>
        <w:tabs>
          <w:tab w:val="left" w:pos="993"/>
        </w:tabs>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sidR="005942ED" w:rsidRPr="00973F46">
        <w:rPr>
          <w:rFonts w:ascii="Times New Roman" w:hAnsi="Times New Roman"/>
          <w:sz w:val="28"/>
          <w:szCs w:val="28"/>
          <w:lang w:val="uk-UA"/>
        </w:rPr>
        <w:t xml:space="preserve"> 2) Регіональне самоврядування</w:t>
      </w:r>
      <w:r w:rsidR="00973F46">
        <w:rPr>
          <w:rFonts w:ascii="Times New Roman" w:hAnsi="Times New Roman"/>
          <w:sz w:val="28"/>
          <w:szCs w:val="28"/>
          <w:lang w:val="uk-UA"/>
        </w:rPr>
        <w:t>.</w:t>
      </w:r>
    </w:p>
    <w:p w:rsidR="008350A8" w:rsidRPr="008350A8" w:rsidRDefault="008350A8" w:rsidP="00A073F0">
      <w:pPr>
        <w:spacing w:after="0" w:line="360" w:lineRule="auto"/>
        <w:ind w:firstLine="709"/>
        <w:jc w:val="both"/>
        <w:rPr>
          <w:rFonts w:ascii="Times New Roman" w:hAnsi="Times New Roman"/>
          <w:sz w:val="28"/>
          <w:szCs w:val="28"/>
          <w:lang w:val="uk-UA"/>
        </w:rPr>
      </w:pPr>
      <w:r w:rsidRPr="008350A8">
        <w:rPr>
          <w:rFonts w:ascii="Times New Roman" w:hAnsi="Times New Roman"/>
          <w:sz w:val="28"/>
          <w:szCs w:val="28"/>
          <w:lang w:val="uk-UA"/>
        </w:rPr>
        <w:t xml:space="preserve">До обов’язкових вимог щодо осіб які претендують на </w:t>
      </w:r>
      <w:r>
        <w:rPr>
          <w:rFonts w:ascii="Times New Roman" w:hAnsi="Times New Roman"/>
          <w:sz w:val="28"/>
          <w:szCs w:val="28"/>
          <w:lang w:val="uk-UA"/>
        </w:rPr>
        <w:t xml:space="preserve">зайняття посади голови </w:t>
      </w:r>
      <w:r w:rsidRPr="008350A8">
        <w:rPr>
          <w:rFonts w:ascii="Times New Roman" w:hAnsi="Times New Roman"/>
          <w:sz w:val="28"/>
          <w:szCs w:val="28"/>
          <w:lang w:val="uk-UA"/>
        </w:rPr>
        <w:t>обласної державної адміністрації</w:t>
      </w:r>
      <w:r>
        <w:rPr>
          <w:rFonts w:ascii="Times New Roman" w:hAnsi="Times New Roman"/>
          <w:sz w:val="28"/>
          <w:szCs w:val="28"/>
          <w:lang w:val="uk-UA"/>
        </w:rPr>
        <w:t xml:space="preserve"> відносяться освіта, досвід роботи, володіння мовами, знання законодавства, професійні знання відповідно до посади, а також н</w:t>
      </w:r>
      <w:r w:rsidRPr="008350A8">
        <w:rPr>
          <w:rFonts w:ascii="Times New Roman" w:hAnsi="Times New Roman"/>
          <w:sz w:val="28"/>
          <w:szCs w:val="28"/>
          <w:lang w:val="uk-UA"/>
        </w:rPr>
        <w:t>аявність лідерських навичок</w:t>
      </w:r>
      <w:r>
        <w:rPr>
          <w:rFonts w:ascii="Times New Roman" w:hAnsi="Times New Roman"/>
          <w:sz w:val="28"/>
          <w:szCs w:val="28"/>
          <w:lang w:val="uk-UA"/>
        </w:rPr>
        <w:t>, в</w:t>
      </w:r>
      <w:r w:rsidRPr="008350A8">
        <w:rPr>
          <w:rFonts w:ascii="Times New Roman" w:hAnsi="Times New Roman"/>
          <w:sz w:val="28"/>
          <w:szCs w:val="28"/>
          <w:lang w:val="uk-UA"/>
        </w:rPr>
        <w:t>міння приймати ефективні рішення</w:t>
      </w:r>
      <w:r>
        <w:rPr>
          <w:rFonts w:ascii="Times New Roman" w:hAnsi="Times New Roman"/>
          <w:sz w:val="28"/>
          <w:szCs w:val="28"/>
          <w:lang w:val="uk-UA"/>
        </w:rPr>
        <w:t xml:space="preserve">, </w:t>
      </w:r>
      <w:r w:rsidR="003958C0">
        <w:rPr>
          <w:rFonts w:ascii="Times New Roman" w:hAnsi="Times New Roman"/>
          <w:sz w:val="28"/>
          <w:szCs w:val="28"/>
          <w:lang w:val="uk-UA"/>
        </w:rPr>
        <w:t>к</w:t>
      </w:r>
      <w:r w:rsidRPr="008350A8">
        <w:rPr>
          <w:rFonts w:ascii="Times New Roman" w:hAnsi="Times New Roman"/>
          <w:sz w:val="28"/>
          <w:szCs w:val="28"/>
          <w:lang w:val="uk-UA"/>
        </w:rPr>
        <w:t>омунікації та взаємодія</w:t>
      </w:r>
      <w:r>
        <w:rPr>
          <w:rFonts w:ascii="Times New Roman" w:hAnsi="Times New Roman"/>
          <w:sz w:val="28"/>
          <w:szCs w:val="28"/>
          <w:lang w:val="uk-UA"/>
        </w:rPr>
        <w:t xml:space="preserve">, </w:t>
      </w:r>
      <w:r w:rsidR="003958C0">
        <w:rPr>
          <w:rFonts w:ascii="Times New Roman" w:hAnsi="Times New Roman"/>
          <w:sz w:val="28"/>
          <w:szCs w:val="28"/>
          <w:lang w:val="uk-UA"/>
        </w:rPr>
        <w:t>у</w:t>
      </w:r>
      <w:r w:rsidRPr="008350A8">
        <w:rPr>
          <w:rFonts w:ascii="Times New Roman" w:hAnsi="Times New Roman"/>
          <w:sz w:val="28"/>
          <w:szCs w:val="28"/>
          <w:lang w:val="uk-UA"/>
        </w:rPr>
        <w:t>правління змінами</w:t>
      </w:r>
      <w:r>
        <w:rPr>
          <w:rFonts w:ascii="Times New Roman" w:hAnsi="Times New Roman"/>
          <w:sz w:val="28"/>
          <w:szCs w:val="28"/>
          <w:lang w:val="uk-UA"/>
        </w:rPr>
        <w:t xml:space="preserve">, </w:t>
      </w:r>
      <w:r w:rsidR="003958C0">
        <w:rPr>
          <w:rFonts w:ascii="Times New Roman" w:hAnsi="Times New Roman"/>
          <w:sz w:val="28"/>
          <w:szCs w:val="28"/>
          <w:lang w:val="uk-UA"/>
        </w:rPr>
        <w:t>у</w:t>
      </w:r>
      <w:r w:rsidRPr="008350A8">
        <w:rPr>
          <w:rFonts w:ascii="Times New Roman" w:hAnsi="Times New Roman"/>
          <w:sz w:val="28"/>
          <w:szCs w:val="28"/>
          <w:lang w:val="uk-UA"/>
        </w:rPr>
        <w:t>правління організацією та персоналом</w:t>
      </w:r>
      <w:r>
        <w:rPr>
          <w:rFonts w:ascii="Times New Roman" w:hAnsi="Times New Roman"/>
          <w:sz w:val="28"/>
          <w:szCs w:val="28"/>
          <w:lang w:val="uk-UA"/>
        </w:rPr>
        <w:t xml:space="preserve">, </w:t>
      </w:r>
      <w:r w:rsidR="003958C0">
        <w:rPr>
          <w:rFonts w:ascii="Times New Roman" w:hAnsi="Times New Roman"/>
          <w:sz w:val="28"/>
          <w:szCs w:val="28"/>
          <w:lang w:val="uk-UA"/>
        </w:rPr>
        <w:t>у</w:t>
      </w:r>
      <w:r w:rsidRPr="008350A8">
        <w:rPr>
          <w:rFonts w:ascii="Times New Roman" w:hAnsi="Times New Roman"/>
          <w:sz w:val="28"/>
          <w:szCs w:val="28"/>
          <w:lang w:val="uk-UA"/>
        </w:rPr>
        <w:t>правління публічними фінансами</w:t>
      </w:r>
      <w:r>
        <w:rPr>
          <w:rFonts w:ascii="Times New Roman" w:hAnsi="Times New Roman"/>
          <w:sz w:val="28"/>
          <w:szCs w:val="28"/>
          <w:lang w:val="uk-UA"/>
        </w:rPr>
        <w:t xml:space="preserve">, </w:t>
      </w:r>
      <w:r w:rsidR="003958C0">
        <w:rPr>
          <w:rFonts w:ascii="Times New Roman" w:hAnsi="Times New Roman"/>
          <w:sz w:val="28"/>
          <w:szCs w:val="28"/>
          <w:lang w:val="uk-UA"/>
        </w:rPr>
        <w:t>р</w:t>
      </w:r>
      <w:r w:rsidRPr="008350A8">
        <w:rPr>
          <w:rFonts w:ascii="Times New Roman" w:hAnsi="Times New Roman"/>
          <w:sz w:val="28"/>
          <w:szCs w:val="28"/>
          <w:lang w:val="uk-UA"/>
        </w:rPr>
        <w:t>обота з інформацією</w:t>
      </w:r>
      <w:r>
        <w:rPr>
          <w:rFonts w:ascii="Times New Roman" w:hAnsi="Times New Roman"/>
          <w:sz w:val="28"/>
          <w:szCs w:val="28"/>
          <w:lang w:val="uk-UA"/>
        </w:rPr>
        <w:t xml:space="preserve"> та особисті якості такі як п</w:t>
      </w:r>
      <w:r w:rsidRPr="008350A8">
        <w:rPr>
          <w:rFonts w:ascii="Times New Roman" w:hAnsi="Times New Roman"/>
          <w:sz w:val="28"/>
          <w:szCs w:val="28"/>
          <w:lang w:val="uk-UA"/>
        </w:rPr>
        <w:t>ринциповість, рішучість і вимоглив</w:t>
      </w:r>
      <w:r>
        <w:rPr>
          <w:rFonts w:ascii="Times New Roman" w:hAnsi="Times New Roman"/>
          <w:sz w:val="28"/>
          <w:szCs w:val="28"/>
          <w:lang w:val="uk-UA"/>
        </w:rPr>
        <w:t xml:space="preserve">ість під час прийняття рішень; </w:t>
      </w:r>
      <w:r w:rsidRPr="008350A8">
        <w:rPr>
          <w:rFonts w:ascii="Times New Roman" w:hAnsi="Times New Roman"/>
          <w:sz w:val="28"/>
          <w:szCs w:val="28"/>
          <w:lang w:val="uk-UA"/>
        </w:rPr>
        <w:t>спрямованість на служіння суспільству,</w:t>
      </w:r>
      <w:r>
        <w:rPr>
          <w:rFonts w:ascii="Times New Roman" w:hAnsi="Times New Roman"/>
          <w:sz w:val="28"/>
          <w:szCs w:val="28"/>
          <w:lang w:val="uk-UA"/>
        </w:rPr>
        <w:t xml:space="preserve"> захист національних інтересів; системність; </w:t>
      </w:r>
      <w:r w:rsidRPr="008350A8">
        <w:rPr>
          <w:rFonts w:ascii="Times New Roman" w:hAnsi="Times New Roman"/>
          <w:sz w:val="28"/>
          <w:szCs w:val="28"/>
          <w:lang w:val="uk-UA"/>
        </w:rPr>
        <w:t>інн</w:t>
      </w:r>
      <w:r>
        <w:rPr>
          <w:rFonts w:ascii="Times New Roman" w:hAnsi="Times New Roman"/>
          <w:sz w:val="28"/>
          <w:szCs w:val="28"/>
          <w:lang w:val="uk-UA"/>
        </w:rPr>
        <w:t xml:space="preserve">оваційність та неупередженість; </w:t>
      </w:r>
      <w:r w:rsidRPr="008350A8">
        <w:rPr>
          <w:rFonts w:ascii="Times New Roman" w:hAnsi="Times New Roman"/>
          <w:sz w:val="28"/>
          <w:szCs w:val="28"/>
          <w:lang w:val="uk-UA"/>
        </w:rPr>
        <w:t>с</w:t>
      </w:r>
      <w:r>
        <w:rPr>
          <w:rFonts w:ascii="Times New Roman" w:hAnsi="Times New Roman"/>
          <w:sz w:val="28"/>
          <w:szCs w:val="28"/>
          <w:lang w:val="uk-UA"/>
        </w:rPr>
        <w:t xml:space="preserve">амоорганізація та саморозвиток; </w:t>
      </w:r>
      <w:r w:rsidRPr="008350A8">
        <w:rPr>
          <w:rFonts w:ascii="Times New Roman" w:hAnsi="Times New Roman"/>
          <w:sz w:val="28"/>
          <w:szCs w:val="28"/>
          <w:lang w:val="uk-UA"/>
        </w:rPr>
        <w:t>вміння працювати в стресових ситуаціях.</w:t>
      </w:r>
    </w:p>
    <w:p w:rsidR="008350A8" w:rsidRPr="008350A8" w:rsidRDefault="008350A8" w:rsidP="00A073F0">
      <w:pPr>
        <w:spacing w:after="0" w:line="360" w:lineRule="auto"/>
        <w:ind w:firstLine="709"/>
        <w:jc w:val="both"/>
        <w:rPr>
          <w:rFonts w:ascii="Times New Roman" w:hAnsi="Times New Roman"/>
          <w:sz w:val="28"/>
          <w:szCs w:val="28"/>
          <w:lang w:val="uk-UA"/>
        </w:rPr>
      </w:pPr>
      <w:r w:rsidRPr="008350A8">
        <w:rPr>
          <w:rFonts w:ascii="Times New Roman" w:hAnsi="Times New Roman"/>
          <w:sz w:val="28"/>
          <w:szCs w:val="28"/>
          <w:lang w:val="uk-UA"/>
        </w:rPr>
        <w:t xml:space="preserve">Наприклад, </w:t>
      </w:r>
      <w:r>
        <w:rPr>
          <w:rFonts w:ascii="Times New Roman" w:hAnsi="Times New Roman"/>
          <w:sz w:val="28"/>
          <w:szCs w:val="28"/>
          <w:lang w:val="uk-UA"/>
        </w:rPr>
        <w:t xml:space="preserve">зокрема </w:t>
      </w:r>
      <w:r w:rsidRPr="008350A8">
        <w:rPr>
          <w:rFonts w:ascii="Times New Roman" w:hAnsi="Times New Roman"/>
          <w:sz w:val="28"/>
          <w:szCs w:val="28"/>
          <w:lang w:val="uk-UA"/>
        </w:rPr>
        <w:t xml:space="preserve">для голови Одеської обласної державної адміністрації </w:t>
      </w:r>
      <w:r w:rsidR="003958C0">
        <w:rPr>
          <w:rFonts w:ascii="Times New Roman" w:hAnsi="Times New Roman"/>
          <w:sz w:val="28"/>
          <w:szCs w:val="28"/>
          <w:lang w:val="uk-UA"/>
        </w:rPr>
        <w:t>згідно р</w:t>
      </w:r>
      <w:r w:rsidR="003958C0" w:rsidRPr="003958C0">
        <w:rPr>
          <w:rFonts w:ascii="Times New Roman" w:hAnsi="Times New Roman"/>
          <w:sz w:val="28"/>
          <w:szCs w:val="28"/>
          <w:lang w:val="uk-UA"/>
        </w:rPr>
        <w:t>оз</w:t>
      </w:r>
      <w:r w:rsidR="003958C0">
        <w:rPr>
          <w:rFonts w:ascii="Times New Roman" w:hAnsi="Times New Roman"/>
          <w:sz w:val="28"/>
          <w:szCs w:val="28"/>
          <w:lang w:val="uk-UA"/>
        </w:rPr>
        <w:t xml:space="preserve">порядження </w:t>
      </w:r>
      <w:r w:rsidR="003958C0" w:rsidRPr="003958C0">
        <w:rPr>
          <w:rFonts w:ascii="Times New Roman" w:hAnsi="Times New Roman"/>
          <w:sz w:val="28"/>
          <w:szCs w:val="28"/>
          <w:lang w:val="uk-UA"/>
        </w:rPr>
        <w:t>Президента України</w:t>
      </w:r>
      <w:r w:rsidR="003958C0">
        <w:rPr>
          <w:rFonts w:ascii="Times New Roman" w:hAnsi="Times New Roman"/>
          <w:sz w:val="28"/>
          <w:szCs w:val="28"/>
          <w:lang w:val="uk-UA"/>
        </w:rPr>
        <w:t xml:space="preserve"> від</w:t>
      </w:r>
      <w:r w:rsidR="003958C0" w:rsidRPr="003958C0">
        <w:rPr>
          <w:lang w:val="uk-UA"/>
        </w:rPr>
        <w:t xml:space="preserve"> </w:t>
      </w:r>
      <w:r w:rsidR="003958C0" w:rsidRPr="003958C0">
        <w:rPr>
          <w:rFonts w:ascii="Times New Roman" w:hAnsi="Times New Roman"/>
          <w:sz w:val="28"/>
          <w:szCs w:val="28"/>
          <w:lang w:val="uk-UA"/>
        </w:rPr>
        <w:t>30 листопада 2016 року</w:t>
      </w:r>
      <w:r w:rsidR="003958C0">
        <w:rPr>
          <w:rFonts w:ascii="Times New Roman" w:hAnsi="Times New Roman"/>
          <w:sz w:val="28"/>
          <w:szCs w:val="28"/>
          <w:lang w:val="uk-UA"/>
        </w:rPr>
        <w:t xml:space="preserve"> </w:t>
      </w:r>
      <w:r w:rsidR="003958C0" w:rsidRPr="003958C0">
        <w:rPr>
          <w:rFonts w:ascii="Times New Roman" w:hAnsi="Times New Roman"/>
          <w:sz w:val="28"/>
          <w:szCs w:val="28"/>
          <w:lang w:val="uk-UA"/>
        </w:rPr>
        <w:t>№ 280/2016-рп</w:t>
      </w:r>
      <w:r w:rsidR="003958C0">
        <w:rPr>
          <w:rFonts w:ascii="Times New Roman" w:hAnsi="Times New Roman"/>
          <w:sz w:val="28"/>
          <w:szCs w:val="28"/>
          <w:lang w:val="uk-UA"/>
        </w:rPr>
        <w:t xml:space="preserve">, </w:t>
      </w:r>
      <w:r w:rsidRPr="008350A8">
        <w:rPr>
          <w:rFonts w:ascii="Times New Roman" w:hAnsi="Times New Roman"/>
          <w:sz w:val="28"/>
          <w:szCs w:val="28"/>
          <w:lang w:val="uk-UA"/>
        </w:rPr>
        <w:t xml:space="preserve">вимоги щодо наявності лідерських навичок виглядають наступним чином: </w:t>
      </w:r>
    </w:p>
    <w:p w:rsidR="008350A8" w:rsidRPr="008350A8" w:rsidRDefault="008350A8" w:rsidP="00250694">
      <w:pPr>
        <w:tabs>
          <w:tab w:val="left" w:pos="993"/>
        </w:tabs>
        <w:spacing w:after="0" w:line="360" w:lineRule="auto"/>
        <w:ind w:firstLine="709"/>
        <w:jc w:val="both"/>
        <w:rPr>
          <w:rFonts w:ascii="Times New Roman" w:hAnsi="Times New Roman"/>
          <w:sz w:val="28"/>
          <w:szCs w:val="28"/>
          <w:lang w:val="uk-UA"/>
        </w:rPr>
      </w:pPr>
      <w:r w:rsidRPr="008350A8">
        <w:rPr>
          <w:rFonts w:ascii="Times New Roman" w:hAnsi="Times New Roman"/>
          <w:sz w:val="28"/>
          <w:szCs w:val="28"/>
          <w:lang w:val="uk-UA"/>
        </w:rPr>
        <w:t>-</w:t>
      </w:r>
      <w:r w:rsidRPr="008350A8">
        <w:rPr>
          <w:rFonts w:ascii="Times New Roman" w:hAnsi="Times New Roman"/>
          <w:sz w:val="28"/>
          <w:szCs w:val="28"/>
          <w:lang w:val="uk-UA"/>
        </w:rPr>
        <w:tab/>
        <w:t>встановлення цілей, пріоритетів та орієнтирів;</w:t>
      </w:r>
    </w:p>
    <w:p w:rsidR="008350A8" w:rsidRPr="008350A8" w:rsidRDefault="008350A8" w:rsidP="00250694">
      <w:pPr>
        <w:tabs>
          <w:tab w:val="left" w:pos="993"/>
        </w:tabs>
        <w:spacing w:after="0" w:line="360" w:lineRule="auto"/>
        <w:ind w:firstLine="709"/>
        <w:jc w:val="both"/>
        <w:rPr>
          <w:rFonts w:ascii="Times New Roman" w:hAnsi="Times New Roman"/>
          <w:sz w:val="28"/>
          <w:szCs w:val="28"/>
          <w:lang w:val="uk-UA"/>
        </w:rPr>
      </w:pPr>
      <w:r w:rsidRPr="008350A8">
        <w:rPr>
          <w:rFonts w:ascii="Times New Roman" w:hAnsi="Times New Roman"/>
          <w:sz w:val="28"/>
          <w:szCs w:val="28"/>
          <w:lang w:val="uk-UA"/>
        </w:rPr>
        <w:t>-</w:t>
      </w:r>
      <w:r w:rsidRPr="008350A8">
        <w:rPr>
          <w:rFonts w:ascii="Times New Roman" w:hAnsi="Times New Roman"/>
          <w:sz w:val="28"/>
          <w:szCs w:val="28"/>
          <w:lang w:val="uk-UA"/>
        </w:rPr>
        <w:tab/>
        <w:t>стратегічне планування;</w:t>
      </w:r>
    </w:p>
    <w:p w:rsidR="008350A8" w:rsidRPr="008350A8" w:rsidRDefault="008350A8" w:rsidP="00250694">
      <w:pPr>
        <w:tabs>
          <w:tab w:val="left" w:pos="993"/>
        </w:tabs>
        <w:spacing w:after="0" w:line="360" w:lineRule="auto"/>
        <w:ind w:firstLine="709"/>
        <w:jc w:val="both"/>
        <w:rPr>
          <w:rFonts w:ascii="Times New Roman" w:hAnsi="Times New Roman"/>
          <w:sz w:val="28"/>
          <w:szCs w:val="28"/>
          <w:lang w:val="uk-UA"/>
        </w:rPr>
      </w:pPr>
      <w:r w:rsidRPr="008350A8">
        <w:rPr>
          <w:rFonts w:ascii="Times New Roman" w:hAnsi="Times New Roman"/>
          <w:sz w:val="28"/>
          <w:szCs w:val="28"/>
          <w:lang w:val="uk-UA"/>
        </w:rPr>
        <w:t>-</w:t>
      </w:r>
      <w:r w:rsidRPr="008350A8">
        <w:rPr>
          <w:rFonts w:ascii="Times New Roman" w:hAnsi="Times New Roman"/>
          <w:sz w:val="28"/>
          <w:szCs w:val="28"/>
          <w:lang w:val="uk-UA"/>
        </w:rPr>
        <w:tab/>
        <w:t>вміння працювати з великим обсягом інформації та здатність виконувати одночасно декілька завдань;</w:t>
      </w:r>
    </w:p>
    <w:p w:rsidR="008350A8" w:rsidRPr="008350A8" w:rsidRDefault="008350A8" w:rsidP="00250694">
      <w:pPr>
        <w:tabs>
          <w:tab w:val="left" w:pos="993"/>
        </w:tabs>
        <w:spacing w:after="0" w:line="360" w:lineRule="auto"/>
        <w:ind w:firstLine="709"/>
        <w:jc w:val="both"/>
        <w:rPr>
          <w:rFonts w:ascii="Times New Roman" w:hAnsi="Times New Roman"/>
          <w:sz w:val="28"/>
          <w:szCs w:val="28"/>
          <w:lang w:val="uk-UA"/>
        </w:rPr>
      </w:pPr>
      <w:r w:rsidRPr="008350A8">
        <w:rPr>
          <w:rFonts w:ascii="Times New Roman" w:hAnsi="Times New Roman"/>
          <w:sz w:val="28"/>
          <w:szCs w:val="28"/>
          <w:lang w:val="uk-UA"/>
        </w:rPr>
        <w:t>-</w:t>
      </w:r>
      <w:r w:rsidRPr="008350A8">
        <w:rPr>
          <w:rFonts w:ascii="Times New Roman" w:hAnsi="Times New Roman"/>
          <w:sz w:val="28"/>
          <w:szCs w:val="28"/>
          <w:lang w:val="uk-UA"/>
        </w:rPr>
        <w:tab/>
        <w:t>ведення ділових переговорів;</w:t>
      </w:r>
    </w:p>
    <w:p w:rsidR="005942ED" w:rsidRPr="006346ED" w:rsidRDefault="008350A8" w:rsidP="00250694">
      <w:pPr>
        <w:tabs>
          <w:tab w:val="left" w:pos="993"/>
        </w:tabs>
        <w:spacing w:after="0" w:line="360" w:lineRule="auto"/>
        <w:ind w:firstLine="709"/>
        <w:jc w:val="both"/>
        <w:rPr>
          <w:rFonts w:ascii="Times New Roman" w:hAnsi="Times New Roman"/>
          <w:sz w:val="28"/>
          <w:szCs w:val="28"/>
          <w:lang w:val="uk-UA"/>
        </w:rPr>
      </w:pPr>
      <w:r w:rsidRPr="008350A8">
        <w:rPr>
          <w:rFonts w:ascii="Times New Roman" w:hAnsi="Times New Roman"/>
          <w:sz w:val="28"/>
          <w:szCs w:val="28"/>
          <w:lang w:val="uk-UA"/>
        </w:rPr>
        <w:t>-</w:t>
      </w:r>
      <w:r w:rsidRPr="008350A8">
        <w:rPr>
          <w:rFonts w:ascii="Times New Roman" w:hAnsi="Times New Roman"/>
          <w:sz w:val="28"/>
          <w:szCs w:val="28"/>
          <w:lang w:val="uk-UA"/>
        </w:rPr>
        <w:tab/>
        <w:t>досягнення кінцевих результатів.</w:t>
      </w:r>
    </w:p>
    <w:p w:rsidR="005942ED" w:rsidRDefault="003958C0" w:rsidP="00250694">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Такі ж самі вимоги знаходимо</w:t>
      </w:r>
      <w:r w:rsidR="00E146BE">
        <w:rPr>
          <w:rFonts w:ascii="Times New Roman" w:hAnsi="Times New Roman"/>
          <w:sz w:val="28"/>
          <w:szCs w:val="28"/>
          <w:lang w:val="uk-UA"/>
        </w:rPr>
        <w:t xml:space="preserve"> </w:t>
      </w:r>
      <w:r>
        <w:rPr>
          <w:rFonts w:ascii="Times New Roman" w:hAnsi="Times New Roman"/>
          <w:sz w:val="28"/>
          <w:szCs w:val="28"/>
          <w:lang w:val="uk-UA"/>
        </w:rPr>
        <w:t xml:space="preserve">для голів </w:t>
      </w:r>
      <w:r w:rsidRPr="003958C0">
        <w:rPr>
          <w:rFonts w:ascii="Times New Roman" w:hAnsi="Times New Roman"/>
          <w:sz w:val="28"/>
          <w:szCs w:val="28"/>
          <w:lang w:val="uk-UA"/>
        </w:rPr>
        <w:t>Житомирської обласної д</w:t>
      </w:r>
      <w:r>
        <w:rPr>
          <w:rFonts w:ascii="Times New Roman" w:hAnsi="Times New Roman"/>
          <w:sz w:val="28"/>
          <w:szCs w:val="28"/>
          <w:lang w:val="uk-UA"/>
        </w:rPr>
        <w:t>ержавної адміністрації та</w:t>
      </w:r>
      <w:r w:rsidR="00E146BE">
        <w:rPr>
          <w:rFonts w:ascii="Times New Roman" w:hAnsi="Times New Roman"/>
          <w:sz w:val="28"/>
          <w:szCs w:val="28"/>
          <w:lang w:val="uk-UA"/>
        </w:rPr>
        <w:t xml:space="preserve"> </w:t>
      </w:r>
      <w:r w:rsidRPr="003958C0">
        <w:rPr>
          <w:rFonts w:ascii="Times New Roman" w:hAnsi="Times New Roman"/>
          <w:sz w:val="28"/>
          <w:szCs w:val="28"/>
          <w:lang w:val="uk-UA"/>
        </w:rPr>
        <w:t>Харківської обласної державної адміністрації</w:t>
      </w:r>
      <w:r>
        <w:rPr>
          <w:rFonts w:ascii="Times New Roman" w:hAnsi="Times New Roman"/>
          <w:sz w:val="28"/>
          <w:szCs w:val="28"/>
          <w:lang w:val="uk-UA"/>
        </w:rPr>
        <w:t xml:space="preserve"> згідно Розпорядження </w:t>
      </w:r>
      <w:r w:rsidRPr="003958C0">
        <w:rPr>
          <w:rFonts w:ascii="Times New Roman" w:hAnsi="Times New Roman"/>
          <w:sz w:val="28"/>
          <w:szCs w:val="28"/>
          <w:lang w:val="uk-UA"/>
        </w:rPr>
        <w:t>Президента України</w:t>
      </w:r>
      <w:r>
        <w:rPr>
          <w:rFonts w:ascii="Times New Roman" w:hAnsi="Times New Roman"/>
          <w:sz w:val="28"/>
          <w:szCs w:val="28"/>
          <w:lang w:val="uk-UA"/>
        </w:rPr>
        <w:t xml:space="preserve"> від</w:t>
      </w:r>
      <w:r w:rsidR="00E146BE">
        <w:rPr>
          <w:rFonts w:ascii="Times New Roman" w:hAnsi="Times New Roman"/>
          <w:sz w:val="28"/>
          <w:szCs w:val="28"/>
          <w:lang w:val="uk-UA"/>
        </w:rPr>
        <w:t xml:space="preserve"> </w:t>
      </w:r>
      <w:r w:rsidRPr="003958C0">
        <w:rPr>
          <w:rFonts w:ascii="Times New Roman" w:hAnsi="Times New Roman"/>
          <w:sz w:val="28"/>
          <w:szCs w:val="28"/>
          <w:lang w:val="uk-UA"/>
        </w:rPr>
        <w:t>9</w:t>
      </w:r>
      <w:r>
        <w:rPr>
          <w:rFonts w:ascii="Times New Roman" w:hAnsi="Times New Roman"/>
          <w:sz w:val="28"/>
          <w:szCs w:val="28"/>
          <w:lang w:val="uk-UA"/>
        </w:rPr>
        <w:t xml:space="preserve"> вересня 2016 року </w:t>
      </w:r>
      <w:r w:rsidRPr="003958C0">
        <w:rPr>
          <w:rFonts w:ascii="Times New Roman" w:hAnsi="Times New Roman"/>
          <w:sz w:val="28"/>
          <w:szCs w:val="28"/>
          <w:lang w:val="uk-UA"/>
        </w:rPr>
        <w:t>№ 237/2016-рп</w:t>
      </w:r>
      <w:r>
        <w:rPr>
          <w:rFonts w:ascii="Times New Roman" w:hAnsi="Times New Roman"/>
          <w:sz w:val="28"/>
          <w:szCs w:val="28"/>
          <w:lang w:val="uk-UA"/>
        </w:rPr>
        <w:t>.</w:t>
      </w:r>
    </w:p>
    <w:p w:rsidR="005E0A9C" w:rsidRPr="00973F46" w:rsidRDefault="001604DE" w:rsidP="00646E30">
      <w:pPr>
        <w:pStyle w:val="a7"/>
        <w:numPr>
          <w:ilvl w:val="1"/>
          <w:numId w:val="25"/>
        </w:numPr>
        <w:spacing w:after="0" w:line="360" w:lineRule="auto"/>
        <w:ind w:left="0" w:firstLine="709"/>
        <w:jc w:val="both"/>
        <w:rPr>
          <w:rFonts w:ascii="Times New Roman" w:hAnsi="Times New Roman"/>
          <w:sz w:val="28"/>
          <w:szCs w:val="28"/>
          <w:lang w:val="uk-UA"/>
        </w:rPr>
      </w:pPr>
      <w:r w:rsidRPr="00973F46">
        <w:rPr>
          <w:rFonts w:ascii="Times New Roman" w:hAnsi="Times New Roman"/>
          <w:sz w:val="28"/>
          <w:szCs w:val="28"/>
          <w:lang w:val="uk-UA"/>
        </w:rPr>
        <w:t>Місцеве</w:t>
      </w:r>
      <w:r w:rsidR="005C2C6F" w:rsidRPr="00973F46">
        <w:rPr>
          <w:rFonts w:ascii="Times New Roman" w:hAnsi="Times New Roman"/>
          <w:sz w:val="28"/>
          <w:szCs w:val="28"/>
          <w:lang w:val="uk-UA"/>
        </w:rPr>
        <w:t xml:space="preserve"> самоврядування</w:t>
      </w:r>
      <w:r w:rsidR="00973F46">
        <w:rPr>
          <w:rFonts w:ascii="Times New Roman" w:hAnsi="Times New Roman"/>
          <w:sz w:val="28"/>
          <w:szCs w:val="28"/>
          <w:lang w:val="uk-UA"/>
        </w:rPr>
        <w:t>.</w:t>
      </w:r>
    </w:p>
    <w:p w:rsidR="009526DA" w:rsidRPr="009526DA" w:rsidRDefault="009526DA" w:rsidP="00A073F0">
      <w:pPr>
        <w:spacing w:after="0" w:line="360" w:lineRule="auto"/>
        <w:ind w:firstLine="709"/>
        <w:jc w:val="both"/>
        <w:rPr>
          <w:rFonts w:ascii="Times New Roman" w:hAnsi="Times New Roman"/>
          <w:b/>
          <w:bCs/>
          <w:sz w:val="28"/>
          <w:szCs w:val="28"/>
          <w:lang w:val="uk-UA"/>
        </w:rPr>
      </w:pPr>
      <w:r w:rsidRPr="009526DA">
        <w:rPr>
          <w:rFonts w:ascii="Times New Roman" w:hAnsi="Times New Roman"/>
          <w:bCs/>
          <w:sz w:val="28"/>
          <w:szCs w:val="28"/>
          <w:lang w:val="uk-UA"/>
        </w:rPr>
        <w:t>Згідно</w:t>
      </w:r>
      <w:r w:rsidR="00250694">
        <w:rPr>
          <w:rFonts w:ascii="Times New Roman" w:hAnsi="Times New Roman"/>
          <w:bCs/>
          <w:sz w:val="28"/>
          <w:szCs w:val="28"/>
          <w:lang w:val="uk-UA"/>
        </w:rPr>
        <w:t xml:space="preserve"> із</w:t>
      </w:r>
      <w:r w:rsidRPr="009526DA">
        <w:rPr>
          <w:rFonts w:ascii="Times New Roman" w:hAnsi="Times New Roman"/>
          <w:bCs/>
          <w:sz w:val="28"/>
          <w:szCs w:val="28"/>
          <w:lang w:val="uk-UA"/>
        </w:rPr>
        <w:t xml:space="preserve"> Закон</w:t>
      </w:r>
      <w:r w:rsidR="00250694">
        <w:rPr>
          <w:rFonts w:ascii="Times New Roman" w:hAnsi="Times New Roman"/>
          <w:bCs/>
          <w:sz w:val="28"/>
          <w:szCs w:val="28"/>
          <w:lang w:val="uk-UA"/>
        </w:rPr>
        <w:t>ом</w:t>
      </w:r>
      <w:r w:rsidRPr="009526DA">
        <w:rPr>
          <w:rFonts w:ascii="Times New Roman" w:hAnsi="Times New Roman"/>
          <w:bCs/>
          <w:sz w:val="28"/>
          <w:szCs w:val="28"/>
          <w:lang w:val="uk-UA"/>
        </w:rPr>
        <w:t xml:space="preserve"> України «Про службу в органах місцевого самоврядування»,</w:t>
      </w:r>
      <w:bookmarkStart w:id="1" w:name="n67"/>
      <w:bookmarkEnd w:id="1"/>
      <w:r w:rsidRPr="009526DA">
        <w:rPr>
          <w:rFonts w:ascii="Times New Roman" w:hAnsi="Times New Roman"/>
          <w:bCs/>
          <w:sz w:val="28"/>
          <w:szCs w:val="28"/>
          <w:lang w:val="uk-UA"/>
        </w:rPr>
        <w:t xml:space="preserve"> о</w:t>
      </w:r>
      <w:r w:rsidRPr="009526DA">
        <w:rPr>
          <w:rFonts w:ascii="Times New Roman" w:hAnsi="Times New Roman"/>
          <w:sz w:val="28"/>
          <w:szCs w:val="28"/>
        </w:rPr>
        <w:t>сновними обов’язками посадових осіб місцевого самоврядування є:</w:t>
      </w:r>
    </w:p>
    <w:p w:rsidR="009526DA" w:rsidRPr="009526DA" w:rsidRDefault="00DF5B83" w:rsidP="00A073F0">
      <w:pPr>
        <w:spacing w:after="0" w:line="360" w:lineRule="auto"/>
        <w:ind w:firstLine="709"/>
        <w:jc w:val="both"/>
        <w:rPr>
          <w:rFonts w:ascii="Times New Roman" w:hAnsi="Times New Roman"/>
          <w:sz w:val="28"/>
          <w:szCs w:val="28"/>
          <w:lang w:val="uk-UA"/>
        </w:rPr>
      </w:pPr>
      <w:bookmarkStart w:id="2" w:name="n68"/>
      <w:bookmarkEnd w:id="2"/>
      <w:r>
        <w:rPr>
          <w:rFonts w:ascii="Times New Roman" w:hAnsi="Times New Roman"/>
          <w:sz w:val="28"/>
          <w:szCs w:val="28"/>
          <w:lang w:val="uk-UA"/>
        </w:rPr>
        <w:t>- </w:t>
      </w:r>
      <w:r w:rsidR="009526DA" w:rsidRPr="009526DA">
        <w:rPr>
          <w:rFonts w:ascii="Times New Roman" w:hAnsi="Times New Roman"/>
          <w:sz w:val="28"/>
          <w:szCs w:val="28"/>
          <w:lang w:val="uk-UA"/>
        </w:rPr>
        <w:t>додержання</w:t>
      </w:r>
      <w:r w:rsidR="009526DA" w:rsidRPr="009526DA">
        <w:rPr>
          <w:rFonts w:ascii="Times New Roman" w:hAnsi="Times New Roman"/>
          <w:sz w:val="28"/>
          <w:szCs w:val="28"/>
        </w:rPr>
        <w:t> </w:t>
      </w:r>
      <w:r w:rsidR="009526DA" w:rsidRPr="009526DA">
        <w:rPr>
          <w:rFonts w:ascii="Times New Roman" w:hAnsi="Times New Roman"/>
          <w:sz w:val="28"/>
          <w:szCs w:val="28"/>
          <w:lang w:val="uk-UA"/>
        </w:rPr>
        <w:t>Конституції</w:t>
      </w:r>
      <w:r w:rsidR="009526DA" w:rsidRPr="009526DA">
        <w:rPr>
          <w:rFonts w:ascii="Times New Roman" w:hAnsi="Times New Roman"/>
          <w:sz w:val="28"/>
          <w:szCs w:val="28"/>
        </w:rPr>
        <w:t> </w:t>
      </w:r>
      <w:r w:rsidR="009526DA" w:rsidRPr="009526DA">
        <w:rPr>
          <w:rFonts w:ascii="Times New Roman" w:hAnsi="Times New Roman"/>
          <w:sz w:val="28"/>
          <w:szCs w:val="28"/>
          <w:lang w:val="uk-UA"/>
        </w:rPr>
        <w:t>і законів України, інших нормативно-правових актів, актів органів місцевого самоврядування; забезпечення відповідно до їх повноважень ефективної діяльності органів місцевого самоврядування;</w:t>
      </w:r>
      <w:bookmarkStart w:id="3" w:name="n69"/>
      <w:bookmarkEnd w:id="3"/>
      <w:r w:rsidR="009526DA">
        <w:rPr>
          <w:rFonts w:ascii="Times New Roman" w:hAnsi="Times New Roman"/>
          <w:sz w:val="28"/>
          <w:szCs w:val="28"/>
          <w:lang w:val="uk-UA"/>
        </w:rPr>
        <w:t xml:space="preserve"> </w:t>
      </w:r>
      <w:r w:rsidR="009526DA" w:rsidRPr="009526DA">
        <w:rPr>
          <w:rFonts w:ascii="Times New Roman" w:hAnsi="Times New Roman"/>
          <w:sz w:val="28"/>
          <w:szCs w:val="28"/>
          <w:lang w:val="uk-UA"/>
        </w:rPr>
        <w:t>додержання прав та свобод людини і громадянина;</w:t>
      </w:r>
      <w:bookmarkStart w:id="4" w:name="n70"/>
      <w:bookmarkEnd w:id="4"/>
      <w:r w:rsidR="009526DA">
        <w:rPr>
          <w:rFonts w:ascii="Times New Roman" w:hAnsi="Times New Roman"/>
          <w:sz w:val="28"/>
          <w:szCs w:val="28"/>
          <w:lang w:val="uk-UA"/>
        </w:rPr>
        <w:t xml:space="preserve"> </w:t>
      </w:r>
      <w:r w:rsidR="009526DA" w:rsidRPr="009526DA">
        <w:rPr>
          <w:rFonts w:ascii="Times New Roman" w:hAnsi="Times New Roman"/>
          <w:sz w:val="28"/>
          <w:szCs w:val="28"/>
          <w:lang w:val="uk-UA"/>
        </w:rPr>
        <w:t>збереження державної таємниці, інформації про громадян, що стала їм відома у зв’язку з виконанням службових обов’язків, а також іншої інформації, яка згідно із законом не підлягає розголошенню;</w:t>
      </w:r>
      <w:bookmarkStart w:id="5" w:name="n71"/>
      <w:bookmarkEnd w:id="5"/>
      <w:r w:rsidR="009526DA">
        <w:rPr>
          <w:rFonts w:ascii="Times New Roman" w:hAnsi="Times New Roman"/>
          <w:sz w:val="28"/>
          <w:szCs w:val="28"/>
          <w:lang w:val="uk-UA"/>
        </w:rPr>
        <w:t xml:space="preserve"> </w:t>
      </w:r>
      <w:r w:rsidR="009526DA" w:rsidRPr="009526DA">
        <w:rPr>
          <w:rFonts w:ascii="Times New Roman" w:hAnsi="Times New Roman"/>
          <w:sz w:val="28"/>
          <w:szCs w:val="28"/>
          <w:lang w:val="uk-UA"/>
        </w:rPr>
        <w:t>постійне вдосконалення організації своєї роботи, підвищення професійної кваліфікації;</w:t>
      </w:r>
      <w:bookmarkStart w:id="6" w:name="n72"/>
      <w:bookmarkEnd w:id="6"/>
      <w:r w:rsidR="009526DA">
        <w:rPr>
          <w:rFonts w:ascii="Times New Roman" w:hAnsi="Times New Roman"/>
          <w:sz w:val="28"/>
          <w:szCs w:val="28"/>
          <w:lang w:val="uk-UA"/>
        </w:rPr>
        <w:t xml:space="preserve"> </w:t>
      </w:r>
      <w:r w:rsidR="009526DA" w:rsidRPr="009526DA">
        <w:rPr>
          <w:rFonts w:ascii="Times New Roman" w:hAnsi="Times New Roman"/>
          <w:sz w:val="28"/>
          <w:szCs w:val="28"/>
          <w:lang w:val="uk-UA"/>
        </w:rPr>
        <w:t>сумлінне ставлення до виконання службових обов’язків, ініціативність і творчість у роботі;</w:t>
      </w:r>
    </w:p>
    <w:p w:rsidR="009526DA" w:rsidRPr="009526DA" w:rsidRDefault="00DF5B83" w:rsidP="00A073F0">
      <w:pPr>
        <w:spacing w:after="0" w:line="360" w:lineRule="auto"/>
        <w:ind w:firstLine="709"/>
        <w:jc w:val="both"/>
        <w:rPr>
          <w:rFonts w:ascii="Times New Roman" w:hAnsi="Times New Roman"/>
          <w:sz w:val="28"/>
          <w:szCs w:val="28"/>
        </w:rPr>
      </w:pPr>
      <w:bookmarkStart w:id="7" w:name="n73"/>
      <w:bookmarkEnd w:id="7"/>
      <w:r>
        <w:rPr>
          <w:rFonts w:ascii="Times New Roman" w:hAnsi="Times New Roman"/>
          <w:sz w:val="28"/>
          <w:szCs w:val="28"/>
          <w:lang w:val="uk-UA"/>
        </w:rPr>
        <w:t>- </w:t>
      </w:r>
      <w:r w:rsidR="009526DA" w:rsidRPr="009526DA">
        <w:rPr>
          <w:rFonts w:ascii="Times New Roman" w:hAnsi="Times New Roman"/>
          <w:sz w:val="28"/>
          <w:szCs w:val="28"/>
        </w:rPr>
        <w:t>шанобливе ставлення до громадян та їх звернень до органів місцевого самоврядування, турбота про високий рівень культури, спілкування і поведінки, авторитет органів та посадових осіб місцевого самоврядування;</w:t>
      </w:r>
    </w:p>
    <w:p w:rsidR="009526DA" w:rsidRPr="009526DA" w:rsidRDefault="00DF5B83" w:rsidP="00A073F0">
      <w:pPr>
        <w:spacing w:after="0" w:line="360" w:lineRule="auto"/>
        <w:ind w:firstLine="709"/>
        <w:jc w:val="both"/>
        <w:rPr>
          <w:rFonts w:ascii="Times New Roman" w:hAnsi="Times New Roman"/>
          <w:sz w:val="28"/>
          <w:szCs w:val="28"/>
        </w:rPr>
      </w:pPr>
      <w:bookmarkStart w:id="8" w:name="n74"/>
      <w:bookmarkEnd w:id="8"/>
      <w:r>
        <w:rPr>
          <w:rFonts w:ascii="Times New Roman" w:hAnsi="Times New Roman"/>
          <w:sz w:val="28"/>
          <w:szCs w:val="28"/>
          <w:lang w:val="uk-UA"/>
        </w:rPr>
        <w:t>- </w:t>
      </w:r>
      <w:r w:rsidR="009526DA" w:rsidRPr="009526DA">
        <w:rPr>
          <w:rFonts w:ascii="Times New Roman" w:hAnsi="Times New Roman"/>
          <w:sz w:val="28"/>
          <w:szCs w:val="28"/>
        </w:rPr>
        <w:t>недопущення дій чи бездіяльності, які можуть зашкодити інтересам місцевого самоврядування та держави.</w:t>
      </w:r>
    </w:p>
    <w:p w:rsidR="009526DA" w:rsidRPr="009526DA" w:rsidRDefault="009526DA" w:rsidP="00A073F0">
      <w:pPr>
        <w:spacing w:after="0" w:line="360" w:lineRule="auto"/>
        <w:ind w:firstLine="709"/>
        <w:jc w:val="both"/>
        <w:rPr>
          <w:rFonts w:ascii="Times New Roman" w:hAnsi="Times New Roman"/>
          <w:sz w:val="28"/>
          <w:szCs w:val="28"/>
          <w:lang w:val="uk-UA"/>
        </w:rPr>
      </w:pPr>
      <w:r w:rsidRPr="009526DA">
        <w:rPr>
          <w:rFonts w:ascii="Times New Roman" w:hAnsi="Times New Roman"/>
          <w:sz w:val="28"/>
          <w:szCs w:val="28"/>
          <w:lang w:val="uk-UA"/>
        </w:rPr>
        <w:t xml:space="preserve">Зокрема, </w:t>
      </w:r>
      <w:r>
        <w:rPr>
          <w:rFonts w:ascii="Times New Roman" w:hAnsi="Times New Roman"/>
          <w:sz w:val="28"/>
          <w:szCs w:val="28"/>
          <w:lang w:val="uk-UA"/>
        </w:rPr>
        <w:t xml:space="preserve">наприклад, </w:t>
      </w:r>
      <w:r w:rsidRPr="009526DA">
        <w:rPr>
          <w:rFonts w:ascii="Times New Roman" w:hAnsi="Times New Roman"/>
          <w:sz w:val="28"/>
          <w:szCs w:val="28"/>
          <w:lang w:val="uk-UA"/>
        </w:rPr>
        <w:t>у вимогах до посади н</w:t>
      </w:r>
      <w:r w:rsidRPr="009526DA">
        <w:rPr>
          <w:rFonts w:ascii="Times New Roman" w:hAnsi="Times New Roman"/>
          <w:sz w:val="28"/>
          <w:szCs w:val="28"/>
        </w:rPr>
        <w:t>ачальник</w:t>
      </w:r>
      <w:r w:rsidRPr="009526DA">
        <w:rPr>
          <w:rFonts w:ascii="Times New Roman" w:hAnsi="Times New Roman"/>
          <w:sz w:val="28"/>
          <w:szCs w:val="28"/>
          <w:lang w:val="uk-UA"/>
        </w:rPr>
        <w:t>а</w:t>
      </w:r>
      <w:r w:rsidRPr="009526DA">
        <w:rPr>
          <w:rFonts w:ascii="Times New Roman" w:hAnsi="Times New Roman"/>
          <w:sz w:val="28"/>
          <w:szCs w:val="28"/>
        </w:rPr>
        <w:t xml:space="preserve"> відділу обліку та звітності управління молоді та спорту міської ради</w:t>
      </w:r>
      <w:r w:rsidRPr="009526DA">
        <w:rPr>
          <w:rFonts w:ascii="Times New Roman" w:hAnsi="Times New Roman"/>
          <w:sz w:val="28"/>
          <w:szCs w:val="28"/>
          <w:lang w:val="uk-UA"/>
        </w:rPr>
        <w:t xml:space="preserve"> м. Маріуполя зазначено: </w:t>
      </w:r>
    </w:p>
    <w:p w:rsidR="005C2C6F" w:rsidRDefault="00E146BE" w:rsidP="00A073F0">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sidR="00521A3B" w:rsidRPr="009526DA">
        <w:rPr>
          <w:rFonts w:ascii="Times New Roman" w:hAnsi="Times New Roman"/>
          <w:sz w:val="28"/>
          <w:szCs w:val="28"/>
          <w:lang w:val="uk-UA"/>
        </w:rPr>
        <w:t xml:space="preserve">Вимоги: повна вища освіта відповідного професійного спрямування за освітньо-кваліфікаційним рівнем магістра, спеціаліста; стаж роботи за фахом на службі в органах місцевого самоврядування та державній службі на керівних посадах не менше 3 років або при необхідності стаж роботи за фахом на керівних посадах в інших сферах управління не менше 5 років; </w:t>
      </w:r>
      <w:r w:rsidR="00521A3B" w:rsidRPr="009526DA">
        <w:rPr>
          <w:rFonts w:ascii="Times New Roman" w:hAnsi="Times New Roman"/>
          <w:sz w:val="28"/>
          <w:szCs w:val="28"/>
          <w:lang w:val="uk-UA"/>
        </w:rPr>
        <w:lastRenderedPageBreak/>
        <w:t xml:space="preserve">вільне володіння та знання державної мови, програмним комплексом </w:t>
      </w:r>
      <w:r w:rsidR="00521A3B" w:rsidRPr="00521A3B">
        <w:rPr>
          <w:rFonts w:ascii="Times New Roman" w:hAnsi="Times New Roman"/>
          <w:sz w:val="28"/>
          <w:szCs w:val="28"/>
        </w:rPr>
        <w:t>Microsoft</w:t>
      </w:r>
      <w:r w:rsidR="00521A3B" w:rsidRPr="009526DA">
        <w:rPr>
          <w:rFonts w:ascii="Times New Roman" w:hAnsi="Times New Roman"/>
          <w:sz w:val="28"/>
          <w:szCs w:val="28"/>
          <w:lang w:val="uk-UA"/>
        </w:rPr>
        <w:t xml:space="preserve"> </w:t>
      </w:r>
      <w:r w:rsidR="00521A3B" w:rsidRPr="00521A3B">
        <w:rPr>
          <w:rFonts w:ascii="Times New Roman" w:hAnsi="Times New Roman"/>
          <w:sz w:val="28"/>
          <w:szCs w:val="28"/>
        </w:rPr>
        <w:t>Office</w:t>
      </w:r>
      <w:r w:rsidR="00521A3B" w:rsidRPr="009526DA">
        <w:rPr>
          <w:rFonts w:ascii="Times New Roman" w:hAnsi="Times New Roman"/>
          <w:sz w:val="28"/>
          <w:szCs w:val="28"/>
          <w:lang w:val="uk-UA"/>
        </w:rPr>
        <w:t>;</w:t>
      </w:r>
      <w:r w:rsidR="00521A3B">
        <w:rPr>
          <w:rFonts w:ascii="Times New Roman" w:hAnsi="Times New Roman"/>
          <w:sz w:val="28"/>
          <w:szCs w:val="28"/>
          <w:lang w:val="uk-UA"/>
        </w:rPr>
        <w:t xml:space="preserve"> </w:t>
      </w:r>
      <w:r w:rsidR="00521A3B" w:rsidRPr="009526DA">
        <w:rPr>
          <w:rFonts w:ascii="Times New Roman" w:hAnsi="Times New Roman"/>
          <w:sz w:val="28"/>
          <w:szCs w:val="28"/>
          <w:lang w:val="uk-UA"/>
        </w:rPr>
        <w:t>громадянство України.</w:t>
      </w:r>
    </w:p>
    <w:p w:rsidR="00521A3B" w:rsidRDefault="0027199D"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А вимоги на</w:t>
      </w:r>
      <w:r w:rsidR="009526DA">
        <w:rPr>
          <w:rFonts w:ascii="Times New Roman" w:hAnsi="Times New Roman"/>
          <w:sz w:val="28"/>
          <w:szCs w:val="28"/>
          <w:lang w:val="uk-UA"/>
        </w:rPr>
        <w:t xml:space="preserve"> посаду </w:t>
      </w:r>
      <w:r w:rsidR="009526DA" w:rsidRPr="009526DA">
        <w:rPr>
          <w:rFonts w:ascii="Times New Roman" w:hAnsi="Times New Roman"/>
          <w:sz w:val="28"/>
          <w:szCs w:val="28"/>
          <w:lang w:val="uk-UA"/>
        </w:rPr>
        <w:t>директора департаменту парків та рекреації Дніпровської міської ради</w:t>
      </w:r>
      <w:r w:rsidR="009526DA">
        <w:rPr>
          <w:rFonts w:ascii="Times New Roman" w:hAnsi="Times New Roman"/>
          <w:sz w:val="28"/>
          <w:szCs w:val="28"/>
          <w:lang w:val="uk-UA"/>
        </w:rPr>
        <w:t xml:space="preserve"> включають вищу освіту</w:t>
      </w:r>
      <w:r w:rsidR="00521A3B" w:rsidRPr="00521A3B">
        <w:rPr>
          <w:rFonts w:ascii="Times New Roman" w:hAnsi="Times New Roman"/>
          <w:sz w:val="28"/>
          <w:szCs w:val="28"/>
          <w:lang w:val="uk-UA"/>
        </w:rPr>
        <w:t xml:space="preserve"> не нижче ступеня магістра, спеціаліста, ві</w:t>
      </w:r>
      <w:r w:rsidR="009526DA">
        <w:rPr>
          <w:rFonts w:ascii="Times New Roman" w:hAnsi="Times New Roman"/>
          <w:sz w:val="28"/>
          <w:szCs w:val="28"/>
          <w:lang w:val="uk-UA"/>
        </w:rPr>
        <w:t xml:space="preserve">льне володіння державною мовою; </w:t>
      </w:r>
      <w:r w:rsidR="00521A3B" w:rsidRPr="00521A3B">
        <w:rPr>
          <w:rFonts w:ascii="Times New Roman" w:hAnsi="Times New Roman"/>
          <w:sz w:val="28"/>
          <w:szCs w:val="28"/>
          <w:lang w:val="uk-UA"/>
        </w:rPr>
        <w:t>стаж роботи на службі в органах місцевого самоврядування (державній службі) або досвід роботи на керівних посадах підприємств, установ та організацій незалежно від фо</w:t>
      </w:r>
      <w:r w:rsidR="009526DA">
        <w:rPr>
          <w:rFonts w:ascii="Times New Roman" w:hAnsi="Times New Roman"/>
          <w:sz w:val="28"/>
          <w:szCs w:val="28"/>
          <w:lang w:val="uk-UA"/>
        </w:rPr>
        <w:t xml:space="preserve">рми власності не менше 2 років; </w:t>
      </w:r>
      <w:r w:rsidR="00521A3B" w:rsidRPr="00521A3B">
        <w:rPr>
          <w:rFonts w:ascii="Times New Roman" w:hAnsi="Times New Roman"/>
          <w:sz w:val="28"/>
          <w:szCs w:val="28"/>
          <w:lang w:val="uk-UA"/>
        </w:rPr>
        <w:t>ві</w:t>
      </w:r>
      <w:r w:rsidR="009526DA">
        <w:rPr>
          <w:rFonts w:ascii="Times New Roman" w:hAnsi="Times New Roman"/>
          <w:sz w:val="28"/>
          <w:szCs w:val="28"/>
          <w:lang w:val="uk-UA"/>
        </w:rPr>
        <w:t xml:space="preserve">льне володіння державною мовою; </w:t>
      </w:r>
      <w:r w:rsidR="00521A3B" w:rsidRPr="00521A3B">
        <w:rPr>
          <w:rFonts w:ascii="Times New Roman" w:hAnsi="Times New Roman"/>
          <w:sz w:val="28"/>
          <w:szCs w:val="28"/>
          <w:lang w:val="uk-UA"/>
        </w:rPr>
        <w:t>знання основних принципів роботи комп’ютера та відповідних програмних засобів.</w:t>
      </w:r>
    </w:p>
    <w:p w:rsidR="009526DA" w:rsidRPr="00521A3B" w:rsidRDefault="009526DA"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ба</w:t>
      </w:r>
      <w:r w:rsidR="005D1F20">
        <w:rPr>
          <w:rFonts w:ascii="Times New Roman" w:hAnsi="Times New Roman"/>
          <w:sz w:val="28"/>
          <w:szCs w:val="28"/>
          <w:lang w:val="uk-UA"/>
        </w:rPr>
        <w:t>чимо, жодних вимог до</w:t>
      </w:r>
      <w:r>
        <w:rPr>
          <w:rFonts w:ascii="Times New Roman" w:hAnsi="Times New Roman"/>
          <w:sz w:val="28"/>
          <w:szCs w:val="28"/>
          <w:lang w:val="uk-UA"/>
        </w:rPr>
        <w:t xml:space="preserve"> якостей </w:t>
      </w:r>
      <w:r w:rsidR="005D1F20">
        <w:rPr>
          <w:rFonts w:ascii="Times New Roman" w:hAnsi="Times New Roman"/>
          <w:sz w:val="28"/>
          <w:szCs w:val="28"/>
          <w:lang w:val="uk-UA"/>
        </w:rPr>
        <w:t xml:space="preserve">інноваційного лідера </w:t>
      </w:r>
      <w:r>
        <w:rPr>
          <w:rFonts w:ascii="Times New Roman" w:hAnsi="Times New Roman"/>
          <w:sz w:val="28"/>
          <w:szCs w:val="28"/>
          <w:lang w:val="uk-UA"/>
        </w:rPr>
        <w:t xml:space="preserve">ми не знаходимо і тут. </w:t>
      </w:r>
    </w:p>
    <w:p w:rsidR="005C2C6F" w:rsidRPr="00973F46" w:rsidRDefault="00E146BE" w:rsidP="00A073F0">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sidR="00553AC7" w:rsidRPr="005C2C6F">
        <w:rPr>
          <w:rFonts w:ascii="Times New Roman" w:hAnsi="Times New Roman"/>
          <w:b/>
          <w:sz w:val="28"/>
          <w:szCs w:val="28"/>
          <w:lang w:val="uk-UA"/>
        </w:rPr>
        <w:t xml:space="preserve"> </w:t>
      </w:r>
      <w:r w:rsidR="005C2C6F" w:rsidRPr="00973F46">
        <w:rPr>
          <w:rFonts w:ascii="Times New Roman" w:hAnsi="Times New Roman"/>
          <w:sz w:val="28"/>
          <w:szCs w:val="28"/>
          <w:lang w:val="uk-UA"/>
        </w:rPr>
        <w:t>4)</w:t>
      </w:r>
      <w:r w:rsidRPr="00973F46">
        <w:rPr>
          <w:rFonts w:ascii="Times New Roman" w:hAnsi="Times New Roman"/>
          <w:sz w:val="28"/>
          <w:szCs w:val="28"/>
          <w:lang w:val="uk-UA"/>
        </w:rPr>
        <w:t xml:space="preserve"> </w:t>
      </w:r>
      <w:r w:rsidR="005C2C6F" w:rsidRPr="00973F46">
        <w:rPr>
          <w:rFonts w:ascii="Times New Roman" w:hAnsi="Times New Roman"/>
          <w:sz w:val="28"/>
          <w:szCs w:val="28"/>
          <w:lang w:val="uk-UA"/>
        </w:rPr>
        <w:t>Державні підприємства</w:t>
      </w:r>
      <w:r w:rsidR="00973F46">
        <w:rPr>
          <w:rFonts w:ascii="Times New Roman" w:hAnsi="Times New Roman"/>
          <w:sz w:val="28"/>
          <w:szCs w:val="28"/>
          <w:lang w:val="uk-UA"/>
        </w:rPr>
        <w:t>.</w:t>
      </w:r>
      <w:r w:rsidR="005C2C6F" w:rsidRPr="00973F46">
        <w:rPr>
          <w:rFonts w:ascii="Times New Roman" w:hAnsi="Times New Roman"/>
          <w:sz w:val="28"/>
          <w:szCs w:val="28"/>
          <w:lang w:val="uk-UA"/>
        </w:rPr>
        <w:t xml:space="preserve"> </w:t>
      </w:r>
    </w:p>
    <w:p w:rsidR="00501D2E" w:rsidRPr="006346ED" w:rsidRDefault="00501D2E" w:rsidP="00DF5B83">
      <w:pPr>
        <w:tabs>
          <w:tab w:val="left" w:pos="1134"/>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На відміну від державної служби</w:t>
      </w:r>
      <w:r w:rsidRPr="00973F46">
        <w:rPr>
          <w:rFonts w:ascii="Times New Roman" w:hAnsi="Times New Roman"/>
          <w:sz w:val="28"/>
          <w:szCs w:val="28"/>
          <w:lang w:val="uk-UA"/>
        </w:rPr>
        <w:t xml:space="preserve"> вимоги для топ-посадовців на державні підприємства</w:t>
      </w:r>
      <w:r w:rsidR="000B0B5E" w:rsidRPr="006346ED">
        <w:rPr>
          <w:rFonts w:ascii="Times New Roman" w:hAnsi="Times New Roman"/>
          <w:b/>
          <w:sz w:val="28"/>
          <w:szCs w:val="28"/>
          <w:lang w:val="uk-UA"/>
        </w:rPr>
        <w:t xml:space="preserve"> </w:t>
      </w:r>
      <w:r w:rsidR="00490026" w:rsidRPr="006346ED">
        <w:rPr>
          <w:rFonts w:ascii="Times New Roman" w:hAnsi="Times New Roman"/>
          <w:sz w:val="28"/>
          <w:szCs w:val="28"/>
          <w:lang w:val="uk-UA"/>
        </w:rPr>
        <w:t>визначаються</w:t>
      </w:r>
      <w:r w:rsidR="00E146BE">
        <w:rPr>
          <w:rFonts w:ascii="Times New Roman" w:hAnsi="Times New Roman"/>
          <w:sz w:val="28"/>
          <w:szCs w:val="28"/>
          <w:lang w:val="uk-UA"/>
        </w:rPr>
        <w:t xml:space="preserve"> </w:t>
      </w:r>
      <w:r w:rsidR="000B0B5E" w:rsidRPr="006346ED">
        <w:rPr>
          <w:rFonts w:ascii="Times New Roman" w:hAnsi="Times New Roman"/>
          <w:sz w:val="28"/>
          <w:szCs w:val="28"/>
          <w:lang w:val="uk-UA"/>
        </w:rPr>
        <w:t>індивідуально під кожне підприємство, зокрема</w:t>
      </w:r>
      <w:r w:rsidR="00E146BE">
        <w:rPr>
          <w:rFonts w:ascii="Times New Roman" w:hAnsi="Times New Roman"/>
          <w:sz w:val="28"/>
          <w:szCs w:val="28"/>
          <w:lang w:val="uk-UA"/>
        </w:rPr>
        <w:t xml:space="preserve"> </w:t>
      </w:r>
      <w:r w:rsidR="000B0B5E" w:rsidRPr="006346ED">
        <w:rPr>
          <w:rFonts w:ascii="Times New Roman" w:hAnsi="Times New Roman"/>
          <w:sz w:val="28"/>
          <w:szCs w:val="28"/>
          <w:lang w:val="uk-UA"/>
        </w:rPr>
        <w:t xml:space="preserve">серед вимог на посаду Голови правління акціонерного товариства «Державний ощадний банк України» окрім стандартних освіти, профільного досвіду та володіння державною та іноземною мовами вимагають: </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B0B5E" w:rsidRPr="006346ED">
        <w:rPr>
          <w:rFonts w:ascii="Times New Roman" w:hAnsi="Times New Roman"/>
          <w:sz w:val="28"/>
          <w:szCs w:val="28"/>
          <w:lang w:val="uk-UA"/>
        </w:rPr>
        <w:t>освід стратегічного</w:t>
      </w:r>
      <w:r w:rsidR="00E146BE">
        <w:rPr>
          <w:rFonts w:ascii="Times New Roman" w:hAnsi="Times New Roman"/>
          <w:sz w:val="28"/>
          <w:szCs w:val="28"/>
          <w:lang w:val="uk-UA"/>
        </w:rPr>
        <w:t xml:space="preserve"> </w:t>
      </w:r>
      <w:r w:rsidR="000B0B5E" w:rsidRPr="006346ED">
        <w:rPr>
          <w:rFonts w:ascii="Times New Roman" w:hAnsi="Times New Roman"/>
          <w:sz w:val="28"/>
          <w:szCs w:val="28"/>
          <w:lang w:val="uk-UA"/>
        </w:rPr>
        <w:t>та інвестиційного планування, бюджетування в банках;</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B0B5E" w:rsidRPr="006346ED">
        <w:rPr>
          <w:rFonts w:ascii="Times New Roman" w:hAnsi="Times New Roman"/>
          <w:sz w:val="28"/>
          <w:szCs w:val="28"/>
          <w:lang w:val="uk-UA"/>
        </w:rPr>
        <w:t>освід роботи з трансформації та оптимізації великої мережі відділень;</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B0B5E" w:rsidRPr="006346ED">
        <w:rPr>
          <w:rFonts w:ascii="Times New Roman" w:hAnsi="Times New Roman"/>
          <w:sz w:val="28"/>
          <w:szCs w:val="28"/>
          <w:lang w:val="uk-UA"/>
        </w:rPr>
        <w:t>освід у розробці та управлінні складними проектами в області організаційних змін (трансформація бізнес-моделі, організаційна перебудова);</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000B0B5E" w:rsidRPr="006346ED">
        <w:rPr>
          <w:rFonts w:ascii="Times New Roman" w:hAnsi="Times New Roman"/>
          <w:sz w:val="28"/>
          <w:szCs w:val="28"/>
          <w:lang w:val="uk-UA"/>
        </w:rPr>
        <w:t>ідтверджений досвід розробки стратегії та досвіду її впровадження;</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B0B5E" w:rsidRPr="006346ED">
        <w:rPr>
          <w:rFonts w:ascii="Times New Roman" w:hAnsi="Times New Roman"/>
          <w:sz w:val="28"/>
          <w:szCs w:val="28"/>
          <w:lang w:val="uk-UA"/>
        </w:rPr>
        <w:t>освід впровадження в організації швидких змін в регуляторної сфери;</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B0B5E" w:rsidRPr="006346ED">
        <w:rPr>
          <w:rFonts w:ascii="Times New Roman" w:hAnsi="Times New Roman"/>
          <w:sz w:val="28"/>
          <w:szCs w:val="28"/>
          <w:lang w:val="uk-UA"/>
        </w:rPr>
        <w:t>освід кризового менеджменту;</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B0B5E" w:rsidRPr="006346ED">
        <w:rPr>
          <w:rFonts w:ascii="Times New Roman" w:hAnsi="Times New Roman"/>
          <w:sz w:val="28"/>
          <w:szCs w:val="28"/>
          <w:lang w:val="uk-UA"/>
        </w:rPr>
        <w:t>освід роботи з міжн</w:t>
      </w:r>
      <w:r w:rsidR="00521A3B">
        <w:rPr>
          <w:rFonts w:ascii="Times New Roman" w:hAnsi="Times New Roman"/>
          <w:sz w:val="28"/>
          <w:szCs w:val="28"/>
          <w:lang w:val="uk-UA"/>
        </w:rPr>
        <w:t>ародними фінансовими організаціями</w:t>
      </w:r>
      <w:r w:rsidR="000B0B5E" w:rsidRPr="006346ED">
        <w:rPr>
          <w:rFonts w:ascii="Times New Roman" w:hAnsi="Times New Roman"/>
          <w:sz w:val="28"/>
          <w:szCs w:val="28"/>
          <w:lang w:val="uk-UA"/>
        </w:rPr>
        <w:t xml:space="preserve"> (IFI) вважатиметься перевагою;</w:t>
      </w:r>
    </w:p>
    <w:p w:rsidR="000B0B5E" w:rsidRPr="006346ED" w:rsidRDefault="00D95BE0" w:rsidP="0027199D">
      <w:pPr>
        <w:pStyle w:val="a7"/>
        <w:numPr>
          <w:ilvl w:val="0"/>
          <w:numId w:val="29"/>
        </w:numPr>
        <w:tabs>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B0B5E" w:rsidRPr="006346ED">
        <w:rPr>
          <w:rFonts w:ascii="Times New Roman" w:hAnsi="Times New Roman"/>
          <w:sz w:val="28"/>
          <w:szCs w:val="28"/>
          <w:lang w:val="uk-UA"/>
        </w:rPr>
        <w:t>освід роботи з непрацюючими кредитами (NPL).</w:t>
      </w:r>
    </w:p>
    <w:p w:rsidR="000B0B5E" w:rsidRDefault="00E146BE" w:rsidP="00DF5B83">
      <w:pPr>
        <w:pStyle w:val="a7"/>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490026" w:rsidRPr="006346ED">
        <w:rPr>
          <w:rFonts w:ascii="Times New Roman" w:hAnsi="Times New Roman"/>
          <w:sz w:val="28"/>
          <w:szCs w:val="28"/>
          <w:lang w:val="uk-UA"/>
        </w:rPr>
        <w:t>Або у вимогах до посади голови правління компані Укрзалізниця Голова Наглядової ради Шевкі Аджунер зазначив про критерії відбору майбутніх кандидатів: «Переможця конкурсу обиратимуть за наступними критеріями: високий рівень компетенції, здатність вести Укрзалізницю вперед з огляду на існуючі та, що не менш важливо, майбутні виклики, з якими стикатиметься компанія в процесі трансформації у вільного від корупції, конкурентного за затратами, ефективного оператора, керуючись принципами колегіальності і співпраці з дотриманням найкращих принципів і практик корпоративного управління».</w:t>
      </w:r>
    </w:p>
    <w:p w:rsidR="00DF1EF7" w:rsidRPr="00DF1EF7" w:rsidRDefault="00E146BE"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DF1EF7">
        <w:rPr>
          <w:rFonts w:ascii="Times New Roman" w:hAnsi="Times New Roman"/>
          <w:sz w:val="28"/>
          <w:szCs w:val="28"/>
          <w:lang w:val="uk-UA"/>
        </w:rPr>
        <w:t xml:space="preserve">У вимогах </w:t>
      </w:r>
      <w:r w:rsidR="00DF1EF7" w:rsidRPr="00DF1EF7">
        <w:rPr>
          <w:rFonts w:ascii="Times New Roman" w:hAnsi="Times New Roman"/>
          <w:sz w:val="28"/>
          <w:szCs w:val="28"/>
          <w:lang w:val="uk-UA"/>
        </w:rPr>
        <w:t>про проведення конкурсного відбору на посаду директора</w:t>
      </w:r>
    </w:p>
    <w:p w:rsidR="00DF1EF7" w:rsidRPr="00DF1EF7" w:rsidRDefault="00DF1EF7" w:rsidP="00A073F0">
      <w:pPr>
        <w:spacing w:after="0" w:line="360" w:lineRule="auto"/>
        <w:ind w:firstLine="709"/>
        <w:jc w:val="both"/>
        <w:rPr>
          <w:rFonts w:ascii="Times New Roman" w:hAnsi="Times New Roman"/>
          <w:sz w:val="28"/>
          <w:szCs w:val="28"/>
          <w:lang w:val="uk-UA"/>
        </w:rPr>
      </w:pPr>
      <w:r w:rsidRPr="00DF1EF7">
        <w:rPr>
          <w:rFonts w:ascii="Times New Roman" w:hAnsi="Times New Roman"/>
          <w:sz w:val="28"/>
          <w:szCs w:val="28"/>
          <w:lang w:val="uk-UA"/>
        </w:rPr>
        <w:t>Українського державного підприємства «Укрхімтрансаміак»</w:t>
      </w:r>
      <w:r>
        <w:rPr>
          <w:rFonts w:ascii="Times New Roman" w:hAnsi="Times New Roman"/>
          <w:sz w:val="28"/>
          <w:szCs w:val="28"/>
          <w:lang w:val="uk-UA"/>
        </w:rPr>
        <w:t xml:space="preserve"> серед основних</w:t>
      </w:r>
      <w:r w:rsidR="00E146BE">
        <w:rPr>
          <w:rFonts w:ascii="Times New Roman" w:hAnsi="Times New Roman"/>
          <w:sz w:val="28"/>
          <w:szCs w:val="28"/>
          <w:lang w:val="uk-UA"/>
        </w:rPr>
        <w:t xml:space="preserve"> </w:t>
      </w:r>
      <w:r>
        <w:rPr>
          <w:rFonts w:ascii="Times New Roman" w:hAnsi="Times New Roman"/>
          <w:sz w:val="28"/>
          <w:szCs w:val="28"/>
          <w:lang w:val="uk-UA"/>
        </w:rPr>
        <w:t>кваліфікаційних</w:t>
      </w:r>
      <w:r w:rsidR="00C8280F">
        <w:rPr>
          <w:rFonts w:ascii="Times New Roman" w:hAnsi="Times New Roman"/>
          <w:sz w:val="28"/>
          <w:szCs w:val="28"/>
          <w:lang w:val="uk-UA"/>
        </w:rPr>
        <w:t xml:space="preserve"> вимог</w:t>
      </w:r>
      <w:r>
        <w:rPr>
          <w:rFonts w:ascii="Times New Roman" w:hAnsi="Times New Roman"/>
          <w:sz w:val="28"/>
          <w:szCs w:val="28"/>
          <w:lang w:val="uk-UA"/>
        </w:rPr>
        <w:t xml:space="preserve"> виділяють зокрема</w:t>
      </w:r>
    </w:p>
    <w:p w:rsidR="00DF1EF7" w:rsidRPr="00DF1EF7" w:rsidRDefault="00DF1EF7"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 Здатність управляти змінами:</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к</w:t>
      </w:r>
      <w:r w:rsidR="00DF1EF7" w:rsidRPr="00DF1EF7">
        <w:rPr>
          <w:rFonts w:ascii="Times New Roman" w:hAnsi="Times New Roman"/>
          <w:sz w:val="28"/>
          <w:szCs w:val="28"/>
          <w:lang w:val="uk-UA"/>
        </w:rPr>
        <w:t>реативність та новаторство</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о</w:t>
      </w:r>
      <w:r w:rsidR="00DF1EF7" w:rsidRPr="00DF1EF7">
        <w:rPr>
          <w:rFonts w:ascii="Times New Roman" w:hAnsi="Times New Roman"/>
          <w:sz w:val="28"/>
          <w:szCs w:val="28"/>
          <w:lang w:val="uk-UA"/>
        </w:rPr>
        <w:t>бізнаність та ерудованість</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г</w:t>
      </w:r>
      <w:r w:rsidR="00DF1EF7" w:rsidRPr="00DF1EF7">
        <w:rPr>
          <w:rFonts w:ascii="Times New Roman" w:hAnsi="Times New Roman"/>
          <w:sz w:val="28"/>
          <w:szCs w:val="28"/>
          <w:lang w:val="uk-UA"/>
        </w:rPr>
        <w:t>нучкість</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з</w:t>
      </w:r>
      <w:r w:rsidR="00DF1EF7" w:rsidRPr="00DF1EF7">
        <w:rPr>
          <w:rFonts w:ascii="Times New Roman" w:hAnsi="Times New Roman"/>
          <w:sz w:val="28"/>
          <w:szCs w:val="28"/>
          <w:lang w:val="uk-UA"/>
        </w:rPr>
        <w:t>датність працювати під тиском</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с</w:t>
      </w:r>
      <w:r w:rsidR="00DF1EF7" w:rsidRPr="00DF1EF7">
        <w:rPr>
          <w:rFonts w:ascii="Times New Roman" w:hAnsi="Times New Roman"/>
          <w:sz w:val="28"/>
          <w:szCs w:val="28"/>
          <w:lang w:val="uk-UA"/>
        </w:rPr>
        <w:t>тратегічне мислення</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з</w:t>
      </w:r>
      <w:r w:rsidR="00DF1EF7" w:rsidRPr="00DF1EF7">
        <w:rPr>
          <w:rFonts w:ascii="Times New Roman" w:hAnsi="Times New Roman"/>
          <w:sz w:val="28"/>
          <w:szCs w:val="28"/>
          <w:lang w:val="uk-UA"/>
        </w:rPr>
        <w:t>датність формулювати бачення компанії</w:t>
      </w:r>
    </w:p>
    <w:p w:rsidR="00DF1EF7" w:rsidRPr="00DF1EF7" w:rsidRDefault="00DF1EF7"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 Орієнтація на результат:</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о</w:t>
      </w:r>
      <w:r w:rsidR="00DF1EF7" w:rsidRPr="00DF1EF7">
        <w:rPr>
          <w:rFonts w:ascii="Times New Roman" w:hAnsi="Times New Roman"/>
          <w:sz w:val="28"/>
          <w:szCs w:val="28"/>
          <w:lang w:val="uk-UA"/>
        </w:rPr>
        <w:t>рієнтація на потреби клієнтів</w:t>
      </w:r>
      <w:r>
        <w:rPr>
          <w:rFonts w:ascii="Times New Roman" w:hAnsi="Times New Roman"/>
          <w:sz w:val="28"/>
          <w:szCs w:val="28"/>
          <w:lang w:val="uk-UA"/>
        </w:rPr>
        <w:t>;</w:t>
      </w:r>
    </w:p>
    <w:p w:rsidR="00DF1EF7" w:rsidRPr="00DF1EF7" w:rsidRDefault="00E146BE"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D95BE0">
        <w:rPr>
          <w:rFonts w:ascii="Times New Roman" w:hAnsi="Times New Roman"/>
          <w:sz w:val="28"/>
          <w:szCs w:val="28"/>
          <w:lang w:val="uk-UA"/>
        </w:rPr>
        <w:t>- п</w:t>
      </w:r>
      <w:r w:rsidR="00DF1EF7" w:rsidRPr="00DF1EF7">
        <w:rPr>
          <w:rFonts w:ascii="Times New Roman" w:hAnsi="Times New Roman"/>
          <w:sz w:val="28"/>
          <w:szCs w:val="28"/>
          <w:lang w:val="uk-UA"/>
        </w:rPr>
        <w:t>ідприємницький потенціал</w:t>
      </w:r>
      <w:r w:rsidR="00D95BE0">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з</w:t>
      </w:r>
      <w:r w:rsidR="00DF1EF7" w:rsidRPr="00DF1EF7">
        <w:rPr>
          <w:rFonts w:ascii="Times New Roman" w:hAnsi="Times New Roman"/>
          <w:sz w:val="28"/>
          <w:szCs w:val="28"/>
          <w:lang w:val="uk-UA"/>
        </w:rPr>
        <w:t>датність вирішувати проблеми</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т</w:t>
      </w:r>
      <w:r w:rsidR="00DF1EF7" w:rsidRPr="00DF1EF7">
        <w:rPr>
          <w:rFonts w:ascii="Times New Roman" w:hAnsi="Times New Roman"/>
          <w:sz w:val="28"/>
          <w:szCs w:val="28"/>
          <w:lang w:val="uk-UA"/>
        </w:rPr>
        <w:t>ехнічна компетентність</w:t>
      </w:r>
      <w:r>
        <w:rPr>
          <w:rFonts w:ascii="Times New Roman" w:hAnsi="Times New Roman"/>
          <w:sz w:val="28"/>
          <w:szCs w:val="28"/>
          <w:lang w:val="uk-UA"/>
        </w:rPr>
        <w:t>.</w:t>
      </w:r>
    </w:p>
    <w:p w:rsidR="00DF1EF7" w:rsidRPr="00C8280F" w:rsidRDefault="00C8280F"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 Комунікація:</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у</w:t>
      </w:r>
      <w:r w:rsidR="00DF1EF7" w:rsidRPr="00DF1EF7">
        <w:rPr>
          <w:rFonts w:ascii="Times New Roman" w:hAnsi="Times New Roman"/>
          <w:sz w:val="28"/>
          <w:szCs w:val="28"/>
          <w:lang w:val="uk-UA"/>
        </w:rPr>
        <w:t>міння вести переговори</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н</w:t>
      </w:r>
      <w:r w:rsidR="00DF1EF7" w:rsidRPr="00DF1EF7">
        <w:rPr>
          <w:rFonts w:ascii="Times New Roman" w:hAnsi="Times New Roman"/>
          <w:sz w:val="28"/>
          <w:szCs w:val="28"/>
          <w:lang w:val="uk-UA"/>
        </w:rPr>
        <w:t>авички міжособистісного спілкування</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н</w:t>
      </w:r>
      <w:r w:rsidR="00DF1EF7" w:rsidRPr="00DF1EF7">
        <w:rPr>
          <w:rFonts w:ascii="Times New Roman" w:hAnsi="Times New Roman"/>
          <w:sz w:val="28"/>
          <w:szCs w:val="28"/>
          <w:lang w:val="uk-UA"/>
        </w:rPr>
        <w:t>авички усного/письмового спілкування</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у</w:t>
      </w:r>
      <w:r w:rsidR="00DF1EF7" w:rsidRPr="00DF1EF7">
        <w:rPr>
          <w:rFonts w:ascii="Times New Roman" w:hAnsi="Times New Roman"/>
          <w:sz w:val="28"/>
          <w:szCs w:val="28"/>
          <w:lang w:val="uk-UA"/>
        </w:rPr>
        <w:t>міння налагоджувати ділові стосунки</w:t>
      </w:r>
      <w:r>
        <w:rPr>
          <w:rFonts w:ascii="Times New Roman" w:hAnsi="Times New Roman"/>
          <w:sz w:val="28"/>
          <w:szCs w:val="28"/>
          <w:lang w:val="uk-UA"/>
        </w:rPr>
        <w:t>.</w:t>
      </w:r>
    </w:p>
    <w:p w:rsidR="00DF1EF7" w:rsidRPr="00C8280F" w:rsidRDefault="00C8280F"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4. Лідерські навички в команді:</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 у</w:t>
      </w:r>
      <w:r w:rsidR="00DF1EF7" w:rsidRPr="00DF1EF7">
        <w:rPr>
          <w:rFonts w:ascii="Times New Roman" w:hAnsi="Times New Roman"/>
          <w:sz w:val="28"/>
          <w:szCs w:val="28"/>
          <w:lang w:val="uk-UA"/>
        </w:rPr>
        <w:t>правління конфліктними ситуаціями</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у</w:t>
      </w:r>
      <w:r w:rsidR="00DF1EF7" w:rsidRPr="00DF1EF7">
        <w:rPr>
          <w:rFonts w:ascii="Times New Roman" w:hAnsi="Times New Roman"/>
          <w:sz w:val="28"/>
          <w:szCs w:val="28"/>
          <w:lang w:val="uk-UA"/>
        </w:rPr>
        <w:t>міння розвивати персонал</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у</w:t>
      </w:r>
      <w:r w:rsidR="00DF1EF7" w:rsidRPr="00DF1EF7">
        <w:rPr>
          <w:rFonts w:ascii="Times New Roman" w:hAnsi="Times New Roman"/>
          <w:sz w:val="28"/>
          <w:szCs w:val="28"/>
          <w:lang w:val="uk-UA"/>
        </w:rPr>
        <w:t>міння будувати команду</w:t>
      </w:r>
      <w:r>
        <w:rPr>
          <w:rFonts w:ascii="Times New Roman" w:hAnsi="Times New Roman"/>
          <w:sz w:val="28"/>
          <w:szCs w:val="28"/>
          <w:lang w:val="uk-UA"/>
        </w:rPr>
        <w:t>.</w:t>
      </w:r>
    </w:p>
    <w:p w:rsidR="00DF1EF7" w:rsidRPr="00F507AB" w:rsidRDefault="00F507AB"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5. Ділові навички:</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ф</w:t>
      </w:r>
      <w:r w:rsidR="00DF1EF7" w:rsidRPr="00DF1EF7">
        <w:rPr>
          <w:rFonts w:ascii="Times New Roman" w:hAnsi="Times New Roman"/>
          <w:sz w:val="28"/>
          <w:szCs w:val="28"/>
          <w:lang w:val="uk-UA"/>
        </w:rPr>
        <w:t>інансовий менеджмент</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у</w:t>
      </w:r>
      <w:r w:rsidR="00DF1EF7" w:rsidRPr="00DF1EF7">
        <w:rPr>
          <w:rFonts w:ascii="Times New Roman" w:hAnsi="Times New Roman"/>
          <w:sz w:val="28"/>
          <w:szCs w:val="28"/>
          <w:lang w:val="uk-UA"/>
        </w:rPr>
        <w:t>правління людськими ресурсами</w:t>
      </w:r>
      <w:r>
        <w:rPr>
          <w:rFonts w:ascii="Times New Roman" w:hAnsi="Times New Roman"/>
          <w:sz w:val="28"/>
          <w:szCs w:val="28"/>
          <w:lang w:val="uk-UA"/>
        </w:rPr>
        <w:t>;</w:t>
      </w:r>
    </w:p>
    <w:p w:rsidR="00DF1EF7" w:rsidRPr="00DF1EF7" w:rsidRDefault="00E146BE"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D95BE0">
        <w:rPr>
          <w:rFonts w:ascii="Times New Roman" w:hAnsi="Times New Roman"/>
          <w:sz w:val="28"/>
          <w:szCs w:val="28"/>
          <w:lang w:val="uk-UA"/>
        </w:rPr>
        <w:t>- у</w:t>
      </w:r>
      <w:r w:rsidR="00DF1EF7" w:rsidRPr="00DF1EF7">
        <w:rPr>
          <w:rFonts w:ascii="Times New Roman" w:hAnsi="Times New Roman"/>
          <w:sz w:val="28"/>
          <w:szCs w:val="28"/>
          <w:lang w:val="uk-UA"/>
        </w:rPr>
        <w:t>правління технологічним процесом</w:t>
      </w:r>
      <w:r w:rsidR="00D95BE0">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н</w:t>
      </w:r>
      <w:r w:rsidR="00DF1EF7" w:rsidRPr="00DF1EF7">
        <w:rPr>
          <w:rFonts w:ascii="Times New Roman" w:hAnsi="Times New Roman"/>
          <w:sz w:val="28"/>
          <w:szCs w:val="28"/>
          <w:lang w:val="uk-UA"/>
        </w:rPr>
        <w:t>авички побудови партнерських стосунків</w:t>
      </w:r>
      <w:r>
        <w:rPr>
          <w:rFonts w:ascii="Times New Roman" w:hAnsi="Times New Roman"/>
          <w:sz w:val="28"/>
          <w:szCs w:val="28"/>
          <w:lang w:val="uk-UA"/>
        </w:rPr>
        <w:t>;</w:t>
      </w:r>
    </w:p>
    <w:p w:rsidR="00DF1EF7" w:rsidRPr="00DF1EF7" w:rsidRDefault="00D95BE0" w:rsidP="00A073F0">
      <w:pPr>
        <w:pStyle w:val="a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п</w:t>
      </w:r>
      <w:r w:rsidR="00DF1EF7" w:rsidRPr="00DF1EF7">
        <w:rPr>
          <w:rFonts w:ascii="Times New Roman" w:hAnsi="Times New Roman"/>
          <w:sz w:val="28"/>
          <w:szCs w:val="28"/>
          <w:lang w:val="uk-UA"/>
        </w:rPr>
        <w:t>рофесійні вимоги</w:t>
      </w:r>
      <w:r>
        <w:rPr>
          <w:rFonts w:ascii="Times New Roman" w:hAnsi="Times New Roman"/>
          <w:sz w:val="28"/>
          <w:szCs w:val="28"/>
          <w:lang w:val="uk-UA"/>
        </w:rPr>
        <w:t>.</w:t>
      </w:r>
    </w:p>
    <w:p w:rsidR="00DF1EF7" w:rsidRPr="00C8280F" w:rsidRDefault="00C8280F"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 також </w:t>
      </w:r>
      <w:r w:rsidR="00DF1EF7" w:rsidRPr="00C8280F">
        <w:rPr>
          <w:rFonts w:ascii="Times New Roman" w:hAnsi="Times New Roman"/>
          <w:sz w:val="28"/>
          <w:szCs w:val="28"/>
          <w:lang w:val="uk-UA"/>
        </w:rPr>
        <w:t>досвід роботи на керівних посадах у великих виробничих компаніях не менше 5 років;</w:t>
      </w:r>
      <w:r>
        <w:rPr>
          <w:rFonts w:ascii="Times New Roman" w:hAnsi="Times New Roman"/>
          <w:sz w:val="28"/>
          <w:szCs w:val="28"/>
          <w:lang w:val="uk-UA"/>
        </w:rPr>
        <w:t xml:space="preserve"> </w:t>
      </w:r>
      <w:r w:rsidR="00DF1EF7" w:rsidRPr="00C8280F">
        <w:rPr>
          <w:rFonts w:ascii="Times New Roman" w:hAnsi="Times New Roman"/>
          <w:sz w:val="28"/>
          <w:szCs w:val="28"/>
          <w:lang w:val="uk-UA"/>
        </w:rPr>
        <w:t>успішний керівний досвід управління в компаніях з чисельністю понад 200 працівників;</w:t>
      </w:r>
      <w:r>
        <w:rPr>
          <w:rFonts w:ascii="Times New Roman" w:hAnsi="Times New Roman"/>
          <w:sz w:val="28"/>
          <w:szCs w:val="28"/>
          <w:lang w:val="uk-UA"/>
        </w:rPr>
        <w:t xml:space="preserve"> </w:t>
      </w:r>
      <w:r w:rsidR="00DF1EF7" w:rsidRPr="00C8280F">
        <w:rPr>
          <w:rFonts w:ascii="Times New Roman" w:hAnsi="Times New Roman"/>
          <w:sz w:val="28"/>
          <w:szCs w:val="28"/>
          <w:lang w:val="uk-UA"/>
        </w:rPr>
        <w:t>знання принципів корпоративного управління, бюджетування та стратегічного планування;</w:t>
      </w:r>
      <w:r>
        <w:rPr>
          <w:rFonts w:ascii="Times New Roman" w:hAnsi="Times New Roman"/>
          <w:sz w:val="28"/>
          <w:szCs w:val="28"/>
          <w:lang w:val="uk-UA"/>
        </w:rPr>
        <w:t xml:space="preserve"> </w:t>
      </w:r>
      <w:r w:rsidR="00DF1EF7" w:rsidRPr="00C8280F">
        <w:rPr>
          <w:rFonts w:ascii="Times New Roman" w:hAnsi="Times New Roman"/>
          <w:sz w:val="28"/>
          <w:szCs w:val="28"/>
          <w:lang w:val="uk-UA"/>
        </w:rPr>
        <w:t>наявність досвіду роботи в міжнародних компаніях в Україні, за кордоном або у компаніях, що займаються зовнішньоекономічною діяльністю буде перевагою;</w:t>
      </w:r>
      <w:r>
        <w:rPr>
          <w:rFonts w:ascii="Times New Roman" w:hAnsi="Times New Roman"/>
          <w:sz w:val="28"/>
          <w:szCs w:val="28"/>
          <w:lang w:val="uk-UA"/>
        </w:rPr>
        <w:t xml:space="preserve"> </w:t>
      </w:r>
      <w:r w:rsidR="00DF1EF7" w:rsidRPr="00C8280F">
        <w:rPr>
          <w:rFonts w:ascii="Times New Roman" w:hAnsi="Times New Roman"/>
          <w:sz w:val="28"/>
          <w:szCs w:val="28"/>
          <w:lang w:val="uk-UA"/>
        </w:rPr>
        <w:t>знання перспектив та тенденцій розвитку відповідної галузі;</w:t>
      </w:r>
      <w:r>
        <w:rPr>
          <w:rFonts w:ascii="Times New Roman" w:hAnsi="Times New Roman"/>
          <w:sz w:val="28"/>
          <w:szCs w:val="28"/>
          <w:lang w:val="uk-UA"/>
        </w:rPr>
        <w:t xml:space="preserve"> </w:t>
      </w:r>
      <w:r w:rsidR="00DF1EF7" w:rsidRPr="00C8280F">
        <w:rPr>
          <w:rFonts w:ascii="Times New Roman" w:hAnsi="Times New Roman"/>
          <w:sz w:val="28"/>
          <w:szCs w:val="28"/>
          <w:lang w:val="uk-UA"/>
        </w:rPr>
        <w:t>знання основ економіки та менеджменту;</w:t>
      </w:r>
      <w:r>
        <w:rPr>
          <w:rFonts w:ascii="Times New Roman" w:hAnsi="Times New Roman"/>
          <w:sz w:val="28"/>
          <w:szCs w:val="28"/>
          <w:lang w:val="uk-UA"/>
        </w:rPr>
        <w:t xml:space="preserve"> </w:t>
      </w:r>
      <w:r w:rsidR="00DF1EF7" w:rsidRPr="00C8280F">
        <w:rPr>
          <w:rFonts w:ascii="Times New Roman" w:hAnsi="Times New Roman"/>
          <w:sz w:val="28"/>
          <w:szCs w:val="28"/>
          <w:lang w:val="uk-UA"/>
        </w:rPr>
        <w:t>бездоганна ділова репутація</w:t>
      </w:r>
    </w:p>
    <w:p w:rsidR="00D86A4D" w:rsidRDefault="00D86A4D"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умовах к</w:t>
      </w:r>
      <w:r w:rsidRPr="00D86A4D">
        <w:rPr>
          <w:rFonts w:ascii="Times New Roman" w:hAnsi="Times New Roman"/>
          <w:sz w:val="28"/>
          <w:szCs w:val="28"/>
          <w:lang w:val="uk-UA"/>
        </w:rPr>
        <w:t>онкурс</w:t>
      </w:r>
      <w:r>
        <w:rPr>
          <w:rFonts w:ascii="Times New Roman" w:hAnsi="Times New Roman"/>
          <w:sz w:val="28"/>
          <w:szCs w:val="28"/>
          <w:lang w:val="uk-UA"/>
        </w:rPr>
        <w:t xml:space="preserve">у </w:t>
      </w:r>
      <w:r w:rsidRPr="00D86A4D">
        <w:rPr>
          <w:rFonts w:ascii="Times New Roman" w:hAnsi="Times New Roman"/>
          <w:sz w:val="28"/>
          <w:szCs w:val="28"/>
          <w:lang w:val="uk-UA"/>
        </w:rPr>
        <w:t>на посаду Голови державного підприємства «Адміністрація морських портів України»</w:t>
      </w:r>
      <w:r w:rsidR="00D76409">
        <w:rPr>
          <w:rFonts w:ascii="Times New Roman" w:hAnsi="Times New Roman"/>
          <w:sz w:val="28"/>
          <w:szCs w:val="28"/>
          <w:lang w:val="uk-UA"/>
        </w:rPr>
        <w:t xml:space="preserve"> зазначено, зокрема, що однією</w:t>
      </w:r>
      <w:r w:rsidR="00E146BE">
        <w:rPr>
          <w:rFonts w:ascii="Times New Roman" w:hAnsi="Times New Roman"/>
          <w:sz w:val="28"/>
          <w:szCs w:val="28"/>
          <w:lang w:val="uk-UA"/>
        </w:rPr>
        <w:t xml:space="preserve"> </w:t>
      </w:r>
      <w:r w:rsidR="00D76409">
        <w:rPr>
          <w:rFonts w:ascii="Times New Roman" w:hAnsi="Times New Roman"/>
          <w:sz w:val="28"/>
          <w:szCs w:val="28"/>
          <w:lang w:val="uk-UA"/>
        </w:rPr>
        <w:t>з головних цілей успішного кандидата</w:t>
      </w:r>
      <w:r w:rsidR="00D76409" w:rsidRPr="00D76409">
        <w:rPr>
          <w:rFonts w:ascii="Times New Roman" w:hAnsi="Times New Roman"/>
          <w:sz w:val="28"/>
          <w:szCs w:val="28"/>
          <w:lang w:val="uk-UA"/>
        </w:rPr>
        <w:t xml:space="preserve"> буде реалізація корпоративної стратегії до 2025 року та корпоратизація компанії у 2020–2021 роках</w:t>
      </w:r>
      <w:r w:rsidR="00D76409">
        <w:rPr>
          <w:rFonts w:ascii="Times New Roman" w:hAnsi="Times New Roman"/>
          <w:sz w:val="28"/>
          <w:szCs w:val="28"/>
          <w:lang w:val="uk-UA"/>
        </w:rPr>
        <w:t>.</w:t>
      </w:r>
      <w:r w:rsidR="00E146BE">
        <w:rPr>
          <w:rFonts w:ascii="Times New Roman" w:hAnsi="Times New Roman"/>
          <w:sz w:val="28"/>
          <w:szCs w:val="28"/>
          <w:lang w:val="uk-UA"/>
        </w:rPr>
        <w:t xml:space="preserve"> </w:t>
      </w:r>
      <w:r w:rsidR="00D76409">
        <w:rPr>
          <w:rFonts w:ascii="Times New Roman" w:hAnsi="Times New Roman"/>
          <w:sz w:val="28"/>
          <w:szCs w:val="28"/>
          <w:lang w:val="uk-UA"/>
        </w:rPr>
        <w:t>У Мінінфраструктури</w:t>
      </w:r>
      <w:r w:rsidR="00E146BE">
        <w:rPr>
          <w:rFonts w:ascii="Times New Roman" w:hAnsi="Times New Roman"/>
          <w:sz w:val="28"/>
          <w:szCs w:val="28"/>
          <w:lang w:val="uk-UA"/>
        </w:rPr>
        <w:t xml:space="preserve"> </w:t>
      </w:r>
      <w:r w:rsidRPr="00D86A4D">
        <w:rPr>
          <w:rFonts w:ascii="Times New Roman" w:hAnsi="Times New Roman"/>
          <w:sz w:val="28"/>
          <w:szCs w:val="28"/>
          <w:lang w:val="uk-UA"/>
        </w:rPr>
        <w:t>зазначають, що з метою розширення географії пошуку кандидатів в Україні та за кордоном, а також для забезпечення прозорості та неупередженості конкурсу, наглядова рада ДП “АМПУ” прийняла рішення про залучення професійної рекрутингової компанії.</w:t>
      </w:r>
      <w:r w:rsidR="00D76409">
        <w:rPr>
          <w:rFonts w:ascii="Times New Roman" w:hAnsi="Times New Roman"/>
          <w:sz w:val="28"/>
          <w:szCs w:val="28"/>
          <w:lang w:val="uk-UA"/>
        </w:rPr>
        <w:t xml:space="preserve"> </w:t>
      </w:r>
      <w:r w:rsidR="00D76409" w:rsidRPr="00D76409">
        <w:rPr>
          <w:rFonts w:ascii="Times New Roman" w:hAnsi="Times New Roman"/>
          <w:sz w:val="28"/>
          <w:szCs w:val="28"/>
          <w:lang w:val="uk-UA"/>
        </w:rPr>
        <w:t>Компанія-рекрутер має розробити та надати на затвердження Наглядовій раді підприємства опис посади, вимоги до кандидатів та критерії відбору кандидатів на посаду Голови. Після оголошення конкурсу її фахівці здійснять підбір кандидатів, проаналізують надані ними документи, сформують long- та short-листи претендентів. За результатами розгляду запропонованих кандидатур з short-</w:t>
      </w:r>
      <w:r w:rsidR="00D76409" w:rsidRPr="00D76409">
        <w:rPr>
          <w:rFonts w:ascii="Times New Roman" w:hAnsi="Times New Roman"/>
          <w:sz w:val="28"/>
          <w:szCs w:val="28"/>
          <w:lang w:val="uk-UA"/>
        </w:rPr>
        <w:lastRenderedPageBreak/>
        <w:t>листа, Наглядова рада АМПУ прийме рішення про визначення найкращого кандидата та укладання з ним відповідного договору.</w:t>
      </w:r>
    </w:p>
    <w:p w:rsidR="005E0A9C" w:rsidRPr="006346ED" w:rsidRDefault="00553AC7" w:rsidP="00A073F0">
      <w:pPr>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В цих посадах ми не бачимо прямої вимоги щодо наявності лідерських</w:t>
      </w:r>
      <w:r w:rsidR="00D86A4D">
        <w:rPr>
          <w:rFonts w:ascii="Times New Roman" w:hAnsi="Times New Roman"/>
          <w:sz w:val="28"/>
          <w:szCs w:val="28"/>
          <w:lang w:val="uk-UA"/>
        </w:rPr>
        <w:t xml:space="preserve"> компетенцій, швидше, акцент зроблено на</w:t>
      </w:r>
      <w:r w:rsidRPr="006346ED">
        <w:rPr>
          <w:rFonts w:ascii="Times New Roman" w:hAnsi="Times New Roman"/>
          <w:sz w:val="28"/>
          <w:szCs w:val="28"/>
          <w:lang w:val="uk-UA"/>
        </w:rPr>
        <w:t xml:space="preserve"> якісні кваліфікаційні вимоги досвідченого менеджера. </w:t>
      </w:r>
    </w:p>
    <w:p w:rsidR="00501D2E" w:rsidRPr="00973F46" w:rsidRDefault="00E146BE" w:rsidP="00A073F0">
      <w:pPr>
        <w:spacing w:after="0" w:line="360" w:lineRule="auto"/>
        <w:ind w:firstLine="709"/>
        <w:jc w:val="both"/>
        <w:rPr>
          <w:rFonts w:ascii="Times New Roman" w:hAnsi="Times New Roman"/>
          <w:bCs/>
          <w:sz w:val="28"/>
          <w:szCs w:val="28"/>
          <w:lang w:val="uk-UA"/>
        </w:rPr>
      </w:pPr>
      <w:r w:rsidRPr="00973F46">
        <w:rPr>
          <w:rFonts w:ascii="Times New Roman" w:hAnsi="Times New Roman"/>
          <w:sz w:val="28"/>
          <w:szCs w:val="28"/>
          <w:lang w:val="uk-UA"/>
        </w:rPr>
        <w:t xml:space="preserve"> </w:t>
      </w:r>
      <w:r w:rsidR="005C2C6F" w:rsidRPr="00973F46">
        <w:rPr>
          <w:rFonts w:ascii="Times New Roman" w:hAnsi="Times New Roman"/>
          <w:sz w:val="28"/>
          <w:szCs w:val="28"/>
          <w:lang w:val="uk-UA"/>
        </w:rPr>
        <w:t>5) Офіси реформ</w:t>
      </w:r>
      <w:r w:rsidR="00973F46">
        <w:rPr>
          <w:rFonts w:ascii="Times New Roman" w:hAnsi="Times New Roman"/>
          <w:sz w:val="28"/>
          <w:szCs w:val="28"/>
          <w:lang w:val="uk-UA"/>
        </w:rPr>
        <w:t>.</w:t>
      </w:r>
      <w:r w:rsidRPr="00973F46">
        <w:rPr>
          <w:rFonts w:ascii="Times New Roman" w:hAnsi="Times New Roman"/>
          <w:sz w:val="28"/>
          <w:szCs w:val="28"/>
          <w:lang w:val="uk-UA"/>
        </w:rPr>
        <w:t xml:space="preserve"> </w:t>
      </w:r>
      <w:r w:rsidRPr="00973F46">
        <w:rPr>
          <w:rFonts w:ascii="Times New Roman" w:hAnsi="Times New Roman"/>
          <w:bCs/>
          <w:sz w:val="28"/>
          <w:szCs w:val="28"/>
          <w:lang w:val="uk-UA"/>
        </w:rPr>
        <w:t xml:space="preserve"> </w:t>
      </w:r>
    </w:p>
    <w:p w:rsidR="00350CFB" w:rsidRDefault="00350CFB" w:rsidP="00A073F0">
      <w:pPr>
        <w:tabs>
          <w:tab w:val="left" w:pos="993"/>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Особливість відбору кандидатів на керівні посади в</w:t>
      </w:r>
      <w:r w:rsidR="0027199D">
        <w:rPr>
          <w:rFonts w:ascii="Times New Roman" w:hAnsi="Times New Roman"/>
          <w:bCs/>
          <w:sz w:val="28"/>
          <w:szCs w:val="28"/>
          <w:lang w:val="uk-UA"/>
        </w:rPr>
        <w:t xml:space="preserve"> офіси реформ полягає в тому, щ</w:t>
      </w:r>
      <w:r>
        <w:rPr>
          <w:rFonts w:ascii="Times New Roman" w:hAnsi="Times New Roman"/>
          <w:bCs/>
          <w:sz w:val="28"/>
          <w:szCs w:val="28"/>
          <w:lang w:val="uk-UA"/>
        </w:rPr>
        <w:t>о зазвичай кожен офіс має іноземного партнера, який теж долучається до формулювання вимог щодо кваліфікації та компетенцій ка</w:t>
      </w:r>
      <w:r w:rsidR="008D0405">
        <w:rPr>
          <w:rFonts w:ascii="Times New Roman" w:hAnsi="Times New Roman"/>
          <w:bCs/>
          <w:sz w:val="28"/>
          <w:szCs w:val="28"/>
          <w:lang w:val="uk-UA"/>
        </w:rPr>
        <w:t xml:space="preserve">ндидатів. І тут ми бачимо вплив іноземних </w:t>
      </w:r>
      <w:r>
        <w:rPr>
          <w:rFonts w:ascii="Times New Roman" w:hAnsi="Times New Roman"/>
          <w:bCs/>
          <w:sz w:val="28"/>
          <w:szCs w:val="28"/>
          <w:lang w:val="uk-UA"/>
        </w:rPr>
        <w:t>партнерів</w:t>
      </w:r>
      <w:r w:rsidR="0027199D">
        <w:rPr>
          <w:rFonts w:ascii="Times New Roman" w:hAnsi="Times New Roman"/>
          <w:bCs/>
          <w:sz w:val="28"/>
          <w:szCs w:val="28"/>
          <w:lang w:val="uk-UA"/>
        </w:rPr>
        <w:t xml:space="preserve"> – потужни</w:t>
      </w:r>
      <w:r w:rsidR="008D0405">
        <w:rPr>
          <w:rFonts w:ascii="Times New Roman" w:hAnsi="Times New Roman"/>
          <w:bCs/>
          <w:sz w:val="28"/>
          <w:szCs w:val="28"/>
          <w:lang w:val="uk-UA"/>
        </w:rPr>
        <w:t xml:space="preserve">х всесвітніх інституцій </w:t>
      </w:r>
      <w:r w:rsidR="008D0405">
        <w:rPr>
          <w:rFonts w:ascii="Times New Roman" w:hAnsi="Times New Roman"/>
          <w:bCs/>
          <w:sz w:val="28"/>
          <w:szCs w:val="28"/>
          <w:lang w:val="en-US"/>
        </w:rPr>
        <w:t>USAID</w:t>
      </w:r>
      <w:r w:rsidR="008D0405" w:rsidRPr="008D0405">
        <w:rPr>
          <w:rFonts w:ascii="Times New Roman" w:hAnsi="Times New Roman"/>
          <w:bCs/>
          <w:sz w:val="28"/>
          <w:szCs w:val="28"/>
          <w:lang w:val="uk-UA"/>
        </w:rPr>
        <w:t xml:space="preserve">, </w:t>
      </w:r>
      <w:r w:rsidR="008D0405">
        <w:rPr>
          <w:rFonts w:ascii="Times New Roman" w:hAnsi="Times New Roman"/>
          <w:bCs/>
          <w:sz w:val="28"/>
          <w:szCs w:val="28"/>
          <w:lang w:val="en-US"/>
        </w:rPr>
        <w:t>EBRD</w:t>
      </w:r>
      <w:r>
        <w:rPr>
          <w:rFonts w:ascii="Times New Roman" w:hAnsi="Times New Roman"/>
          <w:bCs/>
          <w:sz w:val="28"/>
          <w:szCs w:val="28"/>
          <w:lang w:val="uk-UA"/>
        </w:rPr>
        <w:t xml:space="preserve"> саме в тому, що с</w:t>
      </w:r>
      <w:r w:rsidR="00407C49">
        <w:rPr>
          <w:rFonts w:ascii="Times New Roman" w:hAnsi="Times New Roman"/>
          <w:bCs/>
          <w:sz w:val="28"/>
          <w:szCs w:val="28"/>
          <w:lang w:val="uk-UA"/>
        </w:rPr>
        <w:t>писок вимог значно розширюється</w:t>
      </w:r>
      <w:r w:rsidR="00E146BE">
        <w:rPr>
          <w:rFonts w:ascii="Times New Roman" w:hAnsi="Times New Roman"/>
          <w:bCs/>
          <w:sz w:val="28"/>
          <w:szCs w:val="28"/>
          <w:lang w:val="uk-UA"/>
        </w:rPr>
        <w:t xml:space="preserve"> </w:t>
      </w:r>
      <w:r w:rsidR="00407C49">
        <w:rPr>
          <w:rFonts w:ascii="Times New Roman" w:hAnsi="Times New Roman"/>
          <w:bCs/>
          <w:sz w:val="28"/>
          <w:szCs w:val="28"/>
          <w:lang w:val="uk-UA"/>
        </w:rPr>
        <w:t xml:space="preserve">і до нього </w:t>
      </w:r>
      <w:r w:rsidR="0027199D">
        <w:rPr>
          <w:rFonts w:ascii="Times New Roman" w:hAnsi="Times New Roman"/>
          <w:bCs/>
          <w:sz w:val="28"/>
          <w:szCs w:val="28"/>
          <w:lang w:val="uk-UA"/>
        </w:rPr>
        <w:t>до</w:t>
      </w:r>
      <w:r w:rsidR="00407C49">
        <w:rPr>
          <w:rFonts w:ascii="Times New Roman" w:hAnsi="Times New Roman"/>
          <w:bCs/>
          <w:sz w:val="28"/>
          <w:szCs w:val="28"/>
          <w:lang w:val="uk-UA"/>
        </w:rPr>
        <w:t>дадються навички та характеристики інноваційного лідера.</w:t>
      </w:r>
      <w:r w:rsidR="00E146BE">
        <w:rPr>
          <w:rFonts w:ascii="Times New Roman" w:hAnsi="Times New Roman"/>
          <w:bCs/>
          <w:sz w:val="28"/>
          <w:szCs w:val="28"/>
          <w:lang w:val="uk-UA"/>
        </w:rPr>
        <w:t xml:space="preserve"> </w:t>
      </w:r>
    </w:p>
    <w:p w:rsidR="0012581B" w:rsidRDefault="00583CB3" w:rsidP="00A073F0">
      <w:pPr>
        <w:tabs>
          <w:tab w:val="left" w:pos="993"/>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Наприклад, вимоги щодо навичок та компетенцій до </w:t>
      </w:r>
      <w:r w:rsidR="0012581B" w:rsidRPr="0012581B">
        <w:rPr>
          <w:rFonts w:ascii="Times New Roman" w:hAnsi="Times New Roman"/>
          <w:bCs/>
          <w:sz w:val="28"/>
          <w:szCs w:val="28"/>
          <w:lang w:val="uk-UA"/>
        </w:rPr>
        <w:t>Керівник</w:t>
      </w:r>
      <w:r>
        <w:rPr>
          <w:rFonts w:ascii="Times New Roman" w:hAnsi="Times New Roman"/>
          <w:bCs/>
          <w:sz w:val="28"/>
          <w:szCs w:val="28"/>
          <w:lang w:val="uk-UA"/>
        </w:rPr>
        <w:t>а</w:t>
      </w:r>
      <w:r w:rsidR="0012581B" w:rsidRPr="0012581B">
        <w:rPr>
          <w:rFonts w:ascii="Times New Roman" w:hAnsi="Times New Roman"/>
          <w:bCs/>
          <w:sz w:val="28"/>
          <w:szCs w:val="28"/>
          <w:lang w:val="uk-UA"/>
        </w:rPr>
        <w:t xml:space="preserve"> Офісу парламентської реформи</w:t>
      </w:r>
      <w:r>
        <w:rPr>
          <w:rFonts w:ascii="Times New Roman" w:hAnsi="Times New Roman"/>
          <w:bCs/>
          <w:sz w:val="28"/>
          <w:szCs w:val="28"/>
          <w:lang w:val="uk-UA"/>
        </w:rPr>
        <w:t xml:space="preserve"> виглядають наступним чином:</w:t>
      </w:r>
    </w:p>
    <w:p w:rsidR="00407C49" w:rsidRPr="00583CB3" w:rsidRDefault="00E146BE" w:rsidP="00A073F0">
      <w:pPr>
        <w:tabs>
          <w:tab w:val="left" w:pos="993"/>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00583CB3">
        <w:rPr>
          <w:rFonts w:ascii="Times New Roman" w:hAnsi="Times New Roman"/>
          <w:bCs/>
          <w:sz w:val="28"/>
          <w:szCs w:val="28"/>
          <w:lang w:val="uk-UA"/>
        </w:rPr>
        <w:t>Навички</w:t>
      </w:r>
      <w:r w:rsid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с</w:t>
      </w:r>
      <w:r w:rsidR="00583CB3" w:rsidRPr="00D95BE0">
        <w:rPr>
          <w:rFonts w:ascii="Times New Roman" w:hAnsi="Times New Roman"/>
          <w:bCs/>
          <w:sz w:val="28"/>
          <w:szCs w:val="28"/>
          <w:lang w:val="uk-UA"/>
        </w:rPr>
        <w:t>ильні менеджерські та лідерські навички, потужне планування, організація, координація та контроль, вміння вирішувати проблеми та приймати рішення</w:t>
      </w:r>
      <w:r w:rsidR="00407C49" w:rsidRP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з</w:t>
      </w:r>
      <w:r w:rsidR="00B40051" w:rsidRPr="00D95BE0">
        <w:rPr>
          <w:rFonts w:ascii="Times New Roman" w:hAnsi="Times New Roman"/>
          <w:bCs/>
          <w:sz w:val="28"/>
          <w:szCs w:val="28"/>
          <w:lang w:val="uk-UA"/>
        </w:rPr>
        <w:t>рілість суджень поєднана з проактивним,</w:t>
      </w:r>
      <w:r w:rsidR="00E146BE">
        <w:rPr>
          <w:rFonts w:ascii="Times New Roman" w:hAnsi="Times New Roman"/>
          <w:bCs/>
          <w:sz w:val="28"/>
          <w:szCs w:val="28"/>
          <w:lang w:val="uk-UA"/>
        </w:rPr>
        <w:t xml:space="preserve"> </w:t>
      </w:r>
      <w:r w:rsidR="00B40051" w:rsidRPr="00D95BE0">
        <w:rPr>
          <w:rFonts w:ascii="Times New Roman" w:hAnsi="Times New Roman"/>
          <w:bCs/>
          <w:sz w:val="28"/>
          <w:szCs w:val="28"/>
          <w:lang w:val="uk-UA"/>
        </w:rPr>
        <w:t>енергійним підходом до вирішення проблем, відмінні міжособистісні навички</w:t>
      </w:r>
      <w:r w:rsidR="00407C49" w:rsidRP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в</w:t>
      </w:r>
      <w:r w:rsidR="000413C5" w:rsidRPr="00D95BE0">
        <w:rPr>
          <w:rFonts w:ascii="Times New Roman" w:hAnsi="Times New Roman"/>
          <w:bCs/>
          <w:sz w:val="28"/>
          <w:szCs w:val="28"/>
          <w:lang w:val="uk-UA"/>
        </w:rPr>
        <w:t>міння ефективно організувати роботу команди та забезпечити високо розвиваючий зворотній зв'язок членам команди</w:t>
      </w:r>
      <w:r w:rsidR="00407C49" w:rsidRP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в</w:t>
      </w:r>
      <w:r w:rsidR="00336D51" w:rsidRPr="00D95BE0">
        <w:rPr>
          <w:rFonts w:ascii="Times New Roman" w:hAnsi="Times New Roman"/>
          <w:bCs/>
          <w:sz w:val="28"/>
          <w:szCs w:val="28"/>
          <w:lang w:val="uk-UA"/>
        </w:rPr>
        <w:t>міння вибудувати ефективну кросфункціональну взаємодію в успішному середовищі стейкхолдерів</w:t>
      </w:r>
      <w:r w:rsidR="00407C49" w:rsidRP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х</w:t>
      </w:r>
      <w:r w:rsidR="00043421" w:rsidRPr="00D95BE0">
        <w:rPr>
          <w:rFonts w:ascii="Times New Roman" w:hAnsi="Times New Roman"/>
          <w:bCs/>
          <w:sz w:val="28"/>
          <w:szCs w:val="28"/>
          <w:lang w:val="uk-UA"/>
        </w:rPr>
        <w:t>ороше розуміння політичного середовища України, парламентських реформ та знання NAM рекомендацій</w:t>
      </w:r>
      <w:r w:rsidR="00407C49" w:rsidRP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в</w:t>
      </w:r>
      <w:r w:rsidR="00B765AA" w:rsidRPr="00D95BE0">
        <w:rPr>
          <w:rFonts w:ascii="Times New Roman" w:hAnsi="Times New Roman"/>
          <w:bCs/>
          <w:sz w:val="28"/>
          <w:szCs w:val="28"/>
          <w:lang w:val="uk-UA"/>
        </w:rPr>
        <w:t>міння працювати в стресових умовах та вкладатись в кінцеві терміни</w:t>
      </w:r>
      <w:r w:rsidR="00407C49" w:rsidRP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в</w:t>
      </w:r>
      <w:r w:rsidR="00B765AA" w:rsidRPr="00D95BE0">
        <w:rPr>
          <w:rFonts w:ascii="Times New Roman" w:hAnsi="Times New Roman"/>
          <w:bCs/>
          <w:sz w:val="28"/>
          <w:szCs w:val="28"/>
          <w:lang w:val="uk-UA"/>
        </w:rPr>
        <w:t>ідмінні аналітичні навички – представити не менш ніж 2 зразки нещодавніх аналітичних паперів</w:t>
      </w:r>
      <w:r w:rsidR="00407C49" w:rsidRPr="00D95BE0">
        <w:rPr>
          <w:rFonts w:ascii="Times New Roman" w:hAnsi="Times New Roman"/>
          <w:bCs/>
          <w:sz w:val="28"/>
          <w:szCs w:val="28"/>
          <w:lang w:val="uk-UA"/>
        </w:rPr>
        <w:t>;</w:t>
      </w:r>
    </w:p>
    <w:p w:rsidR="00407C49" w:rsidRPr="00D95BE0" w:rsidRDefault="00D95BE0" w:rsidP="0027199D">
      <w:pPr>
        <w:pStyle w:val="a7"/>
        <w:numPr>
          <w:ilvl w:val="0"/>
          <w:numId w:val="29"/>
        </w:numPr>
        <w:tabs>
          <w:tab w:val="left" w:pos="993"/>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lastRenderedPageBreak/>
        <w:t>в</w:t>
      </w:r>
      <w:r w:rsidR="00B765AA" w:rsidRPr="00D95BE0">
        <w:rPr>
          <w:rFonts w:ascii="Times New Roman" w:hAnsi="Times New Roman"/>
          <w:bCs/>
          <w:sz w:val="28"/>
          <w:szCs w:val="28"/>
          <w:lang w:val="uk-UA"/>
        </w:rPr>
        <w:t>ідмінні письмові, комунікаційні та організаційні навички</w:t>
      </w:r>
      <w:r>
        <w:rPr>
          <w:rFonts w:ascii="Times New Roman" w:hAnsi="Times New Roman"/>
          <w:bCs/>
          <w:sz w:val="28"/>
          <w:szCs w:val="28"/>
          <w:lang w:val="uk-UA"/>
        </w:rPr>
        <w:t>.</w:t>
      </w:r>
    </w:p>
    <w:tbl>
      <w:tblPr>
        <w:tblW w:w="0" w:type="auto"/>
        <w:tblCellMar>
          <w:top w:w="15" w:type="dxa"/>
          <w:left w:w="15" w:type="dxa"/>
          <w:bottom w:w="15" w:type="dxa"/>
          <w:right w:w="15" w:type="dxa"/>
        </w:tblCellMar>
        <w:tblLook w:val="04A0" w:firstRow="1" w:lastRow="0" w:firstColumn="1" w:lastColumn="0" w:noHBand="0" w:noVBand="1"/>
      </w:tblPr>
      <w:tblGrid>
        <w:gridCol w:w="9385"/>
      </w:tblGrid>
      <w:tr w:rsidR="00407C49" w:rsidRPr="00407C49" w:rsidTr="00407C49">
        <w:tc>
          <w:tcPr>
            <w:tcW w:w="0" w:type="auto"/>
            <w:hideMark/>
          </w:tcPr>
          <w:p w:rsidR="00407C49" w:rsidRPr="00973F46" w:rsidRDefault="00B765AA" w:rsidP="00B16FE0">
            <w:pPr>
              <w:spacing w:before="45" w:after="45" w:line="240" w:lineRule="auto"/>
              <w:ind w:firstLine="709"/>
              <w:jc w:val="both"/>
              <w:textAlignment w:val="baseline"/>
              <w:outlineLvl w:val="4"/>
              <w:rPr>
                <w:rFonts w:ascii="Times New Roman" w:hAnsi="Times New Roman"/>
                <w:sz w:val="28"/>
                <w:szCs w:val="28"/>
                <w:lang w:eastAsia="ru-RU"/>
              </w:rPr>
            </w:pPr>
            <w:r w:rsidRPr="00973F46">
              <w:rPr>
                <w:rFonts w:ascii="Times New Roman" w:hAnsi="Times New Roman"/>
                <w:bCs/>
                <w:sz w:val="28"/>
                <w:szCs w:val="28"/>
                <w:lang w:val="uk-UA" w:eastAsia="ru-RU"/>
              </w:rPr>
              <w:t>Компетенції</w:t>
            </w:r>
            <w:r w:rsidR="00D95BE0" w:rsidRPr="00973F46">
              <w:rPr>
                <w:rFonts w:ascii="Times New Roman" w:hAnsi="Times New Roman"/>
                <w:bCs/>
                <w:sz w:val="28"/>
                <w:szCs w:val="28"/>
                <w:lang w:val="uk-UA" w:eastAsia="ru-RU"/>
              </w:rPr>
              <w:t>:</w:t>
            </w:r>
          </w:p>
        </w:tc>
      </w:tr>
      <w:tr w:rsidR="00407C49" w:rsidRPr="0027199D" w:rsidTr="00407C49">
        <w:tc>
          <w:tcPr>
            <w:tcW w:w="0" w:type="auto"/>
            <w:hideMark/>
          </w:tcPr>
          <w:p w:rsidR="00407C49" w:rsidRPr="00DF5B83" w:rsidRDefault="00D95BE0" w:rsidP="0027199D">
            <w:pPr>
              <w:pStyle w:val="a7"/>
              <w:numPr>
                <w:ilvl w:val="0"/>
                <w:numId w:val="29"/>
              </w:numPr>
              <w:tabs>
                <w:tab w:val="left" w:pos="993"/>
              </w:tabs>
              <w:spacing w:after="0" w:line="360" w:lineRule="auto"/>
              <w:jc w:val="both"/>
              <w:textAlignment w:val="baseline"/>
              <w:rPr>
                <w:rFonts w:ascii="Times New Roman" w:hAnsi="Times New Roman"/>
                <w:sz w:val="28"/>
                <w:szCs w:val="28"/>
                <w:lang w:eastAsia="ru-RU"/>
              </w:rPr>
            </w:pPr>
            <w:r w:rsidRPr="00DF5B83">
              <w:rPr>
                <w:rFonts w:ascii="Times New Roman" w:hAnsi="Times New Roman"/>
                <w:sz w:val="28"/>
                <w:szCs w:val="28"/>
                <w:lang w:val="uk-UA" w:eastAsia="ru-RU"/>
              </w:rPr>
              <w:t>д</w:t>
            </w:r>
            <w:r w:rsidR="00B765AA" w:rsidRPr="00DF5B83">
              <w:rPr>
                <w:rFonts w:ascii="Times New Roman" w:hAnsi="Times New Roman"/>
                <w:sz w:val="28"/>
                <w:szCs w:val="28"/>
                <w:lang w:val="uk-UA" w:eastAsia="ru-RU"/>
              </w:rPr>
              <w:t xml:space="preserve">емонструє чесність дотримуючись цінностей та етичних стандартів </w:t>
            </w:r>
            <w:r w:rsidR="00A073F0" w:rsidRPr="00DF5B83">
              <w:rPr>
                <w:rFonts w:ascii="Times New Roman" w:hAnsi="Times New Roman"/>
                <w:sz w:val="28"/>
                <w:szCs w:val="28"/>
                <w:lang w:val="uk-UA" w:eastAsia="ru-RU"/>
              </w:rPr>
              <w:t>он</w:t>
            </w:r>
            <w:r w:rsidR="00407C49" w:rsidRPr="00DF5B83">
              <w:rPr>
                <w:rFonts w:ascii="Times New Roman" w:hAnsi="Times New Roman"/>
                <w:sz w:val="28"/>
                <w:szCs w:val="28"/>
                <w:lang w:eastAsia="ru-RU"/>
              </w:rPr>
              <w:t>;</w:t>
            </w:r>
          </w:p>
          <w:p w:rsidR="00407C49" w:rsidRPr="00DF5B83" w:rsidRDefault="00D95BE0" w:rsidP="0027199D">
            <w:pPr>
              <w:pStyle w:val="a7"/>
              <w:numPr>
                <w:ilvl w:val="0"/>
                <w:numId w:val="29"/>
              </w:numPr>
              <w:tabs>
                <w:tab w:val="left" w:pos="993"/>
              </w:tabs>
              <w:spacing w:after="0" w:line="360" w:lineRule="auto"/>
              <w:jc w:val="both"/>
              <w:textAlignment w:val="baseline"/>
              <w:rPr>
                <w:rFonts w:ascii="Times New Roman" w:hAnsi="Times New Roman"/>
                <w:sz w:val="28"/>
                <w:szCs w:val="28"/>
                <w:lang w:eastAsia="ru-RU"/>
              </w:rPr>
            </w:pPr>
            <w:r w:rsidRPr="00DF5B83">
              <w:rPr>
                <w:rFonts w:ascii="Times New Roman" w:hAnsi="Times New Roman"/>
                <w:sz w:val="28"/>
                <w:szCs w:val="28"/>
                <w:lang w:val="uk-UA" w:eastAsia="ru-RU"/>
              </w:rPr>
              <w:t>п</w:t>
            </w:r>
            <w:r w:rsidR="00B765AA" w:rsidRPr="00DF5B83">
              <w:rPr>
                <w:rFonts w:ascii="Times New Roman" w:hAnsi="Times New Roman"/>
                <w:sz w:val="28"/>
                <w:szCs w:val="28"/>
                <w:lang w:val="uk-UA" w:eastAsia="ru-RU"/>
              </w:rPr>
              <w:t xml:space="preserve">росуває візію, місію та стратегічні цілі </w:t>
            </w:r>
            <w:r w:rsidR="00407C49" w:rsidRPr="00DF5B83">
              <w:rPr>
                <w:rFonts w:ascii="Times New Roman" w:hAnsi="Times New Roman"/>
                <w:sz w:val="28"/>
                <w:szCs w:val="28"/>
                <w:lang w:val="en-US" w:eastAsia="ru-RU"/>
              </w:rPr>
              <w:t>UNDP</w:t>
            </w:r>
            <w:r w:rsidR="00407C49" w:rsidRPr="00DF5B83">
              <w:rPr>
                <w:rFonts w:ascii="Times New Roman" w:hAnsi="Times New Roman"/>
                <w:sz w:val="28"/>
                <w:szCs w:val="28"/>
                <w:lang w:eastAsia="ru-RU"/>
              </w:rPr>
              <w:t>;</w:t>
            </w:r>
          </w:p>
          <w:p w:rsidR="00407C49" w:rsidRPr="00DF5B83" w:rsidRDefault="00D95BE0" w:rsidP="0027199D">
            <w:pPr>
              <w:pStyle w:val="a7"/>
              <w:numPr>
                <w:ilvl w:val="0"/>
                <w:numId w:val="29"/>
              </w:numPr>
              <w:tabs>
                <w:tab w:val="left" w:pos="993"/>
              </w:tabs>
              <w:spacing w:after="0" w:line="360" w:lineRule="auto"/>
              <w:jc w:val="both"/>
              <w:textAlignment w:val="baseline"/>
              <w:rPr>
                <w:rFonts w:ascii="Times New Roman" w:hAnsi="Times New Roman"/>
                <w:sz w:val="28"/>
                <w:szCs w:val="28"/>
                <w:lang w:eastAsia="ru-RU"/>
              </w:rPr>
            </w:pPr>
            <w:r w:rsidRPr="00DF5B83">
              <w:rPr>
                <w:rFonts w:ascii="Times New Roman" w:hAnsi="Times New Roman"/>
                <w:sz w:val="28"/>
                <w:szCs w:val="28"/>
                <w:lang w:val="uk-UA" w:eastAsia="ru-RU"/>
              </w:rPr>
              <w:t>в</w:t>
            </w:r>
            <w:r w:rsidR="00B765AA" w:rsidRPr="00DF5B83">
              <w:rPr>
                <w:rFonts w:ascii="Times New Roman" w:hAnsi="Times New Roman"/>
                <w:sz w:val="28"/>
                <w:szCs w:val="28"/>
                <w:lang w:val="uk-UA" w:eastAsia="ru-RU"/>
              </w:rPr>
              <w:t>изнає культурну, гендерну, релігійну, расову, національну та вікову чуттєвість та гнучкість</w:t>
            </w:r>
            <w:r w:rsidR="00407C49" w:rsidRPr="00DF5B83">
              <w:rPr>
                <w:rFonts w:ascii="Times New Roman" w:hAnsi="Times New Roman"/>
                <w:sz w:val="28"/>
                <w:szCs w:val="28"/>
                <w:lang w:eastAsia="ru-RU"/>
              </w:rPr>
              <w:t>;</w:t>
            </w:r>
          </w:p>
          <w:p w:rsidR="00407C49" w:rsidRPr="00DF5B83" w:rsidRDefault="00D95BE0" w:rsidP="0027199D">
            <w:pPr>
              <w:pStyle w:val="a7"/>
              <w:numPr>
                <w:ilvl w:val="0"/>
                <w:numId w:val="29"/>
              </w:numPr>
              <w:tabs>
                <w:tab w:val="left" w:pos="993"/>
              </w:tabs>
              <w:spacing w:after="0" w:line="360" w:lineRule="auto"/>
              <w:jc w:val="both"/>
              <w:textAlignment w:val="baseline"/>
              <w:rPr>
                <w:rFonts w:ascii="Times New Roman" w:hAnsi="Times New Roman"/>
                <w:sz w:val="28"/>
                <w:szCs w:val="28"/>
                <w:lang w:eastAsia="ru-RU"/>
              </w:rPr>
            </w:pPr>
            <w:r w:rsidRPr="00DF5B83">
              <w:rPr>
                <w:rFonts w:ascii="Times New Roman" w:hAnsi="Times New Roman"/>
                <w:sz w:val="28"/>
                <w:szCs w:val="28"/>
                <w:lang w:val="uk-UA" w:eastAsia="ru-RU"/>
              </w:rPr>
              <w:t>с</w:t>
            </w:r>
            <w:r w:rsidR="00B765AA" w:rsidRPr="00DF5B83">
              <w:rPr>
                <w:rFonts w:ascii="Times New Roman" w:hAnsi="Times New Roman"/>
                <w:sz w:val="28"/>
                <w:szCs w:val="28"/>
                <w:lang w:val="uk-UA" w:eastAsia="ru-RU"/>
              </w:rPr>
              <w:t>тавиться до всіх людей однаково, без фаворитизму</w:t>
            </w:r>
            <w:r w:rsidR="00407C49" w:rsidRPr="00DF5B83">
              <w:rPr>
                <w:rFonts w:ascii="Times New Roman" w:hAnsi="Times New Roman"/>
                <w:sz w:val="28"/>
                <w:szCs w:val="28"/>
                <w:lang w:eastAsia="ru-RU"/>
              </w:rPr>
              <w:t>;</w:t>
            </w:r>
          </w:p>
          <w:p w:rsidR="00407C49" w:rsidRPr="00DF5B83" w:rsidRDefault="00D95BE0" w:rsidP="0027199D">
            <w:pPr>
              <w:pStyle w:val="a7"/>
              <w:numPr>
                <w:ilvl w:val="0"/>
                <w:numId w:val="29"/>
              </w:numPr>
              <w:tabs>
                <w:tab w:val="left" w:pos="993"/>
              </w:tabs>
              <w:spacing w:after="0" w:line="360" w:lineRule="auto"/>
              <w:jc w:val="both"/>
              <w:textAlignment w:val="baseline"/>
              <w:rPr>
                <w:rFonts w:ascii="Times New Roman" w:hAnsi="Times New Roman"/>
                <w:sz w:val="28"/>
                <w:szCs w:val="28"/>
                <w:lang w:val="uk-UA" w:eastAsia="ru-RU"/>
              </w:rPr>
            </w:pPr>
            <w:r w:rsidRPr="00DF5B83">
              <w:rPr>
                <w:rFonts w:ascii="Times New Roman" w:hAnsi="Times New Roman"/>
                <w:sz w:val="28"/>
                <w:szCs w:val="28"/>
                <w:lang w:val="uk-UA" w:eastAsia="ru-RU"/>
              </w:rPr>
              <w:t>в</w:t>
            </w:r>
            <w:r w:rsidR="00B765AA" w:rsidRPr="00DF5B83">
              <w:rPr>
                <w:rFonts w:ascii="Times New Roman" w:hAnsi="Times New Roman"/>
                <w:sz w:val="28"/>
                <w:szCs w:val="28"/>
                <w:lang w:val="uk-UA" w:eastAsia="ru-RU"/>
              </w:rPr>
              <w:t>иконує всі зобов’язання стосовно гендерної рівності та має нульову толерантність щодо сексуальної дискримінації</w:t>
            </w:r>
            <w:r w:rsidR="00407C49" w:rsidRPr="00DF5B83">
              <w:rPr>
                <w:rFonts w:ascii="Times New Roman" w:hAnsi="Times New Roman"/>
                <w:sz w:val="28"/>
                <w:szCs w:val="28"/>
                <w:lang w:val="uk-UA" w:eastAsia="ru-RU"/>
              </w:rPr>
              <w:t>.</w:t>
            </w:r>
          </w:p>
        </w:tc>
      </w:tr>
    </w:tbl>
    <w:p w:rsidR="00407C49" w:rsidRPr="00407C49" w:rsidRDefault="00B765AA" w:rsidP="00A073F0">
      <w:pPr>
        <w:tabs>
          <w:tab w:val="left" w:pos="993"/>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У вимогах до посади </w:t>
      </w:r>
      <w:r w:rsidR="00071A77" w:rsidRPr="00071A77">
        <w:rPr>
          <w:rFonts w:ascii="Times New Roman" w:hAnsi="Times New Roman"/>
          <w:bCs/>
          <w:sz w:val="28"/>
          <w:szCs w:val="28"/>
          <w:lang w:val="uk-UA"/>
        </w:rPr>
        <w:t>Директор</w:t>
      </w:r>
      <w:r>
        <w:rPr>
          <w:rFonts w:ascii="Times New Roman" w:hAnsi="Times New Roman"/>
          <w:bCs/>
          <w:sz w:val="28"/>
          <w:szCs w:val="28"/>
          <w:lang w:val="uk-UA"/>
        </w:rPr>
        <w:t>а</w:t>
      </w:r>
      <w:r w:rsidR="00071A77" w:rsidRPr="00071A77">
        <w:rPr>
          <w:rFonts w:ascii="Times New Roman" w:hAnsi="Times New Roman"/>
          <w:bCs/>
          <w:sz w:val="28"/>
          <w:szCs w:val="28"/>
          <w:lang w:val="uk-UA"/>
        </w:rPr>
        <w:t xml:space="preserve"> Команди підтримки реформ</w:t>
      </w:r>
      <w:r w:rsidR="00071A77">
        <w:rPr>
          <w:rFonts w:ascii="Times New Roman" w:hAnsi="Times New Roman"/>
          <w:bCs/>
          <w:sz w:val="28"/>
          <w:szCs w:val="28"/>
          <w:lang w:val="uk-UA"/>
        </w:rPr>
        <w:t xml:space="preserve"> МОН </w:t>
      </w:r>
      <w:r>
        <w:rPr>
          <w:rFonts w:ascii="Times New Roman" w:hAnsi="Times New Roman"/>
          <w:bCs/>
          <w:sz w:val="28"/>
          <w:szCs w:val="28"/>
          <w:lang w:val="uk-UA"/>
        </w:rPr>
        <w:t>серед вимог зазначаються беззаперечні етичні стандарти, відмінні комунікаційні та міжособистісні навички, потужні навички організаційного менеджменту та презентаційні навички, вміння бути мотивованим</w:t>
      </w:r>
      <w:r w:rsidR="00E146BE">
        <w:rPr>
          <w:rFonts w:ascii="Times New Roman" w:hAnsi="Times New Roman"/>
          <w:bCs/>
          <w:sz w:val="28"/>
          <w:szCs w:val="28"/>
          <w:lang w:val="uk-UA"/>
        </w:rPr>
        <w:t xml:space="preserve"> </w:t>
      </w:r>
      <w:r w:rsidR="0027199D">
        <w:rPr>
          <w:rFonts w:ascii="Times New Roman" w:hAnsi="Times New Roman"/>
          <w:bCs/>
          <w:sz w:val="28"/>
          <w:szCs w:val="28"/>
          <w:lang w:val="uk-UA"/>
        </w:rPr>
        <w:t>командним грав</w:t>
      </w:r>
      <w:r>
        <w:rPr>
          <w:rFonts w:ascii="Times New Roman" w:hAnsi="Times New Roman"/>
          <w:bCs/>
          <w:sz w:val="28"/>
          <w:szCs w:val="28"/>
          <w:lang w:val="uk-UA"/>
        </w:rPr>
        <w:t>цем з вмінням працювати самостійно.</w:t>
      </w:r>
    </w:p>
    <w:p w:rsidR="005D1F20" w:rsidRPr="005D1F20" w:rsidRDefault="005D1F20" w:rsidP="00A073F0">
      <w:pPr>
        <w:tabs>
          <w:tab w:val="left" w:pos="993"/>
        </w:tabs>
        <w:spacing w:after="0" w:line="360" w:lineRule="auto"/>
        <w:ind w:firstLine="709"/>
        <w:jc w:val="both"/>
        <w:rPr>
          <w:rFonts w:ascii="Times New Roman" w:hAnsi="Times New Roman"/>
          <w:sz w:val="28"/>
          <w:szCs w:val="28"/>
        </w:rPr>
      </w:pPr>
      <w:r w:rsidRPr="00350CFB">
        <w:rPr>
          <w:rFonts w:ascii="Times New Roman" w:hAnsi="Times New Roman"/>
          <w:bCs/>
          <w:sz w:val="28"/>
          <w:szCs w:val="28"/>
          <w:lang w:val="uk-UA"/>
        </w:rPr>
        <w:t>Офіс Реформ Херсонської області</w:t>
      </w:r>
      <w:r w:rsidR="00E146BE">
        <w:rPr>
          <w:rFonts w:ascii="Times New Roman" w:hAnsi="Times New Roman"/>
          <w:sz w:val="28"/>
          <w:szCs w:val="28"/>
        </w:rPr>
        <w:t xml:space="preserve"> </w:t>
      </w:r>
      <w:r w:rsidR="00350CFB" w:rsidRPr="00350CFB">
        <w:rPr>
          <w:rFonts w:ascii="Times New Roman" w:hAnsi="Times New Roman"/>
          <w:sz w:val="28"/>
          <w:szCs w:val="28"/>
          <w:lang w:val="uk-UA"/>
        </w:rPr>
        <w:t>так окреслив вимоги до посади</w:t>
      </w:r>
      <w:r w:rsidRPr="00350CFB">
        <w:rPr>
          <w:rFonts w:ascii="Times New Roman" w:hAnsi="Times New Roman"/>
          <w:sz w:val="28"/>
          <w:szCs w:val="28"/>
          <w:lang w:val="uk-UA"/>
        </w:rPr>
        <w:t xml:space="preserve"> «</w:t>
      </w:r>
      <w:r w:rsidR="0027199D">
        <w:rPr>
          <w:rFonts w:ascii="Times New Roman" w:hAnsi="Times New Roman"/>
          <w:bCs/>
          <w:sz w:val="28"/>
          <w:szCs w:val="28"/>
          <w:lang w:val="uk-UA"/>
        </w:rPr>
        <w:t>Керівник прое</w:t>
      </w:r>
      <w:r w:rsidRPr="00350CFB">
        <w:rPr>
          <w:rFonts w:ascii="Times New Roman" w:hAnsi="Times New Roman"/>
          <w:bCs/>
          <w:sz w:val="28"/>
          <w:szCs w:val="28"/>
          <w:lang w:val="uk-UA"/>
        </w:rPr>
        <w:t>кту «Здоров'я»</w:t>
      </w:r>
      <w:r w:rsidR="00350CFB" w:rsidRPr="00350CFB">
        <w:rPr>
          <w:rFonts w:ascii="Times New Roman" w:hAnsi="Times New Roman"/>
          <w:sz w:val="28"/>
          <w:szCs w:val="28"/>
          <w:lang w:val="uk-UA"/>
        </w:rPr>
        <w:t>,</w:t>
      </w:r>
      <w:r w:rsidR="00350CFB">
        <w:rPr>
          <w:rFonts w:ascii="Times New Roman" w:hAnsi="Times New Roman"/>
          <w:sz w:val="28"/>
          <w:szCs w:val="28"/>
          <w:lang w:val="uk-UA"/>
        </w:rPr>
        <w:t xml:space="preserve"> який </w:t>
      </w:r>
      <w:r w:rsidRPr="005D1F20">
        <w:rPr>
          <w:rFonts w:ascii="Times New Roman" w:hAnsi="Times New Roman"/>
          <w:sz w:val="28"/>
          <w:szCs w:val="28"/>
        </w:rPr>
        <w:t>буде організовувати розробку концепцій, керувати та сприяти робочим групам, які розроблятимуть проєкт, розробляти порядок денний нарад, розробляти протоколи зустрічей, форматувати доповіді та направляти робочі групи.</w:t>
      </w:r>
    </w:p>
    <w:p w:rsidR="005D1F20" w:rsidRPr="00973F46" w:rsidRDefault="005D1F20" w:rsidP="00A073F0">
      <w:pPr>
        <w:tabs>
          <w:tab w:val="left" w:pos="993"/>
        </w:tabs>
        <w:spacing w:after="0" w:line="360" w:lineRule="auto"/>
        <w:ind w:firstLine="709"/>
        <w:jc w:val="both"/>
        <w:rPr>
          <w:rFonts w:ascii="Times New Roman" w:hAnsi="Times New Roman"/>
          <w:sz w:val="28"/>
          <w:szCs w:val="28"/>
        </w:rPr>
      </w:pPr>
      <w:r w:rsidRPr="00973F46">
        <w:rPr>
          <w:rFonts w:ascii="Times New Roman" w:hAnsi="Times New Roman"/>
          <w:iCs/>
          <w:sz w:val="28"/>
          <w:szCs w:val="28"/>
        </w:rPr>
        <w:t>Задачі:</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5D1F20" w:rsidRPr="00D95BE0">
        <w:rPr>
          <w:rFonts w:ascii="Times New Roman" w:hAnsi="Times New Roman"/>
          <w:sz w:val="28"/>
          <w:szCs w:val="28"/>
        </w:rPr>
        <w:t>ати попередній досвід у предметній сфері проєкту</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б</w:t>
      </w:r>
      <w:r w:rsidR="005D1F20" w:rsidRPr="00D95BE0">
        <w:rPr>
          <w:rFonts w:ascii="Times New Roman" w:hAnsi="Times New Roman"/>
          <w:sz w:val="28"/>
          <w:szCs w:val="28"/>
        </w:rPr>
        <w:t>рати на себе відповідальність за результати та терміни</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к</w:t>
      </w:r>
      <w:r w:rsidR="005D1F20" w:rsidRPr="00D95BE0">
        <w:rPr>
          <w:rFonts w:ascii="Times New Roman" w:hAnsi="Times New Roman"/>
          <w:sz w:val="28"/>
          <w:szCs w:val="28"/>
        </w:rPr>
        <w:t>оординувати роботу експертів та стейкхолдерів</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с</w:t>
      </w:r>
      <w:r w:rsidR="005D1F20" w:rsidRPr="00D95BE0">
        <w:rPr>
          <w:rFonts w:ascii="Times New Roman" w:hAnsi="Times New Roman"/>
          <w:sz w:val="28"/>
          <w:szCs w:val="28"/>
        </w:rPr>
        <w:t>амостійно контактувати с головами територіальних громад, співробітниками обласної адміністрації тощо</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 xml:space="preserve"> </w:t>
      </w:r>
      <w:r w:rsidRPr="00D95BE0">
        <w:rPr>
          <w:rFonts w:ascii="Times New Roman" w:hAnsi="Times New Roman"/>
          <w:sz w:val="28"/>
          <w:szCs w:val="28"/>
          <w:lang w:val="uk-UA"/>
        </w:rPr>
        <w:t>я</w:t>
      </w:r>
      <w:r w:rsidR="005D1F20" w:rsidRPr="00D95BE0">
        <w:rPr>
          <w:rFonts w:ascii="Times New Roman" w:hAnsi="Times New Roman"/>
          <w:sz w:val="28"/>
          <w:szCs w:val="28"/>
        </w:rPr>
        <w:t>кісно та швидко реалізовувати проєкти</w:t>
      </w:r>
      <w:r>
        <w:rPr>
          <w:rFonts w:ascii="Times New Roman" w:hAnsi="Times New Roman"/>
          <w:sz w:val="28"/>
          <w:szCs w:val="28"/>
          <w:lang w:val="uk-UA"/>
        </w:rPr>
        <w:t>.</w:t>
      </w:r>
    </w:p>
    <w:p w:rsidR="005D1F20" w:rsidRPr="00973F46" w:rsidRDefault="005D1F20" w:rsidP="00A073F0">
      <w:pPr>
        <w:tabs>
          <w:tab w:val="left" w:pos="993"/>
        </w:tabs>
        <w:spacing w:after="0" w:line="360" w:lineRule="auto"/>
        <w:ind w:firstLine="709"/>
        <w:jc w:val="both"/>
        <w:rPr>
          <w:rFonts w:ascii="Times New Roman" w:hAnsi="Times New Roman"/>
          <w:sz w:val="28"/>
          <w:szCs w:val="28"/>
        </w:rPr>
      </w:pPr>
      <w:r w:rsidRPr="00973F46">
        <w:rPr>
          <w:rFonts w:ascii="Times New Roman" w:hAnsi="Times New Roman"/>
          <w:iCs/>
          <w:sz w:val="28"/>
          <w:szCs w:val="28"/>
        </w:rPr>
        <w:t>Хочемо, щоб наш кандидат:</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ш</w:t>
      </w:r>
      <w:r w:rsidR="005D1F20" w:rsidRPr="00D95BE0">
        <w:rPr>
          <w:rFonts w:ascii="Times New Roman" w:hAnsi="Times New Roman"/>
          <w:sz w:val="28"/>
          <w:szCs w:val="28"/>
        </w:rPr>
        <w:t>видко орієнтувався у предметній площині</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5D1F20" w:rsidRPr="00D95BE0">
        <w:rPr>
          <w:rFonts w:ascii="Times New Roman" w:hAnsi="Times New Roman"/>
          <w:sz w:val="28"/>
          <w:szCs w:val="28"/>
        </w:rPr>
        <w:t>ав вищу освіту на рівні Магістра</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lastRenderedPageBreak/>
        <w:t>м</w:t>
      </w:r>
      <w:r w:rsidR="005D1F20" w:rsidRPr="00D95BE0">
        <w:rPr>
          <w:rFonts w:ascii="Times New Roman" w:hAnsi="Times New Roman"/>
          <w:sz w:val="28"/>
          <w:szCs w:val="28"/>
        </w:rPr>
        <w:t>ав досвід роботи с проєктами (мінімум 5 реалізованих проєктів)</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в</w:t>
      </w:r>
      <w:r w:rsidR="005D1F20" w:rsidRPr="00D95BE0">
        <w:rPr>
          <w:rFonts w:ascii="Times New Roman" w:hAnsi="Times New Roman"/>
          <w:sz w:val="28"/>
          <w:szCs w:val="28"/>
        </w:rPr>
        <w:t>олодів англійською мовою на рівні опису розробленої ідеї</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5D1F20" w:rsidRPr="00D95BE0">
        <w:rPr>
          <w:rFonts w:ascii="Times New Roman" w:hAnsi="Times New Roman"/>
          <w:sz w:val="28"/>
          <w:szCs w:val="28"/>
        </w:rPr>
        <w:t>ав навички координації та комунікації</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5D1F20" w:rsidRPr="00D95BE0">
        <w:rPr>
          <w:rFonts w:ascii="Times New Roman" w:hAnsi="Times New Roman"/>
          <w:sz w:val="28"/>
          <w:szCs w:val="28"/>
        </w:rPr>
        <w:t>ав досвід управління проєктами та організації заходів</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5D1F20" w:rsidRPr="00D95BE0">
        <w:rPr>
          <w:rFonts w:ascii="Times New Roman" w:hAnsi="Times New Roman"/>
          <w:sz w:val="28"/>
          <w:szCs w:val="28"/>
        </w:rPr>
        <w:t>ав хороші аналітичні здібності</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з</w:t>
      </w:r>
      <w:r w:rsidR="005D1F20" w:rsidRPr="00D95BE0">
        <w:rPr>
          <w:rFonts w:ascii="Times New Roman" w:hAnsi="Times New Roman"/>
          <w:sz w:val="28"/>
          <w:szCs w:val="28"/>
        </w:rPr>
        <w:t xml:space="preserve"> легкістю читав схеми бізнес-процесів та технічну документацію проєкту</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о</w:t>
      </w:r>
      <w:r w:rsidR="005D1F20" w:rsidRPr="00D95BE0">
        <w:rPr>
          <w:rFonts w:ascii="Times New Roman" w:hAnsi="Times New Roman"/>
          <w:sz w:val="28"/>
          <w:szCs w:val="28"/>
        </w:rPr>
        <w:t>перативно приймав рішення та втілював їх у життя</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б</w:t>
      </w:r>
      <w:r w:rsidR="005D1F20" w:rsidRPr="00D95BE0">
        <w:rPr>
          <w:rFonts w:ascii="Times New Roman" w:hAnsi="Times New Roman"/>
          <w:sz w:val="28"/>
          <w:szCs w:val="28"/>
        </w:rPr>
        <w:t>ув прихильником KPI</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5D1F20" w:rsidRPr="00D95BE0">
        <w:rPr>
          <w:rFonts w:ascii="Times New Roman" w:hAnsi="Times New Roman"/>
          <w:sz w:val="28"/>
          <w:szCs w:val="28"/>
        </w:rPr>
        <w:t>ав досвід командної роботи</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б</w:t>
      </w:r>
      <w:r w:rsidR="005D1F20" w:rsidRPr="00D95BE0">
        <w:rPr>
          <w:rFonts w:ascii="Times New Roman" w:hAnsi="Times New Roman"/>
          <w:sz w:val="28"/>
          <w:szCs w:val="28"/>
        </w:rPr>
        <w:t>ув готовий до регулярного розвитку та навчання</w:t>
      </w:r>
      <w:r>
        <w:rPr>
          <w:rFonts w:ascii="Times New Roman" w:hAnsi="Times New Roman"/>
          <w:sz w:val="28"/>
          <w:szCs w:val="28"/>
          <w:lang w:val="uk-UA"/>
        </w:rPr>
        <w:t>;</w:t>
      </w:r>
    </w:p>
    <w:p w:rsidR="005D1F20" w:rsidRPr="00D95BE0" w:rsidRDefault="00D95BE0" w:rsidP="00646E30">
      <w:pPr>
        <w:pStyle w:val="a7"/>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н</w:t>
      </w:r>
      <w:r w:rsidR="005D1F20" w:rsidRPr="00D95BE0">
        <w:rPr>
          <w:rFonts w:ascii="Times New Roman" w:hAnsi="Times New Roman"/>
          <w:sz w:val="28"/>
          <w:szCs w:val="28"/>
        </w:rPr>
        <w:t>аполегливо доводив справи до результату</w:t>
      </w:r>
      <w:r>
        <w:rPr>
          <w:rFonts w:ascii="Times New Roman" w:hAnsi="Times New Roman"/>
          <w:sz w:val="28"/>
          <w:szCs w:val="28"/>
          <w:lang w:val="uk-UA"/>
        </w:rPr>
        <w:t>.</w:t>
      </w:r>
    </w:p>
    <w:p w:rsidR="00DF1EF7" w:rsidRPr="00DF1EF7" w:rsidRDefault="005A3B0D" w:rsidP="00A073F0">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достатньо великій кількості затребуваних компетенцій інноваційного лід</w:t>
      </w:r>
      <w:r w:rsidR="00B765AA">
        <w:rPr>
          <w:rFonts w:ascii="Times New Roman" w:hAnsi="Times New Roman"/>
          <w:sz w:val="28"/>
          <w:szCs w:val="28"/>
          <w:lang w:val="uk-UA"/>
        </w:rPr>
        <w:t>ера в офісах реформ, ми</w:t>
      </w:r>
      <w:r w:rsidR="00E146BE">
        <w:rPr>
          <w:rFonts w:ascii="Times New Roman" w:hAnsi="Times New Roman"/>
          <w:sz w:val="28"/>
          <w:szCs w:val="28"/>
          <w:lang w:val="uk-UA"/>
        </w:rPr>
        <w:t xml:space="preserve"> </w:t>
      </w:r>
      <w:r>
        <w:rPr>
          <w:rFonts w:ascii="Times New Roman" w:hAnsi="Times New Roman"/>
          <w:sz w:val="28"/>
          <w:szCs w:val="28"/>
          <w:lang w:val="uk-UA"/>
        </w:rPr>
        <w:t>спостеріга</w:t>
      </w:r>
      <w:r w:rsidR="00B765AA">
        <w:rPr>
          <w:rFonts w:ascii="Times New Roman" w:hAnsi="Times New Roman"/>
          <w:sz w:val="28"/>
          <w:szCs w:val="28"/>
          <w:lang w:val="uk-UA"/>
        </w:rPr>
        <w:t xml:space="preserve">ємо відсутність таких вимог як </w:t>
      </w:r>
      <w:r>
        <w:rPr>
          <w:rFonts w:ascii="Times New Roman" w:hAnsi="Times New Roman"/>
          <w:sz w:val="28"/>
          <w:szCs w:val="28"/>
          <w:lang w:val="uk-UA"/>
        </w:rPr>
        <w:t xml:space="preserve">стійкість до невдач та сміливість, що може обумовлюватись стійкістю західних інституцій у розвитку інноваційного лідерства в публічному управлінні, які можуть при необхідності компенсувати відсутність даних характеристик у своїх лідерів. Оскільки в Україні відсутні потужні інституції з розвитку інноваційного лідерства в публічному управлінні, бачимо необхідність їх створювання для наповнення системи публічного управління якісними керівниками-лідерами. </w:t>
      </w:r>
    </w:p>
    <w:p w:rsidR="005942ED" w:rsidRPr="00973F46" w:rsidRDefault="005942ED" w:rsidP="00A073F0">
      <w:pPr>
        <w:spacing w:after="0" w:line="360" w:lineRule="auto"/>
        <w:ind w:firstLine="709"/>
        <w:jc w:val="both"/>
        <w:rPr>
          <w:rFonts w:ascii="Times New Roman" w:hAnsi="Times New Roman"/>
          <w:sz w:val="28"/>
          <w:szCs w:val="28"/>
          <w:lang w:val="uk-UA"/>
        </w:rPr>
      </w:pPr>
      <w:r w:rsidRPr="00973F46">
        <w:rPr>
          <w:rFonts w:ascii="Times New Roman" w:hAnsi="Times New Roman"/>
          <w:sz w:val="28"/>
          <w:szCs w:val="28"/>
          <w:lang w:val="uk-UA"/>
        </w:rPr>
        <w:t>6)</w:t>
      </w:r>
      <w:r w:rsidRPr="00973F46">
        <w:rPr>
          <w:rFonts w:ascii="Times New Roman" w:hAnsi="Times New Roman"/>
          <w:sz w:val="28"/>
          <w:szCs w:val="28"/>
          <w:lang w:val="uk-UA"/>
        </w:rPr>
        <w:tab/>
        <w:t>Бізнес</w:t>
      </w:r>
      <w:r w:rsidR="00973F46">
        <w:rPr>
          <w:rFonts w:ascii="Times New Roman" w:hAnsi="Times New Roman"/>
          <w:sz w:val="28"/>
          <w:szCs w:val="28"/>
          <w:lang w:val="uk-UA"/>
        </w:rPr>
        <w:t>.</w:t>
      </w:r>
    </w:p>
    <w:p w:rsidR="0006453E" w:rsidRDefault="005942ED" w:rsidP="00A073F0">
      <w:pPr>
        <w:spacing w:after="0" w:line="360" w:lineRule="auto"/>
        <w:ind w:firstLine="709"/>
        <w:jc w:val="both"/>
        <w:rPr>
          <w:rFonts w:ascii="Times New Roman" w:hAnsi="Times New Roman"/>
          <w:sz w:val="28"/>
          <w:szCs w:val="28"/>
          <w:lang w:val="uk-UA"/>
        </w:rPr>
      </w:pPr>
      <w:r w:rsidRPr="005942ED">
        <w:rPr>
          <w:rFonts w:ascii="Times New Roman" w:hAnsi="Times New Roman"/>
          <w:sz w:val="28"/>
          <w:szCs w:val="28"/>
          <w:lang w:val="uk-UA"/>
        </w:rPr>
        <w:t xml:space="preserve">Щодо вимог для топ-посадовців в бізнесі, більшість з них акцентує увагу саме на вмінні працювати з інноваціями, що не спостерігається серед вимог в публічній службі. </w:t>
      </w:r>
      <w:r w:rsidR="00071A77">
        <w:rPr>
          <w:rFonts w:ascii="Times New Roman" w:hAnsi="Times New Roman"/>
          <w:sz w:val="28"/>
          <w:szCs w:val="28"/>
          <w:lang w:val="uk-UA"/>
        </w:rPr>
        <w:t xml:space="preserve">Також в майже усіх вакансіях на позиції </w:t>
      </w:r>
      <w:r w:rsidR="00071A77">
        <w:rPr>
          <w:rFonts w:ascii="Times New Roman" w:hAnsi="Times New Roman"/>
          <w:sz w:val="28"/>
          <w:szCs w:val="28"/>
          <w:lang w:val="en-US"/>
        </w:rPr>
        <w:t>CEO</w:t>
      </w:r>
      <w:r w:rsidR="00071A77" w:rsidRPr="00071A77">
        <w:rPr>
          <w:rFonts w:ascii="Times New Roman" w:hAnsi="Times New Roman"/>
          <w:sz w:val="28"/>
          <w:szCs w:val="28"/>
          <w:lang w:val="uk-UA"/>
        </w:rPr>
        <w:t xml:space="preserve"> (</w:t>
      </w:r>
      <w:r w:rsidR="00071A77">
        <w:rPr>
          <w:rFonts w:ascii="Times New Roman" w:hAnsi="Times New Roman"/>
          <w:sz w:val="28"/>
          <w:szCs w:val="28"/>
          <w:lang w:val="en-US"/>
        </w:rPr>
        <w:t>Chief</w:t>
      </w:r>
      <w:r w:rsidR="00071A77" w:rsidRPr="00071A77">
        <w:rPr>
          <w:rFonts w:ascii="Times New Roman" w:hAnsi="Times New Roman"/>
          <w:sz w:val="28"/>
          <w:szCs w:val="28"/>
          <w:lang w:val="uk-UA"/>
        </w:rPr>
        <w:t xml:space="preserve"> </w:t>
      </w:r>
      <w:r w:rsidR="00071A77">
        <w:rPr>
          <w:rFonts w:ascii="Times New Roman" w:hAnsi="Times New Roman"/>
          <w:sz w:val="28"/>
          <w:szCs w:val="28"/>
          <w:lang w:val="en-US"/>
        </w:rPr>
        <w:t>Executive</w:t>
      </w:r>
      <w:r w:rsidR="00071A77" w:rsidRPr="00071A77">
        <w:rPr>
          <w:rFonts w:ascii="Times New Roman" w:hAnsi="Times New Roman"/>
          <w:sz w:val="28"/>
          <w:szCs w:val="28"/>
          <w:lang w:val="uk-UA"/>
        </w:rPr>
        <w:t xml:space="preserve"> </w:t>
      </w:r>
      <w:r w:rsidR="00071A77">
        <w:rPr>
          <w:rFonts w:ascii="Times New Roman" w:hAnsi="Times New Roman"/>
          <w:sz w:val="28"/>
          <w:szCs w:val="28"/>
          <w:lang w:val="en-US"/>
        </w:rPr>
        <w:t>Officer</w:t>
      </w:r>
      <w:r w:rsidR="00071A77" w:rsidRPr="00071A77">
        <w:rPr>
          <w:rFonts w:ascii="Times New Roman" w:hAnsi="Times New Roman"/>
          <w:sz w:val="28"/>
          <w:szCs w:val="28"/>
          <w:lang w:val="uk-UA"/>
        </w:rPr>
        <w:t>)</w:t>
      </w:r>
      <w:r w:rsidR="00071A77">
        <w:rPr>
          <w:rFonts w:ascii="Times New Roman" w:hAnsi="Times New Roman"/>
          <w:sz w:val="28"/>
          <w:szCs w:val="28"/>
          <w:lang w:val="uk-UA"/>
        </w:rPr>
        <w:t xml:space="preserve"> в різних сферах бізнесу</w:t>
      </w:r>
      <w:r w:rsidR="00E146BE">
        <w:rPr>
          <w:rFonts w:ascii="Times New Roman" w:hAnsi="Times New Roman"/>
          <w:sz w:val="28"/>
          <w:szCs w:val="28"/>
          <w:lang w:val="uk-UA"/>
        </w:rPr>
        <w:t xml:space="preserve"> </w:t>
      </w:r>
      <w:r w:rsidR="00071A77">
        <w:rPr>
          <w:rFonts w:ascii="Times New Roman" w:hAnsi="Times New Roman"/>
          <w:sz w:val="28"/>
          <w:szCs w:val="28"/>
          <w:lang w:val="uk-UA"/>
        </w:rPr>
        <w:t xml:space="preserve">зазначають такі </w:t>
      </w:r>
      <w:r w:rsidR="0027199D">
        <w:rPr>
          <w:rFonts w:ascii="Times New Roman" w:hAnsi="Times New Roman"/>
          <w:sz w:val="28"/>
          <w:szCs w:val="28"/>
          <w:lang w:val="uk-UA"/>
        </w:rPr>
        <w:t>характеристики як активна</w:t>
      </w:r>
      <w:r w:rsidR="00071A77">
        <w:rPr>
          <w:rFonts w:ascii="Times New Roman" w:hAnsi="Times New Roman"/>
          <w:sz w:val="28"/>
          <w:szCs w:val="28"/>
          <w:lang w:val="uk-UA"/>
        </w:rPr>
        <w:t xml:space="preserve"> життєва позиція, хороші комунікаційні якості, вміння будувати відносини з різними людьми, </w:t>
      </w:r>
      <w:r w:rsidR="0006453E">
        <w:rPr>
          <w:rFonts w:ascii="Times New Roman" w:hAnsi="Times New Roman"/>
          <w:sz w:val="28"/>
          <w:szCs w:val="28"/>
          <w:lang w:val="uk-UA"/>
        </w:rPr>
        <w:t>орієнтація на дію, гнучкість.</w:t>
      </w:r>
    </w:p>
    <w:p w:rsidR="00071A77" w:rsidRDefault="0006453E"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Опитування </w:t>
      </w:r>
      <w:r>
        <w:rPr>
          <w:rFonts w:ascii="Times New Roman" w:hAnsi="Times New Roman"/>
          <w:sz w:val="28"/>
          <w:szCs w:val="28"/>
          <w:lang w:val="en-US"/>
        </w:rPr>
        <w:t>HR</w:t>
      </w:r>
      <w:r w:rsidRPr="0006453E">
        <w:rPr>
          <w:rFonts w:ascii="Times New Roman" w:hAnsi="Times New Roman"/>
          <w:sz w:val="28"/>
          <w:szCs w:val="28"/>
          <w:lang w:val="uk-UA"/>
        </w:rPr>
        <w:t>-</w:t>
      </w:r>
      <w:r>
        <w:rPr>
          <w:rFonts w:ascii="Times New Roman" w:hAnsi="Times New Roman"/>
          <w:sz w:val="28"/>
          <w:szCs w:val="28"/>
          <w:lang w:val="uk-UA"/>
        </w:rPr>
        <w:t>директорів</w:t>
      </w:r>
      <w:r w:rsidR="008D0405">
        <w:rPr>
          <w:rFonts w:ascii="Times New Roman" w:hAnsi="Times New Roman"/>
          <w:sz w:val="28"/>
          <w:szCs w:val="28"/>
          <w:lang w:val="uk-UA"/>
        </w:rPr>
        <w:t xml:space="preserve"> 15</w:t>
      </w:r>
      <w:r>
        <w:rPr>
          <w:rFonts w:ascii="Times New Roman" w:hAnsi="Times New Roman"/>
          <w:sz w:val="28"/>
          <w:szCs w:val="28"/>
          <w:lang w:val="uk-UA"/>
        </w:rPr>
        <w:t xml:space="preserve"> компаній </w:t>
      </w:r>
      <w:r w:rsidR="008D0405">
        <w:rPr>
          <w:rFonts w:ascii="Times New Roman" w:hAnsi="Times New Roman"/>
          <w:sz w:val="28"/>
          <w:szCs w:val="28"/>
          <w:lang w:val="uk-UA"/>
        </w:rPr>
        <w:t xml:space="preserve">лідерів ринків </w:t>
      </w:r>
      <w:r w:rsidR="0027199D">
        <w:rPr>
          <w:rFonts w:ascii="Times New Roman" w:hAnsi="Times New Roman"/>
          <w:sz w:val="28"/>
          <w:szCs w:val="28"/>
          <w:lang w:val="uk-UA"/>
        </w:rPr>
        <w:t>з різних сфер бізнесу</w:t>
      </w:r>
      <w:r w:rsidR="00E146BE">
        <w:rPr>
          <w:rFonts w:ascii="Times New Roman" w:hAnsi="Times New Roman"/>
          <w:sz w:val="28"/>
          <w:szCs w:val="28"/>
          <w:lang w:val="uk-UA"/>
        </w:rPr>
        <w:t xml:space="preserve"> </w:t>
      </w:r>
      <w:r>
        <w:rPr>
          <w:rFonts w:ascii="Times New Roman" w:hAnsi="Times New Roman"/>
          <w:sz w:val="28"/>
          <w:szCs w:val="28"/>
          <w:lang w:val="uk-UA"/>
        </w:rPr>
        <w:t xml:space="preserve">показало, що в кожній з цих компаній на позицію топ-менеджера є </w:t>
      </w:r>
      <w:r>
        <w:rPr>
          <w:rFonts w:ascii="Times New Roman" w:hAnsi="Times New Roman"/>
          <w:sz w:val="28"/>
          <w:szCs w:val="28"/>
          <w:lang w:val="uk-UA"/>
        </w:rPr>
        <w:lastRenderedPageBreak/>
        <w:t>потреба та вимоги саме до інноваційного лідерства, а саме вміння комбінувати</w:t>
      </w:r>
      <w:r w:rsidR="00E146BE">
        <w:rPr>
          <w:rFonts w:ascii="Times New Roman" w:hAnsi="Times New Roman"/>
          <w:sz w:val="28"/>
          <w:szCs w:val="28"/>
          <w:lang w:val="uk-UA"/>
        </w:rPr>
        <w:t xml:space="preserve"> </w:t>
      </w:r>
      <w:r w:rsidRPr="0006453E">
        <w:rPr>
          <w:rFonts w:ascii="Times New Roman" w:hAnsi="Times New Roman"/>
          <w:sz w:val="28"/>
          <w:szCs w:val="28"/>
          <w:lang w:val="uk-UA"/>
        </w:rPr>
        <w:t xml:space="preserve">різні стилі лідерства щоб впливати на підлеглих та допомагати їм розробляти </w:t>
      </w:r>
      <w:r>
        <w:rPr>
          <w:rFonts w:ascii="Times New Roman" w:hAnsi="Times New Roman"/>
          <w:sz w:val="28"/>
          <w:szCs w:val="28"/>
          <w:lang w:val="uk-UA"/>
        </w:rPr>
        <w:t xml:space="preserve">та втілювати в життя </w:t>
      </w:r>
      <w:r w:rsidRPr="0006453E">
        <w:rPr>
          <w:rFonts w:ascii="Times New Roman" w:hAnsi="Times New Roman"/>
          <w:sz w:val="28"/>
          <w:szCs w:val="28"/>
          <w:lang w:val="uk-UA"/>
        </w:rPr>
        <w:t>креативні ідеї, продукти та послуги.</w:t>
      </w:r>
      <w:r>
        <w:rPr>
          <w:rFonts w:ascii="Times New Roman" w:hAnsi="Times New Roman"/>
          <w:sz w:val="28"/>
          <w:szCs w:val="28"/>
          <w:lang w:val="uk-UA"/>
        </w:rPr>
        <w:t xml:space="preserve"> А на теперішньому етапі до цих вимог додались також в</w:t>
      </w:r>
      <w:r w:rsidRPr="0006453E">
        <w:rPr>
          <w:rFonts w:ascii="Times New Roman" w:hAnsi="Times New Roman"/>
          <w:sz w:val="28"/>
          <w:szCs w:val="28"/>
          <w:lang w:val="uk-UA"/>
        </w:rPr>
        <w:t xml:space="preserve">міння </w:t>
      </w:r>
      <w:r>
        <w:rPr>
          <w:rFonts w:ascii="Times New Roman" w:hAnsi="Times New Roman"/>
          <w:sz w:val="28"/>
          <w:szCs w:val="28"/>
          <w:lang w:val="uk-UA"/>
        </w:rPr>
        <w:t>діяти в ситуації невизначеності та ф</w:t>
      </w:r>
      <w:r w:rsidRPr="0006453E">
        <w:rPr>
          <w:rFonts w:ascii="Times New Roman" w:hAnsi="Times New Roman"/>
          <w:sz w:val="28"/>
          <w:szCs w:val="28"/>
          <w:lang w:val="uk-UA"/>
        </w:rPr>
        <w:t>ормування та ефективне використання мережі контактів.</w:t>
      </w:r>
    </w:p>
    <w:p w:rsidR="005C2C6F" w:rsidRDefault="005942ED" w:rsidP="00A073F0">
      <w:pPr>
        <w:spacing w:after="0" w:line="360" w:lineRule="auto"/>
        <w:ind w:firstLine="709"/>
        <w:jc w:val="both"/>
        <w:rPr>
          <w:rFonts w:ascii="Times New Roman" w:hAnsi="Times New Roman"/>
          <w:sz w:val="28"/>
          <w:szCs w:val="28"/>
          <w:lang w:val="uk-UA"/>
        </w:rPr>
      </w:pPr>
      <w:r w:rsidRPr="005942ED">
        <w:rPr>
          <w:rFonts w:ascii="Times New Roman" w:hAnsi="Times New Roman"/>
          <w:sz w:val="28"/>
          <w:szCs w:val="28"/>
          <w:lang w:val="uk-UA"/>
        </w:rPr>
        <w:t>Сучасна публічна сл</w:t>
      </w:r>
      <w:r w:rsidR="00D95BE0">
        <w:rPr>
          <w:rFonts w:ascii="Times New Roman" w:hAnsi="Times New Roman"/>
          <w:sz w:val="28"/>
          <w:szCs w:val="28"/>
          <w:lang w:val="uk-UA"/>
        </w:rPr>
        <w:t>ужба в Україні вимагає</w:t>
      </w:r>
      <w:r w:rsidRPr="005942ED">
        <w:rPr>
          <w:rFonts w:ascii="Times New Roman" w:hAnsi="Times New Roman"/>
          <w:sz w:val="28"/>
          <w:szCs w:val="28"/>
          <w:lang w:val="uk-UA"/>
        </w:rPr>
        <w:t xml:space="preserve"> в першу чергу</w:t>
      </w:r>
      <w:r w:rsidR="00A073F0">
        <w:rPr>
          <w:rFonts w:ascii="Times New Roman" w:hAnsi="Times New Roman"/>
          <w:sz w:val="28"/>
          <w:szCs w:val="28"/>
          <w:lang w:val="uk-UA"/>
        </w:rPr>
        <w:t xml:space="preserve"> </w:t>
      </w:r>
      <w:r w:rsidRPr="005942ED">
        <w:rPr>
          <w:rFonts w:ascii="Times New Roman" w:hAnsi="Times New Roman"/>
          <w:sz w:val="28"/>
          <w:szCs w:val="28"/>
          <w:lang w:val="uk-UA"/>
        </w:rPr>
        <w:t xml:space="preserve"> формального лідерства, вміння дотримуватися існуючих норм закону та лояльності до керівників вищої ланки. Є певна обережність щодо</w:t>
      </w:r>
      <w:r w:rsidR="00A073F0">
        <w:rPr>
          <w:rFonts w:ascii="Times New Roman" w:hAnsi="Times New Roman"/>
          <w:sz w:val="28"/>
          <w:szCs w:val="28"/>
          <w:lang w:val="uk-UA"/>
        </w:rPr>
        <w:t xml:space="preserve"> </w:t>
      </w:r>
      <w:r w:rsidRPr="005942ED">
        <w:rPr>
          <w:rFonts w:ascii="Times New Roman" w:hAnsi="Times New Roman"/>
          <w:sz w:val="28"/>
          <w:szCs w:val="28"/>
          <w:lang w:val="uk-UA"/>
        </w:rPr>
        <w:t xml:space="preserve"> </w:t>
      </w:r>
      <w:r w:rsidR="00A073F0">
        <w:rPr>
          <w:rFonts w:ascii="Times New Roman" w:hAnsi="Times New Roman"/>
          <w:sz w:val="28"/>
          <w:szCs w:val="28"/>
          <w:lang w:val="uk-UA"/>
        </w:rPr>
        <w:t>виникнення</w:t>
      </w:r>
      <w:r w:rsidR="00A073F0" w:rsidRPr="005942ED">
        <w:rPr>
          <w:rFonts w:ascii="Times New Roman" w:hAnsi="Times New Roman"/>
          <w:sz w:val="28"/>
          <w:szCs w:val="28"/>
          <w:lang w:val="uk-UA"/>
        </w:rPr>
        <w:t xml:space="preserve"> </w:t>
      </w:r>
      <w:r w:rsidRPr="005942ED">
        <w:rPr>
          <w:rFonts w:ascii="Times New Roman" w:hAnsi="Times New Roman"/>
          <w:sz w:val="28"/>
          <w:szCs w:val="28"/>
          <w:lang w:val="uk-UA"/>
        </w:rPr>
        <w:t>в публічній службі саме інноваційних лідерів, для яких на першому місці стоїть інтерес розвитку практичних інновацій в публічній службі та справжнього, а не показового покращення публічної служби та імплементування в державі сервісно-орієнтованої моделі такої служби.</w:t>
      </w:r>
    </w:p>
    <w:p w:rsidR="004A759E" w:rsidRPr="006346ED" w:rsidRDefault="008D0405"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w:t>
      </w:r>
      <w:r w:rsidR="009337E5">
        <w:rPr>
          <w:rFonts w:ascii="Times New Roman" w:hAnsi="Times New Roman"/>
          <w:sz w:val="28"/>
          <w:szCs w:val="28"/>
          <w:lang w:val="uk-UA"/>
        </w:rPr>
        <w:t xml:space="preserve">хоча </w:t>
      </w:r>
      <w:r>
        <w:rPr>
          <w:rFonts w:ascii="Times New Roman" w:hAnsi="Times New Roman"/>
          <w:sz w:val="28"/>
          <w:szCs w:val="28"/>
          <w:lang w:val="uk-UA"/>
        </w:rPr>
        <w:t>ми</w:t>
      </w:r>
      <w:r w:rsidR="009337E5">
        <w:rPr>
          <w:rFonts w:ascii="Times New Roman" w:hAnsi="Times New Roman"/>
          <w:sz w:val="28"/>
          <w:szCs w:val="28"/>
          <w:lang w:val="uk-UA"/>
        </w:rPr>
        <w:t xml:space="preserve"> бачимо, що на сьогодні найменша кількість</w:t>
      </w:r>
      <w:r>
        <w:rPr>
          <w:rFonts w:ascii="Times New Roman" w:hAnsi="Times New Roman"/>
          <w:sz w:val="28"/>
          <w:szCs w:val="28"/>
          <w:lang w:val="uk-UA"/>
        </w:rPr>
        <w:t xml:space="preserve"> характер</w:t>
      </w:r>
      <w:r w:rsidR="009337E5">
        <w:rPr>
          <w:rFonts w:ascii="Times New Roman" w:hAnsi="Times New Roman"/>
          <w:sz w:val="28"/>
          <w:szCs w:val="28"/>
          <w:lang w:val="uk-UA"/>
        </w:rPr>
        <w:t>истик інноваційного лідерства</w:t>
      </w:r>
      <w:r>
        <w:rPr>
          <w:rFonts w:ascii="Times New Roman" w:hAnsi="Times New Roman"/>
          <w:sz w:val="28"/>
          <w:szCs w:val="28"/>
          <w:lang w:val="uk-UA"/>
        </w:rPr>
        <w:t xml:space="preserve"> вимагається на рівні місцевого самоврядування, </w:t>
      </w:r>
      <w:r w:rsidR="009337E5">
        <w:rPr>
          <w:rFonts w:ascii="Times New Roman" w:hAnsi="Times New Roman"/>
          <w:sz w:val="28"/>
          <w:szCs w:val="28"/>
          <w:lang w:val="uk-UA"/>
        </w:rPr>
        <w:t>а</w:t>
      </w:r>
      <w:r w:rsidR="009337E5" w:rsidRPr="009337E5">
        <w:rPr>
          <w:rFonts w:ascii="Times New Roman" w:hAnsi="Times New Roman"/>
          <w:sz w:val="28"/>
          <w:szCs w:val="28"/>
          <w:lang w:val="uk-UA"/>
        </w:rPr>
        <w:t>ле децентралізація вказує на те, що</w:t>
      </w:r>
      <w:r w:rsidR="009337E5">
        <w:rPr>
          <w:rFonts w:ascii="Times New Roman" w:hAnsi="Times New Roman"/>
          <w:sz w:val="28"/>
          <w:szCs w:val="28"/>
          <w:lang w:val="uk-UA"/>
        </w:rPr>
        <w:t xml:space="preserve"> саме</w:t>
      </w:r>
      <w:r w:rsidR="009337E5" w:rsidRPr="009337E5">
        <w:rPr>
          <w:rFonts w:ascii="Times New Roman" w:hAnsi="Times New Roman"/>
          <w:sz w:val="28"/>
          <w:szCs w:val="28"/>
          <w:lang w:val="uk-UA"/>
        </w:rPr>
        <w:t xml:space="preserve"> місцевий та регіональний рівні стають базовими у виробленні </w:t>
      </w:r>
      <w:r w:rsidR="009337E5">
        <w:rPr>
          <w:rFonts w:ascii="Times New Roman" w:hAnsi="Times New Roman"/>
          <w:sz w:val="28"/>
          <w:szCs w:val="28"/>
          <w:lang w:val="uk-UA"/>
        </w:rPr>
        <w:t>політики,</w:t>
      </w:r>
      <w:r w:rsidR="006361FD">
        <w:rPr>
          <w:rFonts w:ascii="Times New Roman" w:hAnsi="Times New Roman"/>
          <w:sz w:val="28"/>
          <w:szCs w:val="28"/>
          <w:lang w:val="uk-UA"/>
        </w:rPr>
        <w:t xml:space="preserve"> </w:t>
      </w:r>
      <w:r w:rsidR="009337E5">
        <w:rPr>
          <w:rFonts w:ascii="Times New Roman" w:hAnsi="Times New Roman"/>
          <w:sz w:val="28"/>
          <w:szCs w:val="28"/>
          <w:lang w:val="uk-UA"/>
        </w:rPr>
        <w:t>і саме ці рівні і виграють вирішальні ролі під час трансформаційних періодів в країні.</w:t>
      </w:r>
      <w:r w:rsidR="00E146BE">
        <w:rPr>
          <w:rFonts w:ascii="Times New Roman" w:hAnsi="Times New Roman"/>
          <w:sz w:val="28"/>
          <w:szCs w:val="28"/>
          <w:lang w:val="uk-UA"/>
        </w:rPr>
        <w:t xml:space="preserve"> </w:t>
      </w:r>
      <w:r w:rsidR="009E5A82" w:rsidRPr="00D653F7">
        <w:rPr>
          <w:rFonts w:ascii="Times New Roman" w:hAnsi="Times New Roman"/>
          <w:sz w:val="28"/>
          <w:szCs w:val="28"/>
          <w:lang w:val="uk-UA"/>
        </w:rPr>
        <w:t>Саме тому доцільно</w:t>
      </w:r>
      <w:r w:rsidR="009337E5" w:rsidRPr="00D653F7">
        <w:rPr>
          <w:rFonts w:ascii="Times New Roman" w:hAnsi="Times New Roman"/>
          <w:sz w:val="28"/>
          <w:szCs w:val="28"/>
          <w:lang w:val="uk-UA"/>
        </w:rPr>
        <w:t xml:space="preserve"> </w:t>
      </w:r>
      <w:r w:rsidR="00571B81" w:rsidRPr="00D653F7">
        <w:rPr>
          <w:rFonts w:ascii="Times New Roman" w:hAnsi="Times New Roman"/>
          <w:sz w:val="28"/>
          <w:szCs w:val="28"/>
          <w:lang w:val="uk-UA"/>
        </w:rPr>
        <w:t>р</w:t>
      </w:r>
      <w:r w:rsidR="009337E5" w:rsidRPr="00D653F7">
        <w:rPr>
          <w:rFonts w:ascii="Times New Roman" w:hAnsi="Times New Roman"/>
          <w:sz w:val="28"/>
          <w:szCs w:val="28"/>
          <w:lang w:val="uk-UA"/>
        </w:rPr>
        <w:t>озпочати</w:t>
      </w:r>
      <w:r w:rsidRPr="00D653F7">
        <w:rPr>
          <w:rFonts w:ascii="Times New Roman" w:hAnsi="Times New Roman"/>
          <w:sz w:val="28"/>
          <w:szCs w:val="28"/>
          <w:lang w:val="uk-UA"/>
        </w:rPr>
        <w:t xml:space="preserve"> імплемент</w:t>
      </w:r>
      <w:r w:rsidR="00571B81" w:rsidRPr="00D653F7">
        <w:rPr>
          <w:rFonts w:ascii="Times New Roman" w:hAnsi="Times New Roman"/>
          <w:sz w:val="28"/>
          <w:szCs w:val="28"/>
          <w:lang w:val="uk-UA"/>
        </w:rPr>
        <w:t>увати підхід</w:t>
      </w:r>
      <w:r w:rsidRPr="00D653F7">
        <w:rPr>
          <w:rFonts w:ascii="Times New Roman" w:hAnsi="Times New Roman"/>
          <w:sz w:val="28"/>
          <w:szCs w:val="28"/>
          <w:lang w:val="uk-UA"/>
        </w:rPr>
        <w:t xml:space="preserve"> до розвитку</w:t>
      </w:r>
      <w:r w:rsidR="00571B81" w:rsidRPr="00D653F7">
        <w:rPr>
          <w:rFonts w:ascii="Times New Roman" w:hAnsi="Times New Roman"/>
          <w:sz w:val="28"/>
          <w:szCs w:val="28"/>
          <w:lang w:val="uk-UA"/>
        </w:rPr>
        <w:t xml:space="preserve"> інноваційного лідерства в публічн</w:t>
      </w:r>
      <w:r w:rsidRPr="00D653F7">
        <w:rPr>
          <w:rFonts w:ascii="Times New Roman" w:hAnsi="Times New Roman"/>
          <w:sz w:val="28"/>
          <w:szCs w:val="28"/>
          <w:lang w:val="uk-UA"/>
        </w:rPr>
        <w:t>ому управлінні з</w:t>
      </w:r>
      <w:r w:rsidR="009337E5" w:rsidRPr="00D653F7">
        <w:rPr>
          <w:rFonts w:ascii="Times New Roman" w:hAnsi="Times New Roman"/>
          <w:sz w:val="28"/>
          <w:szCs w:val="28"/>
          <w:lang w:val="uk-UA"/>
        </w:rPr>
        <w:t xml:space="preserve"> місцевого</w:t>
      </w:r>
      <w:r w:rsidR="00E009AF" w:rsidRPr="00D653F7">
        <w:rPr>
          <w:rFonts w:ascii="Times New Roman" w:hAnsi="Times New Roman"/>
          <w:sz w:val="28"/>
          <w:szCs w:val="28"/>
          <w:lang w:val="uk-UA"/>
        </w:rPr>
        <w:t xml:space="preserve"> рівня.</w:t>
      </w:r>
    </w:p>
    <w:p w:rsidR="001D21AD" w:rsidRDefault="004A759E" w:rsidP="00114083">
      <w:pPr>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Сюди, власне, масштабується програма з підготовки інноваційних лідерів в публічному управлінні MPA (Master’s of</w:t>
      </w:r>
      <w:r w:rsidR="0027199D">
        <w:rPr>
          <w:rFonts w:ascii="Times New Roman" w:hAnsi="Times New Roman"/>
          <w:sz w:val="28"/>
          <w:szCs w:val="28"/>
          <w:lang w:val="uk-UA"/>
        </w:rPr>
        <w:t xml:space="preserve"> Public Administration) для муніципалі</w:t>
      </w:r>
      <w:r w:rsidRPr="006346ED">
        <w:rPr>
          <w:rFonts w:ascii="Times New Roman" w:hAnsi="Times New Roman"/>
          <w:sz w:val="28"/>
          <w:szCs w:val="28"/>
          <w:lang w:val="uk-UA"/>
        </w:rPr>
        <w:t>теті</w:t>
      </w:r>
      <w:r w:rsidR="0027199D">
        <w:rPr>
          <w:rFonts w:ascii="Times New Roman" w:hAnsi="Times New Roman"/>
          <w:sz w:val="28"/>
          <w:szCs w:val="28"/>
          <w:lang w:val="uk-UA"/>
        </w:rPr>
        <w:t>в (The Urban Studies Program), описана вище</w:t>
      </w:r>
      <w:r w:rsidR="00114083">
        <w:rPr>
          <w:rFonts w:ascii="Times New Roman" w:hAnsi="Times New Roman"/>
          <w:sz w:val="28"/>
          <w:szCs w:val="28"/>
          <w:lang w:val="uk-UA"/>
        </w:rPr>
        <w:t xml:space="preserve">. </w:t>
      </w:r>
      <w:r w:rsidRPr="006346ED">
        <w:rPr>
          <w:rFonts w:ascii="Times New Roman" w:hAnsi="Times New Roman"/>
          <w:sz w:val="28"/>
          <w:szCs w:val="28"/>
          <w:lang w:val="uk-UA"/>
        </w:rPr>
        <w:t>Але її ключовою відмі</w:t>
      </w:r>
      <w:r w:rsidR="0050287E" w:rsidRPr="006346ED">
        <w:rPr>
          <w:rFonts w:ascii="Times New Roman" w:hAnsi="Times New Roman"/>
          <w:sz w:val="28"/>
          <w:szCs w:val="28"/>
          <w:lang w:val="uk-UA"/>
        </w:rPr>
        <w:t>нністю</w:t>
      </w:r>
      <w:r w:rsidR="001D21AD">
        <w:rPr>
          <w:rFonts w:ascii="Times New Roman" w:hAnsi="Times New Roman"/>
          <w:sz w:val="28"/>
          <w:szCs w:val="28"/>
          <w:lang w:val="uk-UA"/>
        </w:rPr>
        <w:t xml:space="preserve"> має стати</w:t>
      </w:r>
      <w:r w:rsidR="00D45783">
        <w:rPr>
          <w:rFonts w:ascii="Times New Roman" w:hAnsi="Times New Roman"/>
          <w:sz w:val="28"/>
          <w:szCs w:val="28"/>
          <w:lang w:val="uk-UA"/>
        </w:rPr>
        <w:t xml:space="preserve"> обов’язкова вимога участі в неї</w:t>
      </w:r>
      <w:r w:rsidRPr="006346ED">
        <w:rPr>
          <w:rFonts w:ascii="Times New Roman" w:hAnsi="Times New Roman"/>
          <w:sz w:val="28"/>
          <w:szCs w:val="28"/>
          <w:lang w:val="uk-UA"/>
        </w:rPr>
        <w:t xml:space="preserve"> саме управлінськими командами міст.</w:t>
      </w:r>
      <w:r w:rsidR="00E146BE">
        <w:rPr>
          <w:rFonts w:ascii="Times New Roman" w:hAnsi="Times New Roman"/>
          <w:sz w:val="28"/>
          <w:szCs w:val="28"/>
          <w:lang w:val="uk-UA"/>
        </w:rPr>
        <w:t xml:space="preserve"> </w:t>
      </w:r>
    </w:p>
    <w:p w:rsidR="003215B5" w:rsidRPr="006346ED" w:rsidRDefault="004A759E" w:rsidP="00F7138E">
      <w:pPr>
        <w:tabs>
          <w:tab w:val="left" w:pos="993"/>
        </w:tabs>
        <w:spacing w:after="0" w:line="360" w:lineRule="auto"/>
        <w:ind w:firstLine="709"/>
        <w:jc w:val="both"/>
        <w:rPr>
          <w:rFonts w:ascii="Times New Roman" w:hAnsi="Times New Roman"/>
          <w:sz w:val="28"/>
          <w:szCs w:val="28"/>
          <w:lang w:val="uk-UA"/>
        </w:rPr>
      </w:pPr>
      <w:r w:rsidRPr="006346ED">
        <w:rPr>
          <w:rFonts w:ascii="Times New Roman" w:hAnsi="Times New Roman"/>
          <w:sz w:val="28"/>
          <w:szCs w:val="28"/>
          <w:lang w:val="uk-UA"/>
        </w:rPr>
        <w:t xml:space="preserve">Це </w:t>
      </w:r>
      <w:r w:rsidR="00114083">
        <w:rPr>
          <w:rFonts w:ascii="Times New Roman" w:hAnsi="Times New Roman"/>
          <w:sz w:val="28"/>
          <w:szCs w:val="28"/>
          <w:lang w:val="uk-UA"/>
        </w:rPr>
        <w:t xml:space="preserve">має бути </w:t>
      </w:r>
      <w:r w:rsidR="00973F46">
        <w:rPr>
          <w:rFonts w:ascii="Times New Roman" w:hAnsi="Times New Roman"/>
          <w:sz w:val="28"/>
          <w:szCs w:val="28"/>
          <w:lang w:val="uk-UA"/>
        </w:rPr>
        <w:t>інноваційна</w:t>
      </w:r>
      <w:r w:rsidR="00114083">
        <w:rPr>
          <w:rFonts w:ascii="Times New Roman" w:hAnsi="Times New Roman"/>
          <w:sz w:val="28"/>
          <w:szCs w:val="28"/>
          <w:lang w:val="uk-UA"/>
        </w:rPr>
        <w:t xml:space="preserve"> лідерська</w:t>
      </w:r>
      <w:r w:rsidR="00AA2D14">
        <w:rPr>
          <w:rFonts w:ascii="Times New Roman" w:hAnsi="Times New Roman"/>
          <w:sz w:val="28"/>
          <w:szCs w:val="28"/>
          <w:lang w:val="uk-UA"/>
        </w:rPr>
        <w:t xml:space="preserve"> П</w:t>
      </w:r>
      <w:r w:rsidRPr="006346ED">
        <w:rPr>
          <w:rFonts w:ascii="Times New Roman" w:hAnsi="Times New Roman"/>
          <w:sz w:val="28"/>
          <w:szCs w:val="28"/>
          <w:lang w:val="uk-UA"/>
        </w:rPr>
        <w:t>рограма, що покликана пі</w:t>
      </w:r>
      <w:r w:rsidR="00114083">
        <w:rPr>
          <w:rFonts w:ascii="Times New Roman" w:hAnsi="Times New Roman"/>
          <w:sz w:val="28"/>
          <w:szCs w:val="28"/>
          <w:lang w:val="uk-UA"/>
        </w:rPr>
        <w:t>дготувати діючих міських та сели</w:t>
      </w:r>
      <w:r w:rsidRPr="006346ED">
        <w:rPr>
          <w:rFonts w:ascii="Times New Roman" w:hAnsi="Times New Roman"/>
          <w:sz w:val="28"/>
          <w:szCs w:val="28"/>
          <w:lang w:val="uk-UA"/>
        </w:rPr>
        <w:t>щних голів</w:t>
      </w:r>
      <w:r w:rsidR="00E146BE">
        <w:rPr>
          <w:rFonts w:ascii="Times New Roman" w:hAnsi="Times New Roman"/>
          <w:sz w:val="28"/>
          <w:szCs w:val="28"/>
          <w:lang w:val="uk-UA"/>
        </w:rPr>
        <w:t xml:space="preserve"> </w:t>
      </w:r>
      <w:r w:rsidRPr="006346ED">
        <w:rPr>
          <w:rFonts w:ascii="Times New Roman" w:hAnsi="Times New Roman"/>
          <w:sz w:val="28"/>
          <w:szCs w:val="28"/>
          <w:lang w:val="uk-UA"/>
        </w:rPr>
        <w:t>разом з їх командами до управління містами</w:t>
      </w:r>
      <w:r w:rsidR="009B358C" w:rsidRPr="006346ED">
        <w:rPr>
          <w:rFonts w:ascii="Times New Roman" w:hAnsi="Times New Roman"/>
          <w:sz w:val="28"/>
          <w:szCs w:val="28"/>
          <w:lang w:val="uk-UA"/>
        </w:rPr>
        <w:t xml:space="preserve"> та селами</w:t>
      </w:r>
      <w:r w:rsidRPr="006346ED">
        <w:rPr>
          <w:rFonts w:ascii="Times New Roman" w:hAnsi="Times New Roman"/>
          <w:sz w:val="28"/>
          <w:szCs w:val="28"/>
          <w:lang w:val="uk-UA"/>
        </w:rPr>
        <w:t xml:space="preserve"> в умо</w:t>
      </w:r>
      <w:r w:rsidR="00AA2D14">
        <w:rPr>
          <w:rFonts w:ascii="Times New Roman" w:hAnsi="Times New Roman"/>
          <w:sz w:val="28"/>
          <w:szCs w:val="28"/>
          <w:lang w:val="uk-UA"/>
        </w:rPr>
        <w:t>вах децентралізації. Місія П</w:t>
      </w:r>
      <w:r w:rsidR="009B358C" w:rsidRPr="006346ED">
        <w:rPr>
          <w:rFonts w:ascii="Times New Roman" w:hAnsi="Times New Roman"/>
          <w:sz w:val="28"/>
          <w:szCs w:val="28"/>
          <w:lang w:val="uk-UA"/>
        </w:rPr>
        <w:t>рограми</w:t>
      </w:r>
      <w:r w:rsidRPr="006346ED">
        <w:rPr>
          <w:rFonts w:ascii="Times New Roman" w:hAnsi="Times New Roman"/>
          <w:sz w:val="28"/>
          <w:szCs w:val="28"/>
          <w:lang w:val="uk-UA"/>
        </w:rPr>
        <w:t xml:space="preserve"> полягає у формуванні нової управлінської культури в містах, яка ґрунтуватиметься на </w:t>
      </w:r>
      <w:r w:rsidR="009B358C" w:rsidRPr="006346ED">
        <w:rPr>
          <w:rFonts w:ascii="Times New Roman" w:hAnsi="Times New Roman"/>
          <w:sz w:val="28"/>
          <w:szCs w:val="28"/>
          <w:lang w:val="uk-UA"/>
        </w:rPr>
        <w:t xml:space="preserve">інноваційному лідерстві, </w:t>
      </w:r>
      <w:r w:rsidRPr="006346ED">
        <w:rPr>
          <w:rFonts w:ascii="Times New Roman" w:hAnsi="Times New Roman"/>
          <w:sz w:val="28"/>
          <w:szCs w:val="28"/>
          <w:lang w:val="uk-UA"/>
        </w:rPr>
        <w:t xml:space="preserve">системному стратегічному </w:t>
      </w:r>
      <w:r w:rsidRPr="006346ED">
        <w:rPr>
          <w:rFonts w:ascii="Times New Roman" w:hAnsi="Times New Roman"/>
          <w:sz w:val="28"/>
          <w:szCs w:val="28"/>
          <w:lang w:val="uk-UA"/>
        </w:rPr>
        <w:lastRenderedPageBreak/>
        <w:t>мисленні, відкритій публічній політиці та</w:t>
      </w:r>
      <w:r w:rsidR="00EC087A">
        <w:rPr>
          <w:rFonts w:ascii="Times New Roman" w:hAnsi="Times New Roman"/>
          <w:sz w:val="28"/>
          <w:szCs w:val="28"/>
          <w:lang w:val="uk-UA"/>
        </w:rPr>
        <w:t xml:space="preserve"> принципах</w:t>
      </w:r>
      <w:r w:rsidR="00973F46">
        <w:rPr>
          <w:rFonts w:ascii="Times New Roman" w:hAnsi="Times New Roman"/>
          <w:sz w:val="28"/>
          <w:szCs w:val="28"/>
          <w:lang w:val="uk-UA"/>
        </w:rPr>
        <w:t xml:space="preserve"> належного врядування (Додаток З</w:t>
      </w:r>
      <w:r w:rsidR="00EC087A">
        <w:rPr>
          <w:rFonts w:ascii="Times New Roman" w:hAnsi="Times New Roman"/>
          <w:sz w:val="28"/>
          <w:szCs w:val="28"/>
          <w:lang w:val="uk-UA"/>
        </w:rPr>
        <w:t>)</w:t>
      </w:r>
    </w:p>
    <w:p w:rsidR="009B358C" w:rsidRPr="00CB19D4" w:rsidRDefault="00E146BE" w:rsidP="00A073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3F1D93" w:rsidRPr="00CB19D4">
        <w:rPr>
          <w:rFonts w:ascii="Times New Roman" w:hAnsi="Times New Roman"/>
          <w:sz w:val="28"/>
          <w:szCs w:val="28"/>
          <w:lang w:val="uk-UA"/>
        </w:rPr>
        <w:t>Таким чином, розвиток</w:t>
      </w:r>
      <w:r w:rsidR="00CB19D4" w:rsidRPr="00CB19D4">
        <w:rPr>
          <w:rFonts w:ascii="Times New Roman" w:hAnsi="Times New Roman"/>
          <w:sz w:val="28"/>
          <w:szCs w:val="28"/>
          <w:lang w:val="uk-UA"/>
        </w:rPr>
        <w:t xml:space="preserve"> інноваційного</w:t>
      </w:r>
      <w:r w:rsidR="003F1D93" w:rsidRPr="00CB19D4">
        <w:rPr>
          <w:rFonts w:ascii="Times New Roman" w:hAnsi="Times New Roman"/>
          <w:sz w:val="28"/>
          <w:szCs w:val="28"/>
          <w:lang w:val="uk-UA"/>
        </w:rPr>
        <w:t xml:space="preserve"> лідерства в</w:t>
      </w:r>
      <w:r w:rsidR="00CB19D4" w:rsidRPr="00CB19D4">
        <w:rPr>
          <w:rFonts w:ascii="Times New Roman" w:hAnsi="Times New Roman"/>
          <w:sz w:val="28"/>
          <w:szCs w:val="28"/>
          <w:lang w:val="uk-UA"/>
        </w:rPr>
        <w:t xml:space="preserve"> Україні необхідно розглядати в </w:t>
      </w:r>
      <w:r w:rsidR="003F1D93" w:rsidRPr="00CB19D4">
        <w:rPr>
          <w:rFonts w:ascii="Times New Roman" w:hAnsi="Times New Roman"/>
          <w:sz w:val="28"/>
          <w:szCs w:val="28"/>
          <w:lang w:val="uk-UA"/>
        </w:rPr>
        <w:t>контексті визнання і підтримки публічної служби як конкурентоспроможного інституту, здатного привернути та утримати найкращі кадри, кваліфікованих працівників. Така концепція зумовлює і основні підходи д</w:t>
      </w:r>
      <w:r w:rsidR="00C3760F" w:rsidRPr="00CB19D4">
        <w:rPr>
          <w:rFonts w:ascii="Times New Roman" w:hAnsi="Times New Roman"/>
          <w:sz w:val="28"/>
          <w:szCs w:val="28"/>
          <w:lang w:val="uk-UA"/>
        </w:rPr>
        <w:t>о управління людьми в публічній</w:t>
      </w:r>
      <w:r w:rsidR="003F1D93" w:rsidRPr="00CB19D4">
        <w:rPr>
          <w:rFonts w:ascii="Times New Roman" w:hAnsi="Times New Roman"/>
          <w:sz w:val="28"/>
          <w:szCs w:val="28"/>
          <w:lang w:val="uk-UA"/>
        </w:rPr>
        <w:t xml:space="preserve"> службі, які мають сприяти забезпеченню успіху та впев</w:t>
      </w:r>
      <w:r w:rsidR="00C3760F" w:rsidRPr="00CB19D4">
        <w:rPr>
          <w:rFonts w:ascii="Times New Roman" w:hAnsi="Times New Roman"/>
          <w:sz w:val="28"/>
          <w:szCs w:val="28"/>
          <w:lang w:val="uk-UA"/>
        </w:rPr>
        <w:t>неного майбутнього для публічної</w:t>
      </w:r>
      <w:r w:rsidR="003F1D93" w:rsidRPr="00CB19D4">
        <w:rPr>
          <w:rFonts w:ascii="Times New Roman" w:hAnsi="Times New Roman"/>
          <w:sz w:val="28"/>
          <w:szCs w:val="28"/>
          <w:lang w:val="uk-UA"/>
        </w:rPr>
        <w:t xml:space="preserve"> служби, здатної забезпечити належне </w:t>
      </w:r>
      <w:r w:rsidR="00C3760F" w:rsidRPr="00CB19D4">
        <w:rPr>
          <w:rFonts w:ascii="Times New Roman" w:hAnsi="Times New Roman"/>
          <w:sz w:val="28"/>
          <w:szCs w:val="28"/>
          <w:lang w:val="uk-UA"/>
        </w:rPr>
        <w:t>врядування. Публічна</w:t>
      </w:r>
      <w:r w:rsidR="003F1D93" w:rsidRPr="00CB19D4">
        <w:rPr>
          <w:rFonts w:ascii="Times New Roman" w:hAnsi="Times New Roman"/>
          <w:sz w:val="28"/>
          <w:szCs w:val="28"/>
          <w:lang w:val="uk-UA"/>
        </w:rPr>
        <w:t xml:space="preserve"> служба є зацікавленою, аби на ній працювали справжні лідери, від</w:t>
      </w:r>
      <w:r w:rsidR="00C3760F" w:rsidRPr="00CB19D4">
        <w:rPr>
          <w:rFonts w:ascii="Times New Roman" w:hAnsi="Times New Roman"/>
          <w:sz w:val="28"/>
          <w:szCs w:val="28"/>
          <w:lang w:val="uk-UA"/>
        </w:rPr>
        <w:t>да</w:t>
      </w:r>
      <w:r w:rsidR="003F1D93" w:rsidRPr="00CB19D4">
        <w:rPr>
          <w:rFonts w:ascii="Times New Roman" w:hAnsi="Times New Roman"/>
          <w:sz w:val="28"/>
          <w:szCs w:val="28"/>
          <w:lang w:val="uk-UA"/>
        </w:rPr>
        <w:t>ні своїй справі — служінню громадськості, спроможні відповідати викликам часу та працювати у складних динамічних умовах</w:t>
      </w:r>
      <w:r w:rsidR="00C3760F" w:rsidRPr="00CB19D4">
        <w:rPr>
          <w:rFonts w:ascii="Times New Roman" w:hAnsi="Times New Roman"/>
          <w:sz w:val="28"/>
          <w:szCs w:val="28"/>
          <w:lang w:val="uk-UA"/>
        </w:rPr>
        <w:t>.</w:t>
      </w:r>
    </w:p>
    <w:p w:rsidR="00A073F0" w:rsidRDefault="00A073F0" w:rsidP="00B16FE0">
      <w:pPr>
        <w:keepNext/>
        <w:spacing w:after="0" w:line="360" w:lineRule="auto"/>
        <w:ind w:firstLine="709"/>
        <w:jc w:val="center"/>
        <w:rPr>
          <w:rFonts w:ascii="Times New Roman" w:hAnsi="Times New Roman"/>
          <w:b/>
          <w:sz w:val="28"/>
          <w:szCs w:val="28"/>
          <w:lang w:val="uk-UA"/>
        </w:rPr>
      </w:pPr>
    </w:p>
    <w:p w:rsidR="00AA0C8B" w:rsidRDefault="00AA0C8B" w:rsidP="00B16FE0">
      <w:pPr>
        <w:keepNext/>
        <w:spacing w:after="0" w:line="360" w:lineRule="auto"/>
        <w:ind w:firstLine="709"/>
        <w:jc w:val="center"/>
        <w:rPr>
          <w:rFonts w:ascii="Times New Roman" w:hAnsi="Times New Roman"/>
          <w:b/>
          <w:sz w:val="28"/>
          <w:szCs w:val="28"/>
          <w:lang w:val="uk-UA"/>
        </w:rPr>
      </w:pPr>
      <w:r w:rsidRPr="00633102">
        <w:rPr>
          <w:rFonts w:ascii="Times New Roman" w:hAnsi="Times New Roman"/>
          <w:b/>
          <w:sz w:val="28"/>
          <w:szCs w:val="28"/>
          <w:lang w:val="uk-UA"/>
        </w:rPr>
        <w:t>Висновки до розділу 3</w:t>
      </w:r>
    </w:p>
    <w:p w:rsidR="00A073F0" w:rsidRPr="00633102" w:rsidRDefault="00A073F0" w:rsidP="00B16FE0">
      <w:pPr>
        <w:keepNext/>
        <w:spacing w:after="0" w:line="360" w:lineRule="auto"/>
        <w:ind w:firstLine="709"/>
        <w:jc w:val="center"/>
        <w:rPr>
          <w:rFonts w:ascii="Times New Roman" w:hAnsi="Times New Roman"/>
          <w:b/>
          <w:sz w:val="28"/>
          <w:szCs w:val="28"/>
          <w:lang w:val="uk-UA"/>
        </w:rPr>
      </w:pPr>
    </w:p>
    <w:p w:rsidR="00490559" w:rsidRPr="00490559" w:rsidRDefault="00490559" w:rsidP="00A073F0">
      <w:pPr>
        <w:shd w:val="clear" w:color="auto" w:fill="FFFFFF"/>
        <w:spacing w:after="0" w:line="360" w:lineRule="auto"/>
        <w:ind w:firstLine="709"/>
        <w:jc w:val="both"/>
        <w:rPr>
          <w:rFonts w:ascii="Times New Roman" w:hAnsi="Times New Roman"/>
          <w:color w:val="000000"/>
          <w:spacing w:val="-1"/>
          <w:sz w:val="28"/>
          <w:szCs w:val="28"/>
          <w:lang w:val="uk-UA"/>
        </w:rPr>
      </w:pPr>
      <w:r w:rsidRPr="00490559">
        <w:rPr>
          <w:rFonts w:ascii="Times New Roman" w:hAnsi="Times New Roman"/>
          <w:color w:val="000000"/>
          <w:spacing w:val="-1"/>
          <w:sz w:val="28"/>
          <w:szCs w:val="28"/>
          <w:lang w:val="uk-UA"/>
        </w:rPr>
        <w:t>1. Аналіз специфіки інноваційного лідерства в публічному управлінні як ключового компоненту розвитку суспільства</w:t>
      </w:r>
      <w:r w:rsidR="00E146BE">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 xml:space="preserve">в умовах глобальних трансформацій дозволив конкретизувати вимоги до інноваційних лідерів в умовах глобальних трансформацій та розробити модель компетенцій інноваційних лідерів за основними критеріями (освіта та інституції) за напрямками роботи для побудови та вимірювання загальної лідерської ефективності: </w:t>
      </w:r>
    </w:p>
    <w:p w:rsidR="00490559" w:rsidRPr="00490559" w:rsidRDefault="00E146BE" w:rsidP="00A073F0">
      <w:pPr>
        <w:shd w:val="clear" w:color="auto" w:fill="FFFFFF"/>
        <w:spacing w:after="0" w:line="36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w:t>
      </w:r>
      <w:r w:rsidR="00490559" w:rsidRPr="00490559">
        <w:rPr>
          <w:rFonts w:ascii="Times New Roman" w:hAnsi="Times New Roman"/>
          <w:color w:val="000000"/>
          <w:spacing w:val="-1"/>
          <w:sz w:val="28"/>
          <w:szCs w:val="28"/>
          <w:lang w:val="uk-UA"/>
        </w:rPr>
        <w:t>Компетенція «Пізнавати себе» розпочинається з розуміння власних цінностей, моделей мислення та мотивації.</w:t>
      </w:r>
      <w:r>
        <w:rPr>
          <w:rFonts w:ascii="Times New Roman" w:hAnsi="Times New Roman"/>
          <w:color w:val="000000"/>
          <w:spacing w:val="-1"/>
          <w:sz w:val="28"/>
          <w:szCs w:val="28"/>
          <w:lang w:val="uk-UA"/>
        </w:rPr>
        <w:t xml:space="preserve">  </w:t>
      </w:r>
      <w:r w:rsidR="00490559" w:rsidRPr="00490559">
        <w:rPr>
          <w:rFonts w:ascii="Times New Roman" w:hAnsi="Times New Roman"/>
          <w:color w:val="000000"/>
          <w:spacing w:val="-1"/>
          <w:sz w:val="28"/>
          <w:szCs w:val="28"/>
          <w:lang w:val="uk-UA"/>
        </w:rPr>
        <w:t>Компетенція «Залучати інших» має на увазі створення культури яка заохочує членів команди пропонувати зворотній зв'язок, визначати та відзначати хорошу роботу та заохочувати професійний розвиток.</w:t>
      </w:r>
      <w:r>
        <w:rPr>
          <w:rFonts w:ascii="Times New Roman" w:hAnsi="Times New Roman"/>
          <w:color w:val="000000"/>
          <w:spacing w:val="-1"/>
          <w:sz w:val="28"/>
          <w:szCs w:val="28"/>
          <w:lang w:val="uk-UA"/>
        </w:rPr>
        <w:t xml:space="preserve">  </w:t>
      </w:r>
      <w:r w:rsidR="00490559" w:rsidRPr="00490559">
        <w:rPr>
          <w:rFonts w:ascii="Times New Roman" w:hAnsi="Times New Roman"/>
          <w:color w:val="000000"/>
          <w:spacing w:val="-1"/>
          <w:sz w:val="28"/>
          <w:szCs w:val="28"/>
          <w:lang w:val="uk-UA"/>
        </w:rPr>
        <w:t>Компетенція «Управляти змінами» означає ініціювати, підтримувати та втілювати інноваційні рішення.</w:t>
      </w:r>
      <w:r>
        <w:rPr>
          <w:rFonts w:ascii="Times New Roman" w:hAnsi="Times New Roman"/>
          <w:color w:val="000000"/>
          <w:spacing w:val="-1"/>
          <w:sz w:val="28"/>
          <w:szCs w:val="28"/>
          <w:lang w:val="uk-UA"/>
        </w:rPr>
        <w:t xml:space="preserve">  </w:t>
      </w:r>
      <w:r w:rsidR="00490559" w:rsidRPr="00490559">
        <w:rPr>
          <w:rFonts w:ascii="Times New Roman" w:hAnsi="Times New Roman"/>
          <w:color w:val="000000"/>
          <w:spacing w:val="-1"/>
          <w:sz w:val="28"/>
          <w:szCs w:val="28"/>
          <w:lang w:val="uk-UA"/>
        </w:rPr>
        <w:t xml:space="preserve">Компетенція «Досягати результатів» означає керувати майстерно, думати стратегічно та приймати такі рішення, які призводять до вимірюваних результатів. </w:t>
      </w:r>
    </w:p>
    <w:p w:rsidR="00490559" w:rsidRPr="00490559" w:rsidRDefault="00490559" w:rsidP="00A073F0">
      <w:pPr>
        <w:shd w:val="clear" w:color="auto" w:fill="FFFFFF"/>
        <w:spacing w:after="0" w:line="360" w:lineRule="auto"/>
        <w:ind w:firstLine="709"/>
        <w:jc w:val="both"/>
        <w:rPr>
          <w:rFonts w:ascii="Times New Roman" w:hAnsi="Times New Roman"/>
          <w:color w:val="FF0000"/>
          <w:spacing w:val="-1"/>
          <w:sz w:val="28"/>
          <w:szCs w:val="28"/>
          <w:lang w:val="uk-UA"/>
        </w:rPr>
      </w:pPr>
      <w:r w:rsidRPr="00490559">
        <w:rPr>
          <w:rFonts w:ascii="Times New Roman" w:hAnsi="Times New Roman"/>
          <w:color w:val="000000"/>
          <w:spacing w:val="-1"/>
          <w:sz w:val="28"/>
          <w:szCs w:val="28"/>
          <w:lang w:val="uk-UA"/>
        </w:rPr>
        <w:lastRenderedPageBreak/>
        <w:t>2. Розроблення концептуальних підходів щодо впровадження інноваційного лідерства в публічне управління потребує інституційного, організаційного та програмного забезпечення через запропонований в дисертаційній роботі механізм. В умовах переходу до сервісно-орієнтованої держави доцільно: створити Центр підтримки та розвитку інноваційного лідерства як нейтральної неполітичної інституції, що спирається на підтримку держави та громадянського суспільства, а також підтримується бізнесом, який зацікавлений у професійній владі в регіонах за</w:t>
      </w:r>
      <w:r w:rsidR="00E146BE">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напрямками: побудова мережі публічних службовців</w:t>
      </w:r>
      <w:r w:rsidRPr="00490559">
        <w:rPr>
          <w:rFonts w:ascii="Times New Roman" w:hAnsi="Times New Roman"/>
          <w:color w:val="FF0000"/>
          <w:spacing w:val="-1"/>
          <w:sz w:val="28"/>
          <w:szCs w:val="28"/>
          <w:lang w:val="uk-UA"/>
        </w:rPr>
        <w:t xml:space="preserve"> </w:t>
      </w:r>
      <w:r w:rsidRPr="00490559">
        <w:rPr>
          <w:rFonts w:ascii="Times New Roman" w:hAnsi="Times New Roman"/>
          <w:spacing w:val="-1"/>
          <w:sz w:val="28"/>
          <w:szCs w:val="28"/>
          <w:lang w:val="uk-UA"/>
        </w:rPr>
        <w:t>нової генерації з новими цінностями та культурою;</w:t>
      </w:r>
      <w:r w:rsidRPr="00490559">
        <w:rPr>
          <w:rFonts w:ascii="Times New Roman" w:hAnsi="Times New Roman"/>
          <w:color w:val="000000"/>
          <w:spacing w:val="-1"/>
          <w:sz w:val="28"/>
          <w:szCs w:val="28"/>
          <w:lang w:val="uk-UA"/>
        </w:rPr>
        <w:t xml:space="preserve"> програми розвитку публічних службовців; я</w:t>
      </w:r>
      <w:r w:rsidRPr="00490559">
        <w:rPr>
          <w:rFonts w:ascii="Times New Roman" w:hAnsi="Times New Roman"/>
          <w:spacing w:val="-1"/>
          <w:sz w:val="28"/>
          <w:szCs w:val="28"/>
          <w:lang w:val="uk-UA"/>
        </w:rPr>
        <w:t>кісне навчання та обмін досвідом для публічних службовців нової генерації; побудова центру HR-експертизи для допомоги</w:t>
      </w:r>
      <w:r w:rsidR="00E146BE">
        <w:rPr>
          <w:rFonts w:ascii="Times New Roman" w:hAnsi="Times New Roman"/>
          <w:spacing w:val="-1"/>
          <w:sz w:val="28"/>
          <w:szCs w:val="28"/>
          <w:lang w:val="uk-UA"/>
        </w:rPr>
        <w:t xml:space="preserve"> </w:t>
      </w:r>
      <w:r w:rsidRPr="00490559">
        <w:rPr>
          <w:rFonts w:ascii="Times New Roman" w:hAnsi="Times New Roman"/>
          <w:spacing w:val="-1"/>
          <w:sz w:val="28"/>
          <w:szCs w:val="28"/>
          <w:lang w:val="uk-UA"/>
        </w:rPr>
        <w:t xml:space="preserve">високо-результативним командам; створення майданчику для пілотування інноваційних ідей; створення майданчику де б опозиційні політики та чиновники знайшли місце для власної самореалізації та залученості під час знаходження не при владі. </w:t>
      </w:r>
    </w:p>
    <w:p w:rsidR="00490559" w:rsidRPr="00490559" w:rsidRDefault="00490559" w:rsidP="00A073F0">
      <w:pPr>
        <w:spacing w:after="0" w:line="360" w:lineRule="auto"/>
        <w:ind w:firstLine="709"/>
        <w:jc w:val="both"/>
        <w:rPr>
          <w:rFonts w:ascii="Times New Roman" w:hAnsi="Times New Roman"/>
          <w:color w:val="000000"/>
          <w:spacing w:val="-1"/>
          <w:sz w:val="28"/>
          <w:szCs w:val="28"/>
          <w:lang w:val="uk-UA"/>
        </w:rPr>
      </w:pPr>
      <w:r w:rsidRPr="00490559">
        <w:rPr>
          <w:rFonts w:ascii="Times New Roman" w:hAnsi="Times New Roman"/>
          <w:sz w:val="28"/>
          <w:szCs w:val="28"/>
          <w:lang w:val="uk-UA"/>
        </w:rPr>
        <w:t>Концептуальні підходи до впровадження інноваційного лідерства в публічне управління враховують особливості</w:t>
      </w:r>
      <w:r w:rsidR="00E146BE">
        <w:rPr>
          <w:rFonts w:ascii="Times New Roman" w:hAnsi="Times New Roman"/>
          <w:sz w:val="28"/>
          <w:szCs w:val="28"/>
          <w:lang w:val="uk-UA"/>
        </w:rPr>
        <w:t xml:space="preserve"> </w:t>
      </w:r>
      <w:r w:rsidRPr="00490559">
        <w:rPr>
          <w:rFonts w:ascii="Times New Roman" w:hAnsi="Times New Roman"/>
          <w:color w:val="000000"/>
          <w:spacing w:val="-1"/>
          <w:sz w:val="28"/>
          <w:szCs w:val="28"/>
          <w:lang w:val="uk-UA"/>
        </w:rPr>
        <w:t>програм розвитку інноваційних лідерів з метою підтримки лідерів з різних сфер (бізнес, наука, культура тощо), які можуть швидко адаптуватись та активно діяти на різних рівнях публічного управління, починаючи від місцевого самоврядування та завершуючи вищою управлінською ланкою в державі.</w:t>
      </w:r>
    </w:p>
    <w:p w:rsidR="00490559" w:rsidRPr="00490559" w:rsidRDefault="00490559" w:rsidP="00A073F0">
      <w:pPr>
        <w:shd w:val="clear" w:color="auto" w:fill="FFFFFF"/>
        <w:spacing w:after="0" w:line="360" w:lineRule="auto"/>
        <w:ind w:firstLine="709"/>
        <w:jc w:val="both"/>
        <w:rPr>
          <w:rFonts w:ascii="Times New Roman" w:hAnsi="Times New Roman"/>
          <w:color w:val="000000"/>
          <w:spacing w:val="-1"/>
          <w:sz w:val="28"/>
          <w:szCs w:val="28"/>
          <w:lang w:val="uk-UA"/>
        </w:rPr>
      </w:pPr>
      <w:r w:rsidRPr="00490559">
        <w:rPr>
          <w:rFonts w:ascii="Times New Roman" w:hAnsi="Times New Roman"/>
          <w:color w:val="000000"/>
          <w:spacing w:val="-1"/>
          <w:sz w:val="28"/>
          <w:szCs w:val="28"/>
          <w:lang w:val="uk-UA"/>
        </w:rPr>
        <w:t>3. Удосконалення практичної складової професійного розвитку управлінців - інноваційних лідерів в публічному управлінні в умовах переходу до сервісно-орієнтованої держави пропонується через відповідні програми з підготовк</w:t>
      </w:r>
      <w:r w:rsidR="001C3FDE">
        <w:rPr>
          <w:rFonts w:ascii="Times New Roman" w:hAnsi="Times New Roman"/>
          <w:color w:val="000000"/>
          <w:spacing w:val="-1"/>
          <w:sz w:val="28"/>
          <w:szCs w:val="28"/>
          <w:lang w:val="uk-UA"/>
        </w:rPr>
        <w:t xml:space="preserve">и, зокрема Програму </w:t>
      </w:r>
      <w:r w:rsidRPr="00490559">
        <w:rPr>
          <w:rFonts w:ascii="Times New Roman" w:hAnsi="Times New Roman"/>
          <w:color w:val="000000"/>
          <w:spacing w:val="-1"/>
          <w:sz w:val="28"/>
          <w:szCs w:val="28"/>
          <w:lang w:val="uk-UA"/>
        </w:rPr>
        <w:t xml:space="preserve"> розвитку інноваційних лідерів, яку апробовано автором в практичній площині в Україні.</w:t>
      </w:r>
    </w:p>
    <w:p w:rsidR="00A073F0" w:rsidRPr="00F22E0B" w:rsidRDefault="00490559" w:rsidP="00683BB6">
      <w:pPr>
        <w:spacing w:after="160" w:line="259" w:lineRule="auto"/>
        <w:jc w:val="center"/>
        <w:rPr>
          <w:rFonts w:ascii="Times New Roman" w:hAnsi="Times New Roman"/>
          <w:color w:val="000000"/>
          <w:spacing w:val="-1"/>
          <w:sz w:val="28"/>
          <w:szCs w:val="28"/>
          <w:highlight w:val="darkYellow"/>
          <w:lang w:val="uk-UA"/>
        </w:rPr>
      </w:pPr>
      <w:r w:rsidRPr="00490559">
        <w:rPr>
          <w:rFonts w:ascii="Times New Roman" w:hAnsi="Times New Roman"/>
          <w:color w:val="000000"/>
          <w:spacing w:val="-1"/>
          <w:sz w:val="28"/>
          <w:szCs w:val="28"/>
          <w:highlight w:val="darkYellow"/>
          <w:lang w:val="uk-UA"/>
        </w:rPr>
        <w:br w:type="page"/>
      </w:r>
      <w:r w:rsidR="0033090F" w:rsidRPr="00B16FE0">
        <w:rPr>
          <w:rFonts w:ascii="Times New Roman" w:hAnsi="Times New Roman"/>
          <w:b/>
          <w:sz w:val="28"/>
          <w:szCs w:val="28"/>
          <w:lang w:val="uk-UA"/>
        </w:rPr>
        <w:lastRenderedPageBreak/>
        <w:t>ВИСНОВКИ</w:t>
      </w:r>
    </w:p>
    <w:p w:rsidR="00594076" w:rsidRPr="00490559" w:rsidRDefault="00594076" w:rsidP="00B16FE0">
      <w:pPr>
        <w:spacing w:after="0" w:line="360" w:lineRule="auto"/>
        <w:jc w:val="center"/>
        <w:rPr>
          <w:rFonts w:ascii="Times New Roman" w:hAnsi="Times New Roman"/>
          <w:sz w:val="28"/>
          <w:szCs w:val="28"/>
          <w:lang w:val="uk-UA"/>
        </w:rPr>
      </w:pPr>
    </w:p>
    <w:p w:rsidR="00490559" w:rsidRPr="00490559" w:rsidRDefault="00490559" w:rsidP="009E4673">
      <w:pPr>
        <w:shd w:val="clear" w:color="auto" w:fill="FFFFFF"/>
        <w:spacing w:after="0" w:line="360" w:lineRule="auto"/>
        <w:ind w:firstLine="709"/>
        <w:jc w:val="both"/>
        <w:rPr>
          <w:rFonts w:ascii="Times New Roman" w:hAnsi="Times New Roman"/>
          <w:sz w:val="28"/>
          <w:szCs w:val="28"/>
          <w:lang w:val="uk-UA"/>
        </w:rPr>
      </w:pPr>
      <w:r w:rsidRPr="00490559">
        <w:rPr>
          <w:rFonts w:ascii="Times New Roman" w:hAnsi="Times New Roman"/>
          <w:sz w:val="28"/>
          <w:szCs w:val="28"/>
          <w:lang w:val="uk-UA"/>
        </w:rPr>
        <w:t>У дисертації наведені теоретико-методичні і практичні засади формування та розвитку</w:t>
      </w:r>
      <w:r w:rsidR="00E146BE">
        <w:rPr>
          <w:rFonts w:ascii="Times New Roman" w:hAnsi="Times New Roman"/>
          <w:sz w:val="28"/>
          <w:szCs w:val="28"/>
          <w:lang w:val="uk-UA"/>
        </w:rPr>
        <w:t xml:space="preserve"> </w:t>
      </w:r>
      <w:r w:rsidRPr="00490559">
        <w:rPr>
          <w:rFonts w:ascii="Times New Roman" w:hAnsi="Times New Roman"/>
          <w:sz w:val="28"/>
          <w:szCs w:val="28"/>
          <w:lang w:val="uk-UA"/>
        </w:rPr>
        <w:t>інноваційного лідерства в публічному управлінні в умовах переходу до сервісно-орієнтованої держави в умовах глобальних трансформацій шляхом визначення концептуальних підходів, напрямів та методів інноваційного лідерства в Україні. Отримані в процесі дослідження результати підтвердили покладену в їх основу гіпотезу, а їх узагальнення дало змогу сформулювати висновки і внести пропозиції, що мають теоретичне та практичне значення.</w:t>
      </w:r>
    </w:p>
    <w:p w:rsidR="00490559" w:rsidRPr="00490559" w:rsidRDefault="00490559" w:rsidP="009E4673">
      <w:pPr>
        <w:spacing w:after="0" w:line="360" w:lineRule="auto"/>
        <w:ind w:firstLine="708"/>
        <w:jc w:val="both"/>
        <w:rPr>
          <w:rFonts w:ascii="Times New Roman" w:hAnsi="Times New Roman"/>
          <w:sz w:val="28"/>
          <w:szCs w:val="28"/>
          <w:lang w:val="uk-UA"/>
        </w:rPr>
      </w:pPr>
      <w:r w:rsidRPr="00490559">
        <w:rPr>
          <w:rFonts w:ascii="Times New Roman" w:hAnsi="Times New Roman"/>
          <w:sz w:val="28"/>
          <w:szCs w:val="28"/>
          <w:lang w:val="uk-UA"/>
        </w:rPr>
        <w:t>1.</w:t>
      </w:r>
      <w:r>
        <w:rPr>
          <w:rFonts w:ascii="Times New Roman" w:hAnsi="Times New Roman"/>
          <w:sz w:val="28"/>
          <w:szCs w:val="28"/>
          <w:lang w:val="uk-UA"/>
        </w:rPr>
        <w:t xml:space="preserve"> </w:t>
      </w:r>
      <w:r w:rsidRPr="00490559">
        <w:rPr>
          <w:rFonts w:ascii="Times New Roman" w:hAnsi="Times New Roman"/>
          <w:sz w:val="28"/>
          <w:szCs w:val="28"/>
          <w:lang w:val="uk-UA"/>
        </w:rPr>
        <w:t xml:space="preserve">Аналіз теоретичних здобутків та сутнісних ознак загального поняття та змісту інноваційного лідерства дозволив розкрити </w:t>
      </w:r>
      <w:r w:rsidRPr="00502D26">
        <w:rPr>
          <w:rFonts w:ascii="Times New Roman" w:hAnsi="Times New Roman"/>
          <w:sz w:val="28"/>
          <w:szCs w:val="28"/>
          <w:lang w:val="uk-UA"/>
        </w:rPr>
        <w:t>зміст інноваційного</w:t>
      </w:r>
      <w:r w:rsidRPr="00490559">
        <w:rPr>
          <w:rFonts w:ascii="Times New Roman" w:hAnsi="Times New Roman"/>
          <w:sz w:val="28"/>
          <w:szCs w:val="28"/>
          <w:lang w:val="uk-UA"/>
        </w:rPr>
        <w:t xml:space="preserve"> лідерства</w:t>
      </w:r>
      <w:r w:rsidRPr="00490559" w:rsidDel="00354B0F">
        <w:rPr>
          <w:rFonts w:ascii="Times New Roman" w:hAnsi="Times New Roman"/>
          <w:sz w:val="28"/>
          <w:szCs w:val="28"/>
          <w:lang w:val="uk-UA"/>
        </w:rPr>
        <w:t xml:space="preserve"> </w:t>
      </w:r>
      <w:r w:rsidRPr="00490559">
        <w:rPr>
          <w:rFonts w:ascii="Times New Roman" w:hAnsi="Times New Roman"/>
          <w:sz w:val="28"/>
          <w:szCs w:val="28"/>
          <w:lang w:val="uk-UA"/>
        </w:rPr>
        <w:t>в публічному управлінні, під яким</w:t>
      </w:r>
      <w:r w:rsidR="00E146BE">
        <w:rPr>
          <w:rFonts w:ascii="Times New Roman" w:hAnsi="Times New Roman"/>
          <w:sz w:val="28"/>
          <w:szCs w:val="28"/>
          <w:lang w:val="uk-UA"/>
        </w:rPr>
        <w:t xml:space="preserve"> </w:t>
      </w:r>
      <w:r w:rsidRPr="00490559">
        <w:rPr>
          <w:rFonts w:ascii="Times New Roman" w:hAnsi="Times New Roman"/>
          <w:sz w:val="28"/>
          <w:szCs w:val="28"/>
          <w:lang w:val="uk-UA"/>
        </w:rPr>
        <w:t>розуміємо</w:t>
      </w:r>
      <w:r w:rsidR="00E146BE">
        <w:rPr>
          <w:rFonts w:ascii="Times New Roman" w:hAnsi="Times New Roman"/>
          <w:sz w:val="28"/>
          <w:szCs w:val="28"/>
          <w:lang w:val="uk-UA"/>
        </w:rPr>
        <w:t xml:space="preserve"> </w:t>
      </w:r>
      <w:r w:rsidRPr="00490559">
        <w:rPr>
          <w:rFonts w:ascii="Times New Roman" w:hAnsi="Times New Roman"/>
          <w:sz w:val="28"/>
          <w:szCs w:val="28"/>
          <w:lang w:val="uk-UA"/>
        </w:rPr>
        <w:t xml:space="preserve">процес внутрішньої соціально-психологічної організації, управління діяльністю команди, впливу на працівників, який супроводжується зміною уявлень і цінностей останніх, активізації вищих потреб у новаторстві, досягненні, творчості, самоактуалізації. Основними поняттями, які утворюють систему загальних категорій інноваційного лідерства в публічному управлінні, </w:t>
      </w:r>
      <w:r w:rsidRPr="00502D26">
        <w:rPr>
          <w:rFonts w:ascii="Times New Roman" w:hAnsi="Times New Roman"/>
          <w:sz w:val="28"/>
          <w:szCs w:val="28"/>
          <w:lang w:val="uk-UA"/>
        </w:rPr>
        <w:t>є</w:t>
      </w:r>
      <w:r w:rsidR="000B69F4" w:rsidRPr="00502D26">
        <w:rPr>
          <w:rFonts w:ascii="Times New Roman" w:hAnsi="Times New Roman"/>
          <w:sz w:val="28"/>
          <w:szCs w:val="28"/>
          <w:lang w:val="uk-UA"/>
        </w:rPr>
        <w:t>:</w:t>
      </w:r>
      <w:r w:rsidRPr="00490559">
        <w:rPr>
          <w:rFonts w:ascii="Times New Roman" w:hAnsi="Times New Roman"/>
          <w:sz w:val="28"/>
          <w:szCs w:val="28"/>
          <w:lang w:val="uk-UA"/>
        </w:rPr>
        <w:t xml:space="preserve"> інноваційний лідер, інновації в публічному управлінні, інноваційна організаційна культура, сервісно-орєнтована держава.</w:t>
      </w:r>
    </w:p>
    <w:p w:rsidR="00490559" w:rsidRPr="00490559" w:rsidRDefault="00490559" w:rsidP="009E4673">
      <w:pPr>
        <w:spacing w:after="0" w:line="360" w:lineRule="auto"/>
        <w:ind w:firstLine="708"/>
        <w:jc w:val="both"/>
        <w:rPr>
          <w:rFonts w:ascii="Times New Roman" w:hAnsi="Times New Roman"/>
          <w:sz w:val="28"/>
          <w:szCs w:val="28"/>
          <w:lang w:val="uk-UA"/>
        </w:rPr>
      </w:pPr>
      <w:r w:rsidRPr="00490559">
        <w:rPr>
          <w:rFonts w:ascii="Times New Roman" w:hAnsi="Times New Roman"/>
          <w:sz w:val="28"/>
          <w:szCs w:val="28"/>
          <w:lang w:val="uk-UA"/>
        </w:rPr>
        <w:t xml:space="preserve">Аналіз теоретичних основ </w:t>
      </w:r>
      <w:r w:rsidR="00B71063" w:rsidRPr="00502D26">
        <w:rPr>
          <w:rFonts w:ascii="Times New Roman" w:hAnsi="Times New Roman"/>
          <w:sz w:val="28"/>
          <w:szCs w:val="28"/>
          <w:lang w:val="uk-UA"/>
        </w:rPr>
        <w:t>сутності</w:t>
      </w:r>
      <w:r w:rsidR="00B71063">
        <w:rPr>
          <w:rFonts w:ascii="Times New Roman" w:hAnsi="Times New Roman"/>
          <w:sz w:val="28"/>
          <w:szCs w:val="28"/>
          <w:lang w:val="uk-UA"/>
        </w:rPr>
        <w:t xml:space="preserve"> </w:t>
      </w:r>
      <w:r w:rsidRPr="00490559">
        <w:rPr>
          <w:rFonts w:ascii="Times New Roman" w:hAnsi="Times New Roman"/>
          <w:sz w:val="28"/>
          <w:szCs w:val="28"/>
          <w:lang w:val="uk-UA"/>
        </w:rPr>
        <w:t xml:space="preserve">інноваційного лідерства в публічному управлінні дозволив обґрунтувати соціально-економічне замовлення суспільства на лідерство, дослідити його успадковані (іманентно властиві) та набуті ознаки, визначити роль зовнішніх (екзогенних) і внутрішніх (ендогенних) чинників (факторів) у виявленні точок зростання, а також резервів системи публічного управління на різних рівнях управління (впливів інноваційного лідерства): глобальному, національному, регіональному та місцевому рівнях, а також розробки заходів, спрямованих на підвищення ефективності і стабільності роботи цієї системи, зокрема в </w:t>
      </w:r>
      <w:r w:rsidRPr="00490559">
        <w:rPr>
          <w:rFonts w:ascii="Times New Roman" w:hAnsi="Times New Roman"/>
          <w:sz w:val="28"/>
          <w:szCs w:val="28"/>
          <w:lang w:val="uk-UA"/>
        </w:rPr>
        <w:lastRenderedPageBreak/>
        <w:t>діяльності органів державної (публічної) влади: державних службовців, посадових осіб місцевого самоврядування, управлінців-керівників.</w:t>
      </w:r>
    </w:p>
    <w:p w:rsidR="00490559" w:rsidRPr="00490559" w:rsidRDefault="00465783" w:rsidP="009E4673">
      <w:pPr>
        <w:spacing w:after="0" w:line="360" w:lineRule="auto"/>
        <w:ind w:firstLine="708"/>
        <w:jc w:val="both"/>
        <w:rPr>
          <w:rFonts w:ascii="Times New Roman" w:hAnsi="Times New Roman"/>
          <w:sz w:val="28"/>
          <w:szCs w:val="28"/>
          <w:lang w:val="uk-UA"/>
        </w:rPr>
      </w:pPr>
      <w:r w:rsidRPr="00502D26">
        <w:rPr>
          <w:rFonts w:ascii="Times New Roman" w:hAnsi="Times New Roman"/>
          <w:sz w:val="28"/>
          <w:szCs w:val="28"/>
          <w:lang w:val="uk-UA"/>
        </w:rPr>
        <w:t>Сутнісні ознаки та зміст інноваційного лідератва в публічному управлінні в</w:t>
      </w:r>
      <w:r w:rsidR="00490559" w:rsidRPr="00502D26">
        <w:rPr>
          <w:rFonts w:ascii="Times New Roman" w:hAnsi="Times New Roman"/>
          <w:sz w:val="28"/>
          <w:szCs w:val="28"/>
          <w:lang w:val="uk-UA"/>
        </w:rPr>
        <w:t xml:space="preserve">изначено </w:t>
      </w:r>
      <w:r w:rsidRPr="00502D26">
        <w:rPr>
          <w:rFonts w:ascii="Times New Roman" w:hAnsi="Times New Roman"/>
          <w:sz w:val="28"/>
          <w:szCs w:val="28"/>
          <w:lang w:val="uk-UA"/>
        </w:rPr>
        <w:t xml:space="preserve">через такі </w:t>
      </w:r>
      <w:r w:rsidR="00490559" w:rsidRPr="00502D26">
        <w:rPr>
          <w:rFonts w:ascii="Times New Roman" w:hAnsi="Times New Roman"/>
          <w:sz w:val="28"/>
          <w:szCs w:val="28"/>
          <w:lang w:val="uk-UA"/>
        </w:rPr>
        <w:t>принципи публічного управління</w:t>
      </w:r>
      <w:r w:rsidRPr="00502D26">
        <w:rPr>
          <w:rFonts w:ascii="Times New Roman" w:hAnsi="Times New Roman"/>
          <w:sz w:val="28"/>
          <w:szCs w:val="28"/>
          <w:lang w:val="uk-UA"/>
        </w:rPr>
        <w:t>, як:</w:t>
      </w:r>
      <w:r w:rsidR="00490559" w:rsidRPr="00502D26">
        <w:rPr>
          <w:rFonts w:ascii="Times New Roman" w:hAnsi="Times New Roman"/>
          <w:sz w:val="28"/>
          <w:szCs w:val="28"/>
          <w:lang w:val="uk-UA"/>
        </w:rPr>
        <w:t xml:space="preserve"> клієнтоорієнтованість, служіння, постійне навчання, інноваційність, свобода прийняття рішень в контексті розвитку інноваційного лідерства</w:t>
      </w:r>
      <w:r w:rsidR="00C05C2E" w:rsidRPr="00502D26">
        <w:rPr>
          <w:rFonts w:ascii="Times New Roman" w:hAnsi="Times New Roman"/>
          <w:sz w:val="28"/>
          <w:szCs w:val="28"/>
          <w:lang w:val="uk-UA"/>
        </w:rPr>
        <w:t xml:space="preserve"> </w:t>
      </w:r>
      <w:r w:rsidR="00490559" w:rsidRPr="00502D26">
        <w:rPr>
          <w:rFonts w:ascii="Times New Roman" w:hAnsi="Times New Roman"/>
          <w:sz w:val="28"/>
          <w:szCs w:val="28"/>
          <w:lang w:val="uk-UA"/>
        </w:rPr>
        <w:t>і є основними у визначенні</w:t>
      </w:r>
      <w:r w:rsidR="00E146BE" w:rsidRPr="00502D26">
        <w:rPr>
          <w:rFonts w:ascii="Times New Roman" w:hAnsi="Times New Roman"/>
          <w:sz w:val="28"/>
          <w:szCs w:val="28"/>
          <w:lang w:val="uk-UA"/>
        </w:rPr>
        <w:t xml:space="preserve"> </w:t>
      </w:r>
      <w:r w:rsidR="00490559" w:rsidRPr="00502D26">
        <w:rPr>
          <w:rFonts w:ascii="Times New Roman" w:hAnsi="Times New Roman"/>
          <w:sz w:val="28"/>
          <w:szCs w:val="28"/>
          <w:lang w:val="uk-UA"/>
        </w:rPr>
        <w:t>загальної та специфічної ролі інноваційного лідера в інформаційному суспільстві.</w:t>
      </w:r>
    </w:p>
    <w:p w:rsidR="00490559" w:rsidRPr="00490559" w:rsidRDefault="00490559" w:rsidP="009E4673">
      <w:pPr>
        <w:spacing w:after="0" w:line="360" w:lineRule="auto"/>
        <w:ind w:firstLine="708"/>
        <w:jc w:val="both"/>
        <w:rPr>
          <w:rFonts w:ascii="Times New Roman" w:hAnsi="Times New Roman"/>
          <w:sz w:val="28"/>
          <w:szCs w:val="28"/>
          <w:lang w:val="uk-UA"/>
        </w:rPr>
      </w:pPr>
      <w:r w:rsidRPr="00490559">
        <w:rPr>
          <w:rFonts w:ascii="Times New Roman" w:hAnsi="Times New Roman"/>
          <w:sz w:val="28"/>
          <w:szCs w:val="28"/>
          <w:lang w:val="uk-UA"/>
        </w:rPr>
        <w:t>2. Проаналізовано особливості поняття сервісно-орієнтованої держави. Під поняттям сервісно-орієнтованої держави</w:t>
      </w:r>
      <w:r w:rsidR="00E146BE">
        <w:rPr>
          <w:rFonts w:ascii="Times New Roman" w:hAnsi="Times New Roman"/>
          <w:sz w:val="28"/>
          <w:szCs w:val="28"/>
          <w:lang w:val="uk-UA"/>
        </w:rPr>
        <w:t xml:space="preserve"> </w:t>
      </w:r>
      <w:r w:rsidRPr="00490559">
        <w:rPr>
          <w:rFonts w:ascii="Times New Roman" w:hAnsi="Times New Roman"/>
          <w:sz w:val="28"/>
          <w:szCs w:val="28"/>
          <w:lang w:val="uk-UA"/>
        </w:rPr>
        <w:t>розуміємо узгоджену модель суспільних відносин, яка спрямована на розвиток державної політики, метою якої є задоволення</w:t>
      </w:r>
      <w:r w:rsidR="00E146BE">
        <w:rPr>
          <w:rFonts w:ascii="Times New Roman" w:hAnsi="Times New Roman"/>
          <w:sz w:val="28"/>
          <w:szCs w:val="28"/>
          <w:lang w:val="uk-UA"/>
        </w:rPr>
        <w:t xml:space="preserve"> </w:t>
      </w:r>
      <w:r w:rsidRPr="00490559">
        <w:rPr>
          <w:rFonts w:ascii="Times New Roman" w:hAnsi="Times New Roman"/>
          <w:sz w:val="28"/>
          <w:szCs w:val="28"/>
          <w:lang w:val="uk-UA"/>
        </w:rPr>
        <w:t xml:space="preserve">потреб суспільства (громадян) через надання якісних послуг та скоординовану з довгостроковими цілями розвитку суспільства й держави. </w:t>
      </w:r>
      <w:r w:rsidR="00B56C81" w:rsidRPr="00502D26">
        <w:rPr>
          <w:rFonts w:ascii="Times New Roman" w:hAnsi="Times New Roman"/>
          <w:sz w:val="28"/>
          <w:szCs w:val="28"/>
          <w:lang w:val="uk-UA"/>
        </w:rPr>
        <w:t>Встановлено, що і</w:t>
      </w:r>
      <w:r w:rsidRPr="00502D26">
        <w:rPr>
          <w:rFonts w:ascii="Times New Roman" w:hAnsi="Times New Roman"/>
          <w:sz w:val="28"/>
          <w:szCs w:val="28"/>
          <w:lang w:val="uk-UA"/>
        </w:rPr>
        <w:t>снує</w:t>
      </w:r>
      <w:r w:rsidRPr="00490559">
        <w:rPr>
          <w:rFonts w:ascii="Times New Roman" w:hAnsi="Times New Roman"/>
          <w:sz w:val="28"/>
          <w:szCs w:val="28"/>
          <w:lang w:val="uk-UA"/>
        </w:rPr>
        <w:t xml:space="preserve"> істотна спорідненість елементів «нового публічного управління» та концепції сервісної держави. Показано, що нове публічне управління повинно зосереджуватись не стільки на цілях «маркетизації» публічних послуг, скільки на оптимізації системи надання якісних державних послуг для громадян та регуляції ринків публічних послуг. Соціальна спрямованість сервісної політики стає основою для модернізації публічного управління розвинутих демократичних країн. Наслідком такої модернізації публічного управління постає конкурентоспроможна економіка, заснована на зростанні людського капіталу.</w:t>
      </w:r>
    </w:p>
    <w:p w:rsidR="00EE6FF3" w:rsidRPr="00502D26" w:rsidRDefault="00490559" w:rsidP="00EE6FF3">
      <w:pPr>
        <w:shd w:val="clear" w:color="auto" w:fill="FFFFFF"/>
        <w:spacing w:after="0" w:line="360" w:lineRule="auto"/>
        <w:ind w:firstLine="709"/>
        <w:jc w:val="both"/>
        <w:rPr>
          <w:rFonts w:ascii="Times New Roman" w:hAnsi="Times New Roman"/>
          <w:sz w:val="28"/>
          <w:szCs w:val="28"/>
          <w:lang w:val="uk-UA"/>
        </w:rPr>
      </w:pPr>
      <w:r w:rsidRPr="00502D26">
        <w:rPr>
          <w:rFonts w:ascii="Times New Roman" w:hAnsi="Times New Roman"/>
          <w:sz w:val="28"/>
          <w:szCs w:val="28"/>
          <w:lang w:val="uk-UA"/>
        </w:rPr>
        <w:t>3.</w:t>
      </w:r>
      <w:r w:rsidRPr="00502D26">
        <w:rPr>
          <w:rFonts w:ascii="Times New Roman" w:hAnsi="Times New Roman"/>
          <w:color w:val="000000"/>
          <w:spacing w:val="-1"/>
          <w:sz w:val="28"/>
          <w:szCs w:val="28"/>
          <w:lang w:val="uk-UA"/>
        </w:rPr>
        <w:t xml:space="preserve"> </w:t>
      </w:r>
      <w:r w:rsidRPr="00502D26">
        <w:rPr>
          <w:rFonts w:ascii="Times New Roman" w:hAnsi="Times New Roman"/>
          <w:sz w:val="28"/>
          <w:szCs w:val="28"/>
          <w:lang w:val="uk-UA"/>
        </w:rPr>
        <w:t xml:space="preserve">Виділено </w:t>
      </w:r>
      <w:r w:rsidR="00EE6FF3" w:rsidRPr="00502D26">
        <w:rPr>
          <w:rFonts w:ascii="Times New Roman" w:hAnsi="Times New Roman"/>
          <w:sz w:val="28"/>
          <w:szCs w:val="28"/>
          <w:lang w:val="uk-UA"/>
        </w:rPr>
        <w:t xml:space="preserve">базові характеристики </w:t>
      </w:r>
      <w:r w:rsidR="00EE6FF3" w:rsidRPr="00502D26">
        <w:rPr>
          <w:rFonts w:ascii="Times New Roman" w:hAnsi="Times New Roman"/>
          <w:color w:val="000000"/>
          <w:spacing w:val="-1"/>
          <w:sz w:val="28"/>
          <w:szCs w:val="28"/>
          <w:lang w:val="uk-UA"/>
        </w:rPr>
        <w:t>інноваційного лідерства в публічному управлінні (</w:t>
      </w:r>
      <w:r w:rsidR="00EE6FF3" w:rsidRPr="00502D26">
        <w:rPr>
          <w:rFonts w:ascii="Times New Roman" w:hAnsi="Times New Roman"/>
          <w:sz w:val="28"/>
          <w:szCs w:val="28"/>
          <w:lang w:val="uk-UA"/>
        </w:rPr>
        <w:t xml:space="preserve">антикрихкість, мислення розвитку, намір діяти, розумне і помірковане споживання, терпимість до розбіжностей та рівний доступ, недовіра до загальноприйнятих традицій, нездатність до агресії, але готовність до захисту, психічне, емоційне та фізичне здоров’я), які </w:t>
      </w:r>
      <w:r w:rsidR="00EE6FF3" w:rsidRPr="00502D26">
        <w:rPr>
          <w:rFonts w:ascii="Times New Roman" w:hAnsi="Times New Roman"/>
          <w:color w:val="000000"/>
          <w:spacing w:val="-1"/>
          <w:sz w:val="28"/>
          <w:szCs w:val="28"/>
          <w:lang w:val="uk-UA"/>
        </w:rPr>
        <w:t xml:space="preserve">в умовах глобальних трансформацій, з їх невідворотнім та варіативним характером </w:t>
      </w:r>
      <w:r w:rsidR="00EE6FF3" w:rsidRPr="00502D26">
        <w:rPr>
          <w:rFonts w:ascii="Times New Roman" w:hAnsi="Times New Roman"/>
          <w:color w:val="000000"/>
          <w:spacing w:val="-1"/>
          <w:sz w:val="28"/>
          <w:szCs w:val="28"/>
          <w:lang w:val="uk-UA"/>
        </w:rPr>
        <w:lastRenderedPageBreak/>
        <w:t xml:space="preserve">дозволяють формувати управлінця з новим способом мислення </w:t>
      </w:r>
      <w:r w:rsidR="00EE6FF3" w:rsidRPr="00502D26">
        <w:rPr>
          <w:rFonts w:ascii="Times New Roman" w:hAnsi="Times New Roman"/>
          <w:sz w:val="28"/>
          <w:szCs w:val="28"/>
          <w:lang w:val="uk-UA"/>
        </w:rPr>
        <w:t>через фіксоване мислення та мислення розвитку.</w:t>
      </w:r>
    </w:p>
    <w:p w:rsidR="00490559" w:rsidRPr="00490559" w:rsidRDefault="00EE6FF3" w:rsidP="009E4673">
      <w:pPr>
        <w:shd w:val="clear" w:color="auto" w:fill="FFFFFF"/>
        <w:spacing w:after="0" w:line="360" w:lineRule="auto"/>
        <w:ind w:firstLine="709"/>
        <w:jc w:val="both"/>
        <w:rPr>
          <w:rFonts w:ascii="Times New Roman" w:hAnsi="Times New Roman"/>
          <w:sz w:val="28"/>
          <w:szCs w:val="28"/>
          <w:lang w:val="uk-UA"/>
        </w:rPr>
      </w:pPr>
      <w:r w:rsidRPr="00502D26">
        <w:rPr>
          <w:rFonts w:ascii="Times New Roman" w:hAnsi="Times New Roman"/>
          <w:sz w:val="28"/>
          <w:szCs w:val="28"/>
          <w:lang w:val="uk-UA"/>
        </w:rPr>
        <w:t>Це дозволяє</w:t>
      </w:r>
      <w:r w:rsidR="00490559" w:rsidRPr="00502D26">
        <w:rPr>
          <w:rFonts w:ascii="Times New Roman" w:hAnsi="Times New Roman"/>
          <w:sz w:val="28"/>
          <w:szCs w:val="28"/>
          <w:lang w:val="uk-UA"/>
        </w:rPr>
        <w:t xml:space="preserve"> </w:t>
      </w:r>
      <w:r w:rsidRPr="00502D26">
        <w:rPr>
          <w:rFonts w:ascii="Times New Roman" w:hAnsi="Times New Roman"/>
          <w:sz w:val="28"/>
          <w:szCs w:val="28"/>
          <w:lang w:val="uk-UA"/>
        </w:rPr>
        <w:t>розглядати</w:t>
      </w:r>
      <w:r w:rsidR="00490559" w:rsidRPr="00502D26">
        <w:rPr>
          <w:rFonts w:ascii="Times New Roman" w:hAnsi="Times New Roman"/>
          <w:sz w:val="28"/>
          <w:szCs w:val="28"/>
          <w:lang w:val="uk-UA"/>
        </w:rPr>
        <w:t xml:space="preserve"> інноваційне лідерство</w:t>
      </w:r>
      <w:r w:rsidRPr="00502D26">
        <w:rPr>
          <w:rFonts w:ascii="Times New Roman" w:hAnsi="Times New Roman"/>
          <w:sz w:val="28"/>
          <w:szCs w:val="28"/>
          <w:lang w:val="uk-UA"/>
        </w:rPr>
        <w:t xml:space="preserve">, </w:t>
      </w:r>
      <w:r w:rsidR="00490559" w:rsidRPr="00502D26">
        <w:rPr>
          <w:rFonts w:ascii="Times New Roman" w:hAnsi="Times New Roman"/>
          <w:sz w:val="28"/>
          <w:szCs w:val="28"/>
          <w:lang w:val="uk-UA"/>
        </w:rPr>
        <w:t>перш за все</w:t>
      </w:r>
      <w:r w:rsidRPr="00502D26">
        <w:rPr>
          <w:rFonts w:ascii="Times New Roman" w:hAnsi="Times New Roman"/>
          <w:sz w:val="28"/>
          <w:szCs w:val="28"/>
          <w:lang w:val="uk-UA"/>
        </w:rPr>
        <w:t>,</w:t>
      </w:r>
      <w:r w:rsidR="00490559" w:rsidRPr="00502D26">
        <w:rPr>
          <w:rFonts w:ascii="Times New Roman" w:hAnsi="Times New Roman"/>
          <w:sz w:val="28"/>
          <w:szCs w:val="28"/>
          <w:lang w:val="uk-UA"/>
        </w:rPr>
        <w:t xml:space="preserve"> не в залежності від його форм, а в контексті змісту, породженого зовнішнім середовищем і внутрішнім спонукальним мотивом лідера.</w:t>
      </w:r>
      <w:r w:rsidR="00490559" w:rsidRPr="00490559">
        <w:rPr>
          <w:rFonts w:ascii="Times New Roman" w:hAnsi="Times New Roman"/>
          <w:sz w:val="28"/>
          <w:szCs w:val="28"/>
          <w:lang w:val="uk-UA"/>
        </w:rPr>
        <w:t xml:space="preserve"> Розглянутий в даному дослідженні підхід пов’язаний з тим, що поява інноваційного лідерства є реакцією на соціально-економічний виклик суспільства в умовах глобальних трансформацій. Дослідження феномену інноваційного лідерства з точки зору системного підходу, який представляє економічні процеси у вигляді систем та їх елементів, які адекватно відображають досліджуваний процес в його еволюційному контексті у взаємозв’язку між різними чинниками, що впливають на формування стійких якостей лідера і перетворюють (видозмінюють) їх відповідно до особливостей зовнішнього середовища та у взаємодії з ним, на різних рівнях управління</w:t>
      </w:r>
      <w:r>
        <w:rPr>
          <w:rFonts w:ascii="Times New Roman" w:hAnsi="Times New Roman"/>
          <w:sz w:val="28"/>
          <w:szCs w:val="28"/>
          <w:lang w:val="uk-UA"/>
        </w:rPr>
        <w:t>.</w:t>
      </w:r>
    </w:p>
    <w:p w:rsidR="00490559" w:rsidRPr="00490559" w:rsidRDefault="00490559"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90559">
        <w:rPr>
          <w:rFonts w:ascii="Times New Roman" w:hAnsi="Times New Roman"/>
          <w:color w:val="000000"/>
          <w:spacing w:val="-1"/>
          <w:sz w:val="28"/>
          <w:szCs w:val="28"/>
          <w:lang w:val="uk-UA"/>
        </w:rPr>
        <w:t>4.</w:t>
      </w:r>
      <w:r>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 xml:space="preserve">Проведена оцінка сучасного стану та тенденцій інноваційного лідерства в публічному управлінні на основі </w:t>
      </w:r>
      <w:r w:rsidR="00C6568C" w:rsidRPr="00502D26">
        <w:rPr>
          <w:rFonts w:ascii="Times New Roman" w:hAnsi="Times New Roman"/>
          <w:color w:val="000000"/>
          <w:spacing w:val="-1"/>
          <w:sz w:val="28"/>
          <w:szCs w:val="28"/>
          <w:lang w:val="uk-UA"/>
        </w:rPr>
        <w:t>закордонного</w:t>
      </w:r>
      <w:r w:rsidRPr="00490559">
        <w:rPr>
          <w:rFonts w:ascii="Times New Roman" w:hAnsi="Times New Roman"/>
          <w:color w:val="000000"/>
          <w:spacing w:val="-1"/>
          <w:sz w:val="28"/>
          <w:szCs w:val="28"/>
          <w:lang w:val="uk-UA"/>
        </w:rPr>
        <w:t xml:space="preserve"> досвіду, яка основана на результатах Глобального інноваційного індексу, дозволила визначити траєкторію формування та розвитку інноваційного лідерства від традиційної до колаборативної моделі в публічному управлінні (зокрема, Швейцарія, </w:t>
      </w:r>
      <w:r w:rsidR="000625F6">
        <w:rPr>
          <w:rFonts w:ascii="Times New Roman" w:hAnsi="Times New Roman"/>
          <w:color w:val="000000"/>
          <w:spacing w:val="-1"/>
          <w:sz w:val="28"/>
          <w:szCs w:val="28"/>
          <w:lang w:val="uk-UA"/>
        </w:rPr>
        <w:t xml:space="preserve">США, </w:t>
      </w:r>
      <w:r w:rsidRPr="00490559">
        <w:rPr>
          <w:rFonts w:ascii="Times New Roman" w:hAnsi="Times New Roman"/>
          <w:color w:val="000000"/>
          <w:spacing w:val="-1"/>
          <w:sz w:val="28"/>
          <w:szCs w:val="28"/>
          <w:lang w:val="uk-UA"/>
        </w:rPr>
        <w:t>Нідерланди, Швеція, Сполучене Королівство Великої Британії, Сінгапур та ін.). Опублікований рейтинг орієнтується в своїх викладках на конкретні суспільно-економічні показники</w:t>
      </w:r>
      <w:r w:rsidR="00EC3EEB">
        <w:rPr>
          <w:rFonts w:ascii="Times New Roman" w:hAnsi="Times New Roman"/>
          <w:color w:val="000000"/>
          <w:spacing w:val="-1"/>
          <w:sz w:val="28"/>
          <w:szCs w:val="28"/>
          <w:lang w:val="uk-UA"/>
        </w:rPr>
        <w:t xml:space="preserve">, </w:t>
      </w:r>
      <w:r w:rsidR="00EC3EEB" w:rsidRPr="00502D26">
        <w:rPr>
          <w:rFonts w:ascii="Times New Roman" w:hAnsi="Times New Roman"/>
          <w:color w:val="000000"/>
          <w:spacing w:val="-1"/>
          <w:sz w:val="28"/>
          <w:szCs w:val="28"/>
          <w:lang w:val="uk-UA"/>
        </w:rPr>
        <w:t>зокрема</w:t>
      </w:r>
      <w:r w:rsidR="00DD57B5" w:rsidRPr="00502D26">
        <w:rPr>
          <w:rFonts w:ascii="Times New Roman" w:hAnsi="Times New Roman"/>
          <w:color w:val="000000"/>
          <w:spacing w:val="-1"/>
          <w:sz w:val="28"/>
          <w:szCs w:val="28"/>
          <w:lang w:val="uk-UA"/>
        </w:rPr>
        <w:t>:</w:t>
      </w:r>
      <w:r w:rsidRPr="00490559">
        <w:rPr>
          <w:rFonts w:ascii="Times New Roman" w:hAnsi="Times New Roman"/>
          <w:color w:val="000000"/>
          <w:spacing w:val="-1"/>
          <w:sz w:val="28"/>
          <w:szCs w:val="28"/>
          <w:lang w:val="uk-UA"/>
        </w:rPr>
        <w:t xml:space="preserve"> політичні структури та інститути</w:t>
      </w:r>
      <w:r w:rsidR="00DD57B5">
        <w:rPr>
          <w:rFonts w:ascii="Times New Roman" w:hAnsi="Times New Roman"/>
          <w:color w:val="000000"/>
          <w:spacing w:val="-1"/>
          <w:sz w:val="28"/>
          <w:szCs w:val="28"/>
          <w:lang w:val="uk-UA"/>
        </w:rPr>
        <w:t>;</w:t>
      </w:r>
      <w:r w:rsidRPr="00490559">
        <w:rPr>
          <w:rFonts w:ascii="Times New Roman" w:hAnsi="Times New Roman"/>
          <w:color w:val="000000"/>
          <w:spacing w:val="-1"/>
          <w:sz w:val="28"/>
          <w:szCs w:val="28"/>
          <w:lang w:val="uk-UA"/>
        </w:rPr>
        <w:t xml:space="preserve"> якість «людського капіталу»</w:t>
      </w:r>
      <w:r w:rsidR="00DD57B5">
        <w:rPr>
          <w:rFonts w:ascii="Times New Roman" w:hAnsi="Times New Roman"/>
          <w:color w:val="000000"/>
          <w:spacing w:val="-1"/>
          <w:sz w:val="28"/>
          <w:szCs w:val="28"/>
          <w:lang w:val="uk-UA"/>
        </w:rPr>
        <w:t>;</w:t>
      </w:r>
      <w:r w:rsidRPr="00490559">
        <w:rPr>
          <w:rFonts w:ascii="Times New Roman" w:hAnsi="Times New Roman"/>
          <w:color w:val="000000"/>
          <w:spacing w:val="-1"/>
          <w:sz w:val="28"/>
          <w:szCs w:val="28"/>
          <w:lang w:val="uk-UA"/>
        </w:rPr>
        <w:t xml:space="preserve"> рамкові умови ведення наукової та проектно-конструкторської роботи</w:t>
      </w:r>
      <w:r w:rsidR="00DD57B5">
        <w:rPr>
          <w:rFonts w:ascii="Times New Roman" w:hAnsi="Times New Roman"/>
          <w:color w:val="000000"/>
          <w:spacing w:val="-1"/>
          <w:sz w:val="28"/>
          <w:szCs w:val="28"/>
          <w:lang w:val="uk-UA"/>
        </w:rPr>
        <w:t>;</w:t>
      </w:r>
      <w:r w:rsidRPr="00490559">
        <w:rPr>
          <w:rFonts w:ascii="Times New Roman" w:hAnsi="Times New Roman"/>
          <w:color w:val="000000"/>
          <w:spacing w:val="-1"/>
          <w:sz w:val="28"/>
          <w:szCs w:val="28"/>
          <w:lang w:val="uk-UA"/>
        </w:rPr>
        <w:t xml:space="preserve"> умови функціонування ринкових механізмів</w:t>
      </w:r>
      <w:r w:rsidR="00DD57B5">
        <w:rPr>
          <w:rFonts w:ascii="Times New Roman" w:hAnsi="Times New Roman"/>
          <w:color w:val="000000"/>
          <w:spacing w:val="-1"/>
          <w:sz w:val="28"/>
          <w:szCs w:val="28"/>
          <w:lang w:val="uk-UA"/>
        </w:rPr>
        <w:t>;</w:t>
      </w:r>
      <w:r w:rsidRPr="00490559">
        <w:rPr>
          <w:rFonts w:ascii="Times New Roman" w:hAnsi="Times New Roman"/>
          <w:color w:val="000000"/>
          <w:spacing w:val="-1"/>
          <w:sz w:val="28"/>
          <w:szCs w:val="28"/>
          <w:lang w:val="uk-UA"/>
        </w:rPr>
        <w:t xml:space="preserve"> якість ведення бізнесу.</w:t>
      </w:r>
    </w:p>
    <w:p w:rsidR="00490559" w:rsidRPr="00490559" w:rsidRDefault="00490559"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90559">
        <w:rPr>
          <w:rFonts w:ascii="Times New Roman" w:hAnsi="Times New Roman"/>
          <w:color w:val="000000"/>
          <w:spacing w:val="-1"/>
          <w:sz w:val="28"/>
          <w:szCs w:val="28"/>
          <w:lang w:val="uk-UA"/>
        </w:rPr>
        <w:t>Зроблено висновок, що очікуваними характеристиками</w:t>
      </w:r>
      <w:r w:rsidR="00E146BE">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моделі сервісно-орієнтованої держави стають: орієнтованість на ринок та клієнта; спрощеність та ефективність;</w:t>
      </w:r>
      <w:r w:rsidR="00E146BE">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 xml:space="preserve">гнучкість/швидкість; бюрократична технологічність; конкурентність; високопродуктивність. </w:t>
      </w:r>
    </w:p>
    <w:p w:rsidR="00490559" w:rsidRPr="00490559" w:rsidRDefault="00490559" w:rsidP="009E4673">
      <w:pPr>
        <w:shd w:val="clear" w:color="auto" w:fill="FFFFFF"/>
        <w:spacing w:after="0" w:line="360" w:lineRule="auto"/>
        <w:ind w:firstLine="706"/>
        <w:jc w:val="both"/>
        <w:rPr>
          <w:rFonts w:ascii="Times New Roman" w:hAnsi="Times New Roman"/>
          <w:color w:val="000000"/>
          <w:spacing w:val="-1"/>
          <w:sz w:val="28"/>
          <w:szCs w:val="28"/>
          <w:lang w:val="uk-UA"/>
        </w:rPr>
      </w:pPr>
      <w:r w:rsidRPr="00490559">
        <w:rPr>
          <w:rFonts w:ascii="Times New Roman" w:hAnsi="Times New Roman"/>
          <w:color w:val="000000"/>
          <w:spacing w:val="-1"/>
          <w:sz w:val="28"/>
          <w:szCs w:val="28"/>
          <w:lang w:val="uk-UA"/>
        </w:rPr>
        <w:lastRenderedPageBreak/>
        <w:t>Позитивний досвід зарубіжних країн є відображенням сучасних тенденцій інноваційного лідерства в публічному управлінні в умовах переходу до сервісно-орієнтованої держави, який має впроваджуватися в українські реалії з урахуванням національної специфіки.</w:t>
      </w:r>
    </w:p>
    <w:p w:rsidR="00490559" w:rsidRPr="00490559" w:rsidRDefault="00490559" w:rsidP="00DF5B83">
      <w:pPr>
        <w:spacing w:after="0" w:line="360" w:lineRule="auto"/>
        <w:ind w:firstLine="709"/>
        <w:jc w:val="both"/>
        <w:rPr>
          <w:rFonts w:ascii="Times New Roman" w:hAnsi="Times New Roman"/>
          <w:sz w:val="28"/>
          <w:szCs w:val="28"/>
          <w:lang w:val="uk-UA"/>
        </w:rPr>
      </w:pPr>
      <w:r w:rsidRPr="00490559">
        <w:rPr>
          <w:rFonts w:ascii="Times New Roman" w:hAnsi="Times New Roman"/>
          <w:sz w:val="28"/>
          <w:szCs w:val="28"/>
          <w:lang w:val="uk-UA"/>
        </w:rPr>
        <w:t>5.</w:t>
      </w:r>
      <w:r>
        <w:rPr>
          <w:rFonts w:ascii="Times New Roman" w:hAnsi="Times New Roman"/>
          <w:sz w:val="28"/>
          <w:szCs w:val="28"/>
          <w:lang w:val="uk-UA"/>
        </w:rPr>
        <w:t xml:space="preserve"> </w:t>
      </w:r>
      <w:r w:rsidR="008F4A84" w:rsidRPr="00502D26">
        <w:rPr>
          <w:rFonts w:ascii="Times New Roman" w:hAnsi="Times New Roman"/>
          <w:sz w:val="28"/>
          <w:szCs w:val="28"/>
          <w:lang w:val="uk-UA"/>
        </w:rPr>
        <w:t>Досліджено</w:t>
      </w:r>
      <w:r w:rsidRPr="00502D26">
        <w:rPr>
          <w:rFonts w:ascii="Times New Roman" w:hAnsi="Times New Roman"/>
          <w:sz w:val="28"/>
          <w:szCs w:val="28"/>
          <w:lang w:val="uk-UA"/>
        </w:rPr>
        <w:t xml:space="preserve"> характерн</w:t>
      </w:r>
      <w:r w:rsidR="008F4A84" w:rsidRPr="00502D26">
        <w:rPr>
          <w:rFonts w:ascii="Times New Roman" w:hAnsi="Times New Roman"/>
          <w:sz w:val="28"/>
          <w:szCs w:val="28"/>
          <w:lang w:val="uk-UA"/>
        </w:rPr>
        <w:t>і</w:t>
      </w:r>
      <w:r w:rsidRPr="00502D26">
        <w:rPr>
          <w:rFonts w:ascii="Times New Roman" w:hAnsi="Times New Roman"/>
          <w:sz w:val="28"/>
          <w:szCs w:val="28"/>
          <w:lang w:val="uk-UA"/>
        </w:rPr>
        <w:t xml:space="preserve"> особливост</w:t>
      </w:r>
      <w:r w:rsidR="008F4A84" w:rsidRPr="00502D26">
        <w:rPr>
          <w:rFonts w:ascii="Times New Roman" w:hAnsi="Times New Roman"/>
          <w:sz w:val="28"/>
          <w:szCs w:val="28"/>
          <w:lang w:val="uk-UA"/>
        </w:rPr>
        <w:t>і</w:t>
      </w:r>
      <w:r w:rsidRPr="00490559">
        <w:rPr>
          <w:rFonts w:ascii="Times New Roman" w:hAnsi="Times New Roman"/>
          <w:sz w:val="28"/>
          <w:szCs w:val="28"/>
          <w:lang w:val="uk-UA"/>
        </w:rPr>
        <w:t xml:space="preserve"> послуго-продуктового континууму в публічній службі (зокрема, принципи і стратегії сервісно-орієнтованої держави), які потребують врахування при формуванні механізмів інноваційного лідерства за умов «перетікання» керівних кадрів із приватного і громадського сектору в публічно-управлінський і навпаки, що обумовлюється наступними чинниками: соціальним запитом щодо рекрутингу в органи</w:t>
      </w:r>
      <w:r w:rsidR="00E146BE">
        <w:rPr>
          <w:rFonts w:ascii="Times New Roman" w:hAnsi="Times New Roman"/>
          <w:sz w:val="28"/>
          <w:szCs w:val="28"/>
          <w:lang w:val="uk-UA"/>
        </w:rPr>
        <w:t xml:space="preserve"> </w:t>
      </w:r>
      <w:r w:rsidRPr="00490559">
        <w:rPr>
          <w:rFonts w:ascii="Times New Roman" w:hAnsi="Times New Roman"/>
          <w:sz w:val="28"/>
          <w:szCs w:val="28"/>
          <w:lang w:val="uk-UA"/>
        </w:rPr>
        <w:t xml:space="preserve">публічної влади та в органи місцевого самоврядування патріотично налаштованих лідерів громадської думки; необхідністю формування компетентного керівництва; потребою розвивати у керівника лідерський потенціал. </w:t>
      </w:r>
    </w:p>
    <w:p w:rsidR="00490559" w:rsidRPr="00490559" w:rsidRDefault="008F4A84" w:rsidP="009E4673">
      <w:pPr>
        <w:spacing w:after="0" w:line="360" w:lineRule="auto"/>
        <w:ind w:firstLine="708"/>
        <w:jc w:val="both"/>
        <w:rPr>
          <w:rFonts w:ascii="Times New Roman" w:hAnsi="Times New Roman"/>
          <w:sz w:val="28"/>
          <w:szCs w:val="28"/>
          <w:lang w:val="uk-UA"/>
        </w:rPr>
      </w:pPr>
      <w:r w:rsidRPr="00502D26">
        <w:rPr>
          <w:rFonts w:ascii="Times New Roman" w:hAnsi="Times New Roman"/>
          <w:sz w:val="28"/>
          <w:szCs w:val="28"/>
          <w:lang w:val="uk-UA"/>
        </w:rPr>
        <w:t>Розроблено методичний підхід щодо</w:t>
      </w:r>
      <w:r w:rsidR="00490559" w:rsidRPr="00490559">
        <w:rPr>
          <w:rFonts w:ascii="Times New Roman" w:hAnsi="Times New Roman"/>
          <w:sz w:val="28"/>
          <w:szCs w:val="28"/>
          <w:lang w:val="uk-UA"/>
        </w:rPr>
        <w:t xml:space="preserve"> розвитку лідерського потенціалу є визначення його пріоритетів, вибір стратегії та формування програми її реалізації. </w:t>
      </w:r>
    </w:p>
    <w:p w:rsidR="00490559" w:rsidRPr="00490559" w:rsidRDefault="00A42562" w:rsidP="009E4673">
      <w:pPr>
        <w:spacing w:after="0" w:line="360" w:lineRule="auto"/>
        <w:ind w:firstLine="708"/>
        <w:jc w:val="both"/>
        <w:rPr>
          <w:rFonts w:ascii="Times New Roman" w:hAnsi="Times New Roman"/>
          <w:sz w:val="28"/>
          <w:szCs w:val="28"/>
          <w:lang w:val="uk-UA"/>
        </w:rPr>
      </w:pPr>
      <w:r w:rsidRPr="00502D26">
        <w:rPr>
          <w:rFonts w:ascii="Times New Roman" w:hAnsi="Times New Roman"/>
          <w:sz w:val="28"/>
          <w:szCs w:val="28"/>
          <w:lang w:val="uk-UA"/>
        </w:rPr>
        <w:t>Проведений аналіз</w:t>
      </w:r>
      <w:r w:rsidR="00490559" w:rsidRPr="00502D26">
        <w:rPr>
          <w:rFonts w:ascii="Times New Roman" w:hAnsi="Times New Roman"/>
          <w:sz w:val="28"/>
          <w:szCs w:val="28"/>
          <w:lang w:val="uk-UA"/>
        </w:rPr>
        <w:t xml:space="preserve"> параметрів інноваційного лідерства за різними критеріями </w:t>
      </w:r>
      <w:r w:rsidRPr="00502D26">
        <w:rPr>
          <w:rFonts w:ascii="Times New Roman" w:hAnsi="Times New Roman"/>
          <w:sz w:val="28"/>
          <w:szCs w:val="28"/>
          <w:lang w:val="uk-UA"/>
        </w:rPr>
        <w:t xml:space="preserve">дозволив систематизувати </w:t>
      </w:r>
      <w:r w:rsidR="00490559" w:rsidRPr="00502D26">
        <w:rPr>
          <w:rFonts w:ascii="Times New Roman" w:hAnsi="Times New Roman"/>
          <w:sz w:val="28"/>
          <w:szCs w:val="28"/>
          <w:lang w:val="uk-UA"/>
        </w:rPr>
        <w:t>основні з них</w:t>
      </w:r>
      <w:r w:rsidRPr="00502D26">
        <w:rPr>
          <w:rFonts w:ascii="Times New Roman" w:hAnsi="Times New Roman"/>
          <w:sz w:val="28"/>
          <w:szCs w:val="28"/>
          <w:lang w:val="uk-UA"/>
        </w:rPr>
        <w:t>, зокрема</w:t>
      </w:r>
      <w:r w:rsidR="00490559" w:rsidRPr="00502D26">
        <w:rPr>
          <w:rFonts w:ascii="Times New Roman" w:hAnsi="Times New Roman"/>
          <w:sz w:val="28"/>
          <w:szCs w:val="28"/>
          <w:lang w:val="uk-UA"/>
        </w:rPr>
        <w:t>:</w:t>
      </w:r>
      <w:r w:rsidR="00490559" w:rsidRPr="00490559">
        <w:rPr>
          <w:rFonts w:ascii="Times New Roman" w:hAnsi="Times New Roman"/>
          <w:sz w:val="28"/>
          <w:szCs w:val="28"/>
          <w:lang w:val="uk-UA"/>
        </w:rPr>
        <w:t xml:space="preserve"> </w:t>
      </w:r>
    </w:p>
    <w:p w:rsidR="00490559" w:rsidRPr="00490559" w:rsidRDefault="0092175D" w:rsidP="009E467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1) параметри </w:t>
      </w:r>
      <w:r w:rsidR="00490559" w:rsidRPr="00490559">
        <w:rPr>
          <w:rFonts w:ascii="Times New Roman" w:hAnsi="Times New Roman"/>
          <w:sz w:val="28"/>
          <w:szCs w:val="28"/>
          <w:lang w:val="uk-UA"/>
        </w:rPr>
        <w:t xml:space="preserve">індивідуальні та соціальні, що ототожнюються сьогодні з управлінськими (пов’язані з актуалізацією потреби людини в забезпеченні власної безпеки і благополуччя в умовах мінливого та такого, що швидко розвивається, середовища життєдіяльності); </w:t>
      </w:r>
    </w:p>
    <w:p w:rsidR="00490559" w:rsidRPr="00490559" w:rsidRDefault="0092175D" w:rsidP="009E467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2) параметри, </w:t>
      </w:r>
      <w:r w:rsidR="00490559" w:rsidRPr="00490559">
        <w:rPr>
          <w:rFonts w:ascii="Times New Roman" w:hAnsi="Times New Roman"/>
          <w:sz w:val="28"/>
          <w:szCs w:val="28"/>
          <w:lang w:val="uk-UA"/>
        </w:rPr>
        <w:t>пов’язані зі зростанням значення у всіх громадських, в тому числі економічних процесах, так званого, людського фактора, в основі якого лежать індивідуальні лідерські потенції, мобілізовані і організовані в інтересах системи і окремої особистості.</w:t>
      </w:r>
    </w:p>
    <w:p w:rsidR="00490559" w:rsidRPr="00502D26" w:rsidRDefault="00FA2223" w:rsidP="009E4673">
      <w:pPr>
        <w:spacing w:after="0" w:line="360" w:lineRule="auto"/>
        <w:ind w:firstLine="706"/>
        <w:jc w:val="both"/>
        <w:rPr>
          <w:rFonts w:ascii="Times New Roman" w:hAnsi="Times New Roman"/>
          <w:sz w:val="28"/>
          <w:szCs w:val="28"/>
          <w:lang w:val="uk-UA"/>
        </w:rPr>
      </w:pPr>
      <w:r w:rsidRPr="00502D26">
        <w:rPr>
          <w:rFonts w:ascii="Times New Roman" w:hAnsi="Times New Roman"/>
          <w:sz w:val="28"/>
          <w:szCs w:val="28"/>
          <w:lang w:val="uk-UA"/>
        </w:rPr>
        <w:t xml:space="preserve">Удосконалено методичний підхід до оцінювання ступеня інтеграції інноваційного лідерства на основі виявлення когніцій через діагностику раціональної поведінки представників органів державної влади та </w:t>
      </w:r>
      <w:r w:rsidRPr="00502D26">
        <w:rPr>
          <w:rFonts w:ascii="Times New Roman" w:hAnsi="Times New Roman"/>
          <w:sz w:val="28"/>
          <w:szCs w:val="28"/>
          <w:lang w:val="uk-UA"/>
        </w:rPr>
        <w:lastRenderedPageBreak/>
        <w:t>представників бізнесу при аналізі поведінки інноваційного лідера в організації на засадах організаційного досвіду на основі вимірювання</w:t>
      </w:r>
      <w:r w:rsidR="00490559" w:rsidRPr="00502D26">
        <w:rPr>
          <w:rFonts w:ascii="Times New Roman" w:hAnsi="Times New Roman"/>
          <w:sz w:val="28"/>
          <w:szCs w:val="28"/>
          <w:lang w:val="uk-UA"/>
        </w:rPr>
        <w:t xml:space="preserve"> параметрів інноваційного лідерства, </w:t>
      </w:r>
      <w:r w:rsidRPr="00502D26">
        <w:rPr>
          <w:rFonts w:ascii="Times New Roman" w:hAnsi="Times New Roman"/>
          <w:sz w:val="28"/>
          <w:szCs w:val="28"/>
          <w:lang w:val="uk-UA"/>
        </w:rPr>
        <w:t>зокрема:</w:t>
      </w:r>
      <w:r w:rsidR="00490559" w:rsidRPr="00502D26">
        <w:rPr>
          <w:rFonts w:ascii="Times New Roman" w:hAnsi="Times New Roman"/>
          <w:sz w:val="28"/>
          <w:szCs w:val="28"/>
          <w:lang w:val="uk-UA"/>
        </w:rPr>
        <w:t xml:space="preserve"> ідентичність інноваційного лідера (ідентифікація інноваційного лідера)</w:t>
      </w:r>
      <w:r w:rsidRPr="00502D26">
        <w:rPr>
          <w:rFonts w:ascii="Times New Roman" w:hAnsi="Times New Roman"/>
          <w:sz w:val="28"/>
          <w:szCs w:val="28"/>
          <w:lang w:val="uk-UA"/>
        </w:rPr>
        <w:t>;</w:t>
      </w:r>
      <w:r w:rsidR="00490559" w:rsidRPr="00502D26">
        <w:rPr>
          <w:rFonts w:ascii="Times New Roman" w:hAnsi="Times New Roman"/>
          <w:sz w:val="28"/>
          <w:szCs w:val="28"/>
          <w:lang w:val="uk-UA"/>
        </w:rPr>
        <w:t xml:space="preserve"> інноваційне лідерство в системі організації (інноваційне лідерство в системі – бізнес та органи державної виконавчої влади – на основі досвіду респондентів)</w:t>
      </w:r>
      <w:r w:rsidRPr="00502D26">
        <w:rPr>
          <w:rFonts w:ascii="Times New Roman" w:hAnsi="Times New Roman"/>
          <w:sz w:val="28"/>
          <w:szCs w:val="28"/>
          <w:lang w:val="uk-UA"/>
        </w:rPr>
        <w:t>;</w:t>
      </w:r>
      <w:r w:rsidR="00490559" w:rsidRPr="00502D26">
        <w:rPr>
          <w:rFonts w:ascii="Times New Roman" w:hAnsi="Times New Roman"/>
          <w:sz w:val="28"/>
          <w:szCs w:val="28"/>
          <w:lang w:val="uk-UA"/>
        </w:rPr>
        <w:t xml:space="preserve"> відносини (взаємодія) в колективі / в організації (інноваційне лідерство крізь призму відносин в колективі/організації)</w:t>
      </w:r>
      <w:r w:rsidRPr="00502D26">
        <w:rPr>
          <w:rFonts w:ascii="Times New Roman" w:hAnsi="Times New Roman"/>
          <w:sz w:val="28"/>
          <w:szCs w:val="28"/>
          <w:lang w:val="uk-UA"/>
        </w:rPr>
        <w:t>;</w:t>
      </w:r>
      <w:r w:rsidR="00490559" w:rsidRPr="00502D26">
        <w:rPr>
          <w:rFonts w:ascii="Times New Roman" w:hAnsi="Times New Roman"/>
          <w:sz w:val="28"/>
          <w:szCs w:val="28"/>
          <w:lang w:val="uk-UA"/>
        </w:rPr>
        <w:t xml:space="preserve"> потреба у навчанні та розвитку лідерських якостей (інноваційне лідерство крізь призму мотивації та розвитку компетенцій «я-досвід»).</w:t>
      </w:r>
    </w:p>
    <w:p w:rsidR="00490559" w:rsidRPr="00502D26" w:rsidRDefault="00663358" w:rsidP="00663358">
      <w:pPr>
        <w:shd w:val="clear" w:color="auto" w:fill="FFFFFF"/>
        <w:spacing w:after="0" w:line="360" w:lineRule="auto"/>
        <w:ind w:firstLine="706"/>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6.</w:t>
      </w:r>
      <w:r w:rsidR="00B3611B" w:rsidRPr="00502D26">
        <w:rPr>
          <w:rFonts w:ascii="Times New Roman" w:hAnsi="Times New Roman"/>
          <w:color w:val="000000"/>
          <w:spacing w:val="-1"/>
          <w:sz w:val="28"/>
          <w:szCs w:val="28"/>
          <w:lang w:val="uk-UA"/>
        </w:rPr>
        <w:t>Розроблено комплексний</w:t>
      </w:r>
      <w:r w:rsidR="00490559" w:rsidRPr="00502D26">
        <w:rPr>
          <w:rFonts w:ascii="Times New Roman" w:hAnsi="Times New Roman"/>
          <w:color w:val="000000"/>
          <w:spacing w:val="-1"/>
          <w:sz w:val="28"/>
          <w:szCs w:val="28"/>
          <w:lang w:val="uk-UA"/>
        </w:rPr>
        <w:t xml:space="preserve"> науковий підхід до формування інноваційного лідерства в публічній службі в умовах переходу до сервісно-орієнтованої держави, який передбачає створення концепції впровадження інноваційного лідерства в публічну службу, що створює умови для ефективної реалізації концептуальних засад сервісно-орієнтованої держави</w:t>
      </w:r>
      <w:r w:rsidRPr="00502D26">
        <w:rPr>
          <w:rFonts w:ascii="Times New Roman" w:hAnsi="Times New Roman"/>
          <w:color w:val="000000"/>
          <w:spacing w:val="-1"/>
          <w:sz w:val="28"/>
          <w:szCs w:val="28"/>
          <w:lang w:val="uk-UA"/>
        </w:rPr>
        <w:t>,</w:t>
      </w:r>
      <w:r w:rsidR="00490559" w:rsidRPr="00502D26">
        <w:rPr>
          <w:rFonts w:ascii="Times New Roman" w:hAnsi="Times New Roman"/>
          <w:color w:val="000000"/>
          <w:spacing w:val="-1"/>
          <w:sz w:val="28"/>
          <w:szCs w:val="28"/>
          <w:lang w:val="uk-UA"/>
        </w:rPr>
        <w:t xml:space="preserve"> зокрема через розвиток культури інноваційного лідерства в органах державної влади.</w:t>
      </w:r>
      <w:r w:rsidR="00E146BE" w:rsidRPr="00502D26">
        <w:rPr>
          <w:rFonts w:ascii="Times New Roman" w:hAnsi="Times New Roman"/>
          <w:color w:val="000000"/>
          <w:spacing w:val="-1"/>
          <w:sz w:val="28"/>
          <w:szCs w:val="28"/>
          <w:lang w:val="uk-UA"/>
        </w:rPr>
        <w:t xml:space="preserve"> </w:t>
      </w:r>
      <w:r w:rsidR="00490559" w:rsidRPr="00502D26">
        <w:rPr>
          <w:rFonts w:ascii="Times New Roman" w:hAnsi="Times New Roman"/>
          <w:color w:val="000000"/>
          <w:spacing w:val="-1"/>
          <w:sz w:val="28"/>
          <w:szCs w:val="28"/>
          <w:lang w:val="uk-UA"/>
        </w:rPr>
        <w:t xml:space="preserve">Під організаційною культурою розуміють систему колективно поділяємих цінностей, вірувань, переконань, норм, правил, традицій, ритуалів, легенд, героїв, які є в організації і які визначають поведінку її кожного співробітника. </w:t>
      </w:r>
    </w:p>
    <w:p w:rsidR="00490559" w:rsidRPr="00502D26" w:rsidRDefault="00663358" w:rsidP="00F8354F">
      <w:pPr>
        <w:shd w:val="clear" w:color="auto" w:fill="FFFFFF"/>
        <w:spacing w:after="0" w:line="360" w:lineRule="auto"/>
        <w:ind w:firstLine="706"/>
        <w:jc w:val="both"/>
        <w:rPr>
          <w:rFonts w:ascii="Times New Roman" w:hAnsi="Times New Roman"/>
          <w:color w:val="000000"/>
          <w:spacing w:val="-1"/>
          <w:sz w:val="28"/>
          <w:szCs w:val="28"/>
          <w:lang w:val="uk-UA"/>
        </w:rPr>
      </w:pPr>
      <w:r w:rsidRPr="00502D26">
        <w:rPr>
          <w:rFonts w:ascii="Times New Roman" w:hAnsi="Times New Roman"/>
          <w:color w:val="000000"/>
          <w:spacing w:val="-1"/>
          <w:sz w:val="28"/>
          <w:szCs w:val="28"/>
          <w:lang w:val="uk-UA"/>
        </w:rPr>
        <w:t>Встановлено, що о</w:t>
      </w:r>
      <w:r w:rsidR="00490559" w:rsidRPr="00502D26">
        <w:rPr>
          <w:rFonts w:ascii="Times New Roman" w:hAnsi="Times New Roman"/>
          <w:color w:val="000000"/>
          <w:spacing w:val="-1"/>
          <w:sz w:val="28"/>
          <w:szCs w:val="28"/>
          <w:lang w:val="uk-UA"/>
        </w:rPr>
        <w:t>собливостю культури інноваційного лідерства</w:t>
      </w:r>
      <w:r w:rsidR="00E146BE" w:rsidRPr="00502D26">
        <w:rPr>
          <w:rFonts w:ascii="Times New Roman" w:hAnsi="Times New Roman"/>
          <w:color w:val="000000"/>
          <w:spacing w:val="-1"/>
          <w:sz w:val="28"/>
          <w:szCs w:val="28"/>
          <w:lang w:val="uk-UA"/>
        </w:rPr>
        <w:t xml:space="preserve"> </w:t>
      </w:r>
      <w:r w:rsidR="00490559" w:rsidRPr="00502D26">
        <w:rPr>
          <w:rFonts w:ascii="Times New Roman" w:hAnsi="Times New Roman"/>
          <w:color w:val="000000"/>
          <w:spacing w:val="-1"/>
          <w:sz w:val="28"/>
          <w:szCs w:val="28"/>
          <w:lang w:val="uk-UA"/>
        </w:rPr>
        <w:t>в публічному управлінні в умовах переходу до створення сервісно-орієнтованої держави є ключові цінності такої культури.</w:t>
      </w:r>
      <w:r w:rsidR="00E146BE" w:rsidRPr="00502D26">
        <w:rPr>
          <w:rFonts w:ascii="Times New Roman" w:hAnsi="Times New Roman"/>
          <w:color w:val="000000"/>
          <w:spacing w:val="-1"/>
          <w:sz w:val="28"/>
          <w:szCs w:val="28"/>
          <w:lang w:val="uk-UA"/>
        </w:rPr>
        <w:t xml:space="preserve">     </w:t>
      </w:r>
      <w:r w:rsidR="00F8354F" w:rsidRPr="00502D26">
        <w:rPr>
          <w:rFonts w:ascii="Times New Roman" w:hAnsi="Times New Roman"/>
          <w:color w:val="000000"/>
          <w:spacing w:val="-1"/>
          <w:sz w:val="28"/>
          <w:szCs w:val="28"/>
          <w:lang w:val="uk-UA"/>
        </w:rPr>
        <w:t>К</w:t>
      </w:r>
      <w:r w:rsidR="00490559" w:rsidRPr="00502D26">
        <w:rPr>
          <w:rFonts w:ascii="Times New Roman" w:hAnsi="Times New Roman"/>
          <w:sz w:val="28"/>
          <w:szCs w:val="28"/>
          <w:lang w:val="uk-UA"/>
        </w:rPr>
        <w:t>лючовими цінностями</w:t>
      </w:r>
      <w:r w:rsidR="00490559" w:rsidRPr="00502D26">
        <w:rPr>
          <w:rFonts w:ascii="Times New Roman" w:hAnsi="Times New Roman"/>
          <w:i/>
          <w:sz w:val="28"/>
          <w:szCs w:val="28"/>
          <w:lang w:val="uk-UA"/>
        </w:rPr>
        <w:t xml:space="preserve"> </w:t>
      </w:r>
      <w:r w:rsidR="00490559" w:rsidRPr="00502D26">
        <w:rPr>
          <w:rFonts w:ascii="Times New Roman" w:hAnsi="Times New Roman"/>
          <w:sz w:val="28"/>
          <w:szCs w:val="28"/>
          <w:lang w:val="uk-UA"/>
        </w:rPr>
        <w:t>сервісно-орієнтованої культури є: клієнтоорієнтованість, командність, професіоналізм, проактивність.</w:t>
      </w:r>
      <w:r w:rsidR="00E146BE" w:rsidRPr="00502D26">
        <w:rPr>
          <w:rFonts w:ascii="Times New Roman" w:hAnsi="Times New Roman"/>
          <w:sz w:val="28"/>
          <w:szCs w:val="28"/>
          <w:lang w:val="uk-UA"/>
        </w:rPr>
        <w:t xml:space="preserve">  </w:t>
      </w:r>
      <w:r w:rsidR="00F8354F" w:rsidRPr="00502D26">
        <w:rPr>
          <w:rFonts w:ascii="Times New Roman" w:hAnsi="Times New Roman"/>
          <w:sz w:val="28"/>
          <w:szCs w:val="28"/>
          <w:lang w:val="uk-UA"/>
        </w:rPr>
        <w:t>В</w:t>
      </w:r>
      <w:r w:rsidR="00490559" w:rsidRPr="00502D26">
        <w:rPr>
          <w:rFonts w:ascii="Times New Roman" w:hAnsi="Times New Roman"/>
          <w:sz w:val="28"/>
          <w:szCs w:val="28"/>
          <w:lang w:val="uk-UA"/>
        </w:rPr>
        <w:t>ажливи</w:t>
      </w:r>
      <w:r w:rsidR="00F8354F" w:rsidRPr="00502D26">
        <w:rPr>
          <w:rFonts w:ascii="Times New Roman" w:hAnsi="Times New Roman"/>
          <w:sz w:val="28"/>
          <w:szCs w:val="28"/>
          <w:lang w:val="uk-UA"/>
        </w:rPr>
        <w:t>м</w:t>
      </w:r>
      <w:r w:rsidR="00490559" w:rsidRPr="00502D26">
        <w:rPr>
          <w:rFonts w:ascii="Times New Roman" w:hAnsi="Times New Roman"/>
          <w:sz w:val="28"/>
          <w:szCs w:val="28"/>
          <w:lang w:val="uk-UA"/>
        </w:rPr>
        <w:t xml:space="preserve"> компонент</w:t>
      </w:r>
      <w:r w:rsidR="00F8354F" w:rsidRPr="00502D26">
        <w:rPr>
          <w:rFonts w:ascii="Times New Roman" w:hAnsi="Times New Roman"/>
          <w:sz w:val="28"/>
          <w:szCs w:val="28"/>
          <w:lang w:val="uk-UA"/>
        </w:rPr>
        <w:t>ом також виступа</w:t>
      </w:r>
      <w:r w:rsidR="00490559" w:rsidRPr="00502D26">
        <w:rPr>
          <w:rFonts w:ascii="Times New Roman" w:hAnsi="Times New Roman"/>
          <w:sz w:val="28"/>
          <w:szCs w:val="28"/>
          <w:lang w:val="uk-UA"/>
        </w:rPr>
        <w:t xml:space="preserve"> інноваційна організаційна культура, тобто така, яка сприятлива для створення інноваційних продуктів, послуг та процесів. Відповідно, до цінностей такої організаційної культури</w:t>
      </w:r>
      <w:r w:rsidR="00E146BE" w:rsidRPr="00502D26">
        <w:rPr>
          <w:rFonts w:ascii="Times New Roman" w:hAnsi="Times New Roman"/>
          <w:sz w:val="28"/>
          <w:szCs w:val="28"/>
          <w:lang w:val="uk-UA"/>
        </w:rPr>
        <w:t xml:space="preserve"> </w:t>
      </w:r>
      <w:r w:rsidR="00490559" w:rsidRPr="00502D26">
        <w:rPr>
          <w:rFonts w:ascii="Times New Roman" w:hAnsi="Times New Roman"/>
          <w:sz w:val="28"/>
          <w:szCs w:val="28"/>
          <w:lang w:val="uk-UA"/>
        </w:rPr>
        <w:t>додадуться також</w:t>
      </w:r>
      <w:r w:rsidR="00E146BE" w:rsidRPr="00502D26">
        <w:rPr>
          <w:rFonts w:ascii="Times New Roman" w:hAnsi="Times New Roman"/>
          <w:sz w:val="28"/>
          <w:szCs w:val="28"/>
          <w:lang w:val="uk-UA"/>
        </w:rPr>
        <w:t xml:space="preserve"> </w:t>
      </w:r>
      <w:r w:rsidR="00490559" w:rsidRPr="00502D26">
        <w:rPr>
          <w:rFonts w:ascii="Times New Roman" w:hAnsi="Times New Roman"/>
          <w:sz w:val="28"/>
          <w:szCs w:val="28"/>
          <w:lang w:val="uk-UA"/>
        </w:rPr>
        <w:t xml:space="preserve">інноваційність, адаптивність, постійне навчання та розвиток. </w:t>
      </w:r>
    </w:p>
    <w:p w:rsidR="00490559" w:rsidRPr="00490559" w:rsidRDefault="00E146BE" w:rsidP="00CB59B5">
      <w:pPr>
        <w:spacing w:after="0" w:line="360" w:lineRule="auto"/>
        <w:ind w:firstLine="709"/>
        <w:jc w:val="both"/>
        <w:rPr>
          <w:rFonts w:ascii="Times New Roman" w:hAnsi="Times New Roman"/>
          <w:sz w:val="28"/>
          <w:szCs w:val="28"/>
          <w:lang w:val="uk-UA"/>
        </w:rPr>
      </w:pPr>
      <w:r w:rsidRPr="00502D26">
        <w:rPr>
          <w:rFonts w:ascii="Times New Roman" w:hAnsi="Times New Roman"/>
          <w:sz w:val="28"/>
          <w:szCs w:val="28"/>
          <w:lang w:val="uk-UA"/>
        </w:rPr>
        <w:lastRenderedPageBreak/>
        <w:t xml:space="preserve">  </w:t>
      </w:r>
      <w:r w:rsidR="00490559" w:rsidRPr="00502D26">
        <w:rPr>
          <w:rFonts w:ascii="Times New Roman" w:hAnsi="Times New Roman"/>
          <w:sz w:val="28"/>
          <w:szCs w:val="28"/>
          <w:lang w:val="uk-UA"/>
        </w:rPr>
        <w:t>Визначено, що, оскільки трансформація культури організації відбувається за рахунок змін в поведінці людей (нові моделі поведінки змушують співробітників думати по-іншому, яке призводить до втілення нових цінностей та зміни організаційної культури), то процес вибудовування сервісної організаційної культури в публічному секторі складається з наступних етапів:</w:t>
      </w:r>
      <w:r w:rsidR="00CB59B5" w:rsidRPr="00502D26">
        <w:rPr>
          <w:rFonts w:ascii="Times New Roman" w:hAnsi="Times New Roman"/>
          <w:sz w:val="28"/>
          <w:szCs w:val="28"/>
          <w:lang w:val="uk-UA"/>
        </w:rPr>
        <w:t xml:space="preserve"> </w:t>
      </w:r>
      <w:r w:rsidR="004F2E8C" w:rsidRPr="00502D26">
        <w:rPr>
          <w:rFonts w:ascii="Times New Roman" w:hAnsi="Times New Roman"/>
          <w:sz w:val="28"/>
          <w:szCs w:val="28"/>
          <w:lang w:val="uk-UA"/>
        </w:rPr>
        <w:t>д</w:t>
      </w:r>
      <w:r w:rsidR="00490559" w:rsidRPr="00502D26">
        <w:rPr>
          <w:rFonts w:ascii="Times New Roman" w:hAnsi="Times New Roman"/>
          <w:sz w:val="28"/>
          <w:szCs w:val="28"/>
          <w:lang w:val="uk-UA"/>
        </w:rPr>
        <w:t>іагностика організаційної культури</w:t>
      </w:r>
      <w:r w:rsidR="004F2E8C" w:rsidRPr="00502D26">
        <w:rPr>
          <w:rFonts w:ascii="Times New Roman" w:hAnsi="Times New Roman"/>
          <w:sz w:val="28"/>
          <w:szCs w:val="28"/>
          <w:lang w:val="uk-UA"/>
        </w:rPr>
        <w:t>, під час якої</w:t>
      </w:r>
      <w:r w:rsidR="00490559" w:rsidRPr="00502D26">
        <w:rPr>
          <w:rFonts w:ascii="Times New Roman" w:hAnsi="Times New Roman"/>
          <w:sz w:val="28"/>
          <w:szCs w:val="28"/>
          <w:lang w:val="uk-UA"/>
        </w:rPr>
        <w:t xml:space="preserve"> описуються та оцінюються в конкретних, одностайних та зрозумілих термінах</w:t>
      </w:r>
      <w:r w:rsidRPr="00502D26">
        <w:rPr>
          <w:rFonts w:ascii="Times New Roman" w:hAnsi="Times New Roman"/>
          <w:sz w:val="28"/>
          <w:szCs w:val="28"/>
          <w:lang w:val="uk-UA"/>
        </w:rPr>
        <w:t xml:space="preserve"> </w:t>
      </w:r>
      <w:r w:rsidR="00490559" w:rsidRPr="00502D26">
        <w:rPr>
          <w:rFonts w:ascii="Times New Roman" w:hAnsi="Times New Roman"/>
          <w:sz w:val="28"/>
          <w:szCs w:val="28"/>
          <w:lang w:val="uk-UA"/>
        </w:rPr>
        <w:t>існуюча корпоративна культура, цінності та моделі поведінки груп працівників</w:t>
      </w:r>
      <w:r w:rsidR="00CB59B5" w:rsidRPr="00502D26">
        <w:rPr>
          <w:rFonts w:ascii="Times New Roman" w:hAnsi="Times New Roman"/>
          <w:sz w:val="28"/>
          <w:szCs w:val="28"/>
          <w:lang w:val="uk-UA"/>
        </w:rPr>
        <w:t>; в</w:t>
      </w:r>
      <w:r w:rsidR="00490559" w:rsidRPr="00502D26">
        <w:rPr>
          <w:rFonts w:ascii="Times New Roman" w:hAnsi="Times New Roman"/>
          <w:sz w:val="28"/>
          <w:szCs w:val="28"/>
          <w:lang w:val="uk-UA"/>
        </w:rPr>
        <w:t>изначення</w:t>
      </w:r>
      <w:r w:rsidR="00490559" w:rsidRPr="00490559">
        <w:rPr>
          <w:rFonts w:ascii="Times New Roman" w:hAnsi="Times New Roman"/>
          <w:sz w:val="28"/>
          <w:szCs w:val="28"/>
          <w:lang w:val="uk-UA"/>
        </w:rPr>
        <w:t xml:space="preserve"> цільового стану культури та розробка цільових моделей поведінки. </w:t>
      </w:r>
    </w:p>
    <w:p w:rsidR="005C1E7F" w:rsidRDefault="00490559" w:rsidP="005C1E7F">
      <w:pPr>
        <w:spacing w:after="0" w:line="360" w:lineRule="auto"/>
        <w:ind w:firstLine="709"/>
        <w:jc w:val="both"/>
        <w:rPr>
          <w:rFonts w:ascii="Times New Roman" w:hAnsi="Times New Roman"/>
          <w:sz w:val="28"/>
          <w:szCs w:val="28"/>
          <w:lang w:val="uk-UA"/>
        </w:rPr>
      </w:pPr>
      <w:r w:rsidRPr="00490559">
        <w:rPr>
          <w:rFonts w:ascii="Times New Roman" w:hAnsi="Times New Roman"/>
          <w:sz w:val="28"/>
          <w:szCs w:val="28"/>
          <w:lang w:val="uk-UA"/>
        </w:rPr>
        <w:t>Залучення керівництва в процес трансформації є необхідною складовою запровадження змін, має бути залученим в процес змін, тим самим забезпечуючи підтримку трансформації корпоративної культури з боку ключових зацікавлених осіб, які формують культуру організації своєю поведінкою.</w:t>
      </w:r>
    </w:p>
    <w:p w:rsidR="005C1E7F" w:rsidRPr="005C1E7F" w:rsidRDefault="005C1E7F" w:rsidP="005C1E7F">
      <w:pPr>
        <w:shd w:val="clear" w:color="auto" w:fill="FFFFFF"/>
        <w:spacing w:after="0" w:line="360" w:lineRule="auto"/>
        <w:ind w:firstLine="708"/>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7.</w:t>
      </w:r>
      <w:r w:rsidRPr="00502D26">
        <w:rPr>
          <w:rFonts w:ascii="Times New Roman" w:hAnsi="Times New Roman"/>
          <w:color w:val="000000"/>
          <w:spacing w:val="-1"/>
          <w:sz w:val="28"/>
          <w:szCs w:val="28"/>
          <w:lang w:val="uk-UA"/>
        </w:rPr>
        <w:t xml:space="preserve">На основі комплексної оцінки розроблено модель компетенцій інноваційних лідерів, яка складається з наступних складових: інновації; технології; розвиток лідерства; виконання та звітність; клієнтські враження; залученість персоналу. </w:t>
      </w:r>
    </w:p>
    <w:p w:rsidR="00490559" w:rsidRPr="005C1E7F" w:rsidRDefault="005C1E7F" w:rsidP="005C1E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Проведений а</w:t>
      </w:r>
      <w:r w:rsidR="00490559" w:rsidRPr="005C1E7F">
        <w:rPr>
          <w:rFonts w:ascii="Times New Roman" w:hAnsi="Times New Roman"/>
          <w:color w:val="000000"/>
          <w:spacing w:val="-1"/>
          <w:sz w:val="28"/>
          <w:szCs w:val="28"/>
          <w:lang w:val="uk-UA"/>
        </w:rPr>
        <w:t>наліз специфіки інноваційного лідерства в публічному управлінні дозволив конкретизувати вимоги до інноваційних лідерів в умовах глобальних трансформац</w:t>
      </w:r>
      <w:r>
        <w:rPr>
          <w:rFonts w:ascii="Times New Roman" w:hAnsi="Times New Roman"/>
          <w:color w:val="000000"/>
          <w:spacing w:val="-1"/>
          <w:sz w:val="28"/>
          <w:szCs w:val="28"/>
          <w:lang w:val="uk-UA"/>
        </w:rPr>
        <w:t>ій.</w:t>
      </w:r>
      <w:r w:rsidR="00490559" w:rsidRPr="005C1E7F">
        <w:rPr>
          <w:rFonts w:ascii="Times New Roman" w:hAnsi="Times New Roman"/>
          <w:color w:val="000000"/>
          <w:spacing w:val="-1"/>
          <w:sz w:val="28"/>
          <w:szCs w:val="28"/>
          <w:lang w:val="uk-UA"/>
        </w:rPr>
        <w:t xml:space="preserve"> </w:t>
      </w:r>
    </w:p>
    <w:p w:rsidR="0092175D" w:rsidRDefault="00490559" w:rsidP="00DF5B83">
      <w:pPr>
        <w:shd w:val="clear" w:color="auto" w:fill="FFFFFF"/>
        <w:spacing w:after="0" w:line="360" w:lineRule="auto"/>
        <w:ind w:firstLine="709"/>
        <w:jc w:val="both"/>
        <w:rPr>
          <w:rFonts w:ascii="Times New Roman" w:hAnsi="Times New Roman"/>
          <w:sz w:val="28"/>
          <w:szCs w:val="28"/>
          <w:lang w:val="uk-UA"/>
        </w:rPr>
      </w:pPr>
      <w:r w:rsidRPr="00490559">
        <w:rPr>
          <w:rFonts w:ascii="Times New Roman" w:hAnsi="Times New Roman"/>
          <w:color w:val="000000"/>
          <w:spacing w:val="-1"/>
          <w:sz w:val="28"/>
          <w:szCs w:val="28"/>
          <w:lang w:val="uk-UA"/>
        </w:rPr>
        <w:t>За напрямками роботи для побудови та вимірювання загальної лідерської ефективності модель доповнено переліком компетенцій: пізнавати себе; залучати інших; управляти змінами; досягати результатів. Удосконалення практичної складової професійного розвитку управлінців - інноваційних лідерів в публічному управлінні в умовах переходу до сервісно-орієнтованої держави пропонується через відповідні програми з підготовки, зокрема Програму професійного розвитку інноваційних лідерів, яку апробовано автором в практичній площині в Україні.</w:t>
      </w:r>
      <w:r w:rsidR="0092175D">
        <w:rPr>
          <w:rFonts w:ascii="Times New Roman" w:hAnsi="Times New Roman"/>
          <w:color w:val="000000"/>
          <w:spacing w:val="-1"/>
          <w:sz w:val="28"/>
          <w:szCs w:val="28"/>
          <w:lang w:val="uk-UA"/>
        </w:rPr>
        <w:t xml:space="preserve"> </w:t>
      </w:r>
    </w:p>
    <w:p w:rsidR="00490559" w:rsidRPr="00502D26" w:rsidRDefault="00490559" w:rsidP="00B16FE0">
      <w:pPr>
        <w:shd w:val="clear" w:color="auto" w:fill="FFFFFF"/>
        <w:spacing w:after="0" w:line="360" w:lineRule="auto"/>
        <w:ind w:firstLine="709"/>
        <w:jc w:val="both"/>
        <w:rPr>
          <w:rFonts w:ascii="Times New Roman" w:hAnsi="Times New Roman"/>
          <w:color w:val="FF0000"/>
          <w:spacing w:val="-1"/>
          <w:sz w:val="28"/>
          <w:szCs w:val="28"/>
          <w:lang w:val="uk-UA"/>
        </w:rPr>
      </w:pPr>
      <w:r w:rsidRPr="00490559">
        <w:rPr>
          <w:rFonts w:ascii="Times New Roman" w:hAnsi="Times New Roman"/>
          <w:color w:val="000000"/>
          <w:spacing w:val="-1"/>
          <w:sz w:val="28"/>
          <w:szCs w:val="28"/>
          <w:lang w:val="uk-UA"/>
        </w:rPr>
        <w:lastRenderedPageBreak/>
        <w:t>8. Розроблено концептуальні підходи щодо впровадження інноваційного лідерства в публічне управління через створення Центру підтримки та розвитку інноваційного лідерства з метою запровадження нової інноваційної сервісно-орієнтованої культури в публічній службі. В умовах переходу до сервісно-орієнтов</w:t>
      </w:r>
      <w:r w:rsidRPr="00502D26">
        <w:rPr>
          <w:rFonts w:ascii="Times New Roman" w:hAnsi="Times New Roman"/>
          <w:color w:val="000000"/>
          <w:spacing w:val="-1"/>
          <w:sz w:val="28"/>
          <w:szCs w:val="28"/>
          <w:lang w:val="uk-UA"/>
        </w:rPr>
        <w:t xml:space="preserve">аної держави </w:t>
      </w:r>
      <w:r w:rsidR="002570B0" w:rsidRPr="00502D26">
        <w:rPr>
          <w:rFonts w:ascii="Times New Roman" w:hAnsi="Times New Roman"/>
          <w:color w:val="000000"/>
          <w:spacing w:val="-1"/>
          <w:sz w:val="28"/>
          <w:szCs w:val="28"/>
          <w:lang w:val="uk-UA"/>
        </w:rPr>
        <w:t>запропоновано</w:t>
      </w:r>
      <w:r w:rsidRPr="00502D26">
        <w:rPr>
          <w:rFonts w:ascii="Times New Roman" w:hAnsi="Times New Roman"/>
          <w:color w:val="000000"/>
          <w:spacing w:val="-1"/>
          <w:sz w:val="28"/>
          <w:szCs w:val="28"/>
          <w:lang w:val="uk-UA"/>
        </w:rPr>
        <w:t xml:space="preserve"> створити Центр підтримки та розвитку інноваційного лідерства як нейтральної неполітичної інституції, що спирається на підтримку держави та громадянського суспільства, а також підтримується бізнесом, який зацікавлений у професійній владі в регіонах за</w:t>
      </w:r>
      <w:r w:rsidR="00E146BE" w:rsidRPr="00502D26">
        <w:rPr>
          <w:rFonts w:ascii="Times New Roman" w:hAnsi="Times New Roman"/>
          <w:color w:val="000000"/>
          <w:spacing w:val="-1"/>
          <w:sz w:val="28"/>
          <w:szCs w:val="28"/>
          <w:lang w:val="uk-UA"/>
        </w:rPr>
        <w:t xml:space="preserve"> </w:t>
      </w:r>
      <w:r w:rsidR="00DC28CA" w:rsidRPr="00502D26">
        <w:rPr>
          <w:rFonts w:ascii="Times New Roman" w:hAnsi="Times New Roman"/>
          <w:color w:val="000000"/>
          <w:spacing w:val="-1"/>
          <w:sz w:val="28"/>
          <w:szCs w:val="28"/>
          <w:lang w:val="uk-UA"/>
        </w:rPr>
        <w:t xml:space="preserve">наступними </w:t>
      </w:r>
      <w:r w:rsidRPr="00502D26">
        <w:rPr>
          <w:rFonts w:ascii="Times New Roman" w:hAnsi="Times New Roman"/>
          <w:color w:val="000000"/>
          <w:spacing w:val="-1"/>
          <w:sz w:val="28"/>
          <w:szCs w:val="28"/>
          <w:lang w:val="uk-UA"/>
        </w:rPr>
        <w:t>напрямками: побудова мережі публічних службовців нової генерації з новими цінностями та культурою; програми розвитку публічних службовців; якісне навчання та обмін досвідом для публічних службовців нової генерації; побудова центру HR-експертизи для допомоги</w:t>
      </w:r>
      <w:r w:rsidR="00E146BE" w:rsidRPr="00502D26">
        <w:rPr>
          <w:rFonts w:ascii="Times New Roman" w:hAnsi="Times New Roman"/>
          <w:color w:val="000000"/>
          <w:spacing w:val="-1"/>
          <w:sz w:val="28"/>
          <w:szCs w:val="28"/>
          <w:lang w:val="uk-UA"/>
        </w:rPr>
        <w:t xml:space="preserve"> </w:t>
      </w:r>
      <w:r w:rsidRPr="00502D26">
        <w:rPr>
          <w:rFonts w:ascii="Times New Roman" w:hAnsi="Times New Roman"/>
          <w:color w:val="000000"/>
          <w:spacing w:val="-1"/>
          <w:sz w:val="28"/>
          <w:szCs w:val="28"/>
          <w:lang w:val="uk-UA"/>
        </w:rPr>
        <w:t>високо-результативним командам; створення майданчику для пілотування інноваційних ідей; створення</w:t>
      </w:r>
      <w:r w:rsidRPr="00502D26">
        <w:rPr>
          <w:rFonts w:ascii="Times New Roman" w:hAnsi="Times New Roman"/>
          <w:spacing w:val="-1"/>
          <w:sz w:val="28"/>
          <w:szCs w:val="28"/>
          <w:lang w:val="uk-UA"/>
        </w:rPr>
        <w:t xml:space="preserve"> майданчику для власної самореалізації</w:t>
      </w:r>
      <w:r w:rsidR="00070048" w:rsidRPr="00502D26">
        <w:rPr>
          <w:rFonts w:ascii="Times New Roman" w:hAnsi="Times New Roman"/>
          <w:spacing w:val="-1"/>
          <w:sz w:val="28"/>
          <w:szCs w:val="28"/>
          <w:lang w:val="uk-UA"/>
        </w:rPr>
        <w:t>, обміну думками тощо</w:t>
      </w:r>
      <w:r w:rsidRPr="00502D26">
        <w:rPr>
          <w:rFonts w:ascii="Times New Roman" w:hAnsi="Times New Roman"/>
          <w:spacing w:val="-1"/>
          <w:sz w:val="28"/>
          <w:szCs w:val="28"/>
          <w:lang w:val="uk-UA"/>
        </w:rPr>
        <w:t xml:space="preserve">. </w:t>
      </w:r>
    </w:p>
    <w:p w:rsidR="00490559" w:rsidRPr="00490559" w:rsidRDefault="00490559" w:rsidP="009E4673">
      <w:pPr>
        <w:spacing w:after="0" w:line="360" w:lineRule="auto"/>
        <w:ind w:firstLine="708"/>
        <w:jc w:val="both"/>
        <w:rPr>
          <w:rFonts w:ascii="Times New Roman" w:hAnsi="Times New Roman"/>
          <w:color w:val="000000"/>
          <w:spacing w:val="-1"/>
          <w:sz w:val="28"/>
          <w:szCs w:val="28"/>
          <w:lang w:val="uk-UA"/>
        </w:rPr>
      </w:pPr>
      <w:r w:rsidRPr="00502D26">
        <w:rPr>
          <w:rFonts w:ascii="Times New Roman" w:hAnsi="Times New Roman"/>
          <w:sz w:val="28"/>
          <w:szCs w:val="28"/>
          <w:lang w:val="uk-UA"/>
        </w:rPr>
        <w:t>Концептуальні підходи до впровадження інноваційного лідерства в публічне управління враховують особливості</w:t>
      </w:r>
      <w:r w:rsidR="00E146BE" w:rsidRPr="00502D26">
        <w:rPr>
          <w:rFonts w:ascii="Times New Roman" w:hAnsi="Times New Roman"/>
          <w:sz w:val="28"/>
          <w:szCs w:val="28"/>
          <w:lang w:val="uk-UA"/>
        </w:rPr>
        <w:t xml:space="preserve"> </w:t>
      </w:r>
      <w:r w:rsidRPr="00502D26">
        <w:rPr>
          <w:rFonts w:ascii="Times New Roman" w:hAnsi="Times New Roman"/>
          <w:color w:val="000000"/>
          <w:spacing w:val="-1"/>
          <w:sz w:val="28"/>
          <w:szCs w:val="28"/>
          <w:lang w:val="uk-UA"/>
        </w:rPr>
        <w:t xml:space="preserve">програм розвитку інноваційних лідерів з метою </w:t>
      </w:r>
      <w:r w:rsidR="00C25117" w:rsidRPr="00502D26">
        <w:rPr>
          <w:rFonts w:ascii="Times New Roman" w:hAnsi="Times New Roman"/>
          <w:color w:val="000000"/>
          <w:spacing w:val="-1"/>
          <w:sz w:val="28"/>
          <w:szCs w:val="28"/>
          <w:lang w:val="uk-UA"/>
        </w:rPr>
        <w:t xml:space="preserve">іхньої </w:t>
      </w:r>
      <w:r w:rsidRPr="00502D26">
        <w:rPr>
          <w:rFonts w:ascii="Times New Roman" w:hAnsi="Times New Roman"/>
          <w:color w:val="000000"/>
          <w:spacing w:val="-1"/>
          <w:sz w:val="28"/>
          <w:szCs w:val="28"/>
          <w:lang w:val="uk-UA"/>
        </w:rPr>
        <w:t>підтримки</w:t>
      </w:r>
      <w:r w:rsidRPr="00490559">
        <w:rPr>
          <w:rFonts w:ascii="Times New Roman" w:hAnsi="Times New Roman"/>
          <w:color w:val="000000"/>
          <w:spacing w:val="-1"/>
          <w:sz w:val="28"/>
          <w:szCs w:val="28"/>
          <w:lang w:val="uk-UA"/>
        </w:rPr>
        <w:t xml:space="preserve"> з різних сфер (бізнес, наука, культура тощо), які можуть швидко адаптуватись та активно діяти на різних рівнях публічного управління, починаючи від місцевого самоврядування та завершуючи вищою управлінською ланкою в державі.</w:t>
      </w:r>
    </w:p>
    <w:p w:rsidR="00490559" w:rsidRPr="00490559" w:rsidRDefault="00490559" w:rsidP="009E4673">
      <w:pPr>
        <w:shd w:val="clear" w:color="auto" w:fill="FFFFFF"/>
        <w:spacing w:after="0" w:line="360" w:lineRule="auto"/>
        <w:ind w:firstLine="680"/>
        <w:jc w:val="both"/>
        <w:rPr>
          <w:rFonts w:ascii="Times New Roman" w:hAnsi="Times New Roman"/>
          <w:color w:val="000000"/>
          <w:spacing w:val="-1"/>
          <w:sz w:val="28"/>
          <w:szCs w:val="28"/>
          <w:lang w:val="uk-UA"/>
        </w:rPr>
      </w:pPr>
      <w:r w:rsidRPr="00490559">
        <w:rPr>
          <w:rFonts w:ascii="Times New Roman" w:hAnsi="Times New Roman"/>
          <w:color w:val="000000"/>
          <w:spacing w:val="-1"/>
          <w:sz w:val="28"/>
          <w:szCs w:val="28"/>
          <w:lang w:val="uk-UA"/>
        </w:rPr>
        <w:t xml:space="preserve">Таким чином, </w:t>
      </w:r>
      <w:r w:rsidR="0092175D">
        <w:rPr>
          <w:rFonts w:ascii="Times New Roman" w:hAnsi="Times New Roman"/>
          <w:color w:val="000000"/>
          <w:spacing w:val="-1"/>
          <w:sz w:val="28"/>
          <w:szCs w:val="28"/>
          <w:lang w:val="uk-UA"/>
        </w:rPr>
        <w:t>у</w:t>
      </w:r>
      <w:r w:rsidR="0092175D" w:rsidRPr="00490559">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дисертаційній роботі вирішено актуальне і важливе проблемне питання</w:t>
      </w:r>
      <w:r w:rsidR="00E146BE">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 xml:space="preserve">розвитку інноваційного лідерства в публічному управлінні в умовах переходу до сервісно-орієнтованої держави в Україні через визначення пріоритетів його розвитку, розроблення </w:t>
      </w:r>
      <w:r w:rsidR="00C25117">
        <w:rPr>
          <w:rFonts w:ascii="Times New Roman" w:hAnsi="Times New Roman"/>
          <w:color w:val="000000"/>
          <w:spacing w:val="-1"/>
          <w:sz w:val="28"/>
          <w:szCs w:val="28"/>
          <w:lang w:val="uk-UA"/>
        </w:rPr>
        <w:t>к</w:t>
      </w:r>
      <w:r w:rsidRPr="00490559">
        <w:rPr>
          <w:rFonts w:ascii="Times New Roman" w:hAnsi="Times New Roman"/>
          <w:color w:val="000000"/>
          <w:spacing w:val="-1"/>
          <w:sz w:val="28"/>
          <w:szCs w:val="28"/>
          <w:lang w:val="uk-UA"/>
        </w:rPr>
        <w:t>онцепції впровадження</w:t>
      </w:r>
      <w:r w:rsidR="00E146BE">
        <w:rPr>
          <w:rFonts w:ascii="Times New Roman" w:hAnsi="Times New Roman"/>
          <w:color w:val="000000"/>
          <w:spacing w:val="-1"/>
          <w:sz w:val="28"/>
          <w:szCs w:val="28"/>
          <w:lang w:val="uk-UA"/>
        </w:rPr>
        <w:t xml:space="preserve"> </w:t>
      </w:r>
      <w:r w:rsidRPr="00490559">
        <w:rPr>
          <w:rFonts w:ascii="Times New Roman" w:hAnsi="Times New Roman"/>
          <w:color w:val="000000"/>
          <w:spacing w:val="-1"/>
          <w:sz w:val="28"/>
          <w:szCs w:val="28"/>
          <w:lang w:val="uk-UA"/>
        </w:rPr>
        <w:t>інноваційного лідерства в діяльність органів публічної влади через пріоритети в концепції нового публічного врядування та культуру впровадження інноваційного лідерства в умовах глобальних трансформацій.</w:t>
      </w:r>
    </w:p>
    <w:p w:rsidR="0092175D" w:rsidRDefault="0092175D" w:rsidP="009E4673">
      <w:p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br w:type="page"/>
      </w:r>
    </w:p>
    <w:p w:rsidR="00250694" w:rsidRPr="00A410FC" w:rsidRDefault="00250694" w:rsidP="00250694">
      <w:pPr>
        <w:spacing w:after="0" w:line="360" w:lineRule="auto"/>
        <w:jc w:val="center"/>
        <w:rPr>
          <w:rFonts w:ascii="Times New Roman" w:hAnsi="Times New Roman"/>
          <w:b/>
          <w:sz w:val="28"/>
          <w:szCs w:val="28"/>
          <w:lang w:val="uk-UA"/>
        </w:rPr>
      </w:pPr>
      <w:r w:rsidRPr="00A410FC">
        <w:rPr>
          <w:rFonts w:ascii="Times New Roman" w:hAnsi="Times New Roman"/>
          <w:b/>
          <w:sz w:val="28"/>
          <w:szCs w:val="28"/>
          <w:lang w:val="uk-UA"/>
        </w:rPr>
        <w:lastRenderedPageBreak/>
        <w:t>СПИСОК ВИКОРИСТАНИХ ДЖЕРЕЛ:</w:t>
      </w:r>
    </w:p>
    <w:p w:rsidR="00250694" w:rsidRPr="00490559" w:rsidRDefault="00250694" w:rsidP="00250694">
      <w:pPr>
        <w:spacing w:after="0" w:line="360" w:lineRule="auto"/>
        <w:jc w:val="both"/>
        <w:rPr>
          <w:rFonts w:ascii="Times New Roman" w:hAnsi="Times New Roman"/>
          <w:sz w:val="28"/>
          <w:szCs w:val="28"/>
          <w:lang w:val="uk-UA"/>
        </w:rPr>
      </w:pP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Адізес І. Командне лідерство. Як порозумітися з будь-яким менеджером / І. Адізес. – К.: Видавництво «Наш Формат», 2019. – 304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Адізес І. Управління змінами / І. Адізес. – К: Book Chef, 2018. – 299</w:t>
      </w:r>
      <w:r>
        <w:rPr>
          <w:rFonts w:ascii="Times New Roman" w:hAnsi="Times New Roman"/>
          <w:sz w:val="28"/>
          <w:szCs w:val="28"/>
          <w:lang w:val="uk-UA"/>
        </w:rPr>
        <w:t> </w:t>
      </w:r>
      <w:r w:rsidRPr="006A45DC">
        <w:rPr>
          <w:rFonts w:ascii="Times New Roman" w:hAnsi="Times New Roman"/>
          <w:sz w:val="28"/>
          <w:szCs w:val="28"/>
          <w:lang w:val="uk-UA"/>
        </w:rPr>
        <w:t>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Адизес И. Развитие лидеров. Как понять свой стиль управления и эффективно общаться с носителями иных стилів / И. Адизес. – М.: Альпина Паблишер, 2016. – 259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Atkinson J. The Art of Change Making / John Atkinson. – London: the Leadership Centre Local Government House, 2015. – 280 р. – Режим доступу: https://www.leadershipcentre.org.uk/wp-content/uploads/2016/02/The-Art-of-Change-Making.pdf</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Belitsky Т. Efficiency motive. Academy of Management Review / Т.</w:t>
      </w:r>
      <w:r>
        <w:rPr>
          <w:rFonts w:ascii="Times New Roman" w:hAnsi="Times New Roman"/>
          <w:sz w:val="28"/>
          <w:szCs w:val="28"/>
          <w:lang w:val="uk-UA"/>
        </w:rPr>
        <w:t> </w:t>
      </w:r>
      <w:r w:rsidRPr="006A45DC">
        <w:rPr>
          <w:rFonts w:ascii="Times New Roman" w:hAnsi="Times New Roman"/>
          <w:sz w:val="28"/>
          <w:szCs w:val="28"/>
          <w:lang w:val="en-US"/>
        </w:rPr>
        <w:t>Belitsky, С. Sheppard. – April, 1966. – P. 102-152.</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Бояцис Р. Резонансное лидерство: самосовершенствование и построение плодотворных взаимоотношений с людьми на основе активного сознания, оптимизма и эмпатии / Р. Бояцис. – М.: Альпина Бизнес Букс, 2007. – 300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Дафт Р.Л. Уроки лидерства / P.Л. Дафт, при участии П. Лейн. – М.: Эксмо, 2008. – 480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Kaltenbach </w:t>
      </w:r>
      <w:r w:rsidRPr="006A45DC">
        <w:rPr>
          <w:rFonts w:ascii="Times New Roman" w:hAnsi="Times New Roman"/>
          <w:sz w:val="28"/>
          <w:szCs w:val="28"/>
        </w:rPr>
        <w:t>С</w:t>
      </w:r>
      <w:r w:rsidRPr="006A45DC">
        <w:rPr>
          <w:rFonts w:ascii="Times New Roman" w:hAnsi="Times New Roman"/>
          <w:sz w:val="28"/>
          <w:szCs w:val="28"/>
          <w:lang w:val="en-US"/>
        </w:rPr>
        <w:t xml:space="preserve">. The Anatomy of Achievement Motivation / Colin Kaltenbach,  David C. McClelland. – New York, New Rochelle, Melbourne, Sydney: Cambridge University Press, 1958. – [Електронний ресурс]. – </w:t>
      </w:r>
      <w:r w:rsidRPr="006A45DC">
        <w:rPr>
          <w:rFonts w:ascii="Times New Roman" w:hAnsi="Times New Roman"/>
          <w:sz w:val="28"/>
          <w:szCs w:val="28"/>
        </w:rPr>
        <w:t>Режим</w:t>
      </w:r>
      <w:r w:rsidRPr="006A45DC">
        <w:rPr>
          <w:rFonts w:ascii="Times New Roman" w:hAnsi="Times New Roman"/>
          <w:sz w:val="28"/>
          <w:szCs w:val="28"/>
          <w:lang w:val="en-US"/>
        </w:rPr>
        <w:t xml:space="preserve"> </w:t>
      </w:r>
      <w:r w:rsidRPr="006A45DC">
        <w:rPr>
          <w:rFonts w:ascii="Times New Roman" w:hAnsi="Times New Roman"/>
          <w:sz w:val="28"/>
          <w:szCs w:val="28"/>
        </w:rPr>
        <w:t>доступу</w:t>
      </w:r>
      <w:r w:rsidRPr="006A45DC">
        <w:rPr>
          <w:rFonts w:ascii="Times New Roman" w:hAnsi="Times New Roman"/>
          <w:sz w:val="28"/>
          <w:szCs w:val="28"/>
          <w:lang w:val="en-US"/>
        </w:rPr>
        <w:t>: https://archive.org/stream/in.ernet.dli.2015.139218/2015.139218.The-Anatomy-Of-Achievement-Motivation_djvu.txt.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Кови С. Р. Лидерство, основанное на принципах / С.Р. Кови. – М.: Альпина Бизнес Букс, 2008. – 302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Loevinger J. Ego Development / Jane Loevinger. – San Francisco: Jossey and Bass, 1976. – 346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lastRenderedPageBreak/>
        <w:t>McClelland D.C. The Achieving Society / David C. McClelland. – Cambridge University Press, 1961. – 320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Максвелл Дж. 5 рівнів лідерства / Джон Максвелл. – Х.: Вид-во Фабула, 2018. – 304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Rosen R.H. Leading People: The 8 Proven Principles for Success in Business / Robert H. Rosen. – Penguin Books, 1997. – 400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Hayashi A</w:t>
      </w:r>
      <w:r w:rsidRPr="006A45DC">
        <w:rPr>
          <w:rFonts w:ascii="Times New Roman" w:hAnsi="Times New Roman"/>
          <w:sz w:val="28"/>
          <w:szCs w:val="28"/>
          <w:lang w:val="uk-UA"/>
        </w:rPr>
        <w:t xml:space="preserve">. </w:t>
      </w:r>
      <w:r w:rsidRPr="006A45DC">
        <w:rPr>
          <w:rFonts w:ascii="Times New Roman" w:hAnsi="Times New Roman"/>
          <w:sz w:val="28"/>
          <w:szCs w:val="28"/>
          <w:lang w:val="en-US"/>
        </w:rPr>
        <w:t>Social Presencing Theater: The Art of Making a True Move</w:t>
      </w:r>
      <w:r w:rsidRPr="006A45DC">
        <w:rPr>
          <w:rFonts w:ascii="Times New Roman" w:hAnsi="Times New Roman"/>
          <w:sz w:val="28"/>
          <w:szCs w:val="28"/>
          <w:lang w:val="uk-UA"/>
        </w:rPr>
        <w:t xml:space="preserve"> / </w:t>
      </w:r>
      <w:r w:rsidRPr="006A45DC">
        <w:rPr>
          <w:rFonts w:ascii="Times New Roman" w:hAnsi="Times New Roman"/>
          <w:sz w:val="28"/>
          <w:szCs w:val="28"/>
          <w:lang w:val="en-US"/>
        </w:rPr>
        <w:t>Arawana Hayashi</w:t>
      </w:r>
      <w:r w:rsidRPr="006A45DC">
        <w:rPr>
          <w:rFonts w:ascii="Times New Roman" w:hAnsi="Times New Roman"/>
          <w:sz w:val="28"/>
          <w:szCs w:val="28"/>
          <w:lang w:val="uk-UA"/>
        </w:rPr>
        <w:t xml:space="preserve">. – </w:t>
      </w:r>
      <w:r w:rsidRPr="006A45DC">
        <w:rPr>
          <w:rFonts w:ascii="Times New Roman" w:hAnsi="Times New Roman"/>
          <w:color w:val="000000"/>
          <w:sz w:val="28"/>
          <w:szCs w:val="28"/>
          <w:shd w:val="clear" w:color="auto" w:fill="FFFFFF"/>
          <w:lang w:val="en-US"/>
        </w:rPr>
        <w:t>Kelvy Bird,</w:t>
      </w:r>
      <w:r w:rsidRPr="006A45DC">
        <w:rPr>
          <w:rFonts w:ascii="Times New Roman" w:hAnsi="Times New Roman"/>
          <w:sz w:val="28"/>
          <w:szCs w:val="28"/>
          <w:lang w:val="en-US"/>
        </w:rPr>
        <w:t xml:space="preserve"> 2021.</w:t>
      </w:r>
      <w:r w:rsidRPr="006A45DC">
        <w:rPr>
          <w:rFonts w:ascii="Times New Roman" w:hAnsi="Times New Roman"/>
          <w:sz w:val="28"/>
          <w:szCs w:val="28"/>
          <w:lang w:val="uk-UA"/>
        </w:rPr>
        <w:t xml:space="preserve"> – </w:t>
      </w:r>
      <w:r w:rsidRPr="006A45DC">
        <w:rPr>
          <w:rFonts w:ascii="Times New Roman" w:hAnsi="Times New Roman"/>
          <w:sz w:val="28"/>
          <w:szCs w:val="28"/>
        </w:rPr>
        <w:t>Див</w:t>
      </w:r>
      <w:r w:rsidRPr="006A45DC">
        <w:rPr>
          <w:rFonts w:ascii="Times New Roman" w:hAnsi="Times New Roman"/>
          <w:sz w:val="28"/>
          <w:szCs w:val="28"/>
          <w:lang w:val="en-US"/>
        </w:rPr>
        <w:t xml:space="preserve">.: </w:t>
      </w:r>
      <w:r w:rsidRPr="00F22847">
        <w:rPr>
          <w:rFonts w:ascii="Times New Roman" w:hAnsi="Times New Roman"/>
          <w:sz w:val="28"/>
          <w:szCs w:val="28"/>
          <w:lang w:val="en-US"/>
        </w:rPr>
        <w:t>https://arawanahayashi.com/store/social-presencing-theater-the-art-of-making-a-true-move-preorder</w:t>
      </w:r>
      <w:r>
        <w:rPr>
          <w:rFonts w:ascii="Times New Roman" w:hAnsi="Times New Roman"/>
          <w:sz w:val="28"/>
          <w:szCs w:val="28"/>
          <w:lang w:val="uk-UA"/>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Heckhausen H. Motivation und Handeln / Heinz Heckhausen. – Shpringer, 1980. – 806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Fiedler F.E. New Approaches to Effective Leadership. Cognitive Resources and Organizational Performance / Fred E. Fiedler, Joseph E. Garcia. – New York: Wiley, 1987. – 240 p.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Шейн Э.X. Организационная культура и лидерство / Э.X. Шейн; пер. с англ. под ред. В.А. Спивака. – СПб. : Питер, 2002. – 336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Hovell J. Conversational Leadership: 3 steps to improve conversations / Hovell, John. – [</w:t>
      </w:r>
      <w:r w:rsidRPr="006A45DC">
        <w:rPr>
          <w:rFonts w:ascii="Times New Roman" w:hAnsi="Times New Roman"/>
          <w:sz w:val="28"/>
          <w:szCs w:val="28"/>
          <w:lang w:val="uk-UA"/>
        </w:rPr>
        <w:t>Електронний ресурс</w:t>
      </w:r>
      <w:r w:rsidRPr="006A45DC">
        <w:rPr>
          <w:rFonts w:ascii="Times New Roman" w:hAnsi="Times New Roman"/>
          <w:sz w:val="28"/>
          <w:szCs w:val="28"/>
          <w:lang w:val="en-US"/>
        </w:rPr>
        <w:t>]</w:t>
      </w:r>
      <w:r w:rsidRPr="006A45DC">
        <w:rPr>
          <w:rFonts w:ascii="Times New Roman" w:hAnsi="Times New Roman"/>
          <w:sz w:val="28"/>
          <w:szCs w:val="28"/>
          <w:lang w:val="uk-UA"/>
        </w:rPr>
        <w:t xml:space="preserve">. – Режим доступу: </w:t>
      </w:r>
      <w:r w:rsidRPr="006A45DC">
        <w:rPr>
          <w:rFonts w:ascii="Times New Roman" w:hAnsi="Times New Roman"/>
          <w:sz w:val="28"/>
          <w:szCs w:val="28"/>
          <w:lang w:val="en-US"/>
        </w:rPr>
        <w:t>https://odneurope.org/2018/10/01/john-hovell-conversational-leadership-3-steps-to-improve-conversations/</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Hofstede G</w:t>
      </w:r>
      <w:r w:rsidRPr="006A45DC">
        <w:rPr>
          <w:rFonts w:ascii="Times New Roman" w:hAnsi="Times New Roman"/>
          <w:sz w:val="28"/>
          <w:szCs w:val="28"/>
          <w:lang w:val="uk-UA"/>
        </w:rPr>
        <w:t xml:space="preserve">. </w:t>
      </w:r>
      <w:r w:rsidRPr="006A45DC">
        <w:rPr>
          <w:rFonts w:ascii="Times New Roman" w:hAnsi="Times New Roman"/>
          <w:sz w:val="28"/>
          <w:szCs w:val="28"/>
          <w:lang w:val="en-US"/>
        </w:rPr>
        <w:t>Culture’s consequences: International differences in workrelated values</w:t>
      </w:r>
      <w:r w:rsidRPr="006A45DC">
        <w:rPr>
          <w:rFonts w:ascii="Times New Roman" w:hAnsi="Times New Roman"/>
          <w:sz w:val="28"/>
          <w:szCs w:val="28"/>
          <w:lang w:val="uk-UA"/>
        </w:rPr>
        <w:t xml:space="preserve"> / Geert Hofstede</w:t>
      </w:r>
      <w:r w:rsidRPr="006A45DC">
        <w:rPr>
          <w:rFonts w:ascii="Times New Roman" w:hAnsi="Times New Roman"/>
          <w:sz w:val="28"/>
          <w:szCs w:val="28"/>
          <w:lang w:val="en-US"/>
        </w:rPr>
        <w:t xml:space="preserve">. </w:t>
      </w:r>
      <w:r w:rsidRPr="006A45DC">
        <w:rPr>
          <w:rFonts w:ascii="Times New Roman" w:hAnsi="Times New Roman"/>
          <w:sz w:val="28"/>
          <w:szCs w:val="28"/>
          <w:lang w:val="uk-UA"/>
        </w:rPr>
        <w:t xml:space="preserve">– </w:t>
      </w:r>
      <w:r w:rsidRPr="006A45DC">
        <w:rPr>
          <w:rFonts w:ascii="Times New Roman" w:hAnsi="Times New Roman"/>
          <w:sz w:val="28"/>
          <w:szCs w:val="28"/>
          <w:lang w:val="en-US"/>
        </w:rPr>
        <w:t>Beverly Hills, CA: Sage, 1980</w:t>
      </w:r>
      <w:r w:rsidRPr="006A45DC">
        <w:rPr>
          <w:rFonts w:ascii="Times New Roman" w:hAnsi="Times New Roman"/>
          <w:sz w:val="28"/>
          <w:szCs w:val="28"/>
          <w:lang w:val="uk-UA"/>
        </w:rPr>
        <w:t xml:space="preserve">. – 474 р.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Васильєва О. Професіоналізація публічних службовців – вимога успішності задекларованих в Україні реформ. Збірник наукових праць Національної академії державного управління при Президентові України / О. Васильєва, Н. Васильєва, С. Приліпко. – 2020. – Вип. 1. – С. 18-25. – Режим доступу: http://zbirnyk.academy.gov.ua/pages/dop/8/files/62db8593-1365-4b0d-acc6-6e53de2943b1.pdf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lastRenderedPageBreak/>
        <w:t>Гошовська В.А. Політичний лідер / В.А.</w:t>
      </w:r>
      <w:r>
        <w:rPr>
          <w:rFonts w:ascii="Times New Roman" w:hAnsi="Times New Roman"/>
          <w:sz w:val="28"/>
          <w:szCs w:val="28"/>
          <w:lang w:val="uk-UA"/>
        </w:rPr>
        <w:t> </w:t>
      </w:r>
      <w:r w:rsidRPr="006A45DC">
        <w:rPr>
          <w:rFonts w:ascii="Times New Roman" w:hAnsi="Times New Roman"/>
          <w:sz w:val="28"/>
          <w:szCs w:val="28"/>
          <w:lang w:val="uk-UA"/>
        </w:rPr>
        <w:t>Гошовська, С.М.</w:t>
      </w:r>
      <w:r>
        <w:rPr>
          <w:rFonts w:ascii="Times New Roman" w:hAnsi="Times New Roman"/>
          <w:sz w:val="28"/>
          <w:szCs w:val="28"/>
          <w:lang w:val="uk-UA"/>
        </w:rPr>
        <w:t> </w:t>
      </w:r>
      <w:r w:rsidRPr="006A45DC">
        <w:rPr>
          <w:rFonts w:ascii="Times New Roman" w:hAnsi="Times New Roman"/>
          <w:sz w:val="28"/>
          <w:szCs w:val="28"/>
          <w:lang w:val="uk-UA"/>
        </w:rPr>
        <w:t>Головащенко // Енциклопедія державного управління: у 8 т. / Нац. акад. держ. упр. при Президентові України; наук.-ред. колегія: Ю.В. Ковбасюк (голова) та ін. – Т.1. – К.: НАДУ, 2011.– С.</w:t>
      </w:r>
      <w:r w:rsidRPr="00F22847">
        <w:rPr>
          <w:rFonts w:ascii="Times New Roman" w:hAnsi="Times New Roman"/>
          <w:sz w:val="28"/>
          <w:szCs w:val="28"/>
          <w:lang w:val="uk-UA"/>
        </w:rPr>
        <w:t xml:space="preserve"> </w:t>
      </w:r>
      <w:r w:rsidRPr="006A45DC">
        <w:rPr>
          <w:rFonts w:ascii="Times New Roman" w:hAnsi="Times New Roman"/>
          <w:sz w:val="28"/>
          <w:szCs w:val="28"/>
          <w:lang w:val="uk-UA"/>
        </w:rPr>
        <w:t xml:space="preserve">447-448.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rPr>
        <w:t>Грищенко І.М. Впровадження лідерства в систему місцевого самоврядування України / І.М. Грищенко // Науковий вісник АМУ: зб. наук. пр. – 2014. – Вип. 2.</w:t>
      </w:r>
      <w:r w:rsidRPr="006A45DC">
        <w:rPr>
          <w:rFonts w:ascii="Times New Roman" w:hAnsi="Times New Roman"/>
          <w:sz w:val="28"/>
          <w:szCs w:val="28"/>
          <w:lang w:val="uk-UA"/>
        </w:rPr>
        <w:t xml:space="preserve"> </w:t>
      </w:r>
      <w:r w:rsidRPr="006A45DC">
        <w:rPr>
          <w:rFonts w:ascii="Times New Roman" w:hAnsi="Times New Roman"/>
          <w:sz w:val="28"/>
          <w:szCs w:val="28"/>
        </w:rPr>
        <w:t>– С. 275-285.</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Дегтярьова І.О. Інноваційні підходи в управлінні регіональним розвитком / І.О. Дегтярьова // Державна політика: [підручник] / [кол. авт.]. – К.: Вид-во НАДУ, 2014. – С. 318-322.</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Ємельянов В.М. Удосконалення механізмів відбору кандидатів на керівні посади державної служби України з урахуванням лідерських компетентностей / В.М. Ємельянов //</w:t>
      </w:r>
      <w:r w:rsidRPr="006A45DC">
        <w:rPr>
          <w:rFonts w:ascii="Times New Roman" w:hAnsi="Times New Roman"/>
          <w:sz w:val="28"/>
          <w:szCs w:val="28"/>
        </w:rPr>
        <w:t> </w:t>
      </w:r>
      <w:r w:rsidRPr="006A45DC">
        <w:rPr>
          <w:rFonts w:ascii="Times New Roman" w:hAnsi="Times New Roman"/>
          <w:iCs/>
          <w:sz w:val="28"/>
          <w:szCs w:val="28"/>
          <w:lang w:val="uk-UA"/>
        </w:rPr>
        <w:t>Державне управління: удосконалення та розвиток</w:t>
      </w:r>
      <w:r w:rsidRPr="006A45DC">
        <w:rPr>
          <w:rFonts w:ascii="Times New Roman" w:hAnsi="Times New Roman"/>
          <w:sz w:val="28"/>
          <w:szCs w:val="28"/>
          <w:lang w:val="uk-UA"/>
        </w:rPr>
        <w:t xml:space="preserve">. – 2020. – №11. – Режим доступу: </w:t>
      </w:r>
      <w:r w:rsidRPr="006A45DC">
        <w:rPr>
          <w:rFonts w:ascii="Times New Roman" w:hAnsi="Times New Roman"/>
          <w:sz w:val="28"/>
          <w:szCs w:val="28"/>
          <w:lang w:val="en-US"/>
        </w:rPr>
        <w:t>http</w:t>
      </w:r>
      <w:r w:rsidRPr="006A45DC">
        <w:rPr>
          <w:rFonts w:ascii="Times New Roman" w:hAnsi="Times New Roman"/>
          <w:sz w:val="28"/>
          <w:szCs w:val="28"/>
          <w:lang w:val="uk-UA"/>
        </w:rPr>
        <w:t>://</w:t>
      </w:r>
      <w:r w:rsidRPr="006A45DC">
        <w:rPr>
          <w:rFonts w:ascii="Times New Roman" w:hAnsi="Times New Roman"/>
          <w:sz w:val="28"/>
          <w:szCs w:val="28"/>
          <w:lang w:val="en-US"/>
        </w:rPr>
        <w:t>www</w:t>
      </w:r>
      <w:r w:rsidRPr="006A45DC">
        <w:rPr>
          <w:rFonts w:ascii="Times New Roman" w:hAnsi="Times New Roman"/>
          <w:sz w:val="28"/>
          <w:szCs w:val="28"/>
          <w:lang w:val="uk-UA"/>
        </w:rPr>
        <w:t>.</w:t>
      </w:r>
      <w:r w:rsidRPr="006A45DC">
        <w:rPr>
          <w:rFonts w:ascii="Times New Roman" w:hAnsi="Times New Roman"/>
          <w:sz w:val="28"/>
          <w:szCs w:val="28"/>
          <w:lang w:val="en-US"/>
        </w:rPr>
        <w:t>dy</w:t>
      </w:r>
      <w:r w:rsidRPr="006A45DC">
        <w:rPr>
          <w:rFonts w:ascii="Times New Roman" w:hAnsi="Times New Roman"/>
          <w:sz w:val="28"/>
          <w:szCs w:val="28"/>
          <w:lang w:val="uk-UA"/>
        </w:rPr>
        <w:t>.</w:t>
      </w:r>
      <w:r w:rsidRPr="006A45DC">
        <w:rPr>
          <w:rFonts w:ascii="Times New Roman" w:hAnsi="Times New Roman"/>
          <w:sz w:val="28"/>
          <w:szCs w:val="28"/>
          <w:lang w:val="en-US"/>
        </w:rPr>
        <w:t>nayka</w:t>
      </w:r>
      <w:r w:rsidRPr="006A45DC">
        <w:rPr>
          <w:rFonts w:ascii="Times New Roman" w:hAnsi="Times New Roman"/>
          <w:sz w:val="28"/>
          <w:szCs w:val="28"/>
          <w:lang w:val="uk-UA"/>
        </w:rPr>
        <w:t>.</w:t>
      </w:r>
      <w:r w:rsidRPr="006A45DC">
        <w:rPr>
          <w:rFonts w:ascii="Times New Roman" w:hAnsi="Times New Roman"/>
          <w:sz w:val="28"/>
          <w:szCs w:val="28"/>
          <w:lang w:val="en-US"/>
        </w:rPr>
        <w:t>com</w:t>
      </w:r>
      <w:r w:rsidRPr="006A45DC">
        <w:rPr>
          <w:rFonts w:ascii="Times New Roman" w:hAnsi="Times New Roman"/>
          <w:sz w:val="28"/>
          <w:szCs w:val="28"/>
          <w:lang w:val="uk-UA"/>
        </w:rPr>
        <w:t>.</w:t>
      </w:r>
      <w:r w:rsidRPr="006A45DC">
        <w:rPr>
          <w:rFonts w:ascii="Times New Roman" w:hAnsi="Times New Roman"/>
          <w:sz w:val="28"/>
          <w:szCs w:val="28"/>
          <w:lang w:val="en-US"/>
        </w:rPr>
        <w:t>ua</w:t>
      </w:r>
      <w:r w:rsidRPr="006A45DC">
        <w:rPr>
          <w:rFonts w:ascii="Times New Roman" w:hAnsi="Times New Roman"/>
          <w:sz w:val="28"/>
          <w:szCs w:val="28"/>
          <w:lang w:val="uk-UA"/>
        </w:rPr>
        <w:t>/?</w:t>
      </w:r>
      <w:r w:rsidRPr="006A45DC">
        <w:rPr>
          <w:rFonts w:ascii="Times New Roman" w:hAnsi="Times New Roman"/>
          <w:sz w:val="28"/>
          <w:szCs w:val="28"/>
          <w:lang w:val="en-US"/>
        </w:rPr>
        <w:t>op</w:t>
      </w:r>
      <w:r w:rsidRPr="006A45DC">
        <w:rPr>
          <w:rFonts w:ascii="Times New Roman" w:hAnsi="Times New Roman"/>
          <w:sz w:val="28"/>
          <w:szCs w:val="28"/>
          <w:lang w:val="uk-UA"/>
        </w:rPr>
        <w:t>=1&amp;</w:t>
      </w:r>
      <w:r w:rsidRPr="006A45DC">
        <w:rPr>
          <w:rFonts w:ascii="Times New Roman" w:hAnsi="Times New Roman"/>
          <w:sz w:val="28"/>
          <w:szCs w:val="28"/>
          <w:lang w:val="en-US"/>
        </w:rPr>
        <w:t>z</w:t>
      </w:r>
      <w:r w:rsidRPr="006A45DC">
        <w:rPr>
          <w:rFonts w:ascii="Times New Roman" w:hAnsi="Times New Roman"/>
          <w:sz w:val="28"/>
          <w:szCs w:val="28"/>
          <w:lang w:val="uk-UA"/>
        </w:rPr>
        <w:t>=1922</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Калашнікова С.А. Освітня парадигма професіоналізації управління на засадах лідерства : монографія / С.А. Калашнікова. – К.: Київськ. ун-т імені Бориса Грінченка, 2010. – 380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Ліпенцев А.В. Корпоративна політика та лідерство / А.В. Ліпенцев</w:t>
      </w:r>
      <w:r w:rsidRPr="006A45DC">
        <w:rPr>
          <w:rFonts w:ascii="Times New Roman" w:hAnsi="Times New Roman"/>
          <w:bCs/>
          <w:sz w:val="28"/>
          <w:szCs w:val="28"/>
          <w:lang w:val="uk-UA"/>
        </w:rPr>
        <w:t xml:space="preserve">, О. Пашко // </w:t>
      </w:r>
      <w:r w:rsidRPr="006A45DC">
        <w:rPr>
          <w:rFonts w:ascii="Times New Roman" w:hAnsi="Times New Roman"/>
          <w:sz w:val="28"/>
          <w:szCs w:val="28"/>
          <w:lang w:val="uk-UA"/>
        </w:rPr>
        <w:t>Матеріали до дистанційного курсу підготовки магістрів державного управління. [Текст]. – К.: Центр дистанційного навчання НАДУ, 2005. – 60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Нестуля О.О. Основи лідерства. Наукові концепції (середина ХХ – початок ХХІ  ст.) [Текст] : навч. посібник </w:t>
      </w:r>
      <w:r w:rsidRPr="006A45DC">
        <w:rPr>
          <w:rFonts w:ascii="Times New Roman" w:hAnsi="Times New Roman"/>
          <w:sz w:val="28"/>
          <w:szCs w:val="28"/>
        </w:rPr>
        <w:t xml:space="preserve">/ </w:t>
      </w:r>
      <w:r w:rsidRPr="006A45DC">
        <w:rPr>
          <w:rFonts w:ascii="Times New Roman" w:hAnsi="Times New Roman"/>
          <w:sz w:val="28"/>
          <w:szCs w:val="28"/>
          <w:lang w:val="uk-UA"/>
        </w:rPr>
        <w:t xml:space="preserve">О.О.Нестуля. – Полтава: ПУЕТ, 2016. – 375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Орлова Н.С. Лідерство та комунікації у системі державної служби України. Детермінанти розвитку публічного управління та адміністрування в Україні: [колективна монографія] /за заг. ред. Н.С. Орлової. – К.: ВД «Освіта України», 2020. – 262 с. – Режим доступу: http://ir.nusta.edu.ua/jspui/bitstream/123456789/5653/1/5018_IR.pdf </w:t>
      </w:r>
    </w:p>
    <w:p w:rsidR="00F22847" w:rsidRPr="00B64A2E"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uk-UA"/>
        </w:rPr>
        <w:lastRenderedPageBreak/>
        <w:t xml:space="preserve">Орлова Н.С. Розвиток стратегічних комунікацій в органах публічної влади / Н.С. Орлова, В.В. Майло // Вчені записки Таврійського національного </w:t>
      </w:r>
      <w:r w:rsidRPr="00B64A2E">
        <w:rPr>
          <w:rFonts w:ascii="Times New Roman" w:hAnsi="Times New Roman"/>
          <w:sz w:val="28"/>
          <w:szCs w:val="28"/>
          <w:lang w:val="uk-UA"/>
        </w:rPr>
        <w:t xml:space="preserve">університету імені В.І. Вернадського. – 2020. – Том 31(70). – №1.– </w:t>
      </w:r>
      <w:r w:rsidRPr="00B64A2E">
        <w:rPr>
          <w:rFonts w:ascii="Times New Roman" w:hAnsi="Times New Roman"/>
          <w:sz w:val="28"/>
          <w:szCs w:val="28"/>
        </w:rPr>
        <w:t xml:space="preserve">С. 63-68. – Режим доступу: </w:t>
      </w:r>
      <w:hyperlink r:id="rId25" w:history="1">
        <w:r w:rsidRPr="00F22847">
          <w:rPr>
            <w:rFonts w:ascii="Times New Roman" w:hAnsi="Times New Roman"/>
            <w:sz w:val="28"/>
            <w:szCs w:val="28"/>
            <w:lang w:val="en-US"/>
          </w:rPr>
          <w:t>http</w:t>
        </w:r>
        <w:r w:rsidRPr="00B64A2E">
          <w:rPr>
            <w:rFonts w:ascii="Times New Roman" w:hAnsi="Times New Roman"/>
            <w:sz w:val="28"/>
            <w:szCs w:val="28"/>
          </w:rPr>
          <w:t>://</w:t>
        </w:r>
        <w:r w:rsidRPr="00F22847">
          <w:rPr>
            <w:rFonts w:ascii="Times New Roman" w:hAnsi="Times New Roman"/>
            <w:sz w:val="28"/>
            <w:szCs w:val="28"/>
            <w:lang w:val="en-US"/>
          </w:rPr>
          <w:t>www</w:t>
        </w:r>
        <w:r w:rsidRPr="00B64A2E">
          <w:rPr>
            <w:rFonts w:ascii="Times New Roman" w:hAnsi="Times New Roman"/>
            <w:sz w:val="28"/>
            <w:szCs w:val="28"/>
          </w:rPr>
          <w:t>.</w:t>
        </w:r>
        <w:r w:rsidRPr="00F22847">
          <w:rPr>
            <w:rFonts w:ascii="Times New Roman" w:hAnsi="Times New Roman"/>
            <w:sz w:val="28"/>
            <w:szCs w:val="28"/>
            <w:lang w:val="en-US"/>
          </w:rPr>
          <w:t>pubadm</w:t>
        </w:r>
        <w:r w:rsidRPr="00B64A2E">
          <w:rPr>
            <w:rFonts w:ascii="Times New Roman" w:hAnsi="Times New Roman"/>
            <w:sz w:val="28"/>
            <w:szCs w:val="28"/>
          </w:rPr>
          <w:t>.</w:t>
        </w:r>
        <w:r w:rsidRPr="00F22847">
          <w:rPr>
            <w:rFonts w:ascii="Times New Roman" w:hAnsi="Times New Roman"/>
            <w:sz w:val="28"/>
            <w:szCs w:val="28"/>
            <w:lang w:val="en-US"/>
          </w:rPr>
          <w:t>vernadskyjournals</w:t>
        </w:r>
        <w:r w:rsidRPr="00B64A2E">
          <w:rPr>
            <w:rFonts w:ascii="Times New Roman" w:hAnsi="Times New Roman"/>
            <w:sz w:val="28"/>
            <w:szCs w:val="28"/>
          </w:rPr>
          <w:t>.</w:t>
        </w:r>
        <w:r w:rsidRPr="00F22847">
          <w:rPr>
            <w:rFonts w:ascii="Times New Roman" w:hAnsi="Times New Roman"/>
            <w:sz w:val="28"/>
            <w:szCs w:val="28"/>
            <w:lang w:val="en-US"/>
          </w:rPr>
          <w:t>in</w:t>
        </w:r>
        <w:r w:rsidRPr="00B64A2E">
          <w:rPr>
            <w:rFonts w:ascii="Times New Roman" w:hAnsi="Times New Roman"/>
            <w:sz w:val="28"/>
            <w:szCs w:val="28"/>
          </w:rPr>
          <w:t>.</w:t>
        </w:r>
        <w:r w:rsidRPr="00F22847">
          <w:rPr>
            <w:rFonts w:ascii="Times New Roman" w:hAnsi="Times New Roman"/>
            <w:sz w:val="28"/>
            <w:szCs w:val="28"/>
            <w:lang w:val="en-US"/>
          </w:rPr>
          <w:t>ua</w:t>
        </w:r>
        <w:r w:rsidRPr="00B64A2E">
          <w:rPr>
            <w:rFonts w:ascii="Times New Roman" w:hAnsi="Times New Roman"/>
            <w:sz w:val="28"/>
            <w:szCs w:val="28"/>
          </w:rPr>
          <w:t>/</w:t>
        </w:r>
        <w:r w:rsidRPr="00F22847">
          <w:rPr>
            <w:rFonts w:ascii="Times New Roman" w:hAnsi="Times New Roman"/>
            <w:sz w:val="28"/>
            <w:szCs w:val="28"/>
            <w:lang w:val="en-US"/>
          </w:rPr>
          <w:t>journals</w:t>
        </w:r>
        <w:r w:rsidRPr="00B64A2E">
          <w:rPr>
            <w:rFonts w:ascii="Times New Roman" w:hAnsi="Times New Roman"/>
            <w:sz w:val="28"/>
            <w:szCs w:val="28"/>
          </w:rPr>
          <w:t>/2020/1_2020/13.</w:t>
        </w:r>
        <w:r w:rsidRPr="00F22847">
          <w:rPr>
            <w:rFonts w:ascii="Times New Roman" w:hAnsi="Times New Roman"/>
            <w:sz w:val="28"/>
            <w:szCs w:val="28"/>
            <w:lang w:val="en-US"/>
          </w:rPr>
          <w:t>pdf</w:t>
        </w:r>
      </w:hyperlink>
      <w:r w:rsidRPr="00B64A2E">
        <w:rPr>
          <w:rFonts w:ascii="Times New Roman" w:hAnsi="Times New Roman"/>
          <w:sz w:val="28"/>
          <w:szCs w:val="28"/>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Orlova N. Human capital development in the process of the use and provision of electronic services in Ukraine / Orlova N.,  Chechel A.,  Ilyina A., Fayvishenko D., Kulchii I., Pidlisna T. // (35th IBIMA) International Business Information Management Conference, Seville, Spain 1-2 April, 2020. – P.1298-1310.</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Пашко Л.А. Лідерська підготовка посадових осіб місцевого самоврядування як передумова успішності децентралізації державної влади / Л. Пашко // Підготовка фахівців у галузі знань «Державне управління»: вимоги до змісту та відповідність сучасним викликам : матер. щоріч. наук.- практ. конф. за міжнар. участю (Київ, 6-7 листоп. 2014 р.) / за заг. ред. Ю. В. Ковбасюка, М. М. Білинської, В. М. Сороко. – К.: НАДУ, 2014. – С. 259-260.</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Пашко Л.А. Управлінське лідерство як запорука ефективності функціонування сфери державного управління / Л.А. Пашко // Адміністративна реформа в Україні: сучасни</w:t>
      </w:r>
      <w:r>
        <w:rPr>
          <w:rFonts w:ascii="Times New Roman" w:hAnsi="Times New Roman"/>
          <w:sz w:val="28"/>
          <w:szCs w:val="28"/>
          <w:lang w:val="uk-UA"/>
        </w:rPr>
        <w:t>й стан, проблеми та перспективи</w:t>
      </w:r>
      <w:r w:rsidRPr="006A45DC">
        <w:rPr>
          <w:rFonts w:ascii="Times New Roman" w:hAnsi="Times New Roman"/>
          <w:sz w:val="28"/>
          <w:szCs w:val="28"/>
          <w:lang w:val="uk-UA"/>
        </w:rPr>
        <w:t>: монографія / за заг. ред. Н. Р. Нижник, Н. Т. Гончарук. – Д.: Моноліт, 2009. – С. 255-271.</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Пашко Л.А. Презентація на тему: Управлінське лідерство на державній службі: утопія чи реальна необхідність? / Л. Пашко. – [Електронний ресурс]. – Режим доступу: http://svitppt.com.ua/rizne/upravlinske-liderstvo-naderzhavniy-sluzhbi-utopiya-chi-realna-neobhidnist.html.</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Стоян О.Ю. Теоретичні положення формування харизматичного лідерства в системі публічного управління / О.Ю. Стоян // Державне управління: удосконалення та розвиток. – 2020. – №4. – [Електронний ресурс]. – Режим доступу: http://www.dy.nayka.com.ua/?op=1&amp;z=1932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lastRenderedPageBreak/>
        <w:t>Сурай І.Г. Еліта в державному управлінні: погляд із давнини / І.Г.Сурай // Актуальні проблеми державного управління: зб. наук. пр. – О.: ОРІДУ НАДУ, 2010. – №4(44). – С. 43-47.</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Халецька А.А. Аналіз сучасного стану та тенденцій інноваційного лідерства в публічному управлінні / А.А. Халецька, О.І. Юзькова // Публічне управління та регіональний розвиток  – 2020. – № 9. – С. 915-940.</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rPr>
        <w:t xml:space="preserve">Абашкина Е.Б. О теориях лидерства в современной политической психологии / Е.Б. Абашкина, Ю.Н. Косолапова // США: Экономика, политика, идеология. – 1993. – №4 – С. 32-47.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color w:val="000000" w:themeColor="text1"/>
          <w:sz w:val="28"/>
          <w:szCs w:val="28"/>
          <w:lang w:val="uk-UA"/>
        </w:rPr>
      </w:pPr>
      <w:r w:rsidRPr="006A45DC">
        <w:rPr>
          <w:rFonts w:ascii="Times New Roman" w:hAnsi="Times New Roman"/>
          <w:color w:val="000000" w:themeColor="text1"/>
          <w:sz w:val="28"/>
          <w:szCs w:val="28"/>
          <w:lang w:val="uk-UA"/>
        </w:rPr>
        <w:t xml:space="preserve">Кухта Б. Політичні еліти і лідери / Б. Кухта, Н. Теплоухова. – </w:t>
      </w:r>
      <w:r w:rsidRPr="006A45DC">
        <w:rPr>
          <w:rFonts w:ascii="Times New Roman" w:hAnsi="Times New Roman"/>
          <w:color w:val="000000" w:themeColor="text1"/>
          <w:sz w:val="28"/>
          <w:szCs w:val="28"/>
          <w:shd w:val="clear" w:color="auto" w:fill="FFFFFF"/>
          <w:lang w:val="uk-UA"/>
        </w:rPr>
        <w:t>Л.: Кальварія</w:t>
      </w:r>
      <w:r w:rsidRPr="006A45DC">
        <w:rPr>
          <w:rFonts w:ascii="Times New Roman" w:hAnsi="Times New Roman"/>
          <w:color w:val="000000" w:themeColor="text1"/>
          <w:sz w:val="28"/>
          <w:szCs w:val="28"/>
          <w:lang w:val="uk-UA"/>
        </w:rPr>
        <w:t>, 1996. – 224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Логунова М.М. Соціально-психологічні аспекти управлінської діяльності / М. Логунова. – К.: Центр сприяння інституціонального розвитку державної служби, 2006. – 196 с.</w:t>
      </w:r>
    </w:p>
    <w:p w:rsidR="00F22847" w:rsidRPr="00931518"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Міщишин В. Лідерство на державній службі / В. Міщишин // Вісн. держ. служби України. – 2011. – №3. – [Електроний ресурс]. – Режим доступу: </w:t>
      </w:r>
      <w:r w:rsidR="00931518" w:rsidRPr="00931518">
        <w:rPr>
          <w:rFonts w:ascii="Times New Roman" w:hAnsi="Times New Roman"/>
          <w:sz w:val="28"/>
          <w:szCs w:val="28"/>
          <w:lang w:val="uk-UA"/>
        </w:rPr>
        <w:t>http://old.csi.org.ua/?p=2424</w:t>
      </w:r>
    </w:p>
    <w:p w:rsidR="00931518" w:rsidRPr="006A45DC" w:rsidRDefault="00931518"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931518">
        <w:rPr>
          <w:rFonts w:ascii="Times New Roman" w:hAnsi="Times New Roman"/>
          <w:sz w:val="28"/>
          <w:szCs w:val="28"/>
        </w:rPr>
        <w:t>Антонова Л. В. Удосконалення нормативно-правового механізму системи органів управління соціально-економічним розвитком регіону / Л. В. Антонова // Інвестиції: практика та досвід. - 2011. - № 6. - С. 65-68. - Режим доступу: http://nbuv.gov.ua/UJRN/ipd_2011_6_18.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Бодров В.Г. Державне управління у фінансово-економічній сфері : навч.-метод. матеріали / В.Г. Бодров, Н.І. Балдич, О.М. Сафронова; уклад. В.М. Гаврилюк. – К.: НАДУ, 2013. – 88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Дзевелюк М.В. Концептуальні засади обґрунтування сучасної держави / М.В. Дзевелюк // Науковий вісник Міжнародного гуманітарного університету. Серія : Юриспруденція. – 2015. – Вип. 17(1). – С. 32-34. – Режим доступу: http://nbuv.gov.ua/UJRN/Nvmgu_jur_2015_17%281%29__11</w:t>
      </w:r>
    </w:p>
    <w:p w:rsidR="00F22847" w:rsidRPr="00931518"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lastRenderedPageBreak/>
        <w:t>Кілієвич О.І. Державна політика: аналіз та механізми впровадження. Методичні рекомендації / О.І. Кілієвич, В.В. Тертичка. – К.: НАДУ, 2009. – 88</w:t>
      </w:r>
      <w:r>
        <w:rPr>
          <w:rFonts w:ascii="Times New Roman" w:hAnsi="Times New Roman"/>
          <w:sz w:val="28"/>
          <w:szCs w:val="28"/>
          <w:lang w:val="uk-UA"/>
        </w:rPr>
        <w:t> </w:t>
      </w:r>
      <w:r w:rsidRPr="006A45DC">
        <w:rPr>
          <w:rFonts w:ascii="Times New Roman" w:hAnsi="Times New Roman"/>
          <w:sz w:val="28"/>
          <w:szCs w:val="28"/>
          <w:lang w:val="uk-UA"/>
        </w:rPr>
        <w:t>c.</w:t>
      </w:r>
    </w:p>
    <w:p w:rsidR="00931518" w:rsidRPr="006A45DC" w:rsidRDefault="00A26BBB"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Тертичка В.В.</w:t>
      </w:r>
      <w:r w:rsidR="00931518" w:rsidRPr="00931518">
        <w:rPr>
          <w:rFonts w:ascii="Times New Roman" w:hAnsi="Times New Roman"/>
          <w:sz w:val="28"/>
          <w:szCs w:val="28"/>
          <w:lang w:val="uk-UA"/>
        </w:rPr>
        <w:t xml:space="preserve"> Стратегічне управління : підручник / Валерій Тертичка. - Київ : “К.І.С.”, 2017. - 932 с. </w:t>
      </w:r>
      <w:r w:rsidR="00931518" w:rsidRPr="00931518">
        <w:rPr>
          <w:rFonts w:ascii="Times New Roman" w:hAnsi="Times New Roman"/>
          <w:sz w:val="28"/>
          <w:szCs w:val="28"/>
        </w:rPr>
        <w:t>ISBN</w:t>
      </w:r>
      <w:r w:rsidR="00931518" w:rsidRPr="00931518">
        <w:rPr>
          <w:rFonts w:ascii="Times New Roman" w:hAnsi="Times New Roman"/>
          <w:sz w:val="28"/>
          <w:szCs w:val="28"/>
          <w:lang w:val="uk-UA"/>
        </w:rPr>
        <w:t xml:space="preserve"> 978-617-684-183-8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Алексєєв В. Теоретики державного управління: етапи життя та наукова творчість О. Д. Градовського / В. Алексєєв // Державне управління та місцеве самоврядування. – 2015. – Вип. 4. – С. 3-13. – Режим доступу: http://nbuv.gov.ua/UJRN/dums_2015_4_3</w:t>
      </w:r>
      <w:r>
        <w:rPr>
          <w:rFonts w:ascii="Times New Roman" w:hAnsi="Times New Roman"/>
          <w:sz w:val="28"/>
          <w:szCs w:val="28"/>
          <w:lang w:val="uk-UA"/>
        </w:rPr>
        <w:t>.</w:t>
      </w:r>
    </w:p>
    <w:p w:rsidR="00F22847" w:rsidRPr="00F22847"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F22847">
        <w:rPr>
          <w:rFonts w:ascii="Times New Roman" w:hAnsi="Times New Roman"/>
          <w:sz w:val="28"/>
          <w:szCs w:val="28"/>
          <w:lang w:val="uk-UA"/>
        </w:rPr>
        <w:t>Гончарук Н. Портрет керівника в державному управлінні: соціально-психологічний аспект / Н. Гончарук, І. Сурай // Вісник Національної академії державного управління при Президентові України. – 2010. – Вип. 2. – С. 57-65. – Режим доступу: http://nbuv.gov.ua/UJRN/Vnadu_2010_2_9</w:t>
      </w:r>
      <w:r>
        <w:rPr>
          <w:rFonts w:ascii="Times New Roman" w:hAnsi="Times New Roman"/>
          <w:sz w:val="28"/>
          <w:szCs w:val="28"/>
          <w:lang w:val="uk-UA"/>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Олуйко В. Державна кадрова політика в регіоні України: формування і реалізація [Текст] : дис... канд. наук з державного управління: 25.00.04 / Віталій Миколайович Олуйко; Українська академія держ. управління при Президентові України. – К., 2001. – 206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Пахомов І. Механізми підвищення ефективності системи державної служби в нових умовах розвитку держави /</w:t>
      </w:r>
      <w:r w:rsidRPr="006A45DC">
        <w:rPr>
          <w:sz w:val="28"/>
          <w:szCs w:val="28"/>
          <w:lang w:val="uk-UA"/>
        </w:rPr>
        <w:t xml:space="preserve"> </w:t>
      </w:r>
      <w:r w:rsidRPr="006A45DC">
        <w:rPr>
          <w:rFonts w:ascii="Times New Roman" w:hAnsi="Times New Roman"/>
          <w:sz w:val="28"/>
          <w:szCs w:val="28"/>
          <w:lang w:val="uk-UA"/>
        </w:rPr>
        <w:t>Пахомов І., Пахомова Т. // Право України. –  2009. – №10. – С. 102-110.</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Підлісна Т.В Лідерство в державній службі України: теоретичні основи : автореф. дис. ... канд. наук з держ. упр. : 25.00.03 / Т.В. Підлісна; Ін-т законодавства ВР України. – К., 2012. – 16 </w:t>
      </w:r>
      <w:r w:rsidRPr="006A45DC">
        <w:rPr>
          <w:rFonts w:ascii="Times New Roman" w:hAnsi="Times New Roman"/>
          <w:sz w:val="28"/>
          <w:szCs w:val="28"/>
          <w:lang w:val="en-US"/>
        </w:rPr>
        <w:t>c</w:t>
      </w:r>
      <w:r w:rsidRPr="006A45DC">
        <w:rPr>
          <w:rFonts w:ascii="Times New Roman" w:hAnsi="Times New Roman"/>
          <w:sz w:val="28"/>
          <w:szCs w:val="28"/>
          <w:lang w:val="uk-UA"/>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Серьогін С.М. Теоретичні засади та основні напрямки реформування місцевого самоврядування й децентралізації влади в Україні / С.М. Серьогін, Н.Т. Гончарук // Теорія та практика державного управління і місцевого самоврядування. – 2015. – №2. – С. 111-120.</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Серьогін С. Професійна компетентність керівних кадрів державної служби / С. Серьогін, Н. Серьогіна // Державне управління та місцеве </w:t>
      </w:r>
      <w:r w:rsidRPr="006A45DC">
        <w:rPr>
          <w:rFonts w:ascii="Times New Roman" w:hAnsi="Times New Roman"/>
          <w:sz w:val="28"/>
          <w:szCs w:val="28"/>
          <w:lang w:val="uk-UA"/>
        </w:rPr>
        <w:lastRenderedPageBreak/>
        <w:t>самоврядування. – 2013. – Вип. 3. – С. 215-223. – Режим доступу: http://nbuv.gov.ua/UJRN/dums_2013_3_28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Хаїтов П. Удосконалення управління людськими ресурсами на державній службі в умовах суспільних змін / П. Хаїтов // Державне управління та місцеве самоврядування. – 2016. – №2(29). – С. 161-166.</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Lewin, K. Patterns of aggressive behavior in experimentally created social climates / K. Lewin, R. Lippitt, R.K. White // Journal of Social Psychology. – 2010. – №10(2). – </w:t>
      </w:r>
      <w:r w:rsidRPr="006A45DC">
        <w:rPr>
          <w:rFonts w:ascii="Times New Roman" w:hAnsi="Times New Roman"/>
          <w:sz w:val="28"/>
          <w:szCs w:val="28"/>
        </w:rPr>
        <w:t>Р</w:t>
      </w:r>
      <w:r w:rsidRPr="006A45DC">
        <w:rPr>
          <w:rFonts w:ascii="Times New Roman" w:hAnsi="Times New Roman"/>
          <w:sz w:val="28"/>
          <w:szCs w:val="28"/>
          <w:lang w:val="en-US"/>
        </w:rPr>
        <w:t>. 271–301.</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Likert R. New Patterns of Management / R. Likert. – N.Y.: McGraw-Hill, 1961. – 279 </w:t>
      </w:r>
      <w:r w:rsidRPr="006A45DC">
        <w:rPr>
          <w:rFonts w:ascii="Times New Roman" w:hAnsi="Times New Roman"/>
          <w:sz w:val="28"/>
          <w:szCs w:val="28"/>
        </w:rPr>
        <w:t>р</w:t>
      </w:r>
      <w:r w:rsidRPr="006A45DC">
        <w:rPr>
          <w:rFonts w:ascii="Times New Roman" w:hAnsi="Times New Roman"/>
          <w:sz w:val="28"/>
          <w:szCs w:val="28"/>
          <w:lang w:val="en-US"/>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Likert R. The Human Organization: Its Management and Value / R. Likert. – N.Y.: McGraw-Hill, 1967. – 258 </w:t>
      </w:r>
      <w:r w:rsidRPr="006A45DC">
        <w:rPr>
          <w:rFonts w:ascii="Times New Roman" w:hAnsi="Times New Roman"/>
          <w:sz w:val="28"/>
          <w:szCs w:val="28"/>
        </w:rPr>
        <w:t>р</w:t>
      </w:r>
      <w:r w:rsidRPr="006A45DC">
        <w:rPr>
          <w:rFonts w:ascii="Times New Roman" w:hAnsi="Times New Roman"/>
          <w:sz w:val="28"/>
          <w:szCs w:val="28"/>
          <w:lang w:val="en-US"/>
        </w:rPr>
        <w:t xml:space="preserve">.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Blake R.R. New Managerial Grid / R.R. Blake, J.S. Mouton; 4th ed. – Houston: Gulf Publishing Company, 1978. – 329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Hersey P. Management of Organizational Behavior: Utilizing Human Resources / Paul Hersey, Ken Blanchard. – Prentice Hall, 1982. – 343 p.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Vroom</w:t>
      </w:r>
      <w:r w:rsidRPr="006A45DC">
        <w:rPr>
          <w:rFonts w:ascii="Times New Roman" w:hAnsi="Times New Roman"/>
          <w:sz w:val="28"/>
          <w:szCs w:val="28"/>
          <w:lang w:val="uk-UA"/>
        </w:rPr>
        <w:t xml:space="preserve"> </w:t>
      </w:r>
      <w:r w:rsidRPr="006A45DC">
        <w:rPr>
          <w:rFonts w:ascii="Times New Roman" w:hAnsi="Times New Roman"/>
          <w:sz w:val="28"/>
          <w:szCs w:val="28"/>
          <w:lang w:val="en-US"/>
        </w:rPr>
        <w:t>V. Leadership and Decision-Making</w:t>
      </w:r>
      <w:r w:rsidRPr="006A45DC">
        <w:rPr>
          <w:rFonts w:ascii="Times New Roman" w:hAnsi="Times New Roman"/>
          <w:sz w:val="28"/>
          <w:szCs w:val="28"/>
          <w:lang w:val="uk-UA"/>
        </w:rPr>
        <w:t xml:space="preserve"> / Victor H</w:t>
      </w:r>
      <w:r w:rsidRPr="006A45DC">
        <w:rPr>
          <w:rFonts w:ascii="Times New Roman" w:hAnsi="Times New Roman"/>
          <w:sz w:val="28"/>
          <w:szCs w:val="28"/>
          <w:lang w:val="en-US"/>
        </w:rPr>
        <w:t>.</w:t>
      </w:r>
      <w:r w:rsidRPr="006A45DC">
        <w:rPr>
          <w:rFonts w:ascii="Times New Roman" w:hAnsi="Times New Roman"/>
          <w:sz w:val="28"/>
          <w:szCs w:val="28"/>
          <w:lang w:val="uk-UA"/>
        </w:rPr>
        <w:t xml:space="preserve"> Vroom, Phillip W. Yetton</w:t>
      </w:r>
      <w:r w:rsidRPr="006A45DC">
        <w:rPr>
          <w:rFonts w:ascii="Times New Roman" w:hAnsi="Times New Roman"/>
          <w:sz w:val="28"/>
          <w:szCs w:val="28"/>
          <w:lang w:val="en-US"/>
        </w:rPr>
        <w:t xml:space="preserve">. – Pittsburgh: University of Pittsburgh Press, </w:t>
      </w:r>
      <w:r w:rsidRPr="006A45DC">
        <w:rPr>
          <w:rFonts w:ascii="Times New Roman" w:hAnsi="Times New Roman"/>
          <w:sz w:val="28"/>
          <w:szCs w:val="28"/>
          <w:lang w:val="uk-UA"/>
        </w:rPr>
        <w:t>1973</w:t>
      </w:r>
      <w:r w:rsidRPr="006A45DC">
        <w:rPr>
          <w:rFonts w:ascii="Times New Roman" w:hAnsi="Times New Roman"/>
          <w:sz w:val="28"/>
          <w:szCs w:val="28"/>
          <w:lang w:val="en-US"/>
        </w:rPr>
        <w:t xml:space="preserve">. – 233 </w:t>
      </w:r>
      <w:r w:rsidRPr="006A45DC">
        <w:rPr>
          <w:rFonts w:ascii="Times New Roman" w:hAnsi="Times New Roman"/>
          <w:sz w:val="28"/>
          <w:szCs w:val="28"/>
        </w:rPr>
        <w:t>р</w:t>
      </w:r>
      <w:r w:rsidRPr="006A45DC">
        <w:rPr>
          <w:rFonts w:ascii="Times New Roman" w:hAnsi="Times New Roman"/>
          <w:sz w:val="28"/>
          <w:szCs w:val="28"/>
          <w:lang w:val="en-US"/>
        </w:rPr>
        <w:t xml:space="preserve">.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Tannenbaum R</w:t>
      </w:r>
      <w:r w:rsidRPr="006A45DC">
        <w:rPr>
          <w:rFonts w:ascii="Times New Roman" w:hAnsi="Times New Roman"/>
          <w:sz w:val="28"/>
          <w:szCs w:val="28"/>
          <w:lang w:val="uk-UA"/>
        </w:rPr>
        <w:t xml:space="preserve">. </w:t>
      </w:r>
      <w:r w:rsidRPr="006A45DC">
        <w:rPr>
          <w:rFonts w:ascii="Times New Roman" w:hAnsi="Times New Roman"/>
          <w:sz w:val="28"/>
          <w:szCs w:val="28"/>
          <w:lang w:val="en-US"/>
        </w:rPr>
        <w:t>How to Choose a Leadership Pattern</w:t>
      </w:r>
      <w:r w:rsidRPr="006A45DC">
        <w:rPr>
          <w:rFonts w:ascii="Times New Roman" w:hAnsi="Times New Roman"/>
          <w:sz w:val="28"/>
          <w:szCs w:val="28"/>
          <w:lang w:val="uk-UA"/>
        </w:rPr>
        <w:t xml:space="preserve"> / Robert Tannenbaum, Warren H. Schmidt. – </w:t>
      </w:r>
      <w:r w:rsidRPr="006A45DC">
        <w:rPr>
          <w:rFonts w:ascii="Times New Roman" w:hAnsi="Times New Roman"/>
          <w:sz w:val="28"/>
          <w:szCs w:val="28"/>
          <w:lang w:val="en-US"/>
        </w:rPr>
        <w:t>Harvard Business Review</w:t>
      </w:r>
      <w:r w:rsidRPr="006A45DC">
        <w:rPr>
          <w:rFonts w:ascii="Times New Roman" w:hAnsi="Times New Roman"/>
          <w:sz w:val="28"/>
          <w:szCs w:val="28"/>
          <w:lang w:val="uk-UA"/>
        </w:rPr>
        <w:t xml:space="preserve">, </w:t>
      </w:r>
      <w:r w:rsidRPr="006A45DC">
        <w:rPr>
          <w:rFonts w:ascii="Times New Roman" w:hAnsi="Times New Roman"/>
          <w:sz w:val="28"/>
          <w:szCs w:val="28"/>
          <w:lang w:val="en-US"/>
        </w:rPr>
        <w:t>March–April</w:t>
      </w:r>
      <w:r w:rsidRPr="006A45DC">
        <w:rPr>
          <w:rFonts w:ascii="Times New Roman" w:hAnsi="Times New Roman"/>
          <w:sz w:val="28"/>
          <w:szCs w:val="28"/>
          <w:lang w:val="uk-UA"/>
        </w:rPr>
        <w:t>,</w:t>
      </w:r>
      <w:r w:rsidRPr="006A45DC">
        <w:rPr>
          <w:rFonts w:ascii="Times New Roman" w:hAnsi="Times New Roman"/>
          <w:sz w:val="28"/>
          <w:szCs w:val="28"/>
          <w:lang w:val="en-US"/>
        </w:rPr>
        <w:t xml:space="preserve"> 1957</w:t>
      </w:r>
      <w:r w:rsidRPr="006A45DC">
        <w:rPr>
          <w:rFonts w:ascii="Times New Roman" w:hAnsi="Times New Roman"/>
          <w:sz w:val="28"/>
          <w:szCs w:val="28"/>
          <w:lang w:val="uk-UA"/>
        </w:rPr>
        <w:t>. – Р. 95-101.</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Charan R. The Leadership Pipeline: How to Build the Leadership-Powered Company / R. Charan, S. Drotter, J. Noel. – Jossey-Bass: San Francisco, 2001. – 352 р.</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Tichy N. The leadership engine: How winning companies build leaders at every level / N. Tichy, E. Cohen. – New York: Harper business, 2002. – 452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Fisher R. Lateral Leadership: Gone When You Are Not the Boss / R. Fisher, A. Sharp. – London: Harper Colins Business, 2004. – 230 р.</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Cohen A. Influence Without Authority / Allan R. Cohen, David L. Bradford. – New Jersey: Wiley, Hoboken, 2005. – 320 р.</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lastRenderedPageBreak/>
        <w:t>Trompenaars F.</w:t>
      </w:r>
      <w:r w:rsidRPr="006A45DC">
        <w:rPr>
          <w:rFonts w:ascii="Times New Roman" w:hAnsi="Times New Roman"/>
          <w:sz w:val="28"/>
          <w:szCs w:val="28"/>
          <w:lang w:val="uk-UA"/>
        </w:rPr>
        <w:t xml:space="preserve"> </w:t>
      </w:r>
      <w:r w:rsidRPr="006A45DC">
        <w:rPr>
          <w:rFonts w:ascii="Times New Roman" w:hAnsi="Times New Roman"/>
          <w:sz w:val="28"/>
          <w:szCs w:val="28"/>
          <w:lang w:val="en-US"/>
        </w:rPr>
        <w:t>Riding the Waves of Culture</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 F.</w:t>
      </w:r>
      <w:r w:rsidRPr="006A45DC">
        <w:rPr>
          <w:rFonts w:ascii="Times New Roman" w:hAnsi="Times New Roman"/>
          <w:sz w:val="28"/>
          <w:szCs w:val="28"/>
          <w:lang w:val="uk-UA"/>
        </w:rPr>
        <w:t xml:space="preserve"> </w:t>
      </w:r>
      <w:r w:rsidRPr="006A45DC">
        <w:rPr>
          <w:rFonts w:ascii="Times New Roman" w:hAnsi="Times New Roman"/>
          <w:sz w:val="28"/>
          <w:szCs w:val="28"/>
          <w:lang w:val="en-US"/>
        </w:rPr>
        <w:t>Trompenaars</w:t>
      </w:r>
      <w:r w:rsidRPr="006A45DC">
        <w:rPr>
          <w:rFonts w:ascii="Times New Roman" w:hAnsi="Times New Roman"/>
          <w:sz w:val="28"/>
          <w:szCs w:val="28"/>
          <w:lang w:val="uk-UA"/>
        </w:rPr>
        <w:t>,</w:t>
      </w:r>
      <w:r w:rsidRPr="006A45DC">
        <w:rPr>
          <w:rFonts w:ascii="Times New Roman" w:hAnsi="Times New Roman"/>
          <w:sz w:val="28"/>
          <w:szCs w:val="28"/>
          <w:lang w:val="en-US"/>
        </w:rPr>
        <w:t xml:space="preserve"> C.</w:t>
      </w:r>
      <w:r w:rsidRPr="006A45DC">
        <w:rPr>
          <w:rFonts w:ascii="Times New Roman" w:hAnsi="Times New Roman"/>
          <w:sz w:val="28"/>
          <w:szCs w:val="28"/>
          <w:lang w:val="uk-UA"/>
        </w:rPr>
        <w:t xml:space="preserve"> </w:t>
      </w:r>
      <w:r w:rsidRPr="006A45DC">
        <w:rPr>
          <w:rFonts w:ascii="Times New Roman" w:hAnsi="Times New Roman"/>
          <w:sz w:val="28"/>
          <w:szCs w:val="28"/>
          <w:lang w:val="en-US"/>
        </w:rPr>
        <w:t>Hampden-Turner</w:t>
      </w:r>
      <w:r w:rsidRPr="006A45DC">
        <w:rPr>
          <w:rFonts w:ascii="Times New Roman" w:hAnsi="Times New Roman"/>
          <w:sz w:val="28"/>
          <w:szCs w:val="28"/>
          <w:lang w:val="uk-UA"/>
        </w:rPr>
        <w:t>. –</w:t>
      </w:r>
      <w:r w:rsidRPr="006A45DC">
        <w:rPr>
          <w:rFonts w:ascii="Times New Roman" w:hAnsi="Times New Roman"/>
          <w:sz w:val="28"/>
          <w:szCs w:val="28"/>
          <w:lang w:val="en-US"/>
        </w:rPr>
        <w:t xml:space="preserve"> [</w:t>
      </w:r>
      <w:r w:rsidRPr="006A45DC">
        <w:rPr>
          <w:rFonts w:ascii="Times New Roman" w:hAnsi="Times New Roman"/>
          <w:sz w:val="28"/>
          <w:szCs w:val="28"/>
          <w:lang w:val="uk-UA"/>
        </w:rPr>
        <w:t>Електронний ресурс</w:t>
      </w:r>
      <w:r w:rsidRPr="006A45DC">
        <w:rPr>
          <w:rFonts w:ascii="Times New Roman" w:hAnsi="Times New Roman"/>
          <w:sz w:val="28"/>
          <w:szCs w:val="28"/>
          <w:lang w:val="en-US"/>
        </w:rPr>
        <w:t>]</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 </w:t>
      </w:r>
      <w:r w:rsidRPr="006A45DC">
        <w:rPr>
          <w:rFonts w:ascii="Times New Roman" w:hAnsi="Times New Roman"/>
          <w:sz w:val="28"/>
          <w:szCs w:val="28"/>
        </w:rPr>
        <w:t>Режим</w:t>
      </w:r>
      <w:r w:rsidRPr="006A45DC">
        <w:rPr>
          <w:rFonts w:ascii="Times New Roman" w:hAnsi="Times New Roman"/>
          <w:sz w:val="28"/>
          <w:szCs w:val="28"/>
          <w:lang w:val="en-US"/>
        </w:rPr>
        <w:t xml:space="preserve"> </w:t>
      </w:r>
      <w:r w:rsidRPr="006A45DC">
        <w:rPr>
          <w:rFonts w:ascii="Times New Roman" w:hAnsi="Times New Roman"/>
          <w:sz w:val="28"/>
          <w:szCs w:val="28"/>
        </w:rPr>
        <w:t>доступу</w:t>
      </w:r>
      <w:r w:rsidRPr="006A45DC">
        <w:rPr>
          <w:rFonts w:ascii="Times New Roman" w:hAnsi="Times New Roman"/>
          <w:sz w:val="28"/>
          <w:szCs w:val="28"/>
          <w:lang w:val="en-US"/>
        </w:rPr>
        <w:t>:</w:t>
      </w:r>
      <w:r w:rsidRPr="006A45DC">
        <w:rPr>
          <w:rFonts w:ascii="Times New Roman" w:hAnsi="Times New Roman"/>
          <w:sz w:val="28"/>
          <w:szCs w:val="28"/>
          <w:lang w:val="uk-UA"/>
        </w:rPr>
        <w:t xml:space="preserve"> https://ocan.yasar.edu.tr/wp-content/uploads/2013/09/Riding-the-waves_Part-1.pdf</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Burns J. Leadership / J. Burns. – New York: Harper &amp; Row, 1978. – 544</w:t>
      </w:r>
      <w:r>
        <w:rPr>
          <w:rFonts w:ascii="Times New Roman" w:hAnsi="Times New Roman"/>
          <w:sz w:val="28"/>
          <w:szCs w:val="28"/>
          <w:lang w:val="uk-UA"/>
        </w:rPr>
        <w:t> </w:t>
      </w:r>
      <w:r w:rsidRPr="006A45DC">
        <w:rPr>
          <w:rFonts w:ascii="Times New Roman" w:hAnsi="Times New Roman"/>
          <w:sz w:val="28"/>
          <w:szCs w:val="28"/>
          <w:lang w:val="en-US"/>
        </w:rPr>
        <w:t>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Maslow A. Motivation and Personality / Maslow A.; 3rd Edition. – Illinois: Longman, 1987. – 336p.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Bass B. The Bass Handbook of Leadership: Theory, Research, and Managerial Applications / B. Bass. – Free Press, 2008. – 1536 p.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Stogdill R. Handbook of Leadership / Bernard M Bass, Ralph M Stogdill</w:t>
      </w:r>
      <w:r w:rsidRPr="006A45DC">
        <w:rPr>
          <w:rFonts w:ascii="Times New Roman" w:hAnsi="Times New Roman"/>
          <w:sz w:val="28"/>
          <w:szCs w:val="28"/>
          <w:lang w:val="uk-UA"/>
        </w:rPr>
        <w:t>;</w:t>
      </w:r>
      <w:r w:rsidRPr="006A45DC">
        <w:rPr>
          <w:rFonts w:ascii="Times New Roman" w:hAnsi="Times New Roman"/>
          <w:sz w:val="28"/>
          <w:szCs w:val="28"/>
          <w:lang w:val="en-US"/>
        </w:rPr>
        <w:t xml:space="preserve"> 3 Sub edition. – N.Y.: Free Press, 1990. – 1184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rPr>
        <w:t>Вебер М. Политика как призвание и профессия / М.</w:t>
      </w:r>
      <w:r w:rsidRPr="006A45DC">
        <w:rPr>
          <w:rFonts w:ascii="Times New Roman" w:hAnsi="Times New Roman"/>
          <w:sz w:val="28"/>
          <w:szCs w:val="28"/>
          <w:lang w:val="uk-UA"/>
        </w:rPr>
        <w:t xml:space="preserve"> </w:t>
      </w:r>
      <w:r w:rsidRPr="006A45DC">
        <w:rPr>
          <w:rFonts w:ascii="Times New Roman" w:hAnsi="Times New Roman"/>
          <w:sz w:val="28"/>
          <w:szCs w:val="28"/>
        </w:rPr>
        <w:t>Вебер // Избранные произведения. – [Електронний ресурс]. – Режим доступу: https://www.gumer.info/bibliotek_Buks/Sociolog/vebizbr/08.php.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Лебон Г. Психологія людських спільнот /  Г. Лебон. – Л.: Львівська політехніка, 2020. – 228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uk-UA"/>
        </w:rPr>
        <w:t xml:space="preserve">Тард Г. Общественное мнение и толпа / Г. Тард; Пер. с фр. / Под ред. П. С. Когана. Изд. 2-е. – М.: ЛЕНАНД, 2015. – 208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Kuczmarski S. Values-Based Leadership / S. Kuczmarski, Th. Kuczmarski. – NJ: Englewood Cliffs, 2002. – 304 </w:t>
      </w:r>
      <w:r w:rsidRPr="006A45DC">
        <w:rPr>
          <w:rFonts w:ascii="Times New Roman" w:hAnsi="Times New Roman"/>
          <w:sz w:val="28"/>
          <w:szCs w:val="28"/>
        </w:rPr>
        <w:t>р</w:t>
      </w:r>
      <w:r w:rsidRPr="006A45DC">
        <w:rPr>
          <w:rFonts w:ascii="Times New Roman" w:hAnsi="Times New Roman"/>
          <w:sz w:val="28"/>
          <w:szCs w:val="28"/>
          <w:lang w:val="en-US"/>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Hodgkinson C. The Philosophy of Leadership / Christopher Hodgkinson. – Palgrave Macmillan, 1983. – 247 p.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Fairholm G.W. Values leadership: A values philosophy model / G.W.  Fairholm // Value-Based Manage. – 1995. – №8.– Р. 65-77.</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rPr>
        <w:t xml:space="preserve">Миллер Дж. </w:t>
      </w:r>
      <w:r w:rsidRPr="006A45DC">
        <w:rPr>
          <w:rFonts w:ascii="Times New Roman" w:hAnsi="Times New Roman"/>
          <w:sz w:val="28"/>
          <w:szCs w:val="28"/>
          <w:lang w:val="uk-UA"/>
        </w:rPr>
        <w:t xml:space="preserve">Сердце лидера – слуги. Письма Джека Миллера / Дж. Миллер. – О.: Из-во «Тюльпан», 2009. – 384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Greenleaf R.K. Servant Leadership: A Journey into the Nature of Legitimate Power and Greatness</w:t>
      </w:r>
      <w:r w:rsidRPr="006A45DC">
        <w:rPr>
          <w:rFonts w:ascii="Times New Roman" w:hAnsi="Times New Roman"/>
          <w:sz w:val="28"/>
          <w:szCs w:val="28"/>
          <w:lang w:val="uk-UA"/>
        </w:rPr>
        <w:t xml:space="preserve">; </w:t>
      </w:r>
      <w:r w:rsidRPr="006A45DC">
        <w:rPr>
          <w:rFonts w:ascii="Times New Roman" w:hAnsi="Times New Roman"/>
          <w:sz w:val="28"/>
          <w:szCs w:val="28"/>
          <w:lang w:val="en-US"/>
        </w:rPr>
        <w:t>25th Anniversary Edition</w:t>
      </w:r>
      <w:r w:rsidRPr="006A45DC">
        <w:rPr>
          <w:rFonts w:ascii="Times New Roman" w:hAnsi="Times New Roman"/>
          <w:sz w:val="28"/>
          <w:szCs w:val="28"/>
          <w:lang w:val="uk-UA"/>
        </w:rPr>
        <w:t xml:space="preserve"> / </w:t>
      </w:r>
      <w:r w:rsidRPr="006A45DC">
        <w:rPr>
          <w:rFonts w:ascii="Times New Roman" w:hAnsi="Times New Roman"/>
          <w:sz w:val="28"/>
          <w:szCs w:val="28"/>
          <w:lang w:val="en-US"/>
        </w:rPr>
        <w:t>R.K. Greenleaf, L.C.</w:t>
      </w:r>
      <w:r w:rsidRPr="006A45DC">
        <w:rPr>
          <w:rFonts w:ascii="Times New Roman" w:hAnsi="Times New Roman"/>
          <w:sz w:val="28"/>
          <w:szCs w:val="28"/>
          <w:lang w:val="uk-UA"/>
        </w:rPr>
        <w:t xml:space="preserve"> </w:t>
      </w:r>
      <w:r w:rsidRPr="006A45DC">
        <w:rPr>
          <w:rFonts w:ascii="Times New Roman" w:hAnsi="Times New Roman"/>
          <w:sz w:val="28"/>
          <w:szCs w:val="28"/>
          <w:lang w:val="en-US"/>
        </w:rPr>
        <w:t>Spears, S.R</w:t>
      </w:r>
      <w:r w:rsidRPr="006A45DC">
        <w:rPr>
          <w:rFonts w:ascii="Times New Roman" w:hAnsi="Times New Roman"/>
          <w:sz w:val="28"/>
          <w:szCs w:val="28"/>
          <w:lang w:val="uk-UA"/>
        </w:rPr>
        <w:t xml:space="preserve">. </w:t>
      </w:r>
      <w:r w:rsidRPr="006A45DC">
        <w:rPr>
          <w:rFonts w:ascii="Times New Roman" w:hAnsi="Times New Roman"/>
          <w:sz w:val="28"/>
          <w:szCs w:val="28"/>
          <w:lang w:val="en-US"/>
        </w:rPr>
        <w:t>Covey</w:t>
      </w:r>
      <w:r w:rsidRPr="006A45DC">
        <w:rPr>
          <w:rFonts w:ascii="Times New Roman" w:hAnsi="Times New Roman"/>
          <w:sz w:val="28"/>
          <w:szCs w:val="28"/>
          <w:lang w:val="uk-UA"/>
        </w:rPr>
        <w:t xml:space="preserve">. – </w:t>
      </w:r>
      <w:r w:rsidRPr="006A45DC">
        <w:rPr>
          <w:rFonts w:ascii="Times New Roman" w:hAnsi="Times New Roman"/>
          <w:sz w:val="28"/>
          <w:szCs w:val="28"/>
          <w:lang w:val="en-US"/>
        </w:rPr>
        <w:t>Mahwah</w:t>
      </w:r>
      <w:r w:rsidRPr="006A45DC">
        <w:rPr>
          <w:rFonts w:ascii="Times New Roman" w:hAnsi="Times New Roman"/>
          <w:sz w:val="28"/>
          <w:szCs w:val="28"/>
          <w:lang w:val="uk-UA"/>
        </w:rPr>
        <w:t>:</w:t>
      </w:r>
      <w:r w:rsidRPr="006A45DC">
        <w:rPr>
          <w:rFonts w:ascii="Times New Roman" w:hAnsi="Times New Roman"/>
          <w:sz w:val="28"/>
          <w:szCs w:val="28"/>
          <w:lang w:val="en-US"/>
        </w:rPr>
        <w:t xml:space="preserve"> Paulist Press</w:t>
      </w:r>
      <w:r w:rsidRPr="006A45DC">
        <w:rPr>
          <w:rFonts w:ascii="Times New Roman" w:hAnsi="Times New Roman"/>
          <w:sz w:val="28"/>
          <w:szCs w:val="28"/>
          <w:lang w:val="uk-UA"/>
        </w:rPr>
        <w:t>, 2002</w:t>
      </w:r>
      <w:r w:rsidRPr="006A45DC">
        <w:rPr>
          <w:rFonts w:ascii="Times New Roman" w:hAnsi="Times New Roman"/>
          <w:sz w:val="28"/>
          <w:szCs w:val="28"/>
          <w:lang w:val="en-US"/>
        </w:rPr>
        <w:t>.</w:t>
      </w:r>
      <w:r w:rsidRPr="006A45DC">
        <w:rPr>
          <w:rFonts w:ascii="Times New Roman" w:hAnsi="Times New Roman"/>
          <w:sz w:val="28"/>
          <w:szCs w:val="28"/>
          <w:lang w:val="uk-UA"/>
        </w:rPr>
        <w:t xml:space="preserve"> – 370 р.</w:t>
      </w:r>
      <w:r w:rsidRPr="006A45DC">
        <w:rPr>
          <w:rFonts w:ascii="Times New Roman" w:hAnsi="Times New Roman"/>
          <w:sz w:val="28"/>
          <w:szCs w:val="28"/>
          <w:lang w:val="en-US"/>
        </w:rPr>
        <w:t xml:space="preserve"> </w:t>
      </w:r>
    </w:p>
    <w:p w:rsidR="00B27221" w:rsidRDefault="00F22847" w:rsidP="00B27221">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rPr>
        <w:lastRenderedPageBreak/>
        <w:t>Колл</w:t>
      </w:r>
      <w:r w:rsidRPr="006A45DC">
        <w:rPr>
          <w:rFonts w:ascii="Times New Roman" w:hAnsi="Times New Roman"/>
          <w:sz w:val="28"/>
          <w:szCs w:val="28"/>
          <w:lang w:val="uk-UA"/>
        </w:rPr>
        <w:t>і</w:t>
      </w:r>
      <w:r w:rsidRPr="006A45DC">
        <w:rPr>
          <w:rFonts w:ascii="Times New Roman" w:hAnsi="Times New Roman"/>
          <w:sz w:val="28"/>
          <w:szCs w:val="28"/>
        </w:rPr>
        <w:t>нз Дж. Від хорошого до величного</w:t>
      </w:r>
      <w:r w:rsidRPr="006A45DC">
        <w:rPr>
          <w:rFonts w:ascii="Times New Roman" w:hAnsi="Times New Roman"/>
          <w:sz w:val="28"/>
          <w:szCs w:val="28"/>
          <w:lang w:val="uk-UA"/>
        </w:rPr>
        <w:t xml:space="preserve"> / Дж. Коллінз. – К.: Видавництво «Наш Формат». – 2017. – 368 с. </w:t>
      </w:r>
    </w:p>
    <w:p w:rsidR="00B27221" w:rsidRPr="00931518" w:rsidRDefault="00B27221" w:rsidP="00931518">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B27221">
        <w:rPr>
          <w:rFonts w:ascii="Times New Roman" w:hAnsi="Times New Roman"/>
          <w:sz w:val="28"/>
          <w:szCs w:val="28"/>
          <w:lang w:val="uk-UA"/>
        </w:rPr>
        <w:t>Максвелл Дж. 5 рівнів лідерства / Джон Максвелл. – Х.: Вид-во Фабула, 2018. – 304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Гоулман Д. Эмоциональное лидерство: Искусство управления людьми на основе эмоционального интеллекта / Д. Гоулман, Р. Бояцис, Э. МакКи; пер. с англ. – М.: Альпина Паблишер, 2015. – 301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Godin B. Innovation: the History of a Category / Benoit Godin // Project on the Intellectual History of Innovation Working Paper. – 2008. – №1. – [</w:t>
      </w:r>
      <w:r w:rsidRPr="006A45DC">
        <w:rPr>
          <w:rFonts w:ascii="Times New Roman" w:hAnsi="Times New Roman"/>
          <w:sz w:val="28"/>
          <w:szCs w:val="28"/>
        </w:rPr>
        <w:t>Електронний</w:t>
      </w:r>
      <w:r w:rsidRPr="006A45DC">
        <w:rPr>
          <w:rFonts w:ascii="Times New Roman" w:hAnsi="Times New Roman"/>
          <w:sz w:val="28"/>
          <w:szCs w:val="28"/>
          <w:lang w:val="en-US"/>
        </w:rPr>
        <w:t xml:space="preserve"> </w:t>
      </w:r>
      <w:r w:rsidRPr="006A45DC">
        <w:rPr>
          <w:rFonts w:ascii="Times New Roman" w:hAnsi="Times New Roman"/>
          <w:sz w:val="28"/>
          <w:szCs w:val="28"/>
        </w:rPr>
        <w:t>ресурс</w:t>
      </w:r>
      <w:r w:rsidRPr="006A45DC">
        <w:rPr>
          <w:rFonts w:ascii="Times New Roman" w:hAnsi="Times New Roman"/>
          <w:sz w:val="28"/>
          <w:szCs w:val="28"/>
          <w:lang w:val="en-US"/>
        </w:rPr>
        <w:t xml:space="preserve">]. – </w:t>
      </w:r>
      <w:r w:rsidRPr="006A45DC">
        <w:rPr>
          <w:rFonts w:ascii="Times New Roman" w:hAnsi="Times New Roman"/>
          <w:sz w:val="28"/>
          <w:szCs w:val="28"/>
        </w:rPr>
        <w:t>Режим</w:t>
      </w:r>
      <w:r w:rsidRPr="006A45DC">
        <w:rPr>
          <w:rFonts w:ascii="Times New Roman" w:hAnsi="Times New Roman"/>
          <w:sz w:val="28"/>
          <w:szCs w:val="28"/>
          <w:lang w:val="en-US"/>
        </w:rPr>
        <w:t xml:space="preserve"> </w:t>
      </w:r>
      <w:r w:rsidRPr="006A45DC">
        <w:rPr>
          <w:rFonts w:ascii="Times New Roman" w:hAnsi="Times New Roman"/>
          <w:sz w:val="28"/>
          <w:szCs w:val="28"/>
        </w:rPr>
        <w:t>доступу</w:t>
      </w:r>
      <w:r w:rsidRPr="006A45DC">
        <w:rPr>
          <w:rFonts w:ascii="Times New Roman" w:hAnsi="Times New Roman"/>
          <w:sz w:val="28"/>
          <w:szCs w:val="28"/>
          <w:lang w:val="en-US"/>
        </w:rPr>
        <w:t>:  http://www.csiic.ca/PDF/IntellectualNo1.pdf</w:t>
      </w:r>
    </w:p>
    <w:p w:rsidR="00F22847" w:rsidRPr="006A45DC" w:rsidRDefault="00F22847" w:rsidP="00646E30">
      <w:pPr>
        <w:pStyle w:val="a7"/>
        <w:numPr>
          <w:ilvl w:val="0"/>
          <w:numId w:val="70"/>
        </w:numPr>
        <w:tabs>
          <w:tab w:val="left" w:pos="1134"/>
        </w:tabs>
        <w:spacing w:after="0" w:line="360" w:lineRule="auto"/>
        <w:ind w:left="0" w:firstLine="709"/>
        <w:jc w:val="both"/>
        <w:rPr>
          <w:rStyle w:val="a4"/>
          <w:rFonts w:ascii="Times New Roman" w:hAnsi="Times New Roman"/>
          <w:sz w:val="28"/>
          <w:szCs w:val="28"/>
          <w:lang w:val="uk-UA"/>
        </w:rPr>
      </w:pPr>
      <w:r w:rsidRPr="006A45DC">
        <w:rPr>
          <w:rFonts w:ascii="Times New Roman" w:hAnsi="Times New Roman"/>
          <w:sz w:val="28"/>
          <w:szCs w:val="28"/>
          <w:lang w:val="uk-UA"/>
        </w:rPr>
        <w:t>Беляева А.А. Теории лидерства на современном этапе / А.А. Беляева, Ю.А. Сагиндыкова // Вестник КАСУ. – 2008. – №4. – С. 154-159. – Режим доступу: http://www.vestnik-kafu.info/journal/16/</w:t>
      </w:r>
    </w:p>
    <w:p w:rsidR="00F22847" w:rsidRPr="006A45DC" w:rsidRDefault="00F22847" w:rsidP="00646E30">
      <w:pPr>
        <w:pStyle w:val="a7"/>
        <w:numPr>
          <w:ilvl w:val="0"/>
          <w:numId w:val="70"/>
        </w:numPr>
        <w:tabs>
          <w:tab w:val="left" w:pos="1134"/>
        </w:tabs>
        <w:spacing w:after="0" w:line="360" w:lineRule="auto"/>
        <w:ind w:left="0" w:firstLine="709"/>
        <w:jc w:val="both"/>
        <w:rPr>
          <w:rStyle w:val="a4"/>
          <w:rFonts w:ascii="Times New Roman" w:hAnsi="Times New Roman"/>
          <w:sz w:val="28"/>
          <w:szCs w:val="28"/>
        </w:rPr>
      </w:pPr>
      <w:r w:rsidRPr="006A45DC">
        <w:rPr>
          <w:rFonts w:ascii="Times New Roman" w:hAnsi="Times New Roman"/>
          <w:sz w:val="28"/>
          <w:szCs w:val="28"/>
          <w:lang w:val="en-US"/>
        </w:rPr>
        <w:t>Martinez  S.M.  Emergent Leadership: Linking Complexity, Cognitive Processes, Adaptability and Innovation / Sandra M.   Martinez</w:t>
      </w:r>
      <w:r w:rsidRPr="006A45DC">
        <w:rPr>
          <w:rFonts w:ascii="Times New Roman" w:hAnsi="Times New Roman"/>
          <w:sz w:val="28"/>
          <w:szCs w:val="28"/>
        </w:rPr>
        <w:t>. – [</w:t>
      </w:r>
      <w:r w:rsidRPr="006A45DC">
        <w:rPr>
          <w:rFonts w:ascii="Times New Roman" w:hAnsi="Times New Roman"/>
          <w:sz w:val="28"/>
          <w:szCs w:val="28"/>
          <w:lang w:val="uk-UA"/>
        </w:rPr>
        <w:t>Електронний ресурс</w:t>
      </w:r>
      <w:r w:rsidRPr="006A45DC">
        <w:rPr>
          <w:rFonts w:ascii="Times New Roman" w:hAnsi="Times New Roman"/>
          <w:sz w:val="28"/>
          <w:szCs w:val="28"/>
        </w:rPr>
        <w:t>]</w:t>
      </w:r>
      <w:r w:rsidRPr="006A45DC">
        <w:rPr>
          <w:rFonts w:ascii="Times New Roman" w:hAnsi="Times New Roman"/>
          <w:sz w:val="28"/>
          <w:szCs w:val="28"/>
          <w:lang w:val="uk-UA"/>
        </w:rPr>
        <w:t xml:space="preserve">. – Режим доступу: </w:t>
      </w:r>
      <w:r w:rsidRPr="006A45DC">
        <w:rPr>
          <w:rFonts w:ascii="Times New Roman" w:hAnsi="Times New Roman"/>
          <w:sz w:val="28"/>
          <w:szCs w:val="28"/>
        </w:rPr>
        <w:t xml:space="preserve">  </w:t>
      </w:r>
      <w:r w:rsidRPr="006A45DC">
        <w:rPr>
          <w:rFonts w:ascii="Times New Roman" w:hAnsi="Times New Roman"/>
          <w:sz w:val="28"/>
          <w:szCs w:val="28"/>
          <w:lang w:val="en-US"/>
        </w:rPr>
        <w:t>https</w:t>
      </w:r>
      <w:r w:rsidRPr="006A45DC">
        <w:rPr>
          <w:rFonts w:ascii="Times New Roman" w:hAnsi="Times New Roman"/>
          <w:sz w:val="28"/>
          <w:szCs w:val="28"/>
        </w:rPr>
        <w:t>://</w:t>
      </w:r>
      <w:r w:rsidRPr="006A45DC">
        <w:rPr>
          <w:rFonts w:ascii="Times New Roman" w:hAnsi="Times New Roman"/>
          <w:sz w:val="28"/>
          <w:szCs w:val="28"/>
          <w:lang w:val="en-US"/>
        </w:rPr>
        <w:t>citeseerx</w:t>
      </w:r>
      <w:r w:rsidRPr="006A45DC">
        <w:rPr>
          <w:rFonts w:ascii="Times New Roman" w:hAnsi="Times New Roman"/>
          <w:sz w:val="28"/>
          <w:szCs w:val="28"/>
        </w:rPr>
        <w:t>.</w:t>
      </w:r>
      <w:r w:rsidRPr="006A45DC">
        <w:rPr>
          <w:rFonts w:ascii="Times New Roman" w:hAnsi="Times New Roman"/>
          <w:sz w:val="28"/>
          <w:szCs w:val="28"/>
          <w:lang w:val="en-US"/>
        </w:rPr>
        <w:t>ist</w:t>
      </w:r>
      <w:r w:rsidRPr="006A45DC">
        <w:rPr>
          <w:rFonts w:ascii="Times New Roman" w:hAnsi="Times New Roman"/>
          <w:sz w:val="28"/>
          <w:szCs w:val="28"/>
        </w:rPr>
        <w:t>.</w:t>
      </w:r>
      <w:r w:rsidRPr="006A45DC">
        <w:rPr>
          <w:rFonts w:ascii="Times New Roman" w:hAnsi="Times New Roman"/>
          <w:sz w:val="28"/>
          <w:szCs w:val="28"/>
          <w:lang w:val="en-US"/>
        </w:rPr>
        <w:t>psu</w:t>
      </w:r>
      <w:r w:rsidRPr="006A45DC">
        <w:rPr>
          <w:rFonts w:ascii="Times New Roman" w:hAnsi="Times New Roman"/>
          <w:sz w:val="28"/>
          <w:szCs w:val="28"/>
        </w:rPr>
        <w:t>.</w:t>
      </w:r>
      <w:r w:rsidRPr="006A45DC">
        <w:rPr>
          <w:rFonts w:ascii="Times New Roman" w:hAnsi="Times New Roman"/>
          <w:sz w:val="28"/>
          <w:szCs w:val="28"/>
          <w:lang w:val="en-US"/>
        </w:rPr>
        <w:t>edu</w:t>
      </w:r>
      <w:r w:rsidRPr="006A45DC">
        <w:rPr>
          <w:rFonts w:ascii="Times New Roman" w:hAnsi="Times New Roman"/>
          <w:sz w:val="28"/>
          <w:szCs w:val="28"/>
        </w:rPr>
        <w:t>/</w:t>
      </w:r>
      <w:r w:rsidRPr="006A45DC">
        <w:rPr>
          <w:rFonts w:ascii="Times New Roman" w:hAnsi="Times New Roman"/>
          <w:sz w:val="28"/>
          <w:szCs w:val="28"/>
          <w:lang w:val="en-US"/>
        </w:rPr>
        <w:t>viewdoc</w:t>
      </w:r>
      <w:r w:rsidRPr="006A45DC">
        <w:rPr>
          <w:rFonts w:ascii="Times New Roman" w:hAnsi="Times New Roman"/>
          <w:sz w:val="28"/>
          <w:szCs w:val="28"/>
        </w:rPr>
        <w:t>/</w:t>
      </w:r>
      <w:r w:rsidRPr="006A45DC">
        <w:rPr>
          <w:rFonts w:ascii="Times New Roman" w:hAnsi="Times New Roman"/>
          <w:sz w:val="28"/>
          <w:szCs w:val="28"/>
          <w:lang w:val="en-US"/>
        </w:rPr>
        <w:t>download</w:t>
      </w:r>
      <w:r w:rsidRPr="006A45DC">
        <w:rPr>
          <w:rFonts w:ascii="Times New Roman" w:hAnsi="Times New Roman"/>
          <w:sz w:val="28"/>
          <w:szCs w:val="28"/>
        </w:rPr>
        <w:t>?</w:t>
      </w:r>
      <w:r w:rsidRPr="006A45DC">
        <w:rPr>
          <w:rFonts w:ascii="Times New Roman" w:hAnsi="Times New Roman"/>
          <w:sz w:val="28"/>
          <w:szCs w:val="28"/>
          <w:lang w:val="en-US"/>
        </w:rPr>
        <w:t>doi</w:t>
      </w:r>
      <w:r w:rsidRPr="006A45DC">
        <w:rPr>
          <w:rFonts w:ascii="Times New Roman" w:hAnsi="Times New Roman"/>
          <w:sz w:val="28"/>
          <w:szCs w:val="28"/>
        </w:rPr>
        <w:t>=10.1.1.537.3941&amp;</w:t>
      </w:r>
      <w:r w:rsidRPr="006A45DC">
        <w:rPr>
          <w:rFonts w:ascii="Times New Roman" w:hAnsi="Times New Roman"/>
          <w:sz w:val="28"/>
          <w:szCs w:val="28"/>
          <w:lang w:val="en-US"/>
        </w:rPr>
        <w:t>rep</w:t>
      </w:r>
      <w:r w:rsidRPr="006A45DC">
        <w:rPr>
          <w:rFonts w:ascii="Times New Roman" w:hAnsi="Times New Roman"/>
          <w:sz w:val="28"/>
          <w:szCs w:val="28"/>
        </w:rPr>
        <w:t>=</w:t>
      </w:r>
      <w:r w:rsidRPr="006A45DC">
        <w:rPr>
          <w:rFonts w:ascii="Times New Roman" w:hAnsi="Times New Roman"/>
          <w:sz w:val="28"/>
          <w:szCs w:val="28"/>
          <w:lang w:val="en-US"/>
        </w:rPr>
        <w:t>rep</w:t>
      </w:r>
      <w:r w:rsidRPr="006A45DC">
        <w:rPr>
          <w:rFonts w:ascii="Times New Roman" w:hAnsi="Times New Roman"/>
          <w:sz w:val="28"/>
          <w:szCs w:val="28"/>
        </w:rPr>
        <w:t>1&amp;</w:t>
      </w:r>
      <w:r w:rsidRPr="006A45DC">
        <w:rPr>
          <w:rFonts w:ascii="Times New Roman" w:hAnsi="Times New Roman"/>
          <w:sz w:val="28"/>
          <w:szCs w:val="28"/>
          <w:lang w:val="en-US"/>
        </w:rPr>
        <w:t>type</w:t>
      </w:r>
      <w:r w:rsidRPr="006A45DC">
        <w:rPr>
          <w:rFonts w:ascii="Times New Roman" w:hAnsi="Times New Roman"/>
          <w:sz w:val="28"/>
          <w:szCs w:val="28"/>
        </w:rPr>
        <w:t>=</w:t>
      </w:r>
      <w:r w:rsidRPr="006A45DC">
        <w:rPr>
          <w:rFonts w:ascii="Times New Roman" w:hAnsi="Times New Roman"/>
          <w:sz w:val="28"/>
          <w:szCs w:val="28"/>
          <w:lang w:val="en-US"/>
        </w:rPr>
        <w:t>pdf</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Мак’авеллі Н. Державець / Нікколо Мак’явеллі. – Х.: «Фоліо», 2016. – 128 с.</w:t>
      </w:r>
    </w:p>
    <w:p w:rsidR="00F22847" w:rsidRPr="00DF5B83"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DF5B83">
        <w:rPr>
          <w:rFonts w:ascii="Times New Roman" w:hAnsi="Times New Roman"/>
          <w:sz w:val="28"/>
          <w:szCs w:val="28"/>
          <w:lang w:val="uk-UA"/>
        </w:rPr>
        <w:t>Сенге  П.  Пятая  дисциплина:  искусство  и  практика  самообучающейся организации / П. Сенге. – М.: Издательство ЗАО «Олимп-Бизнес», 1999. – 408 с.</w:t>
      </w:r>
    </w:p>
    <w:p w:rsidR="00F22847" w:rsidRPr="00DF5B83"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DF5B83">
        <w:rPr>
          <w:rFonts w:ascii="Times New Roman" w:hAnsi="Times New Roman"/>
          <w:sz w:val="28"/>
          <w:szCs w:val="28"/>
          <w:lang w:val="uk-UA"/>
        </w:rPr>
        <w:t xml:space="preserve">Профілі компетенцій лідерства на державній службі в Україні. – </w:t>
      </w:r>
      <w:r w:rsidRPr="00DF5B83">
        <w:rPr>
          <w:rFonts w:ascii="Times New Roman" w:hAnsi="Times New Roman"/>
          <w:sz w:val="28"/>
          <w:szCs w:val="28"/>
        </w:rPr>
        <w:t xml:space="preserve">[Електронний ресурс]. – Режим доступу: </w:t>
      </w:r>
      <w:r w:rsidRPr="00DF5B83">
        <w:rPr>
          <w:sz w:val="28"/>
          <w:szCs w:val="28"/>
        </w:rPr>
        <w:t xml:space="preserve"> </w:t>
      </w:r>
      <w:r w:rsidRPr="00DF5B83">
        <w:rPr>
          <w:rFonts w:ascii="Times New Roman" w:hAnsi="Times New Roman"/>
          <w:sz w:val="28"/>
          <w:szCs w:val="28"/>
          <w:lang w:val="uk-UA"/>
        </w:rPr>
        <w:t>http://www.center.gov.ua/attachments/article/14/%D0%9A%D0%BE%D0%BC%D0%BF%D0%B5%D1%82%D0%B5%D0%BD%D1%86%D1%96%D1%97_%D0%BB%D1%96%D0%B4%D0%B5%D1%80%D1%81%D1%82%D0%B2%D0%</w:t>
      </w:r>
      <w:r w:rsidRPr="00DF5B83">
        <w:rPr>
          <w:rFonts w:ascii="Times New Roman" w:hAnsi="Times New Roman"/>
          <w:sz w:val="28"/>
          <w:szCs w:val="28"/>
          <w:lang w:val="uk-UA"/>
        </w:rPr>
        <w:lastRenderedPageBreak/>
        <w:t>B0_%D0%B2_%D0%A3%D0%BA%D1%80%D0%B0%D1%97%D0%BD%D1%96.pdf</w:t>
      </w:r>
    </w:p>
    <w:p w:rsidR="00F22847" w:rsidRPr="00DF5B83"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DF5B83">
        <w:rPr>
          <w:rFonts w:ascii="Times New Roman" w:hAnsi="Times New Roman"/>
          <w:sz w:val="28"/>
          <w:szCs w:val="28"/>
          <w:lang w:val="uk-UA"/>
        </w:rPr>
        <w:t>Новак-Каляєва Л.М. Права людини у державному управлінні: теоретико-методологічний аспект [Текст] : [монографія] / Л. М. Новак-Каляєва. – Л.: ЛРІДУ НАДУ, 2013. – 395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Шаров Ю.П. Інноваційні інструменти публічного адміністрування: європейський контекст / Ю.П. Шаров // Публічне управління: теорія та практика. – 2010. – № 1. – С. 5-9.</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Гавкалова Н.Л. Публічне управління: методологічний аспект / Н.Л. Гавкалова // Публічне управління: шляхи розвитку: матеріали наук.-практ. конф. за міжнар. участю (Київ, 26 листоп. 2014 р.): у 2 т. / [за наук. ред. Ю.В. Ковбасюка, С.А. Романюка, О.Ю. Оболенського]. – К.: НАДУ, 2014. – Т.1. – С. 16-18.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Про Стратегію державної кадрової політики на 2012-2020 роки. – </w:t>
      </w:r>
      <w:r w:rsidRPr="006A45DC">
        <w:rPr>
          <w:rFonts w:ascii="Times New Roman" w:hAnsi="Times New Roman"/>
          <w:sz w:val="28"/>
          <w:szCs w:val="28"/>
        </w:rPr>
        <w:t xml:space="preserve">[Електронний ресурс]. – Режим доступу: </w:t>
      </w:r>
      <w:r w:rsidRPr="006A45DC">
        <w:rPr>
          <w:rFonts w:ascii="Times New Roman" w:hAnsi="Times New Roman"/>
          <w:sz w:val="28"/>
          <w:szCs w:val="28"/>
          <w:lang w:val="uk-UA"/>
        </w:rPr>
        <w:t>https://zakon.rada.gov.ua/laws/show/45/2012#Text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Adair J. Leadership for Innovation: How to Organise Team Creativity and Harvest Ideas / John Eric Adair. – Philadelphia: Kogan Page Publishers, 2007. – 134</w:t>
      </w:r>
      <w:r>
        <w:rPr>
          <w:rFonts w:ascii="Times New Roman" w:hAnsi="Times New Roman"/>
          <w:sz w:val="28"/>
          <w:szCs w:val="28"/>
          <w:lang w:val="uk-UA"/>
        </w:rPr>
        <w:t> </w:t>
      </w:r>
      <w:r w:rsidRPr="006A45DC">
        <w:rPr>
          <w:rFonts w:ascii="Times New Roman" w:hAnsi="Times New Roman"/>
          <w:sz w:val="28"/>
          <w:szCs w:val="28"/>
          <w:lang w:val="en-US"/>
        </w:rPr>
        <w:t>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Sloan P</w:t>
      </w:r>
      <w:r w:rsidRPr="006A45DC">
        <w:rPr>
          <w:rFonts w:ascii="Times New Roman" w:hAnsi="Times New Roman"/>
          <w:sz w:val="28"/>
          <w:szCs w:val="28"/>
          <w:lang w:val="uk-UA"/>
        </w:rPr>
        <w:t xml:space="preserve">. </w:t>
      </w:r>
      <w:r w:rsidRPr="006A45DC">
        <w:rPr>
          <w:rFonts w:ascii="Times New Roman" w:hAnsi="Times New Roman"/>
          <w:sz w:val="28"/>
          <w:szCs w:val="28"/>
          <w:lang w:val="en-US"/>
        </w:rPr>
        <w:t>The Innovative Leader: How to Inspire Your Team and Drive Creativity</w:t>
      </w:r>
      <w:r w:rsidRPr="006A45DC">
        <w:rPr>
          <w:rFonts w:ascii="Times New Roman" w:hAnsi="Times New Roman"/>
          <w:sz w:val="28"/>
          <w:szCs w:val="28"/>
          <w:lang w:val="uk-UA"/>
        </w:rPr>
        <w:t xml:space="preserve"> / </w:t>
      </w:r>
      <w:r w:rsidRPr="006A45DC">
        <w:rPr>
          <w:rFonts w:ascii="Times New Roman" w:hAnsi="Times New Roman"/>
          <w:sz w:val="28"/>
          <w:szCs w:val="28"/>
          <w:lang w:val="en-US"/>
        </w:rPr>
        <w:t>Paul Sloan</w:t>
      </w:r>
      <w:r w:rsidRPr="006A45DC">
        <w:rPr>
          <w:rFonts w:ascii="Times New Roman" w:hAnsi="Times New Roman"/>
          <w:sz w:val="28"/>
          <w:szCs w:val="28"/>
          <w:lang w:val="uk-UA"/>
        </w:rPr>
        <w:t>. – Kogan Page, 2007. – 196 р.</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Sheffer G</w:t>
      </w:r>
      <w:r w:rsidRPr="006A45DC">
        <w:rPr>
          <w:rFonts w:ascii="Times New Roman" w:hAnsi="Times New Roman"/>
          <w:sz w:val="28"/>
          <w:szCs w:val="28"/>
          <w:lang w:val="uk-UA"/>
        </w:rPr>
        <w:t xml:space="preserve">. </w:t>
      </w:r>
      <w:r w:rsidRPr="006A45DC">
        <w:rPr>
          <w:rFonts w:ascii="Times New Roman" w:hAnsi="Times New Roman"/>
          <w:sz w:val="28"/>
          <w:szCs w:val="28"/>
          <w:lang w:val="en-US"/>
        </w:rPr>
        <w:t>Innovative Leaders in International Politics (SUNY series in Leadership Studies)</w:t>
      </w:r>
      <w:r w:rsidRPr="006A45DC">
        <w:rPr>
          <w:rFonts w:ascii="Times New Roman" w:hAnsi="Times New Roman"/>
          <w:sz w:val="28"/>
          <w:szCs w:val="28"/>
          <w:lang w:val="uk-UA"/>
        </w:rPr>
        <w:t xml:space="preserve"> / Gabriel Sheffer. – SUNY Press</w:t>
      </w:r>
      <w:r w:rsidRPr="006A45DC">
        <w:rPr>
          <w:rFonts w:ascii="Times New Roman" w:hAnsi="Times New Roman"/>
          <w:sz w:val="28"/>
          <w:szCs w:val="28"/>
          <w:lang w:val="en-US"/>
        </w:rPr>
        <w:t>, 1993. – 294</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р.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Stauffer D</w:t>
      </w:r>
      <w:r w:rsidRPr="006A45DC">
        <w:rPr>
          <w:rFonts w:ascii="Times New Roman" w:hAnsi="Times New Roman"/>
          <w:sz w:val="28"/>
          <w:szCs w:val="28"/>
          <w:lang w:val="uk-UA"/>
        </w:rPr>
        <w:t xml:space="preserve">. </w:t>
      </w:r>
      <w:r w:rsidRPr="006A45DC">
        <w:rPr>
          <w:rFonts w:ascii="Times New Roman" w:hAnsi="Times New Roman"/>
          <w:sz w:val="28"/>
          <w:szCs w:val="28"/>
          <w:lang w:val="en-US"/>
        </w:rPr>
        <w:t>Thinking Clockwise: A Field Guide for the Innovative Leader</w:t>
      </w:r>
      <w:r w:rsidRPr="006A45DC">
        <w:rPr>
          <w:rFonts w:ascii="Times New Roman" w:hAnsi="Times New Roman"/>
          <w:sz w:val="28"/>
          <w:szCs w:val="28"/>
          <w:lang w:val="uk-UA"/>
        </w:rPr>
        <w:t xml:space="preserve"> / Dennis Stauffer. – MinneApplePress, </w:t>
      </w:r>
      <w:r w:rsidRPr="006A45DC">
        <w:rPr>
          <w:rFonts w:ascii="Times New Roman" w:hAnsi="Times New Roman"/>
          <w:sz w:val="28"/>
          <w:szCs w:val="28"/>
          <w:lang w:val="en-US"/>
        </w:rPr>
        <w:t>2004. – 112</w:t>
      </w:r>
      <w:r w:rsidRPr="006A45DC">
        <w:rPr>
          <w:rFonts w:ascii="Times New Roman" w:hAnsi="Times New Roman"/>
          <w:sz w:val="28"/>
          <w:szCs w:val="28"/>
          <w:lang w:val="uk-UA"/>
        </w:rPr>
        <w:t xml:space="preserve"> </w:t>
      </w:r>
      <w:r w:rsidRPr="006A45DC">
        <w:rPr>
          <w:rFonts w:ascii="Times New Roman" w:hAnsi="Times New Roman"/>
          <w:sz w:val="28"/>
          <w:szCs w:val="28"/>
          <w:lang w:val="en-US"/>
        </w:rPr>
        <w:t>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Gliddon D.G. Forecasting a competency model for innovation leaders using a modified delphi technique / </w:t>
      </w:r>
      <w:r w:rsidRPr="006A45DC">
        <w:rPr>
          <w:rFonts w:ascii="Times New Roman" w:hAnsi="Times New Roman"/>
          <w:color w:val="000000"/>
          <w:sz w:val="28"/>
          <w:szCs w:val="28"/>
          <w:shd w:val="clear" w:color="auto" w:fill="FFFFFF"/>
          <w:lang w:val="en-US"/>
        </w:rPr>
        <w:t>David Gregory Gliddon</w:t>
      </w:r>
      <w:r w:rsidRPr="006A45DC">
        <w:rPr>
          <w:rFonts w:ascii="Times New Roman" w:hAnsi="Times New Roman"/>
          <w:sz w:val="28"/>
          <w:szCs w:val="28"/>
          <w:lang w:val="en-US"/>
        </w:rPr>
        <w:t>; Doctoral dissertation. 2006. –</w:t>
      </w:r>
      <w:r w:rsidRPr="006A45DC">
        <w:rPr>
          <w:rFonts w:ascii="Times New Roman" w:hAnsi="Times New Roman"/>
          <w:sz w:val="28"/>
          <w:szCs w:val="28"/>
        </w:rPr>
        <w:t xml:space="preserve"> Див.</w:t>
      </w:r>
      <w:r w:rsidRPr="006A45DC">
        <w:rPr>
          <w:sz w:val="28"/>
          <w:szCs w:val="28"/>
          <w:lang w:val="en-US"/>
        </w:rPr>
        <w:t xml:space="preserve"> </w:t>
      </w:r>
      <w:r w:rsidRPr="006A45DC">
        <w:rPr>
          <w:rFonts w:ascii="Times New Roman" w:hAnsi="Times New Roman"/>
          <w:sz w:val="28"/>
          <w:szCs w:val="28"/>
          <w:lang w:val="en-US"/>
        </w:rPr>
        <w:t>https://etda.libraries.psu.edu/catalog/6994</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Gliddon D.G. Innovation leadership / David G. Gliddon, William J. Rothwell. – Routledge, 2018. – 150 </w:t>
      </w:r>
      <w:r w:rsidRPr="006A45DC">
        <w:rPr>
          <w:rFonts w:ascii="Times New Roman" w:hAnsi="Times New Roman"/>
          <w:sz w:val="28"/>
          <w:szCs w:val="28"/>
        </w:rPr>
        <w:t>р</w:t>
      </w:r>
      <w:r w:rsidRPr="006A45DC">
        <w:rPr>
          <w:rFonts w:ascii="Times New Roman" w:hAnsi="Times New Roman"/>
          <w:sz w:val="28"/>
          <w:szCs w:val="28"/>
          <w:lang w:val="en-US"/>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lastRenderedPageBreak/>
        <w:t>Rogers  E. Diffusion of Innovations / E. Rogers; 5th Edition. – Free Press, 2003. – 576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Гусєв В.О. Державна інноваційна політика: методологія формування та впровадження [Текст]: монографія / В.О. Гусєв. – Д.: Юго-Восток, 2011. – 624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uk-UA"/>
        </w:rPr>
        <w:t>Орлов О.В. Інноваційні процеси в державному управлінні [Текст] : монографія / О.В. Орлов. – Х.: Вид-во ХарРІ НАДУ «Магістр»</w:t>
      </w:r>
      <w:r w:rsidRPr="006A45DC">
        <w:rPr>
          <w:rFonts w:ascii="Times New Roman" w:hAnsi="Times New Roman"/>
          <w:sz w:val="28"/>
          <w:szCs w:val="28"/>
        </w:rPr>
        <w:t>, 2012. – 248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Попов С.А. Визначення стратегічних орієнтирів інноваційного розвитку системи державного управління [Текст] / С.А. Попов // Актуальні проблеми державного управління : зб. наук. пр. ОРІДУ НАДУ. – 2013. – Вип. 4(56). – С. 22-27.</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Попов С.А. Впровадження державно-управлінських нововведень: особливості інноваційного процесу [Текст] / С.А. Попов // Теорія та практика державного управління: зб. наук. пр. – Х., 2013. – Вип. 2(41). – С. 1-9</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Попов С.А. Державно-управлінські нововведення: теорія, методологія, практика [Текст] : монографія / С.А. Попов. – О.: ОРІДУ НАДУ, 2014. – 296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Попов С.А. Інноваційна діяльність в органі публічної влади: системний підхід [Текст] / С.А. Попов, А.А. Попок // Вісник НАДУ при Президентові України: зб. наук. пр. – К.: НАДУ, 2015. – Вип. 2/2015 – С.12-18.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Фатхутдинов Р.А. Инновационный менеджмент: Учебник / Р.А. Фатхутдинов; 4-е изд. – СПб.: Питер, 2004. – 400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Innovation in the Public Sector On the differences between public and private sector innovation</w:t>
      </w:r>
      <w:r w:rsidRPr="006A45DC">
        <w:rPr>
          <w:rFonts w:ascii="Times New Roman" w:hAnsi="Times New Roman"/>
          <w:sz w:val="28"/>
          <w:szCs w:val="28"/>
          <w:lang w:val="uk-UA"/>
        </w:rPr>
        <w:t xml:space="preserve">. </w:t>
      </w:r>
      <w:r w:rsidRPr="006A45DC">
        <w:rPr>
          <w:rFonts w:ascii="Times New Roman" w:hAnsi="Times New Roman"/>
          <w:sz w:val="28"/>
          <w:szCs w:val="28"/>
          <w:lang w:val="en-US"/>
        </w:rPr>
        <w:t>– [</w:t>
      </w:r>
      <w:r w:rsidRPr="006A45DC">
        <w:rPr>
          <w:rFonts w:ascii="Times New Roman" w:hAnsi="Times New Roman"/>
          <w:sz w:val="28"/>
          <w:szCs w:val="28"/>
          <w:lang w:val="uk-UA"/>
        </w:rPr>
        <w:t>Електронний ресурс</w:t>
      </w:r>
      <w:r w:rsidRPr="006A45DC">
        <w:rPr>
          <w:rFonts w:ascii="Times New Roman" w:hAnsi="Times New Roman"/>
          <w:sz w:val="28"/>
          <w:szCs w:val="28"/>
          <w:lang w:val="en-US"/>
        </w:rPr>
        <w:t>]</w:t>
      </w:r>
      <w:r w:rsidRPr="006A45DC">
        <w:rPr>
          <w:rFonts w:ascii="Times New Roman" w:hAnsi="Times New Roman"/>
          <w:sz w:val="28"/>
          <w:szCs w:val="28"/>
          <w:lang w:val="uk-UA"/>
        </w:rPr>
        <w:t xml:space="preserve">. – Режим доступу: </w:t>
      </w:r>
      <w:r w:rsidRPr="006A45DC">
        <w:rPr>
          <w:rFonts w:ascii="Times New Roman" w:hAnsi="Times New Roman"/>
          <w:sz w:val="28"/>
          <w:szCs w:val="28"/>
          <w:lang w:val="en-US"/>
        </w:rPr>
        <w:t xml:space="preserve"> https://www.researchgate.net/publication/309760722_Innovation_in_the_Public_Sector_On_the_differences_between_public_and_private_sector_innovation</w:t>
      </w:r>
    </w:p>
    <w:p w:rsidR="00B27221" w:rsidRPr="00B27221" w:rsidRDefault="00F22847" w:rsidP="00B27221">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Хачатурян Х.В. Інновації в державному управлінні [Текст]: монографія / Х.В. Хачатурян. – К.: Вид-во НАДУ, 2005. – 252 с.</w:t>
      </w:r>
    </w:p>
    <w:p w:rsidR="00B27221" w:rsidRPr="00B27221" w:rsidRDefault="00B27221" w:rsidP="00B27221">
      <w:pPr>
        <w:pStyle w:val="a7"/>
        <w:numPr>
          <w:ilvl w:val="0"/>
          <w:numId w:val="70"/>
        </w:numPr>
        <w:tabs>
          <w:tab w:val="left" w:pos="1134"/>
        </w:tabs>
        <w:spacing w:after="0" w:line="360" w:lineRule="auto"/>
        <w:ind w:left="0" w:firstLine="709"/>
        <w:jc w:val="both"/>
        <w:rPr>
          <w:rFonts w:ascii="Times New Roman" w:hAnsi="Times New Roman"/>
          <w:sz w:val="28"/>
          <w:szCs w:val="28"/>
        </w:rPr>
      </w:pPr>
      <w:r w:rsidRPr="00B27221">
        <w:rPr>
          <w:rFonts w:ascii="Times New Roman" w:hAnsi="Times New Roman"/>
          <w:sz w:val="28"/>
          <w:szCs w:val="28"/>
          <w:lang w:val="uk-UA"/>
        </w:rPr>
        <w:lastRenderedPageBreak/>
        <w:t xml:space="preserve">Дегтярьова І.О. Інноваційне лідерство на публічній службі: сутність, умови формування та актуалізація для України / І.О. Дегтярьова // Державна служба в Україні: досвід, проблеми, перспективи / за заг. ред. проф.-ів Ю.В. Ковбасюка і В.Л. Федоренка; матер. Всеукраїнської наук.-практ. конф. (м.Київ, 24 червня, 2015р.). – К.: Вид-во Ліра-К, 2015. – 244 с. – С.125-130.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Partnership for Public Service. – [Електронний ресурс]. – Режим доступу.: https://ourpublicservice.org/our-work/public-service-leadership-model/</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Kernaghan K. Partnership and public administration: conceptual and practical considerations / K. Kernaghan – [Електронний ресурс]. – Режим доступу: https://onlinelibrary.wiley.com/doi/abs/10.1111/j.1754-7121.1993.tb02166.x</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Kernaghan K. Political rights and political neutrality: finding the balance point / K. Kernaghan – [Електронний ресурс]. – Режим доступу: https://doi.org/10.1111/j.1754-7121.1986.tb00205.x</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Kernaghan K. The Post-Bureaucratic Organization and Public Service Values / Kernaghan K. //  </w:t>
      </w:r>
      <w:r w:rsidRPr="006A45DC">
        <w:rPr>
          <w:rFonts w:ascii="Times New Roman" w:hAnsi="Times New Roman"/>
          <w:iCs/>
          <w:sz w:val="28"/>
          <w:szCs w:val="28"/>
          <w:lang w:val="en-US"/>
        </w:rPr>
        <w:t>International Review of Administrative Sciences. – №</w:t>
      </w:r>
      <w:r w:rsidRPr="006A45DC">
        <w:rPr>
          <w:rFonts w:ascii="Times New Roman" w:hAnsi="Times New Roman"/>
          <w:sz w:val="28"/>
          <w:szCs w:val="28"/>
          <w:lang w:val="en-US"/>
        </w:rPr>
        <w:t>66(1). – 2000. – </w:t>
      </w:r>
      <w:r w:rsidRPr="006A45DC">
        <w:rPr>
          <w:rFonts w:ascii="Times New Roman" w:hAnsi="Times New Roman"/>
          <w:sz w:val="28"/>
          <w:szCs w:val="28"/>
        </w:rPr>
        <w:t>Р</w:t>
      </w:r>
      <w:r w:rsidRPr="006A45DC">
        <w:rPr>
          <w:rFonts w:ascii="Times New Roman" w:hAnsi="Times New Roman"/>
          <w:sz w:val="28"/>
          <w:szCs w:val="28"/>
          <w:lang w:val="en-US"/>
        </w:rPr>
        <w:t>. 91-104.</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Кеттел Д. Глобальная революция в государственном управлении / Дональд Ф. Кеттел. – </w:t>
      </w:r>
      <w:r w:rsidRPr="006A45DC">
        <w:rPr>
          <w:rFonts w:ascii="Times New Roman" w:hAnsi="Times New Roman"/>
          <w:sz w:val="28"/>
          <w:szCs w:val="28"/>
        </w:rPr>
        <w:t xml:space="preserve">[Електронний ресурс]. – </w:t>
      </w:r>
      <w:r w:rsidRPr="006A45DC">
        <w:rPr>
          <w:rFonts w:ascii="Times New Roman" w:hAnsi="Times New Roman"/>
          <w:sz w:val="28"/>
          <w:szCs w:val="28"/>
          <w:lang w:val="uk-UA"/>
        </w:rPr>
        <w:t>Режим доступу: http://magazines.russ.ru/oz/2004/2/2004_2_20.html</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shd w:val="clear" w:color="auto" w:fill="FFFFFF"/>
          <w:lang w:val="en-US"/>
        </w:rPr>
      </w:pPr>
      <w:r w:rsidRPr="006A45DC">
        <w:rPr>
          <w:rFonts w:ascii="Times New Roman" w:hAnsi="Times New Roman"/>
          <w:sz w:val="28"/>
          <w:szCs w:val="28"/>
          <w:lang w:val="en-US"/>
        </w:rPr>
        <w:t xml:space="preserve">Routledge Research in Public Administration and Public Policy. </w:t>
      </w:r>
      <w:r w:rsidRPr="006A45DC">
        <w:rPr>
          <w:rFonts w:ascii="Times New Roman" w:hAnsi="Times New Roman"/>
          <w:sz w:val="28"/>
          <w:szCs w:val="28"/>
          <w:shd w:val="clear" w:color="auto" w:fill="FFFFFF"/>
          <w:lang w:val="en-US"/>
        </w:rPr>
        <w:t xml:space="preserve">– Routledge &amp; CRC Press, 2018. – </w:t>
      </w:r>
      <w:r w:rsidRPr="006A45DC">
        <w:rPr>
          <w:rFonts w:ascii="Times New Roman" w:hAnsi="Times New Roman"/>
          <w:sz w:val="28"/>
          <w:szCs w:val="28"/>
          <w:shd w:val="clear" w:color="auto" w:fill="FFFFFF"/>
        </w:rPr>
        <w:t>Див</w:t>
      </w:r>
      <w:r w:rsidRPr="006A45DC">
        <w:rPr>
          <w:rFonts w:ascii="Times New Roman" w:hAnsi="Times New Roman"/>
          <w:sz w:val="28"/>
          <w:szCs w:val="28"/>
          <w:shd w:val="clear" w:color="auto" w:fill="FFFFFF"/>
          <w:lang w:val="en-US"/>
        </w:rPr>
        <w:t xml:space="preserve">.: https://www.routledge.com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Osborne D. Reinventing Government / D. Osborne, T. Gaebler. – New York, 1992. – </w:t>
      </w:r>
      <w:r w:rsidRPr="006A45DC">
        <w:rPr>
          <w:rFonts w:ascii="Times New Roman" w:hAnsi="Times New Roman"/>
          <w:sz w:val="28"/>
          <w:szCs w:val="28"/>
        </w:rPr>
        <w:t>Режим</w:t>
      </w:r>
      <w:r w:rsidRPr="006A45DC">
        <w:rPr>
          <w:rFonts w:ascii="Times New Roman" w:hAnsi="Times New Roman"/>
          <w:sz w:val="28"/>
          <w:szCs w:val="28"/>
          <w:lang w:val="en-US"/>
        </w:rPr>
        <w:t xml:space="preserve"> </w:t>
      </w:r>
      <w:r w:rsidRPr="006A45DC">
        <w:rPr>
          <w:rFonts w:ascii="Times New Roman" w:hAnsi="Times New Roman"/>
          <w:sz w:val="28"/>
          <w:szCs w:val="28"/>
        </w:rPr>
        <w:t>доступу</w:t>
      </w:r>
      <w:r w:rsidRPr="006A45DC">
        <w:rPr>
          <w:rFonts w:ascii="Times New Roman" w:hAnsi="Times New Roman"/>
          <w:sz w:val="28"/>
          <w:szCs w:val="28"/>
          <w:lang w:val="en-US"/>
        </w:rPr>
        <w:t xml:space="preserve">: https://doi.org/10.1080/00222216.1995.11949751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 xml:space="preserve">Peters B.G. The Changing Nature of Public Administration: From Easy Answers to Hard Questions </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B.G. Peters </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Viešoji politika ir administravimas. – 2003. – №5. – </w:t>
      </w:r>
      <w:r w:rsidRPr="006A45DC">
        <w:rPr>
          <w:rFonts w:ascii="Times New Roman" w:hAnsi="Times New Roman"/>
          <w:sz w:val="28"/>
          <w:szCs w:val="28"/>
        </w:rPr>
        <w:t>Р</w:t>
      </w:r>
      <w:r w:rsidRPr="006A45DC">
        <w:rPr>
          <w:rFonts w:ascii="Times New Roman" w:hAnsi="Times New Roman"/>
          <w:sz w:val="28"/>
          <w:szCs w:val="28"/>
          <w:lang w:val="en-US"/>
        </w:rPr>
        <w:t>. 153-183.</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Schick A. Budget innovation in the States</w:t>
      </w:r>
      <w:r w:rsidRPr="006A45DC">
        <w:rPr>
          <w:rFonts w:ascii="Times New Roman" w:hAnsi="Times New Roman"/>
          <w:sz w:val="28"/>
          <w:szCs w:val="28"/>
          <w:lang w:val="uk-UA"/>
        </w:rPr>
        <w:t xml:space="preserve"> / Allen Schick</w:t>
      </w:r>
      <w:r w:rsidRPr="006A45DC">
        <w:rPr>
          <w:rFonts w:ascii="Times New Roman" w:hAnsi="Times New Roman"/>
          <w:sz w:val="28"/>
          <w:szCs w:val="28"/>
          <w:lang w:val="en-US"/>
        </w:rPr>
        <w:t>. – Brookings Institution</w:t>
      </w:r>
      <w:r w:rsidRPr="006A45DC">
        <w:rPr>
          <w:rFonts w:ascii="Times New Roman" w:hAnsi="Times New Roman"/>
          <w:sz w:val="28"/>
          <w:szCs w:val="28"/>
          <w:lang w:val="uk-UA"/>
        </w:rPr>
        <w:t xml:space="preserve">, </w:t>
      </w:r>
      <w:r w:rsidRPr="006A45DC">
        <w:rPr>
          <w:rFonts w:ascii="Times New Roman" w:hAnsi="Times New Roman"/>
          <w:sz w:val="28"/>
          <w:szCs w:val="28"/>
          <w:lang w:val="en-US"/>
        </w:rPr>
        <w:t>1971. – 233</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p.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uk-UA"/>
        </w:rPr>
        <w:lastRenderedPageBreak/>
        <w:t xml:space="preserve">Вакуленко В.М. </w:t>
      </w:r>
      <w:r w:rsidRPr="006A45DC">
        <w:rPr>
          <w:rFonts w:ascii="Times New Roman" w:hAnsi="Times New Roman"/>
          <w:sz w:val="28"/>
          <w:szCs w:val="28"/>
        </w:rPr>
        <w:t>Управління розвитком міста. Навч. посіб.</w:t>
      </w:r>
      <w:r w:rsidRPr="006A45DC">
        <w:rPr>
          <w:rFonts w:ascii="Times New Roman" w:hAnsi="Times New Roman"/>
          <w:sz w:val="28"/>
          <w:szCs w:val="28"/>
          <w:lang w:val="uk-UA"/>
        </w:rPr>
        <w:t xml:space="preserve"> </w:t>
      </w:r>
      <w:r w:rsidRPr="006A45DC">
        <w:rPr>
          <w:rFonts w:ascii="Times New Roman" w:hAnsi="Times New Roman"/>
          <w:sz w:val="28"/>
          <w:szCs w:val="28"/>
        </w:rPr>
        <w:t>/ За ред.: В.М.</w:t>
      </w:r>
      <w:r w:rsidRPr="006A45DC">
        <w:rPr>
          <w:rFonts w:ascii="Times New Roman" w:hAnsi="Times New Roman"/>
          <w:sz w:val="28"/>
          <w:szCs w:val="28"/>
          <w:lang w:val="uk-UA"/>
        </w:rPr>
        <w:t xml:space="preserve"> </w:t>
      </w:r>
      <w:r w:rsidRPr="006A45DC">
        <w:rPr>
          <w:rFonts w:ascii="Times New Roman" w:hAnsi="Times New Roman"/>
          <w:sz w:val="28"/>
          <w:szCs w:val="28"/>
        </w:rPr>
        <w:t>Вакуленка, М.К</w:t>
      </w:r>
      <w:r w:rsidRPr="006A45DC">
        <w:rPr>
          <w:rFonts w:ascii="Times New Roman" w:hAnsi="Times New Roman"/>
          <w:sz w:val="28"/>
          <w:szCs w:val="28"/>
          <w:lang w:val="uk-UA"/>
        </w:rPr>
        <w:t xml:space="preserve">. </w:t>
      </w:r>
      <w:r w:rsidRPr="006A45DC">
        <w:rPr>
          <w:rFonts w:ascii="Times New Roman" w:hAnsi="Times New Roman"/>
          <w:sz w:val="28"/>
          <w:szCs w:val="28"/>
        </w:rPr>
        <w:t>Орлатого. – К.: НАДУ, 2006. – 389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Валевський О. Л. Державне управління як інструмент впровадження реформ в Україні / О.Л. Валевський, В.А. Ребкало // Аналітика і влада. – 2012. – № 6. – С. 139-144. – Режим доступу: http://nbuv.gov.ua/UJRN/avlad_2012_6_23</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Васильєва О.І. Загальні аспекти організації надання адміністративних послуг: навч.-метод. матеріали / О.І. Васильєва, Н.В. Васильєва, О.С. Ігнатенко та ін. – К.: НАДУ, 2012. – 56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Жук Ю. Поняття послуг у системі державного управління / Ю.</w:t>
      </w:r>
      <w:r>
        <w:rPr>
          <w:rFonts w:ascii="Times New Roman" w:hAnsi="Times New Roman"/>
          <w:sz w:val="28"/>
          <w:szCs w:val="28"/>
          <w:lang w:val="uk-UA"/>
        </w:rPr>
        <w:t> </w:t>
      </w:r>
      <w:r w:rsidRPr="006A45DC">
        <w:rPr>
          <w:rFonts w:ascii="Times New Roman" w:hAnsi="Times New Roman"/>
          <w:sz w:val="28"/>
          <w:szCs w:val="28"/>
          <w:lang w:val="uk-UA"/>
        </w:rPr>
        <w:t>Жук // Ефект</w:t>
      </w:r>
      <w:r w:rsidRPr="006A45DC">
        <w:rPr>
          <w:rFonts w:ascii="Times New Roman" w:hAnsi="Times New Roman"/>
          <w:sz w:val="28"/>
          <w:szCs w:val="28"/>
        </w:rPr>
        <w:t>ивність державного управління</w:t>
      </w:r>
      <w:r w:rsidRPr="006A45DC">
        <w:rPr>
          <w:rFonts w:ascii="Times New Roman" w:hAnsi="Times New Roman"/>
          <w:sz w:val="28"/>
          <w:szCs w:val="28"/>
          <w:lang w:val="uk-UA"/>
        </w:rPr>
        <w:t>. Збірник наукових праць. – 2015. – Вип. 45. – С.</w:t>
      </w:r>
      <w:r w:rsidRPr="00F22847">
        <w:rPr>
          <w:rFonts w:ascii="Times New Roman" w:hAnsi="Times New Roman"/>
          <w:sz w:val="28"/>
          <w:szCs w:val="28"/>
        </w:rPr>
        <w:t xml:space="preserve"> </w:t>
      </w:r>
      <w:r w:rsidRPr="006A45DC">
        <w:rPr>
          <w:rFonts w:ascii="Times New Roman" w:hAnsi="Times New Roman"/>
          <w:sz w:val="28"/>
          <w:szCs w:val="28"/>
          <w:lang w:val="uk-UA"/>
        </w:rPr>
        <w:t>116-122.</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Лесечко М. Системний підхід до оцінки ефективності управління державним сектором в Україні / М. Лесечко, Р. Рудніцька // Ефективність держ. упр. : зб. наук. пр. ЛРІДУ НАДУ / за заг. ред. чл.-кор. НАН України В.С.</w:t>
      </w:r>
      <w:r>
        <w:rPr>
          <w:rFonts w:ascii="Times New Roman" w:hAnsi="Times New Roman"/>
          <w:sz w:val="28"/>
          <w:szCs w:val="28"/>
          <w:lang w:val="uk-UA"/>
        </w:rPr>
        <w:t> </w:t>
      </w:r>
      <w:r w:rsidRPr="006A45DC">
        <w:rPr>
          <w:rFonts w:ascii="Times New Roman" w:hAnsi="Times New Roman"/>
          <w:sz w:val="28"/>
          <w:szCs w:val="28"/>
        </w:rPr>
        <w:t>Загорського, доц. А.В. Ліпенцева. – Л</w:t>
      </w:r>
      <w:r w:rsidRPr="006A45DC">
        <w:rPr>
          <w:rFonts w:ascii="Times New Roman" w:hAnsi="Times New Roman"/>
          <w:sz w:val="28"/>
          <w:szCs w:val="28"/>
          <w:lang w:val="uk-UA"/>
        </w:rPr>
        <w:t>.</w:t>
      </w:r>
      <w:r w:rsidRPr="006A45DC">
        <w:rPr>
          <w:rFonts w:ascii="Times New Roman" w:hAnsi="Times New Roman"/>
          <w:sz w:val="28"/>
          <w:szCs w:val="28"/>
        </w:rPr>
        <w:t>: ЛРІДУ НАДУ, 2017. – Вип. 24. – С. 133</w:t>
      </w:r>
      <w:r w:rsidRPr="006A45DC">
        <w:rPr>
          <w:rFonts w:ascii="Times New Roman" w:hAnsi="Times New Roman"/>
          <w:sz w:val="28"/>
          <w:szCs w:val="28"/>
          <w:lang w:val="uk-UA"/>
        </w:rPr>
        <w:t>-</w:t>
      </w:r>
      <w:r w:rsidRPr="006A45DC">
        <w:rPr>
          <w:rFonts w:ascii="Times New Roman" w:hAnsi="Times New Roman"/>
          <w:sz w:val="28"/>
          <w:szCs w:val="28"/>
        </w:rPr>
        <w:t>139.</w:t>
      </w:r>
    </w:p>
    <w:p w:rsidR="00B27221" w:rsidRDefault="00F22847" w:rsidP="00B27221">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Ліпенцев А. Адміністративні послуги в Україні: поняття та сутність / А. Ліпенцев, Ю. Жук // Ефективність державного управління. Збірник наукових праць. – 2015. – Вип. 42. – С. 140-148. – Режим доступу: </w:t>
      </w:r>
      <w:hyperlink r:id="rId26" w:history="1">
        <w:r w:rsidR="00B27221" w:rsidRPr="00F532A5">
          <w:rPr>
            <w:rStyle w:val="a4"/>
            <w:rFonts w:ascii="Times New Roman" w:hAnsi="Times New Roman"/>
            <w:sz w:val="28"/>
            <w:szCs w:val="28"/>
            <w:lang w:val="uk-UA"/>
          </w:rPr>
          <w:t>http://www.lvivacademy.com/vidavnitstvo_1/edu_42/fail/17.pdf</w:t>
        </w:r>
      </w:hyperlink>
    </w:p>
    <w:p w:rsidR="00B27221" w:rsidRDefault="00B27221" w:rsidP="00B27221">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B27221">
        <w:rPr>
          <w:rFonts w:ascii="Times New Roman" w:hAnsi="Times New Roman"/>
          <w:sz w:val="28"/>
          <w:szCs w:val="28"/>
          <w:lang w:val="uk-UA"/>
        </w:rPr>
        <w:t>Новак-Каляєва Л.М. Права людини у державному управлінні: теоретико-методологічний аспект [Текст] : [монографія] / Л. М. Новак-Каляєва. – Л.: ЛРІДУ НАДУ, 2013. – 395 с.</w:t>
      </w:r>
    </w:p>
    <w:p w:rsidR="00B27221" w:rsidRPr="00B27221" w:rsidRDefault="00B27221" w:rsidP="00B27221">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B27221">
        <w:rPr>
          <w:rFonts w:ascii="Times New Roman" w:hAnsi="Times New Roman"/>
          <w:sz w:val="28"/>
          <w:szCs w:val="28"/>
          <w:lang w:val="uk-UA"/>
        </w:rPr>
        <w:t>Серьогін С.М. Теоретичні засади та основні напрямки реформування місцевого самоврядування й децентралізації влади в Україні / С.М. Серьогін, Н.Т. Гончарук // Теорія та практика державного управління і місцевого самоврядування. – 2015. – №2. – С. 111-120.</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Сухінін Д. В. Інтеграція підходів оцінювання, моніторингу та контролю в системах управління якістю на рівні місцевого самоврядування / </w:t>
      </w:r>
      <w:r w:rsidRPr="006A45DC">
        <w:rPr>
          <w:rFonts w:ascii="Times New Roman" w:hAnsi="Times New Roman"/>
          <w:sz w:val="28"/>
          <w:szCs w:val="28"/>
          <w:lang w:val="uk-UA"/>
        </w:rPr>
        <w:lastRenderedPageBreak/>
        <w:t xml:space="preserve">Д.В. Сухінін // Публічне  адміністрування: теорія та практика. – 2013. – Вип. 1(9). – [Електронний ресурс] – Режим доступу: </w:t>
      </w:r>
      <w:r w:rsidRPr="00F22847">
        <w:rPr>
          <w:rFonts w:ascii="Times New Roman" w:hAnsi="Times New Roman"/>
          <w:sz w:val="28"/>
          <w:szCs w:val="28"/>
          <w:lang w:val="uk-UA"/>
        </w:rPr>
        <w:t>http</w:t>
      </w:r>
      <w:r w:rsidRPr="006A45DC">
        <w:rPr>
          <w:rFonts w:ascii="Times New Roman" w:hAnsi="Times New Roman"/>
          <w:sz w:val="28"/>
          <w:szCs w:val="28"/>
          <w:lang w:val="uk-UA"/>
        </w:rPr>
        <w:t>://</w:t>
      </w:r>
      <w:r w:rsidRPr="00F22847">
        <w:rPr>
          <w:rFonts w:ascii="Times New Roman" w:hAnsi="Times New Roman"/>
          <w:sz w:val="28"/>
          <w:szCs w:val="28"/>
          <w:lang w:val="uk-UA"/>
        </w:rPr>
        <w:t>dridu</w:t>
      </w:r>
      <w:r w:rsidRPr="006A45DC">
        <w:rPr>
          <w:rFonts w:ascii="Times New Roman" w:hAnsi="Times New Roman"/>
          <w:sz w:val="28"/>
          <w:szCs w:val="28"/>
          <w:lang w:val="uk-UA"/>
        </w:rPr>
        <w:t>.</w:t>
      </w:r>
      <w:r w:rsidRPr="00F22847">
        <w:rPr>
          <w:rFonts w:ascii="Times New Roman" w:hAnsi="Times New Roman"/>
          <w:sz w:val="28"/>
          <w:szCs w:val="28"/>
          <w:lang w:val="uk-UA"/>
        </w:rPr>
        <w:t>dp</w:t>
      </w:r>
      <w:r w:rsidRPr="006A45DC">
        <w:rPr>
          <w:rFonts w:ascii="Times New Roman" w:hAnsi="Times New Roman"/>
          <w:sz w:val="28"/>
          <w:szCs w:val="28"/>
          <w:lang w:val="uk-UA"/>
        </w:rPr>
        <w:t>.</w:t>
      </w:r>
      <w:r w:rsidRPr="00F22847">
        <w:rPr>
          <w:rFonts w:ascii="Times New Roman" w:hAnsi="Times New Roman"/>
          <w:sz w:val="28"/>
          <w:szCs w:val="28"/>
          <w:lang w:val="uk-UA"/>
        </w:rPr>
        <w:t>ua</w:t>
      </w:r>
      <w:r w:rsidRPr="006A45DC">
        <w:rPr>
          <w:rFonts w:ascii="Times New Roman" w:hAnsi="Times New Roman"/>
          <w:sz w:val="28"/>
          <w:szCs w:val="28"/>
          <w:lang w:val="uk-UA"/>
        </w:rPr>
        <w:t>/</w:t>
      </w:r>
      <w:r w:rsidRPr="00F22847">
        <w:rPr>
          <w:rFonts w:ascii="Times New Roman" w:hAnsi="Times New Roman"/>
          <w:sz w:val="28"/>
          <w:szCs w:val="28"/>
          <w:lang w:val="uk-UA"/>
        </w:rPr>
        <w:t>zbirnik</w:t>
      </w:r>
      <w:r w:rsidRPr="006A45DC">
        <w:rPr>
          <w:rFonts w:ascii="Times New Roman" w:hAnsi="Times New Roman"/>
          <w:sz w:val="28"/>
          <w:szCs w:val="28"/>
          <w:lang w:val="uk-UA"/>
        </w:rPr>
        <w:t>/2013-01(9)/13</w:t>
      </w:r>
      <w:r w:rsidRPr="00F22847">
        <w:rPr>
          <w:rFonts w:ascii="Times New Roman" w:hAnsi="Times New Roman"/>
          <w:sz w:val="28"/>
          <w:szCs w:val="28"/>
          <w:lang w:val="uk-UA"/>
        </w:rPr>
        <w:t>sdvrms</w:t>
      </w:r>
      <w:r w:rsidRPr="006A45DC">
        <w:rPr>
          <w:rFonts w:ascii="Times New Roman" w:hAnsi="Times New Roman"/>
          <w:sz w:val="28"/>
          <w:szCs w:val="28"/>
          <w:lang w:val="uk-UA"/>
        </w:rPr>
        <w:t>.</w:t>
      </w:r>
      <w:r w:rsidRPr="00F22847">
        <w:rPr>
          <w:rFonts w:ascii="Times New Roman" w:hAnsi="Times New Roman"/>
          <w:sz w:val="28"/>
          <w:szCs w:val="28"/>
          <w:lang w:val="uk-UA"/>
        </w:rPr>
        <w:t>pdf</w:t>
      </w:r>
    </w:p>
    <w:p w:rsidR="00F22847" w:rsidRPr="00F22847"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F22847">
        <w:rPr>
          <w:rFonts w:ascii="Times New Roman" w:hAnsi="Times New Roman"/>
          <w:sz w:val="28"/>
          <w:szCs w:val="28"/>
          <w:lang w:val="uk-UA"/>
        </w:rPr>
        <w:t>Гаврилишин Б. До ефективних суспільств: Дороговкази в майбутнє: доп. Римському Клубові / Б. Гаврилишин; упоряд. В. Рубцов. – К.: ПУЛЬСАРИ, 2009. – 248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Карпенко О.В. Управлінські послуги в Україні: механізми надання органами влади / О.В. Карпенко. – К.: АМУ, 2014. – 408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Карпенко О.В. Механізми формування та реалізації сервісно-орієнтованої державної політики в Україні : дис. д-ра наук з держ упр.: 25.00.02 / О.В. Карпенко. – К., 2016. – 340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Клімушин П.С. Концепція сервісно орієнтованої держави в контексті модернізації публічного управління / П.С. Клімушин, Д.В. Спасібов // Теорія та практика державного управління. – 2017. – Вип. 2. – С. 21-28. – Режим доступу: http://nbuv.gov.ua/UJRN/Tpdu_2017_2_5</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Енциклопедія державного управління: у 8 т. Нац. акад. держ. упр. при Президентові України; наук.-ред.колегія: Ю. В. Ковбасюк (голова) та ін. – Т.1. – Київ: НАДУ, 2011. – 732 с. – Режим доступу: http://academy.gov.ua/NMKD/library_nadu/Encycloped_vydanniy/902a288d-d8fc-42de-b917-9ebd85e716cb.pdf</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Шаров Ю.П. Європейські стандарти публічного управління: проекція на муніципальний рівень/ Ю.П. Шаров, І.А. Чикаренко // Держ. упр. та місц. самоврядування: зб.наук. пр. – Вип. 1(4). – Д.: ДРІДУ НАДУ, 2010.– С. 295-304.</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Шаров Ю.П. Муніципальні послуги: шлях до високої якості: монографія / Ю.П. Шаров, Д.В. Сухінін. – Мелітополь: Видавн. будинок ММД, 2008. – 136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Валевський О.Л., Ребкало В.А. Державне управління як інструмент впровадження реформ в Україні // Аналітика і влада: журн. експерт.-аналіт. матеріалів і наук. пр. Ін-ту пробл. держ. упр. та місц. </w:t>
      </w:r>
      <w:r w:rsidRPr="006A45DC">
        <w:rPr>
          <w:rFonts w:ascii="Times New Roman" w:hAnsi="Times New Roman"/>
          <w:sz w:val="28"/>
          <w:szCs w:val="28"/>
          <w:lang w:val="uk-UA"/>
        </w:rPr>
        <w:lastRenderedPageBreak/>
        <w:t>самоврядування Нац. акад. держ. упр. при Президентові України. – К.: НАДУ, 2012. – № 6. – С. 139-144.</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Євтушенко О.М. Роль державної влади й місцевого самоврядування в розбудові сервісної держави з надання якісних публічних послуг / О.М. Євтушенко // Наукові праці. Науково-методичний журнал. Політичні науки. – Миколаїв: ЧДУ ім. П.Могили, 2009. – С. 32</w:t>
      </w:r>
      <w:r w:rsidRPr="006A45DC">
        <w:rPr>
          <w:rFonts w:ascii="Times New Roman" w:hAnsi="Times New Roman"/>
          <w:sz w:val="28"/>
          <w:szCs w:val="28"/>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Сиволапенко Т.Л. Основні підходи до визначення поняття  механізмів сервісно-орієнтованої держави / Т.Л. Сиволапенко // Молодий вчений. – 2018. – № 2(1). – С. 355-358.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color w:val="333333"/>
          <w:sz w:val="28"/>
          <w:szCs w:val="28"/>
          <w:shd w:val="clear" w:color="auto" w:fill="FFFFFF"/>
          <w:lang w:val="uk-UA"/>
        </w:rPr>
        <w:t>Євсюкова О.В. Запровадження принципів реалізації сервісно-орієнтованої діяльності органів публічної влади в Україні.</w:t>
      </w:r>
      <w:r w:rsidRPr="006A45DC">
        <w:rPr>
          <w:rFonts w:ascii="Times New Roman" w:hAnsi="Times New Roman"/>
          <w:color w:val="333333"/>
          <w:sz w:val="28"/>
          <w:szCs w:val="28"/>
          <w:shd w:val="clear" w:color="auto" w:fill="FFFFFF"/>
        </w:rPr>
        <w:t> </w:t>
      </w:r>
      <w:r w:rsidRPr="006A45DC">
        <w:rPr>
          <w:rFonts w:ascii="Times New Roman" w:hAnsi="Times New Roman"/>
          <w:iCs/>
          <w:color w:val="333333"/>
          <w:sz w:val="28"/>
          <w:szCs w:val="28"/>
          <w:shd w:val="clear" w:color="auto" w:fill="FFFFFF"/>
        </w:rPr>
        <w:t>Державне управління: удосконалення та розвиток / О.В</w:t>
      </w:r>
      <w:r w:rsidRPr="006A45DC">
        <w:rPr>
          <w:rFonts w:ascii="Times New Roman" w:hAnsi="Times New Roman"/>
          <w:color w:val="333333"/>
          <w:sz w:val="28"/>
          <w:szCs w:val="28"/>
          <w:shd w:val="clear" w:color="auto" w:fill="FFFFFF"/>
        </w:rPr>
        <w:t xml:space="preserve">. </w:t>
      </w:r>
      <w:r w:rsidRPr="006A45DC">
        <w:rPr>
          <w:rFonts w:ascii="Times New Roman" w:hAnsi="Times New Roman"/>
          <w:iCs/>
          <w:color w:val="333333"/>
          <w:sz w:val="28"/>
          <w:szCs w:val="28"/>
          <w:shd w:val="clear" w:color="auto" w:fill="FFFFFF"/>
        </w:rPr>
        <w:t xml:space="preserve">Євсюкова. – </w:t>
      </w:r>
      <w:r w:rsidRPr="006A45DC">
        <w:rPr>
          <w:rFonts w:ascii="Times New Roman" w:hAnsi="Times New Roman"/>
          <w:color w:val="333333"/>
          <w:sz w:val="28"/>
          <w:szCs w:val="28"/>
          <w:shd w:val="clear" w:color="auto" w:fill="FFFFFF"/>
        </w:rPr>
        <w:t>2018. – №3. – Режим доступу: http://www.dy.nayka.com.ua/?op=1&amp;z=1208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Стратегія державної кадрової політики на 2012 – 2020 рр. схвалена Указом Президента України № 45/2012 від 01.02.2012 р. – [Електронний ресурс]. – Режим доступу: https://zakon.rada.gov.ua/laws/show/45/2012#Text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rPr>
        <w:t xml:space="preserve">Соколов А.В. Передумови та особливості реалізації моделі «сервісної» держави у системі державного управління / А.В. Соколов // Державне управління: удосконалення та розвиток. – 2013. – №1. – [Електронний ресурс]. – Режим доступу: </w:t>
      </w:r>
      <w:r w:rsidRPr="006A45DC">
        <w:rPr>
          <w:rFonts w:ascii="Times New Roman" w:hAnsi="Times New Roman"/>
          <w:sz w:val="28"/>
          <w:szCs w:val="28"/>
          <w:lang w:val="en-US"/>
        </w:rPr>
        <w:t>http</w:t>
      </w:r>
      <w:r w:rsidRPr="006A45DC">
        <w:rPr>
          <w:rFonts w:ascii="Times New Roman" w:hAnsi="Times New Roman"/>
          <w:sz w:val="28"/>
          <w:szCs w:val="28"/>
        </w:rPr>
        <w:t>://</w:t>
      </w:r>
      <w:r w:rsidRPr="006A45DC">
        <w:rPr>
          <w:rFonts w:ascii="Times New Roman" w:hAnsi="Times New Roman"/>
          <w:sz w:val="28"/>
          <w:szCs w:val="28"/>
          <w:lang w:val="en-US"/>
        </w:rPr>
        <w:t>www</w:t>
      </w:r>
      <w:r w:rsidRPr="006A45DC">
        <w:rPr>
          <w:rFonts w:ascii="Times New Roman" w:hAnsi="Times New Roman"/>
          <w:sz w:val="28"/>
          <w:szCs w:val="28"/>
        </w:rPr>
        <w:t>.</w:t>
      </w:r>
      <w:r w:rsidRPr="006A45DC">
        <w:rPr>
          <w:rFonts w:ascii="Times New Roman" w:hAnsi="Times New Roman"/>
          <w:sz w:val="28"/>
          <w:szCs w:val="28"/>
          <w:lang w:val="en-US"/>
        </w:rPr>
        <w:t>dy</w:t>
      </w:r>
      <w:r w:rsidRPr="006A45DC">
        <w:rPr>
          <w:rFonts w:ascii="Times New Roman" w:hAnsi="Times New Roman"/>
          <w:sz w:val="28"/>
          <w:szCs w:val="28"/>
        </w:rPr>
        <w:t>.</w:t>
      </w:r>
      <w:r w:rsidRPr="006A45DC">
        <w:rPr>
          <w:rFonts w:ascii="Times New Roman" w:hAnsi="Times New Roman"/>
          <w:sz w:val="28"/>
          <w:szCs w:val="28"/>
          <w:lang w:val="en-US"/>
        </w:rPr>
        <w:t>nayka</w:t>
      </w:r>
      <w:r w:rsidRPr="006A45DC">
        <w:rPr>
          <w:rFonts w:ascii="Times New Roman" w:hAnsi="Times New Roman"/>
          <w:sz w:val="28"/>
          <w:szCs w:val="28"/>
        </w:rPr>
        <w:t>.</w:t>
      </w:r>
      <w:r w:rsidRPr="006A45DC">
        <w:rPr>
          <w:rFonts w:ascii="Times New Roman" w:hAnsi="Times New Roman"/>
          <w:sz w:val="28"/>
          <w:szCs w:val="28"/>
          <w:lang w:val="en-US"/>
        </w:rPr>
        <w:t>com</w:t>
      </w:r>
      <w:r w:rsidRPr="006A45DC">
        <w:rPr>
          <w:rFonts w:ascii="Times New Roman" w:hAnsi="Times New Roman"/>
          <w:sz w:val="28"/>
          <w:szCs w:val="28"/>
        </w:rPr>
        <w:t>.</w:t>
      </w:r>
      <w:r w:rsidRPr="006A45DC">
        <w:rPr>
          <w:rFonts w:ascii="Times New Roman" w:hAnsi="Times New Roman"/>
          <w:sz w:val="28"/>
          <w:szCs w:val="28"/>
          <w:lang w:val="en-US"/>
        </w:rPr>
        <w:t>ua</w:t>
      </w:r>
      <w:r w:rsidRPr="006A45DC">
        <w:rPr>
          <w:rFonts w:ascii="Times New Roman" w:hAnsi="Times New Roman"/>
          <w:sz w:val="28"/>
          <w:szCs w:val="28"/>
        </w:rPr>
        <w:t>/?</w:t>
      </w:r>
      <w:r w:rsidRPr="006A45DC">
        <w:rPr>
          <w:rFonts w:ascii="Times New Roman" w:hAnsi="Times New Roman"/>
          <w:sz w:val="28"/>
          <w:szCs w:val="28"/>
          <w:lang w:val="en-US"/>
        </w:rPr>
        <w:t>op</w:t>
      </w:r>
      <w:r w:rsidRPr="006A45DC">
        <w:rPr>
          <w:rFonts w:ascii="Times New Roman" w:hAnsi="Times New Roman"/>
          <w:sz w:val="28"/>
          <w:szCs w:val="28"/>
        </w:rPr>
        <w:t>=1&amp;</w:t>
      </w:r>
      <w:r w:rsidRPr="006A45DC">
        <w:rPr>
          <w:rFonts w:ascii="Times New Roman" w:hAnsi="Times New Roman"/>
          <w:sz w:val="28"/>
          <w:szCs w:val="28"/>
          <w:lang w:val="en-US"/>
        </w:rPr>
        <w:t>z</w:t>
      </w:r>
      <w:r w:rsidRPr="006A45DC">
        <w:rPr>
          <w:rFonts w:ascii="Times New Roman" w:hAnsi="Times New Roman"/>
          <w:sz w:val="28"/>
          <w:szCs w:val="28"/>
        </w:rPr>
        <w:t>=898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 xml:space="preserve">Центр політико-правових реформ. – [Електронний ресурс]. – Режим доступу: </w:t>
      </w:r>
      <w:r w:rsidRPr="006A45DC">
        <w:rPr>
          <w:rFonts w:ascii="Times New Roman" w:hAnsi="Times New Roman"/>
          <w:sz w:val="28"/>
          <w:szCs w:val="28"/>
          <w:lang w:val="en-US"/>
        </w:rPr>
        <w:t>https</w:t>
      </w:r>
      <w:r w:rsidRPr="006A45DC">
        <w:rPr>
          <w:rFonts w:ascii="Times New Roman" w:hAnsi="Times New Roman"/>
          <w:sz w:val="28"/>
          <w:szCs w:val="28"/>
        </w:rPr>
        <w:t>://</w:t>
      </w:r>
      <w:r w:rsidRPr="006A45DC">
        <w:rPr>
          <w:rFonts w:ascii="Times New Roman" w:hAnsi="Times New Roman"/>
          <w:sz w:val="28"/>
          <w:szCs w:val="28"/>
          <w:lang w:val="en-US"/>
        </w:rPr>
        <w:t>pravo</w:t>
      </w:r>
      <w:r w:rsidRPr="006A45DC">
        <w:rPr>
          <w:rFonts w:ascii="Times New Roman" w:hAnsi="Times New Roman"/>
          <w:sz w:val="28"/>
          <w:szCs w:val="28"/>
        </w:rPr>
        <w:t>.</w:t>
      </w:r>
      <w:r w:rsidRPr="006A45DC">
        <w:rPr>
          <w:rFonts w:ascii="Times New Roman" w:hAnsi="Times New Roman"/>
          <w:sz w:val="28"/>
          <w:szCs w:val="28"/>
          <w:lang w:val="en-US"/>
        </w:rPr>
        <w:t>org</w:t>
      </w:r>
      <w:r w:rsidRPr="006A45DC">
        <w:rPr>
          <w:rFonts w:ascii="Times New Roman" w:hAnsi="Times New Roman"/>
          <w:sz w:val="28"/>
          <w:szCs w:val="28"/>
        </w:rPr>
        <w:t>.</w:t>
      </w:r>
      <w:r w:rsidRPr="006A45DC">
        <w:rPr>
          <w:rFonts w:ascii="Times New Roman" w:hAnsi="Times New Roman"/>
          <w:sz w:val="28"/>
          <w:szCs w:val="28"/>
          <w:lang w:val="en-US"/>
        </w:rPr>
        <w:t>ua</w:t>
      </w:r>
      <w:r w:rsidRPr="006A45DC">
        <w:rPr>
          <w:rFonts w:ascii="Times New Roman" w:hAnsi="Times New Roman"/>
          <w:sz w:val="28"/>
          <w:szCs w:val="28"/>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 xml:space="preserve">Сороко В.М. Концептуальний підхід до проблеми запровадження інституту надання державних послуг у практику діяльності державних службовців / В.Сороко // Вісник державної служб. – 2004. – №3. – С.11-19.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 xml:space="preserve">Сороко В.М. Надання публічних послуг органами державної влади та оцінка їх якості : навч. посіб. / В.М. Сороко. – К.: НАДУ, 2008. – 104с.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lastRenderedPageBreak/>
        <w:t xml:space="preserve">Чаусовська С.І. Поняття публічних послуг та їх класифікація / С.І. Чаусовська // Держава та регіони. – 2017. </w:t>
      </w:r>
      <w:r w:rsidRPr="006A45DC">
        <w:rPr>
          <w:rFonts w:ascii="Times New Roman" w:hAnsi="Times New Roman"/>
          <w:sz w:val="28"/>
          <w:szCs w:val="28"/>
          <w:lang w:val="uk-UA"/>
        </w:rPr>
        <w:t xml:space="preserve">– </w:t>
      </w:r>
      <w:r w:rsidRPr="006A45DC">
        <w:rPr>
          <w:rFonts w:ascii="Times New Roman" w:hAnsi="Times New Roman"/>
          <w:sz w:val="28"/>
          <w:szCs w:val="28"/>
        </w:rPr>
        <w:t>№1</w:t>
      </w:r>
      <w:r w:rsidRPr="006A45DC">
        <w:rPr>
          <w:rFonts w:ascii="Times New Roman" w:hAnsi="Times New Roman"/>
          <w:sz w:val="28"/>
          <w:szCs w:val="28"/>
          <w:lang w:val="uk-UA"/>
        </w:rPr>
        <w:t>. – С. 102-108. – Режим доступу: http://pa.stateandregions.zp.ua/archive/1_2017/20.pdf</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Удосконалення механізмів надання публічних послуг населенню [Текст] : метод. реком. / Б.Г. Савченко, К.І Мельникова, Ю.В. Боковікова [та ін.]; за заг. ред. Б.Г. Савченка. – К.: НАДУ, 2009. – 28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Tschohl J. Achieving Excellence Through Customer Service</w:t>
      </w:r>
      <w:r w:rsidRPr="006A45DC">
        <w:rPr>
          <w:rFonts w:ascii="Times New Roman" w:hAnsi="Times New Roman"/>
          <w:sz w:val="28"/>
          <w:szCs w:val="28"/>
          <w:lang w:val="uk-UA"/>
        </w:rPr>
        <w:t xml:space="preserve"> /</w:t>
      </w:r>
      <w:r w:rsidRPr="006A45DC">
        <w:rPr>
          <w:sz w:val="28"/>
          <w:szCs w:val="28"/>
          <w:lang w:val="en-US"/>
        </w:rPr>
        <w:t xml:space="preserve"> </w:t>
      </w:r>
      <w:r w:rsidRPr="006A45DC">
        <w:rPr>
          <w:rFonts w:ascii="Times New Roman" w:hAnsi="Times New Roman"/>
          <w:sz w:val="28"/>
          <w:szCs w:val="28"/>
          <w:lang w:val="uk-UA"/>
        </w:rPr>
        <w:t xml:space="preserve">J. Tschohl; </w:t>
      </w:r>
      <w:r w:rsidRPr="006A45DC">
        <w:rPr>
          <w:rFonts w:ascii="Times New Roman" w:hAnsi="Times New Roman"/>
          <w:sz w:val="28"/>
          <w:szCs w:val="28"/>
          <w:lang w:val="en-US"/>
        </w:rPr>
        <w:t>10th edition. – Bestsellers Publishing; 2014. – 362 p.</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 xml:space="preserve">Проект Адміністративно-процедурного кодексу України; реєстраційний номер  Верховної ради України 11472 від 3 грудня 2012 р. – [Електронний ресурс]. – Режим доступу:   </w:t>
      </w:r>
      <w:r w:rsidRPr="006A45DC">
        <w:rPr>
          <w:rFonts w:ascii="Times New Roman" w:hAnsi="Times New Roman"/>
          <w:sz w:val="28"/>
          <w:szCs w:val="28"/>
          <w:lang w:val="en-US"/>
        </w:rPr>
        <w:t>http</w:t>
      </w:r>
      <w:r w:rsidRPr="006A45DC">
        <w:rPr>
          <w:rFonts w:ascii="Times New Roman" w:hAnsi="Times New Roman"/>
          <w:sz w:val="28"/>
          <w:szCs w:val="28"/>
        </w:rPr>
        <w:t>://</w:t>
      </w:r>
      <w:r w:rsidRPr="006A45DC">
        <w:rPr>
          <w:rFonts w:ascii="Times New Roman" w:hAnsi="Times New Roman"/>
          <w:sz w:val="28"/>
          <w:szCs w:val="28"/>
          <w:lang w:val="en-US"/>
        </w:rPr>
        <w:t>w</w:t>
      </w:r>
      <w:r w:rsidRPr="006A45DC">
        <w:rPr>
          <w:rFonts w:ascii="Times New Roman" w:hAnsi="Times New Roman"/>
          <w:sz w:val="28"/>
          <w:szCs w:val="28"/>
        </w:rPr>
        <w:t>1.</w:t>
      </w:r>
      <w:r w:rsidRPr="006A45DC">
        <w:rPr>
          <w:rFonts w:ascii="Times New Roman" w:hAnsi="Times New Roman"/>
          <w:sz w:val="28"/>
          <w:szCs w:val="28"/>
          <w:lang w:val="en-US"/>
        </w:rPr>
        <w:t>c</w:t>
      </w:r>
      <w:r w:rsidRPr="006A45DC">
        <w:rPr>
          <w:rFonts w:ascii="Times New Roman" w:hAnsi="Times New Roman"/>
          <w:sz w:val="28"/>
          <w:szCs w:val="28"/>
        </w:rPr>
        <w:t>1.</w:t>
      </w:r>
      <w:r w:rsidRPr="006A45DC">
        <w:rPr>
          <w:rFonts w:ascii="Times New Roman" w:hAnsi="Times New Roman"/>
          <w:sz w:val="28"/>
          <w:szCs w:val="28"/>
          <w:lang w:val="en-US"/>
        </w:rPr>
        <w:t>rada</w:t>
      </w:r>
      <w:r w:rsidRPr="006A45DC">
        <w:rPr>
          <w:rFonts w:ascii="Times New Roman" w:hAnsi="Times New Roman"/>
          <w:sz w:val="28"/>
          <w:szCs w:val="28"/>
        </w:rPr>
        <w:t>.</w:t>
      </w:r>
      <w:r w:rsidRPr="006A45DC">
        <w:rPr>
          <w:rFonts w:ascii="Times New Roman" w:hAnsi="Times New Roman"/>
          <w:sz w:val="28"/>
          <w:szCs w:val="28"/>
          <w:lang w:val="en-US"/>
        </w:rPr>
        <w:t>gov</w:t>
      </w:r>
      <w:r w:rsidRPr="006A45DC">
        <w:rPr>
          <w:rFonts w:ascii="Times New Roman" w:hAnsi="Times New Roman"/>
          <w:sz w:val="28"/>
          <w:szCs w:val="28"/>
        </w:rPr>
        <w:t>.</w:t>
      </w:r>
      <w:r w:rsidRPr="006A45DC">
        <w:rPr>
          <w:rFonts w:ascii="Times New Roman" w:hAnsi="Times New Roman"/>
          <w:sz w:val="28"/>
          <w:szCs w:val="28"/>
          <w:lang w:val="en-US"/>
        </w:rPr>
        <w:t>ua</w:t>
      </w:r>
      <w:r w:rsidRPr="006A45DC">
        <w:rPr>
          <w:rFonts w:ascii="Times New Roman" w:hAnsi="Times New Roman"/>
          <w:sz w:val="28"/>
          <w:szCs w:val="28"/>
        </w:rPr>
        <w:t>/</w:t>
      </w:r>
      <w:r w:rsidRPr="006A45DC">
        <w:rPr>
          <w:rFonts w:ascii="Times New Roman" w:hAnsi="Times New Roman"/>
          <w:sz w:val="28"/>
          <w:szCs w:val="28"/>
          <w:lang w:val="en-US"/>
        </w:rPr>
        <w:t>pls</w:t>
      </w:r>
      <w:r w:rsidRPr="006A45DC">
        <w:rPr>
          <w:rFonts w:ascii="Times New Roman" w:hAnsi="Times New Roman"/>
          <w:sz w:val="28"/>
          <w:szCs w:val="28"/>
        </w:rPr>
        <w:t>/</w:t>
      </w:r>
      <w:r w:rsidRPr="006A45DC">
        <w:rPr>
          <w:rFonts w:ascii="Times New Roman" w:hAnsi="Times New Roman"/>
          <w:sz w:val="28"/>
          <w:szCs w:val="28"/>
          <w:lang w:val="en-US"/>
        </w:rPr>
        <w:t>zweb</w:t>
      </w:r>
      <w:r w:rsidRPr="006A45DC">
        <w:rPr>
          <w:rFonts w:ascii="Times New Roman" w:hAnsi="Times New Roman"/>
          <w:sz w:val="28"/>
          <w:szCs w:val="28"/>
        </w:rPr>
        <w:t>2/</w:t>
      </w:r>
      <w:r w:rsidRPr="006A45DC">
        <w:rPr>
          <w:rFonts w:ascii="Times New Roman" w:hAnsi="Times New Roman"/>
          <w:sz w:val="28"/>
          <w:szCs w:val="28"/>
          <w:lang w:val="en-US"/>
        </w:rPr>
        <w:t>webproc</w:t>
      </w:r>
      <w:r w:rsidRPr="006A45DC">
        <w:rPr>
          <w:rFonts w:ascii="Times New Roman" w:hAnsi="Times New Roman"/>
          <w:sz w:val="28"/>
          <w:szCs w:val="28"/>
        </w:rPr>
        <w:t>4_1?</w:t>
      </w:r>
      <w:r w:rsidRPr="006A45DC">
        <w:rPr>
          <w:rFonts w:ascii="Times New Roman" w:hAnsi="Times New Roman"/>
          <w:sz w:val="28"/>
          <w:szCs w:val="28"/>
          <w:lang w:val="en-US"/>
        </w:rPr>
        <w:t>pf</w:t>
      </w:r>
      <w:r w:rsidRPr="006A45DC">
        <w:rPr>
          <w:rFonts w:ascii="Times New Roman" w:hAnsi="Times New Roman"/>
          <w:sz w:val="28"/>
          <w:szCs w:val="28"/>
        </w:rPr>
        <w:t>3511=44893</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rPr>
        <w:t>Туркова О.К. Сервісна спрямованість надання адміністративних послуг в Україні: процедурні аспекти</w:t>
      </w:r>
      <w:r w:rsidRPr="006A45DC">
        <w:rPr>
          <w:rFonts w:ascii="Times New Roman" w:hAnsi="Times New Roman"/>
          <w:sz w:val="28"/>
          <w:szCs w:val="28"/>
          <w:lang w:val="uk-UA"/>
        </w:rPr>
        <w:t xml:space="preserve"> / </w:t>
      </w:r>
      <w:r w:rsidRPr="006A45DC">
        <w:rPr>
          <w:rFonts w:ascii="Times New Roman" w:hAnsi="Times New Roman"/>
          <w:sz w:val="28"/>
          <w:szCs w:val="28"/>
        </w:rPr>
        <w:t xml:space="preserve">О.К. Туркова // Право і суспільство. </w:t>
      </w:r>
      <w:r w:rsidRPr="006A45DC">
        <w:rPr>
          <w:rFonts w:ascii="Times New Roman" w:hAnsi="Times New Roman"/>
          <w:sz w:val="28"/>
          <w:szCs w:val="28"/>
          <w:lang w:val="uk-UA"/>
        </w:rPr>
        <w:t xml:space="preserve">– </w:t>
      </w:r>
      <w:r w:rsidRPr="006A45DC">
        <w:rPr>
          <w:rFonts w:ascii="Times New Roman" w:hAnsi="Times New Roman"/>
          <w:sz w:val="28"/>
          <w:szCs w:val="28"/>
        </w:rPr>
        <w:t xml:space="preserve">2015. </w:t>
      </w:r>
      <w:r w:rsidRPr="006A45DC">
        <w:rPr>
          <w:rFonts w:ascii="Times New Roman" w:hAnsi="Times New Roman"/>
          <w:sz w:val="28"/>
          <w:szCs w:val="28"/>
          <w:lang w:val="uk-UA"/>
        </w:rPr>
        <w:t xml:space="preserve">– </w:t>
      </w:r>
      <w:r w:rsidRPr="006A45DC">
        <w:rPr>
          <w:rFonts w:ascii="Times New Roman" w:hAnsi="Times New Roman"/>
          <w:sz w:val="28"/>
          <w:szCs w:val="28"/>
        </w:rPr>
        <w:t>№5/2</w:t>
      </w:r>
      <w:r w:rsidRPr="006A45DC">
        <w:rPr>
          <w:rFonts w:ascii="Times New Roman" w:hAnsi="Times New Roman"/>
          <w:sz w:val="28"/>
          <w:szCs w:val="28"/>
          <w:lang w:val="uk-UA"/>
        </w:rPr>
        <w:t>. – Ч</w:t>
      </w:r>
      <w:r w:rsidRPr="006A45DC">
        <w:rPr>
          <w:rFonts w:ascii="Times New Roman" w:hAnsi="Times New Roman"/>
          <w:sz w:val="28"/>
          <w:szCs w:val="28"/>
        </w:rPr>
        <w:t>.3</w:t>
      </w:r>
      <w:r w:rsidRPr="006A45DC">
        <w:rPr>
          <w:rFonts w:ascii="Times New Roman" w:hAnsi="Times New Roman"/>
          <w:sz w:val="28"/>
          <w:szCs w:val="28"/>
          <w:lang w:val="uk-UA"/>
        </w:rPr>
        <w:t>. –</w:t>
      </w:r>
      <w:r w:rsidRPr="006A45DC">
        <w:rPr>
          <w:rFonts w:ascii="Times New Roman" w:hAnsi="Times New Roman"/>
          <w:sz w:val="28"/>
          <w:szCs w:val="28"/>
        </w:rPr>
        <w:t xml:space="preserve"> С. 189-194.</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Місюра В.Я. Сервісна сутність державної політики як основа модернізації державного управління // Державне управління: удосконалення та розвиток. – 2015. – № 12. – Режим доступу: </w:t>
      </w:r>
      <w:r w:rsidRPr="006A45DC">
        <w:rPr>
          <w:rFonts w:ascii="Times New Roman" w:hAnsi="Times New Roman"/>
          <w:sz w:val="28"/>
          <w:szCs w:val="28"/>
          <w:lang w:val="en-US"/>
        </w:rPr>
        <w:t>http</w:t>
      </w:r>
      <w:r w:rsidRPr="006A45DC">
        <w:rPr>
          <w:rFonts w:ascii="Times New Roman" w:hAnsi="Times New Roman"/>
          <w:sz w:val="28"/>
          <w:szCs w:val="28"/>
          <w:lang w:val="uk-UA"/>
        </w:rPr>
        <w:t>://</w:t>
      </w:r>
      <w:r w:rsidRPr="006A45DC">
        <w:rPr>
          <w:rFonts w:ascii="Times New Roman" w:hAnsi="Times New Roman"/>
          <w:sz w:val="28"/>
          <w:szCs w:val="28"/>
          <w:lang w:val="en-US"/>
        </w:rPr>
        <w:t>www</w:t>
      </w:r>
      <w:r w:rsidRPr="006A45DC">
        <w:rPr>
          <w:rFonts w:ascii="Times New Roman" w:hAnsi="Times New Roman"/>
          <w:sz w:val="28"/>
          <w:szCs w:val="28"/>
          <w:lang w:val="uk-UA"/>
        </w:rPr>
        <w:t xml:space="preserve">. </w:t>
      </w:r>
      <w:r w:rsidRPr="006A45DC">
        <w:rPr>
          <w:rFonts w:ascii="Times New Roman" w:hAnsi="Times New Roman"/>
          <w:sz w:val="28"/>
          <w:szCs w:val="28"/>
          <w:lang w:val="en-US"/>
        </w:rPr>
        <w:t>dy</w:t>
      </w:r>
      <w:r w:rsidRPr="006A45DC">
        <w:rPr>
          <w:rFonts w:ascii="Times New Roman" w:hAnsi="Times New Roman"/>
          <w:sz w:val="28"/>
          <w:szCs w:val="28"/>
          <w:lang w:val="uk-UA"/>
        </w:rPr>
        <w:t>.</w:t>
      </w:r>
      <w:r w:rsidRPr="006A45DC">
        <w:rPr>
          <w:rFonts w:ascii="Times New Roman" w:hAnsi="Times New Roman"/>
          <w:sz w:val="28"/>
          <w:szCs w:val="28"/>
          <w:lang w:val="en-US"/>
        </w:rPr>
        <w:t>nayka</w:t>
      </w:r>
      <w:r w:rsidRPr="006A45DC">
        <w:rPr>
          <w:rFonts w:ascii="Times New Roman" w:hAnsi="Times New Roman"/>
          <w:sz w:val="28"/>
          <w:szCs w:val="28"/>
          <w:lang w:val="uk-UA"/>
        </w:rPr>
        <w:t>.</w:t>
      </w:r>
      <w:r w:rsidRPr="006A45DC">
        <w:rPr>
          <w:rFonts w:ascii="Times New Roman" w:hAnsi="Times New Roman"/>
          <w:sz w:val="28"/>
          <w:szCs w:val="28"/>
          <w:lang w:val="en-US"/>
        </w:rPr>
        <w:t>com</w:t>
      </w:r>
      <w:r w:rsidRPr="006A45DC">
        <w:rPr>
          <w:rFonts w:ascii="Times New Roman" w:hAnsi="Times New Roman"/>
          <w:sz w:val="28"/>
          <w:szCs w:val="28"/>
          <w:lang w:val="uk-UA"/>
        </w:rPr>
        <w:t>.</w:t>
      </w:r>
      <w:r w:rsidRPr="006A45DC">
        <w:rPr>
          <w:rFonts w:ascii="Times New Roman" w:hAnsi="Times New Roman"/>
          <w:sz w:val="28"/>
          <w:szCs w:val="28"/>
          <w:lang w:val="en-US"/>
        </w:rPr>
        <w:t>ua</w:t>
      </w:r>
      <w:r w:rsidRPr="006A45DC">
        <w:rPr>
          <w:rFonts w:ascii="Times New Roman" w:hAnsi="Times New Roman"/>
          <w:sz w:val="28"/>
          <w:szCs w:val="28"/>
          <w:lang w:val="uk-UA"/>
        </w:rPr>
        <w:t>/?</w:t>
      </w:r>
      <w:r w:rsidRPr="006A45DC">
        <w:rPr>
          <w:rFonts w:ascii="Times New Roman" w:hAnsi="Times New Roman"/>
          <w:sz w:val="28"/>
          <w:szCs w:val="28"/>
          <w:lang w:val="en-US"/>
        </w:rPr>
        <w:t>op</w:t>
      </w:r>
      <w:r w:rsidRPr="006A45DC">
        <w:rPr>
          <w:rFonts w:ascii="Times New Roman" w:hAnsi="Times New Roman"/>
          <w:sz w:val="28"/>
          <w:szCs w:val="28"/>
          <w:lang w:val="uk-UA"/>
        </w:rPr>
        <w:t>=1&amp;</w:t>
      </w:r>
      <w:r w:rsidRPr="006A45DC">
        <w:rPr>
          <w:rFonts w:ascii="Times New Roman" w:hAnsi="Times New Roman"/>
          <w:sz w:val="28"/>
          <w:szCs w:val="28"/>
          <w:lang w:val="en-US"/>
        </w:rPr>
        <w:t>z</w:t>
      </w:r>
      <w:r w:rsidRPr="006A45DC">
        <w:rPr>
          <w:rFonts w:ascii="Times New Roman" w:hAnsi="Times New Roman"/>
          <w:sz w:val="28"/>
          <w:szCs w:val="28"/>
          <w:lang w:val="uk-UA"/>
        </w:rPr>
        <w:t xml:space="preserve">=933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Gaman-Golutvina  O.  Contradictions  between  Freedom  and  Development:  Historical  and  Contemporary  Dimensions  (Russian  Case) / Dyczok  M., GamanGolutvina O., eds. Media, Freedom and Democracy. – Bern, 2009</w:t>
      </w:r>
      <w:r w:rsidRPr="006A45DC">
        <w:rPr>
          <w:rFonts w:ascii="Times New Roman" w:hAnsi="Times New Roman"/>
          <w:sz w:val="28"/>
          <w:szCs w:val="28"/>
        </w:rPr>
        <w:t>.</w:t>
      </w:r>
      <w:r w:rsidRPr="006A45DC">
        <w:rPr>
          <w:rFonts w:ascii="Times New Roman" w:hAnsi="Times New Roman"/>
          <w:sz w:val="28"/>
          <w:szCs w:val="28"/>
          <w:lang w:val="en-US"/>
        </w:rPr>
        <w:t xml:space="preserve"> – </w:t>
      </w:r>
      <w:r w:rsidRPr="006A45DC">
        <w:rPr>
          <w:rFonts w:ascii="Times New Roman" w:hAnsi="Times New Roman"/>
          <w:sz w:val="28"/>
          <w:szCs w:val="28"/>
        </w:rPr>
        <w:t>Р</w:t>
      </w:r>
      <w:r w:rsidRPr="006A45DC">
        <w:rPr>
          <w:rFonts w:ascii="Times New Roman" w:hAnsi="Times New Roman"/>
          <w:sz w:val="28"/>
          <w:szCs w:val="28"/>
          <w:lang w:val="en-US"/>
        </w:rPr>
        <w:t xml:space="preserve">.77-84. </w:t>
      </w:r>
    </w:p>
    <w:p w:rsidR="00F22847" w:rsidRPr="006A45DC" w:rsidRDefault="00F22847" w:rsidP="00646E30">
      <w:pPr>
        <w:pStyle w:val="a7"/>
        <w:numPr>
          <w:ilvl w:val="0"/>
          <w:numId w:val="70"/>
        </w:numPr>
        <w:tabs>
          <w:tab w:val="left" w:pos="1134"/>
        </w:tabs>
        <w:spacing w:after="0" w:line="360" w:lineRule="auto"/>
        <w:ind w:left="0" w:firstLine="709"/>
        <w:jc w:val="both"/>
        <w:rPr>
          <w:rStyle w:val="a4"/>
          <w:rFonts w:ascii="Times New Roman" w:hAnsi="Times New Roman"/>
          <w:sz w:val="28"/>
          <w:szCs w:val="28"/>
        </w:rPr>
      </w:pPr>
      <w:r w:rsidRPr="006A45DC">
        <w:rPr>
          <w:rFonts w:ascii="Times New Roman" w:hAnsi="Times New Roman"/>
          <w:sz w:val="28"/>
          <w:szCs w:val="28"/>
        </w:rPr>
        <w:t xml:space="preserve">Світ у 2030 році: нове мислення, нова економіка, нові кордони. – [Електронний ресурс]. – Режим доступу: </w:t>
      </w:r>
      <w:r w:rsidRPr="006A45DC">
        <w:rPr>
          <w:rFonts w:ascii="Times New Roman" w:hAnsi="Times New Roman"/>
          <w:sz w:val="28"/>
          <w:szCs w:val="28"/>
          <w:lang w:val="en-US"/>
        </w:rPr>
        <w:t>https</w:t>
      </w:r>
      <w:r w:rsidRPr="006A45DC">
        <w:rPr>
          <w:rFonts w:ascii="Times New Roman" w:hAnsi="Times New Roman"/>
          <w:sz w:val="28"/>
          <w:szCs w:val="28"/>
        </w:rPr>
        <w:t>://</w:t>
      </w:r>
      <w:r w:rsidRPr="006A45DC">
        <w:rPr>
          <w:rFonts w:ascii="Times New Roman" w:hAnsi="Times New Roman"/>
          <w:sz w:val="28"/>
          <w:szCs w:val="28"/>
          <w:lang w:val="en-US"/>
        </w:rPr>
        <w:t>ceoclub</w:t>
      </w:r>
      <w:r w:rsidRPr="006A45DC">
        <w:rPr>
          <w:rFonts w:ascii="Times New Roman" w:hAnsi="Times New Roman"/>
          <w:sz w:val="28"/>
          <w:szCs w:val="28"/>
        </w:rPr>
        <w:t>.</w:t>
      </w:r>
      <w:r w:rsidRPr="006A45DC">
        <w:rPr>
          <w:rFonts w:ascii="Times New Roman" w:hAnsi="Times New Roman"/>
          <w:sz w:val="28"/>
          <w:szCs w:val="28"/>
          <w:lang w:val="en-US"/>
        </w:rPr>
        <w:t>com</w:t>
      </w:r>
      <w:r w:rsidRPr="006A45DC">
        <w:rPr>
          <w:rFonts w:ascii="Times New Roman" w:hAnsi="Times New Roman"/>
          <w:sz w:val="28"/>
          <w:szCs w:val="28"/>
        </w:rPr>
        <w:t>.</w:t>
      </w:r>
      <w:r w:rsidRPr="006A45DC">
        <w:rPr>
          <w:rFonts w:ascii="Times New Roman" w:hAnsi="Times New Roman"/>
          <w:sz w:val="28"/>
          <w:szCs w:val="28"/>
          <w:lang w:val="en-US"/>
        </w:rPr>
        <w:t>ua</w:t>
      </w:r>
      <w:r w:rsidRPr="006A45DC">
        <w:rPr>
          <w:rFonts w:ascii="Times New Roman" w:hAnsi="Times New Roman"/>
          <w:sz w:val="28"/>
          <w:szCs w:val="28"/>
        </w:rPr>
        <w:t>/</w:t>
      </w:r>
      <w:r w:rsidRPr="006A45DC">
        <w:rPr>
          <w:rFonts w:ascii="Times New Roman" w:hAnsi="Times New Roman"/>
          <w:sz w:val="28"/>
          <w:szCs w:val="28"/>
          <w:lang w:val="en-US"/>
        </w:rPr>
        <w:t>article</w:t>
      </w:r>
      <w:r w:rsidRPr="006A45DC">
        <w:rPr>
          <w:rFonts w:ascii="Times New Roman" w:hAnsi="Times New Roman"/>
          <w:sz w:val="28"/>
          <w:szCs w:val="28"/>
        </w:rPr>
        <w:t>/</w:t>
      </w:r>
      <w:r w:rsidRPr="006A45DC">
        <w:rPr>
          <w:rFonts w:ascii="Times New Roman" w:hAnsi="Times New Roman"/>
          <w:sz w:val="28"/>
          <w:szCs w:val="28"/>
          <w:lang w:val="en-US"/>
        </w:rPr>
        <w:t>svit</w:t>
      </w:r>
      <w:r w:rsidRPr="006A45DC">
        <w:rPr>
          <w:rFonts w:ascii="Times New Roman" w:hAnsi="Times New Roman"/>
          <w:sz w:val="28"/>
          <w:szCs w:val="28"/>
        </w:rPr>
        <w:t>-</w:t>
      </w:r>
      <w:r w:rsidRPr="006A45DC">
        <w:rPr>
          <w:rFonts w:ascii="Times New Roman" w:hAnsi="Times New Roman"/>
          <w:sz w:val="28"/>
          <w:szCs w:val="28"/>
          <w:lang w:val="en-US"/>
        </w:rPr>
        <w:t>u</w:t>
      </w:r>
      <w:r w:rsidRPr="006A45DC">
        <w:rPr>
          <w:rFonts w:ascii="Times New Roman" w:hAnsi="Times New Roman"/>
          <w:sz w:val="28"/>
          <w:szCs w:val="28"/>
        </w:rPr>
        <w:t>-2030</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Пекар В. Світ та Україна: фазовий перехід / В. Пекар // </w:t>
      </w:r>
      <w:r w:rsidRPr="006A45DC">
        <w:rPr>
          <w:rFonts w:ascii="Times New Roman" w:hAnsi="Times New Roman"/>
          <w:sz w:val="28"/>
          <w:szCs w:val="28"/>
          <w:lang w:val="en-US"/>
        </w:rPr>
        <w:t>Z</w:t>
      </w:r>
      <w:r w:rsidRPr="006A45DC">
        <w:rPr>
          <w:rFonts w:ascii="Times New Roman" w:hAnsi="Times New Roman"/>
          <w:sz w:val="28"/>
          <w:szCs w:val="28"/>
          <w:lang w:val="uk-UA"/>
        </w:rPr>
        <w:t xml:space="preserve">bruc.eu. 28.10.2020 </w:t>
      </w:r>
      <w:r w:rsidRPr="006A45DC">
        <w:rPr>
          <w:rFonts w:ascii="Times New Roman" w:hAnsi="Times New Roman"/>
          <w:sz w:val="28"/>
          <w:szCs w:val="28"/>
        </w:rPr>
        <w:t>[</w:t>
      </w:r>
      <w:r w:rsidRPr="006A45DC">
        <w:rPr>
          <w:rFonts w:ascii="Times New Roman" w:hAnsi="Times New Roman"/>
          <w:sz w:val="28"/>
          <w:szCs w:val="28"/>
          <w:lang w:val="uk-UA"/>
        </w:rPr>
        <w:t>Електронний ресурс</w:t>
      </w:r>
      <w:r w:rsidRPr="006A45DC">
        <w:rPr>
          <w:rFonts w:ascii="Times New Roman" w:hAnsi="Times New Roman"/>
          <w:sz w:val="28"/>
          <w:szCs w:val="28"/>
        </w:rPr>
        <w:t>]</w:t>
      </w:r>
      <w:r w:rsidRPr="006A45DC">
        <w:rPr>
          <w:rFonts w:ascii="Times New Roman" w:hAnsi="Times New Roman"/>
          <w:sz w:val="28"/>
          <w:szCs w:val="28"/>
          <w:lang w:val="uk-UA"/>
        </w:rPr>
        <w:t>. – Режим доступу: https://zbruc.eu/node/101193</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lastRenderedPageBreak/>
        <w:t xml:space="preserve">Амелін А.І. Глобальне панування корпорацій / А.І. Амелін // Економічна правда. 18 жовтня 2017. – </w:t>
      </w:r>
      <w:r w:rsidRPr="006A45DC">
        <w:rPr>
          <w:rFonts w:ascii="Times New Roman" w:hAnsi="Times New Roman"/>
          <w:sz w:val="28"/>
          <w:szCs w:val="28"/>
        </w:rPr>
        <w:t>[</w:t>
      </w:r>
      <w:r w:rsidRPr="006A45DC">
        <w:rPr>
          <w:rFonts w:ascii="Times New Roman" w:hAnsi="Times New Roman"/>
          <w:sz w:val="28"/>
          <w:szCs w:val="28"/>
          <w:lang w:val="uk-UA"/>
        </w:rPr>
        <w:t>Електронний ресурс</w:t>
      </w:r>
      <w:r w:rsidRPr="006A45DC">
        <w:rPr>
          <w:rFonts w:ascii="Times New Roman" w:hAnsi="Times New Roman"/>
          <w:sz w:val="28"/>
          <w:szCs w:val="28"/>
        </w:rPr>
        <w:t>]</w:t>
      </w:r>
      <w:r w:rsidRPr="006A45DC">
        <w:rPr>
          <w:rFonts w:ascii="Times New Roman" w:hAnsi="Times New Roman"/>
          <w:sz w:val="28"/>
          <w:szCs w:val="28"/>
          <w:lang w:val="uk-UA"/>
        </w:rPr>
        <w:t>. – Р</w:t>
      </w:r>
      <w:r w:rsidRPr="006A45DC">
        <w:rPr>
          <w:rFonts w:ascii="Times New Roman" w:hAnsi="Times New Roman"/>
          <w:sz w:val="28"/>
          <w:szCs w:val="28"/>
        </w:rPr>
        <w:t>ежим доступу</w:t>
      </w:r>
      <w:r w:rsidRPr="006A45DC">
        <w:rPr>
          <w:rFonts w:ascii="Times New Roman" w:hAnsi="Times New Roman"/>
          <w:sz w:val="28"/>
          <w:szCs w:val="28"/>
          <w:lang w:val="uk-UA"/>
        </w:rPr>
        <w:t>: https://www.epravda.com.ua/columns/2017/10/18/630189/</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uk-UA"/>
        </w:rPr>
        <w:t xml:space="preserve">Харарі Ю. Людина розумна / Харарі Ю. – Х.: Видавництво «Клуб Сімейного дозвілля». – 2016. – 544с.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uk-UA"/>
        </w:rPr>
        <w:t xml:space="preserve">Талеб Н. Антикрихкість. Про (не)вразливе у реальному житті / Н. Талеб. – К.: Видавництво «Наш Формат». – 2018. – 400с.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rPr>
        <w:t xml:space="preserve"> </w:t>
      </w:r>
      <w:r w:rsidRPr="006A45DC">
        <w:rPr>
          <w:rFonts w:ascii="Times New Roman" w:hAnsi="Times New Roman"/>
          <w:sz w:val="28"/>
          <w:szCs w:val="28"/>
          <w:lang w:val="en-US"/>
        </w:rPr>
        <w:t>Penhoet</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M. Sweden: The New Superpower/ - March 2020. - </w:t>
      </w:r>
      <w:r w:rsidRPr="006A45DC">
        <w:rPr>
          <w:rFonts w:ascii="Times New Roman" w:hAnsi="Times New Roman"/>
          <w:sz w:val="28"/>
          <w:szCs w:val="28"/>
          <w:lang w:val="uk-UA"/>
        </w:rPr>
        <w:t>[Електронний ресурс]. – Режим доступу:</w:t>
      </w:r>
      <w:r w:rsidRPr="006A45DC">
        <w:rPr>
          <w:rFonts w:ascii="Times New Roman" w:hAnsi="Times New Roman"/>
          <w:sz w:val="28"/>
          <w:szCs w:val="28"/>
          <w:lang w:val="en-US"/>
        </w:rPr>
        <w:t xml:space="preserve"> https://www.linkedin.com/pulse/sweden-new-superpower-megan-penhoet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uk-UA"/>
        </w:rPr>
        <w:t xml:space="preserve">Двек К. Налаштуйся на зміни. Нова психологія успіху / К. Двек. – К.: Видавництво «Наш Формат», 2017. – 296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rPr>
      </w:pPr>
      <w:r w:rsidRPr="006A45DC">
        <w:rPr>
          <w:rFonts w:ascii="Times New Roman" w:hAnsi="Times New Roman"/>
          <w:sz w:val="28"/>
          <w:szCs w:val="28"/>
          <w:lang w:val="en-US"/>
        </w:rPr>
        <w:t>The Future of Jobs Report 2020. World</w:t>
      </w:r>
      <w:r w:rsidRPr="006A45DC">
        <w:rPr>
          <w:rFonts w:ascii="Times New Roman" w:hAnsi="Times New Roman"/>
          <w:sz w:val="28"/>
          <w:szCs w:val="28"/>
        </w:rPr>
        <w:t xml:space="preserve"> </w:t>
      </w:r>
      <w:r w:rsidRPr="006A45DC">
        <w:rPr>
          <w:rFonts w:ascii="Times New Roman" w:hAnsi="Times New Roman"/>
          <w:sz w:val="28"/>
          <w:szCs w:val="28"/>
          <w:lang w:val="en-US"/>
        </w:rPr>
        <w:t>Economic</w:t>
      </w:r>
      <w:r w:rsidRPr="006A45DC">
        <w:rPr>
          <w:rFonts w:ascii="Times New Roman" w:hAnsi="Times New Roman"/>
          <w:sz w:val="28"/>
          <w:szCs w:val="28"/>
        </w:rPr>
        <w:t xml:space="preserve"> </w:t>
      </w:r>
      <w:r w:rsidRPr="006A45DC">
        <w:rPr>
          <w:rFonts w:ascii="Times New Roman" w:hAnsi="Times New Roman"/>
          <w:sz w:val="28"/>
          <w:szCs w:val="28"/>
          <w:lang w:val="en-US"/>
        </w:rPr>
        <w:t>Forum</w:t>
      </w:r>
      <w:r w:rsidRPr="006A45DC">
        <w:rPr>
          <w:rFonts w:ascii="Times New Roman" w:hAnsi="Times New Roman"/>
          <w:sz w:val="28"/>
          <w:szCs w:val="28"/>
        </w:rPr>
        <w:t>.</w:t>
      </w:r>
      <w:r w:rsidRPr="006A45DC">
        <w:rPr>
          <w:rFonts w:ascii="Times New Roman" w:hAnsi="Times New Roman"/>
          <w:sz w:val="28"/>
          <w:szCs w:val="28"/>
          <w:lang w:val="uk-UA"/>
        </w:rPr>
        <w:t xml:space="preserve"> </w:t>
      </w:r>
      <w:r w:rsidRPr="006A45DC">
        <w:rPr>
          <w:rFonts w:ascii="Times New Roman" w:hAnsi="Times New Roman"/>
          <w:sz w:val="28"/>
          <w:szCs w:val="28"/>
        </w:rPr>
        <w:t>– 2020.</w:t>
      </w:r>
      <w:r w:rsidRPr="006A45DC">
        <w:rPr>
          <w:rFonts w:ascii="Times New Roman" w:hAnsi="Times New Roman"/>
          <w:sz w:val="28"/>
          <w:szCs w:val="28"/>
          <w:lang w:val="uk-UA"/>
        </w:rPr>
        <w:t xml:space="preserve"> – </w:t>
      </w:r>
      <w:r w:rsidRPr="006A45DC">
        <w:rPr>
          <w:rFonts w:ascii="Times New Roman" w:hAnsi="Times New Roman"/>
          <w:sz w:val="28"/>
          <w:szCs w:val="28"/>
        </w:rPr>
        <w:t>[</w:t>
      </w:r>
      <w:r w:rsidRPr="006A45DC">
        <w:rPr>
          <w:rFonts w:ascii="Times New Roman" w:hAnsi="Times New Roman"/>
          <w:sz w:val="28"/>
          <w:szCs w:val="28"/>
          <w:lang w:val="uk-UA"/>
        </w:rPr>
        <w:t>Електронний ресурс</w:t>
      </w:r>
      <w:r w:rsidRPr="006A45DC">
        <w:rPr>
          <w:rFonts w:ascii="Times New Roman" w:hAnsi="Times New Roman"/>
          <w:sz w:val="28"/>
          <w:szCs w:val="28"/>
        </w:rPr>
        <w:t>]</w:t>
      </w:r>
      <w:r w:rsidRPr="006A45DC">
        <w:rPr>
          <w:rFonts w:ascii="Times New Roman" w:hAnsi="Times New Roman"/>
          <w:sz w:val="28"/>
          <w:szCs w:val="28"/>
          <w:lang w:val="uk-UA"/>
        </w:rPr>
        <w:t xml:space="preserve">. </w:t>
      </w:r>
      <w:r w:rsidRPr="006A45DC">
        <w:rPr>
          <w:rFonts w:ascii="Times New Roman" w:hAnsi="Times New Roman"/>
          <w:sz w:val="28"/>
          <w:szCs w:val="28"/>
        </w:rPr>
        <w:t>– Режим доступу:</w:t>
      </w:r>
      <w:r w:rsidRPr="006A45DC">
        <w:rPr>
          <w:rFonts w:ascii="Times New Roman" w:hAnsi="Times New Roman"/>
          <w:sz w:val="28"/>
          <w:szCs w:val="28"/>
          <w:lang w:val="uk-UA"/>
        </w:rPr>
        <w:t xml:space="preserve"> </w:t>
      </w:r>
      <w:r w:rsidRPr="006A45DC">
        <w:rPr>
          <w:rFonts w:ascii="Times New Roman" w:hAnsi="Times New Roman"/>
          <w:sz w:val="28"/>
          <w:szCs w:val="28"/>
          <w:lang w:val="en-US"/>
        </w:rPr>
        <w:t>http</w:t>
      </w:r>
      <w:r w:rsidRPr="006A45DC">
        <w:rPr>
          <w:rFonts w:ascii="Times New Roman" w:hAnsi="Times New Roman"/>
          <w:sz w:val="28"/>
          <w:szCs w:val="28"/>
        </w:rPr>
        <w:t>://</w:t>
      </w:r>
      <w:r w:rsidRPr="006A45DC">
        <w:rPr>
          <w:rFonts w:ascii="Times New Roman" w:hAnsi="Times New Roman"/>
          <w:sz w:val="28"/>
          <w:szCs w:val="28"/>
          <w:lang w:val="en-US"/>
        </w:rPr>
        <w:t>www</w:t>
      </w:r>
      <w:r w:rsidRPr="006A45DC">
        <w:rPr>
          <w:rFonts w:ascii="Times New Roman" w:hAnsi="Times New Roman"/>
          <w:sz w:val="28"/>
          <w:szCs w:val="28"/>
        </w:rPr>
        <w:t>3.</w:t>
      </w:r>
      <w:r w:rsidRPr="006A45DC">
        <w:rPr>
          <w:rFonts w:ascii="Times New Roman" w:hAnsi="Times New Roman"/>
          <w:sz w:val="28"/>
          <w:szCs w:val="28"/>
          <w:lang w:val="en-US"/>
        </w:rPr>
        <w:t>weforum</w:t>
      </w:r>
      <w:r w:rsidRPr="006A45DC">
        <w:rPr>
          <w:rFonts w:ascii="Times New Roman" w:hAnsi="Times New Roman"/>
          <w:sz w:val="28"/>
          <w:szCs w:val="28"/>
        </w:rPr>
        <w:t>.</w:t>
      </w:r>
      <w:r w:rsidRPr="006A45DC">
        <w:rPr>
          <w:rFonts w:ascii="Times New Roman" w:hAnsi="Times New Roman"/>
          <w:sz w:val="28"/>
          <w:szCs w:val="28"/>
          <w:lang w:val="en-US"/>
        </w:rPr>
        <w:t>org</w:t>
      </w:r>
      <w:r w:rsidRPr="006A45DC">
        <w:rPr>
          <w:rFonts w:ascii="Times New Roman" w:hAnsi="Times New Roman"/>
          <w:sz w:val="28"/>
          <w:szCs w:val="28"/>
        </w:rPr>
        <w:t>/</w:t>
      </w:r>
      <w:r w:rsidRPr="006A45DC">
        <w:rPr>
          <w:rFonts w:ascii="Times New Roman" w:hAnsi="Times New Roman"/>
          <w:sz w:val="28"/>
          <w:szCs w:val="28"/>
          <w:lang w:val="en-US"/>
        </w:rPr>
        <w:t>docs</w:t>
      </w:r>
      <w:r w:rsidRPr="006A45DC">
        <w:rPr>
          <w:rFonts w:ascii="Times New Roman" w:hAnsi="Times New Roman"/>
          <w:sz w:val="28"/>
          <w:szCs w:val="28"/>
        </w:rPr>
        <w:t>/</w:t>
      </w:r>
      <w:r w:rsidRPr="006A45DC">
        <w:rPr>
          <w:rFonts w:ascii="Times New Roman" w:hAnsi="Times New Roman"/>
          <w:sz w:val="28"/>
          <w:szCs w:val="28"/>
          <w:lang w:val="en-US"/>
        </w:rPr>
        <w:t>WEF</w:t>
      </w:r>
      <w:r w:rsidRPr="006A45DC">
        <w:rPr>
          <w:rFonts w:ascii="Times New Roman" w:hAnsi="Times New Roman"/>
          <w:sz w:val="28"/>
          <w:szCs w:val="28"/>
        </w:rPr>
        <w:t>_</w:t>
      </w:r>
      <w:r w:rsidRPr="006A45DC">
        <w:rPr>
          <w:rFonts w:ascii="Times New Roman" w:hAnsi="Times New Roman"/>
          <w:sz w:val="28"/>
          <w:szCs w:val="28"/>
          <w:lang w:val="en-US"/>
        </w:rPr>
        <w:t>Future</w:t>
      </w:r>
      <w:r w:rsidRPr="006A45DC">
        <w:rPr>
          <w:rFonts w:ascii="Times New Roman" w:hAnsi="Times New Roman"/>
          <w:sz w:val="28"/>
          <w:szCs w:val="28"/>
        </w:rPr>
        <w:t>_</w:t>
      </w:r>
      <w:r w:rsidRPr="006A45DC">
        <w:rPr>
          <w:rFonts w:ascii="Times New Roman" w:hAnsi="Times New Roman"/>
          <w:sz w:val="28"/>
          <w:szCs w:val="28"/>
          <w:lang w:val="en-US"/>
        </w:rPr>
        <w:t>of</w:t>
      </w:r>
      <w:r w:rsidRPr="006A45DC">
        <w:rPr>
          <w:rFonts w:ascii="Times New Roman" w:hAnsi="Times New Roman"/>
          <w:sz w:val="28"/>
          <w:szCs w:val="28"/>
        </w:rPr>
        <w:t>_</w:t>
      </w:r>
      <w:r w:rsidRPr="006A45DC">
        <w:rPr>
          <w:rFonts w:ascii="Times New Roman" w:hAnsi="Times New Roman"/>
          <w:sz w:val="28"/>
          <w:szCs w:val="28"/>
          <w:lang w:val="en-US"/>
        </w:rPr>
        <w:t>Jobs</w:t>
      </w:r>
      <w:r w:rsidRPr="006A45DC">
        <w:rPr>
          <w:rFonts w:ascii="Times New Roman" w:hAnsi="Times New Roman"/>
          <w:sz w:val="28"/>
          <w:szCs w:val="28"/>
        </w:rPr>
        <w:t>_2020.</w:t>
      </w:r>
      <w:r w:rsidRPr="006A45DC">
        <w:rPr>
          <w:rFonts w:ascii="Times New Roman" w:hAnsi="Times New Roman"/>
          <w:sz w:val="28"/>
          <w:szCs w:val="28"/>
          <w:lang w:val="en-US"/>
        </w:rPr>
        <w:t>pdf</w:t>
      </w:r>
    </w:p>
    <w:p w:rsidR="00F22847" w:rsidRPr="006A45DC" w:rsidRDefault="00F22847" w:rsidP="00646E30">
      <w:pPr>
        <w:pStyle w:val="a7"/>
        <w:numPr>
          <w:ilvl w:val="0"/>
          <w:numId w:val="70"/>
        </w:numPr>
        <w:tabs>
          <w:tab w:val="left" w:pos="1134"/>
        </w:tabs>
        <w:spacing w:after="0" w:line="360" w:lineRule="auto"/>
        <w:ind w:left="0" w:firstLine="709"/>
        <w:jc w:val="both"/>
        <w:rPr>
          <w:rStyle w:val="a4"/>
          <w:rFonts w:ascii="Times New Roman" w:hAnsi="Times New Roman"/>
          <w:sz w:val="28"/>
          <w:szCs w:val="28"/>
          <w:lang w:val="en-US"/>
        </w:rPr>
      </w:pPr>
      <w:r w:rsidRPr="006A45DC">
        <w:rPr>
          <w:rFonts w:ascii="Times New Roman" w:hAnsi="Times New Roman"/>
          <w:sz w:val="28"/>
          <w:szCs w:val="28"/>
          <w:lang w:val="en-US"/>
        </w:rPr>
        <w:t>Key Leadership Competencies Profile. – [Електронний ресурс]. – Режим доступу.:  https://www.canada.ca/en/treasury-board-secretariat/services/professional-development/key-leadership-competency-profile/examples-effective-ineffective-behaviours.html</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Ю Л.К. Сингапурська історія: з третього світу в перший / Лі Куан Ю; пер. Катерина Сисоєва, Людмила Савицька. – К.: Видавництво «Наш Формат», 2012. – 544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Шаров І. Від мрії до дії / І. Шаров. – К.: Видавництво «Арт Економі», 2016. – 188с. </w:t>
      </w:r>
    </w:p>
    <w:p w:rsidR="00F312D7" w:rsidRPr="00F312D7" w:rsidRDefault="00F22847" w:rsidP="00F312D7">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en-US"/>
        </w:rPr>
        <w:t>Global</w:t>
      </w:r>
      <w:r w:rsidRPr="006A45DC">
        <w:rPr>
          <w:rFonts w:ascii="Times New Roman" w:hAnsi="Times New Roman"/>
          <w:sz w:val="28"/>
          <w:szCs w:val="28"/>
        </w:rPr>
        <w:t xml:space="preserve"> </w:t>
      </w:r>
      <w:r w:rsidRPr="006A45DC">
        <w:rPr>
          <w:rFonts w:ascii="Times New Roman" w:hAnsi="Times New Roman"/>
          <w:sz w:val="28"/>
          <w:szCs w:val="28"/>
          <w:lang w:val="en-US"/>
        </w:rPr>
        <w:t>Innovation</w:t>
      </w:r>
      <w:r w:rsidRPr="006A45DC">
        <w:rPr>
          <w:rFonts w:ascii="Times New Roman" w:hAnsi="Times New Roman"/>
          <w:sz w:val="28"/>
          <w:szCs w:val="28"/>
        </w:rPr>
        <w:t xml:space="preserve"> </w:t>
      </w:r>
      <w:r w:rsidRPr="006A45DC">
        <w:rPr>
          <w:rFonts w:ascii="Times New Roman" w:hAnsi="Times New Roman"/>
          <w:sz w:val="28"/>
          <w:szCs w:val="28"/>
          <w:lang w:val="en-US"/>
        </w:rPr>
        <w:t>Index</w:t>
      </w:r>
      <w:r w:rsidRPr="006A45DC">
        <w:rPr>
          <w:rFonts w:ascii="Times New Roman" w:hAnsi="Times New Roman"/>
          <w:sz w:val="28"/>
          <w:szCs w:val="28"/>
        </w:rPr>
        <w:t xml:space="preserve">. – [Електронний ресурс]. – Режим доступу:    </w:t>
      </w:r>
      <w:hyperlink r:id="rId27" w:history="1">
        <w:r w:rsidR="00F312D7" w:rsidRPr="00C556CE">
          <w:rPr>
            <w:rStyle w:val="a4"/>
            <w:rFonts w:ascii="Times New Roman" w:hAnsi="Times New Roman"/>
            <w:sz w:val="28"/>
            <w:szCs w:val="28"/>
            <w:lang w:val="uk-UA"/>
          </w:rPr>
          <w:t>https://www.wipo.int/edocs/pubdocs/en/wipo_pub_gii_2020.pdf</w:t>
        </w:r>
      </w:hyperlink>
      <w:r>
        <w:rPr>
          <w:rStyle w:val="a4"/>
          <w:rFonts w:ascii="Times New Roman" w:hAnsi="Times New Roman"/>
          <w:sz w:val="28"/>
          <w:szCs w:val="28"/>
          <w:lang w:val="uk-UA"/>
        </w:rPr>
        <w:t>.</w:t>
      </w:r>
      <w:r w:rsidR="00F312D7">
        <w:rPr>
          <w:rStyle w:val="a4"/>
          <w:rFonts w:ascii="Times New Roman" w:hAnsi="Times New Roman"/>
          <w:sz w:val="28"/>
          <w:szCs w:val="28"/>
          <w:lang w:val="uk-UA"/>
        </w:rPr>
        <w:t xml:space="preserve">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Chappelet J.-L. Trends  in Swiss Civil  Servants  Training / Jean-Loup Chappelet // CSPTC 2017. – [Електронний ресурс]. – Режим доступу: http://www.csptc.gov.tw/_hrd/2017/images/speech3.pptx</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lastRenderedPageBreak/>
        <w:t>Government Ethics – a Good  Administrative Culture, Swedish Council for Strategic Human Resources Development, An Introduction to Shared Values for Civil Servants. (2016 – 2020) Civil Service Workforce Plan.</w:t>
      </w:r>
      <w:r w:rsidRPr="006A45DC">
        <w:rPr>
          <w:rFonts w:ascii="Times New Roman" w:hAnsi="Times New Roman"/>
          <w:sz w:val="28"/>
          <w:szCs w:val="28"/>
        </w:rPr>
        <w:t xml:space="preserve"> – </w:t>
      </w:r>
      <w:r w:rsidRPr="006A45DC">
        <w:rPr>
          <w:rFonts w:ascii="Times New Roman" w:hAnsi="Times New Roman"/>
          <w:sz w:val="28"/>
          <w:szCs w:val="28"/>
          <w:lang w:val="en-US"/>
        </w:rPr>
        <w:t>[</w:t>
      </w:r>
      <w:r w:rsidRPr="006A45DC">
        <w:rPr>
          <w:rFonts w:ascii="Times New Roman" w:hAnsi="Times New Roman"/>
          <w:sz w:val="28"/>
          <w:szCs w:val="28"/>
          <w:lang w:val="uk-UA"/>
        </w:rPr>
        <w:t>Електронний ресурс</w:t>
      </w:r>
      <w:r w:rsidRPr="006A45DC">
        <w:rPr>
          <w:rFonts w:ascii="Times New Roman" w:hAnsi="Times New Roman"/>
          <w:sz w:val="28"/>
          <w:szCs w:val="28"/>
          <w:lang w:val="en-US"/>
        </w:rPr>
        <w:t>]</w:t>
      </w:r>
      <w:r w:rsidRPr="006A45DC">
        <w:rPr>
          <w:rFonts w:ascii="Times New Roman" w:hAnsi="Times New Roman"/>
          <w:sz w:val="28"/>
          <w:szCs w:val="28"/>
          <w:lang w:val="uk-UA"/>
        </w:rPr>
        <w:t>. – Режим доступу: https://www.yumpu.com/en/document/read/19694980/shared-values-for-civil-servants</w:t>
      </w:r>
    </w:p>
    <w:p w:rsidR="00F22847" w:rsidRPr="006A45DC" w:rsidRDefault="00F22847" w:rsidP="00646E30">
      <w:pPr>
        <w:pStyle w:val="a7"/>
        <w:numPr>
          <w:ilvl w:val="0"/>
          <w:numId w:val="70"/>
        </w:numPr>
        <w:tabs>
          <w:tab w:val="left" w:pos="1134"/>
        </w:tabs>
        <w:spacing w:after="0" w:line="360" w:lineRule="auto"/>
        <w:ind w:left="0" w:firstLine="709"/>
        <w:jc w:val="both"/>
        <w:rPr>
          <w:rStyle w:val="a4"/>
          <w:rFonts w:ascii="Times New Roman" w:hAnsi="Times New Roman"/>
          <w:sz w:val="28"/>
          <w:szCs w:val="28"/>
          <w:lang w:val="en-US"/>
        </w:rPr>
      </w:pPr>
      <w:r w:rsidRPr="006A45DC">
        <w:rPr>
          <w:rFonts w:ascii="Times New Roman" w:hAnsi="Times New Roman"/>
          <w:sz w:val="28"/>
          <w:szCs w:val="28"/>
          <w:lang w:val="en-US"/>
        </w:rPr>
        <w:t>Executive Core Qualification. – [Електронний ресурс]. – Режим доступу:  https://www.opm.gov/policy-data-oversight/senior-executive-service/executive-core-qualifications/</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Kakabadse A. Comparison of case studies examining the paucity of leadership in government</w:t>
      </w:r>
      <w:r w:rsidRPr="006A45DC">
        <w:rPr>
          <w:rFonts w:ascii="Times New Roman" w:hAnsi="Times New Roman"/>
          <w:sz w:val="28"/>
          <w:szCs w:val="28"/>
          <w:lang w:val="uk-UA"/>
        </w:rPr>
        <w:t xml:space="preserve"> / </w:t>
      </w:r>
      <w:r w:rsidRPr="006A45DC">
        <w:rPr>
          <w:rFonts w:ascii="Times New Roman" w:hAnsi="Times New Roman"/>
          <w:sz w:val="28"/>
          <w:szCs w:val="28"/>
          <w:lang w:val="en-US"/>
        </w:rPr>
        <w:t>A. Kakabadse</w:t>
      </w:r>
      <w:r w:rsidRPr="006A45DC">
        <w:rPr>
          <w:rFonts w:ascii="Times New Roman" w:hAnsi="Times New Roman"/>
          <w:sz w:val="28"/>
          <w:szCs w:val="28"/>
          <w:lang w:val="uk-UA"/>
        </w:rPr>
        <w:t xml:space="preserve">, </w:t>
      </w:r>
      <w:r w:rsidRPr="006A45DC">
        <w:rPr>
          <w:rFonts w:ascii="Times New Roman" w:hAnsi="Times New Roman"/>
          <w:sz w:val="28"/>
          <w:szCs w:val="28"/>
          <w:lang w:val="en-US"/>
        </w:rPr>
        <w:t xml:space="preserve">N.K. Kakabadse </w:t>
      </w:r>
      <w:r w:rsidRPr="006A45DC">
        <w:rPr>
          <w:rFonts w:ascii="Times New Roman" w:hAnsi="Times New Roman"/>
          <w:sz w:val="28"/>
          <w:szCs w:val="28"/>
          <w:lang w:val="uk-UA"/>
        </w:rPr>
        <w:t xml:space="preserve">// </w:t>
      </w:r>
      <w:r w:rsidRPr="006A45DC">
        <w:rPr>
          <w:rFonts w:ascii="Times New Roman" w:hAnsi="Times New Roman"/>
          <w:sz w:val="28"/>
          <w:szCs w:val="28"/>
          <w:lang w:val="en-US"/>
        </w:rPr>
        <w:t>Ethics, values, and behaviors: Public Administration</w:t>
      </w:r>
      <w:r w:rsidRPr="006A45DC">
        <w:rPr>
          <w:rFonts w:ascii="Times New Roman" w:hAnsi="Times New Roman"/>
          <w:sz w:val="28"/>
          <w:szCs w:val="28"/>
          <w:lang w:val="uk-UA"/>
        </w:rPr>
        <w:t xml:space="preserve">. – 2003. – </w:t>
      </w:r>
      <w:r w:rsidRPr="006A45DC">
        <w:rPr>
          <w:rFonts w:ascii="Times New Roman" w:hAnsi="Times New Roman"/>
          <w:sz w:val="28"/>
          <w:szCs w:val="28"/>
          <w:lang w:val="en-US"/>
        </w:rPr>
        <w:t>Vol.81. – №3</w:t>
      </w:r>
      <w:r w:rsidRPr="006A45DC">
        <w:rPr>
          <w:rFonts w:ascii="Times New Roman" w:hAnsi="Times New Roman"/>
          <w:sz w:val="28"/>
          <w:szCs w:val="28"/>
          <w:lang w:val="uk-UA"/>
        </w:rPr>
        <w:t xml:space="preserve">. – </w:t>
      </w:r>
      <w:r w:rsidRPr="006A45DC">
        <w:rPr>
          <w:rFonts w:ascii="Times New Roman" w:hAnsi="Times New Roman"/>
          <w:sz w:val="28"/>
          <w:szCs w:val="28"/>
          <w:lang w:val="en-US"/>
        </w:rPr>
        <w:t xml:space="preserve"> </w:t>
      </w:r>
      <w:r w:rsidRPr="006A45DC">
        <w:rPr>
          <w:rFonts w:ascii="Times New Roman" w:hAnsi="Times New Roman"/>
          <w:sz w:val="28"/>
          <w:szCs w:val="28"/>
          <w:lang w:val="uk-UA"/>
        </w:rPr>
        <w:t>Р</w:t>
      </w:r>
      <w:r w:rsidRPr="006A45DC">
        <w:rPr>
          <w:rFonts w:ascii="Times New Roman" w:hAnsi="Times New Roman"/>
          <w:sz w:val="28"/>
          <w:szCs w:val="28"/>
          <w:lang w:val="en-US"/>
        </w:rPr>
        <w:t>.</w:t>
      </w:r>
      <w:r w:rsidRPr="006A45DC">
        <w:rPr>
          <w:rFonts w:ascii="Times New Roman" w:hAnsi="Times New Roman"/>
          <w:sz w:val="28"/>
          <w:szCs w:val="28"/>
          <w:lang w:val="uk-UA"/>
        </w:rPr>
        <w:t xml:space="preserve"> </w:t>
      </w:r>
      <w:r w:rsidRPr="006A45DC">
        <w:rPr>
          <w:rFonts w:ascii="Times New Roman" w:hAnsi="Times New Roman"/>
          <w:sz w:val="28"/>
          <w:szCs w:val="28"/>
          <w:lang w:val="en-US"/>
        </w:rPr>
        <w:t>77</w:t>
      </w:r>
      <w:r w:rsidRPr="006A45DC">
        <w:rPr>
          <w:rFonts w:ascii="Times New Roman" w:hAnsi="Times New Roman"/>
          <w:sz w:val="28"/>
          <w:szCs w:val="28"/>
          <w:lang w:val="uk-UA"/>
        </w:rPr>
        <w:t>-</w:t>
      </w:r>
      <w:r w:rsidRPr="006A45DC">
        <w:rPr>
          <w:rFonts w:ascii="Times New Roman" w:hAnsi="Times New Roman"/>
          <w:sz w:val="28"/>
          <w:szCs w:val="28"/>
          <w:lang w:val="en-US"/>
        </w:rPr>
        <w:t>508.</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Meer F. Educating and training civil servants in the Netherlands / F. Meer, T. Kerkhoff, D. Osch. – [</w:t>
      </w:r>
      <w:r w:rsidRPr="006A45DC">
        <w:rPr>
          <w:rFonts w:ascii="Times New Roman" w:hAnsi="Times New Roman"/>
          <w:sz w:val="28"/>
          <w:szCs w:val="28"/>
        </w:rPr>
        <w:t>Електронний</w:t>
      </w:r>
      <w:r w:rsidRPr="006A45DC">
        <w:rPr>
          <w:rFonts w:ascii="Times New Roman" w:hAnsi="Times New Roman"/>
          <w:sz w:val="28"/>
          <w:szCs w:val="28"/>
          <w:lang w:val="en-US"/>
        </w:rPr>
        <w:t xml:space="preserve"> </w:t>
      </w:r>
      <w:r w:rsidRPr="006A45DC">
        <w:rPr>
          <w:rFonts w:ascii="Times New Roman" w:hAnsi="Times New Roman"/>
          <w:sz w:val="28"/>
          <w:szCs w:val="28"/>
        </w:rPr>
        <w:t>ресурс</w:t>
      </w:r>
      <w:r w:rsidRPr="006A45DC">
        <w:rPr>
          <w:rFonts w:ascii="Times New Roman" w:hAnsi="Times New Roman"/>
          <w:sz w:val="28"/>
          <w:szCs w:val="28"/>
          <w:lang w:val="en-US"/>
        </w:rPr>
        <w:t xml:space="preserve">]. – </w:t>
      </w:r>
      <w:r w:rsidRPr="006A45DC">
        <w:rPr>
          <w:rFonts w:ascii="Times New Roman" w:hAnsi="Times New Roman"/>
          <w:sz w:val="28"/>
          <w:szCs w:val="28"/>
        </w:rPr>
        <w:t>Режим</w:t>
      </w:r>
      <w:r w:rsidRPr="006A45DC">
        <w:rPr>
          <w:rFonts w:ascii="Times New Roman" w:hAnsi="Times New Roman"/>
          <w:sz w:val="28"/>
          <w:szCs w:val="28"/>
          <w:lang w:val="en-US"/>
        </w:rPr>
        <w:t xml:space="preserve"> </w:t>
      </w:r>
      <w:r w:rsidRPr="006A45DC">
        <w:rPr>
          <w:rFonts w:ascii="Times New Roman" w:hAnsi="Times New Roman"/>
          <w:sz w:val="28"/>
          <w:szCs w:val="28"/>
        </w:rPr>
        <w:t>доступу</w:t>
      </w:r>
      <w:r w:rsidRPr="006A45DC">
        <w:rPr>
          <w:rFonts w:ascii="Times New Roman" w:hAnsi="Times New Roman"/>
          <w:sz w:val="28"/>
          <w:szCs w:val="28"/>
          <w:lang w:val="en-US"/>
        </w:rPr>
        <w:t>: https://www.caop.nl/app/uploads/2019/04/Educating_and_training_civil_servants_in_the_Netherlands_1814-2014.pdf</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Від вождя до агента змін. Професор Гарвардського університету про перехід до нової парадигми лідерства  (Дін Вільямс). </w:t>
      </w:r>
      <w:r w:rsidRPr="006A45DC">
        <w:rPr>
          <w:rFonts w:ascii="Times New Roman" w:hAnsi="Times New Roman"/>
          <w:sz w:val="28"/>
          <w:szCs w:val="28"/>
        </w:rPr>
        <w:t>– [</w:t>
      </w:r>
      <w:r w:rsidRPr="006A45DC">
        <w:rPr>
          <w:rFonts w:ascii="Times New Roman" w:hAnsi="Times New Roman"/>
          <w:sz w:val="28"/>
          <w:szCs w:val="28"/>
          <w:lang w:val="uk-UA"/>
        </w:rPr>
        <w:t>Електронний ресурс</w:t>
      </w:r>
      <w:r w:rsidRPr="006A45DC">
        <w:rPr>
          <w:rFonts w:ascii="Times New Roman" w:hAnsi="Times New Roman"/>
          <w:sz w:val="28"/>
          <w:szCs w:val="28"/>
        </w:rPr>
        <w:t>]</w:t>
      </w:r>
      <w:r w:rsidRPr="006A45DC">
        <w:rPr>
          <w:rFonts w:ascii="Times New Roman" w:hAnsi="Times New Roman"/>
          <w:sz w:val="28"/>
          <w:szCs w:val="28"/>
          <w:lang w:val="uk-UA"/>
        </w:rPr>
        <w:t>. – Режим доступу:  https://ceoclub.com.ua/article/leading-in-a-fractured-world</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Орлів М.С. Розвиток лідерського потенціалу керівника сфери державного управління: навчальний посібник. – К.: ДП «НВЦ «Пріоритети», 2017. – 40 с. </w:t>
      </w:r>
    </w:p>
    <w:p w:rsidR="00F312D7" w:rsidRPr="00F312D7" w:rsidRDefault="00F22847" w:rsidP="00F312D7">
      <w:pPr>
        <w:pStyle w:val="a7"/>
        <w:numPr>
          <w:ilvl w:val="0"/>
          <w:numId w:val="70"/>
        </w:numPr>
        <w:tabs>
          <w:tab w:val="left" w:pos="1134"/>
        </w:tabs>
        <w:spacing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Програма розвитку лідерства</w:t>
      </w:r>
      <w:r w:rsidRPr="006A45DC">
        <w:rPr>
          <w:rFonts w:ascii="Times New Roman" w:hAnsi="Times New Roman"/>
          <w:sz w:val="28"/>
          <w:szCs w:val="28"/>
        </w:rPr>
        <w:t xml:space="preserve"> 2014</w:t>
      </w:r>
      <w:r w:rsidRPr="006A45DC">
        <w:rPr>
          <w:rFonts w:ascii="Times New Roman" w:hAnsi="Times New Roman"/>
          <w:sz w:val="28"/>
          <w:szCs w:val="28"/>
          <w:lang w:val="uk-UA"/>
        </w:rPr>
        <w:t xml:space="preserve">. [Електронний ресурс]. – Режим доступу.:  </w:t>
      </w:r>
      <w:r w:rsidRPr="00F22847">
        <w:rPr>
          <w:rStyle w:val="a4"/>
          <w:rFonts w:ascii="Times New Roman" w:hAnsi="Times New Roman"/>
          <w:sz w:val="28"/>
          <w:szCs w:val="28"/>
          <w:lang w:val="uk-UA"/>
        </w:rPr>
        <w:t>https://www.kmu.gov.ua/news/247032734</w:t>
      </w:r>
      <w:r w:rsidR="00F312D7">
        <w:rPr>
          <w:rStyle w:val="a4"/>
          <w:rFonts w:ascii="Times New Roman" w:hAnsi="Times New Roman"/>
          <w:sz w:val="28"/>
          <w:szCs w:val="28"/>
          <w:lang w:val="uk-UA"/>
        </w:rPr>
        <w:t>.</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Мартиненко В.М. Організаційна культура як об’єкт управлінської діяльності у сфері державної служби / В. Мартиненко, С. Гайдученко // Публічне управління: теорія та практика. – 2012. – № 1(9). – С. 59-63.</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lastRenderedPageBreak/>
        <w:t>Комунікації в публічному управлінні: аспекти організаційної культури та ділового спілкування: навч. посіб. / уклад.: Гошовська В. А. [та ін.] – К.: К.І.С., 2016. – 130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Ліпенцев А.В. Організаційна культура / А. Ліпенцев // Енциклопедія державного управління: у 8 т. / наук.-ред. кол.: Ю.В. Ковбасюк (голова) [та ін.]; Нац. акад. держ. упр. при Президентові України. – К.: НАДУ, 2011. – Т.8 : Публічне врядування / наук.-ред. колегія: В.С. Загорський (голова) [та ін.]. – Л.: ЛРІДУ НАДУ, 2011. – С. 385-389.</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Ліпенцев А. Розвиток організаційної культури органів публічної влади: у контексті завдань реалізації програм регіонального інноваційного розвитку / А. Ліпенцев, Ю. Пилис. –Демократичне врядування. Науковий вісник. – 2012. – №9. – [Електронний ресурс]. – Режим доступу: </w:t>
      </w:r>
      <w:r w:rsidRPr="006A45DC">
        <w:rPr>
          <w:sz w:val="28"/>
          <w:szCs w:val="28"/>
        </w:rPr>
        <w:t xml:space="preserve"> </w:t>
      </w:r>
      <w:r w:rsidRPr="006A45DC">
        <w:rPr>
          <w:rFonts w:ascii="Times New Roman" w:hAnsi="Times New Roman"/>
          <w:sz w:val="28"/>
          <w:szCs w:val="28"/>
          <w:lang w:val="uk-UA"/>
        </w:rPr>
        <w:t>http://lvivacademy.com/vidavnitstvo_1/visnik9/fail/Lipentsev_Pylys.pdf</w:t>
      </w:r>
    </w:p>
    <w:p w:rsidR="00F22847" w:rsidRPr="006A45DC" w:rsidRDefault="00F22847" w:rsidP="00646E30">
      <w:pPr>
        <w:pStyle w:val="a7"/>
        <w:numPr>
          <w:ilvl w:val="0"/>
          <w:numId w:val="70"/>
        </w:numPr>
        <w:tabs>
          <w:tab w:val="left" w:pos="1134"/>
        </w:tabs>
        <w:spacing w:after="0" w:line="360" w:lineRule="auto"/>
        <w:ind w:left="0" w:firstLine="709"/>
        <w:jc w:val="both"/>
        <w:rPr>
          <w:rStyle w:val="a4"/>
          <w:rFonts w:ascii="Times New Roman" w:hAnsi="Times New Roman"/>
          <w:sz w:val="28"/>
          <w:szCs w:val="28"/>
          <w:lang w:val="uk-UA"/>
        </w:rPr>
      </w:pPr>
      <w:r w:rsidRPr="006A45DC">
        <w:rPr>
          <w:rFonts w:ascii="Times New Roman" w:hAnsi="Times New Roman"/>
          <w:sz w:val="28"/>
          <w:szCs w:val="28"/>
          <w:lang w:val="uk-UA"/>
        </w:rPr>
        <w:t>Дослідження організаційної культури державної служби в Україні. – К., 2019. – [Електронний ресурс]. – Режим доступу: http://pgaukraine.org/wp-content/uploads/2019/07/PGA-KSE_Civil-Service-Feedback-Loop_Report_1_June-2019_UKR.pdf</w:t>
      </w:r>
    </w:p>
    <w:p w:rsidR="00F312D7" w:rsidRPr="00F312D7" w:rsidRDefault="00F22847" w:rsidP="00F312D7">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Дослідження організаційної культури державної служби України: 2020. - [Електронний ресурс]. – Режим доступу: </w:t>
      </w:r>
      <w:r w:rsidRPr="00F22847">
        <w:rPr>
          <w:rStyle w:val="a4"/>
          <w:rFonts w:ascii="Times New Roman" w:hAnsi="Times New Roman"/>
          <w:sz w:val="28"/>
          <w:szCs w:val="28"/>
          <w:lang w:val="uk-UA"/>
        </w:rPr>
        <w:t>https://nads.gov.ua/storage/app/sites/5/2020-nads.pdf</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color w:val="FF0000"/>
          <w:sz w:val="28"/>
          <w:szCs w:val="28"/>
          <w:lang w:val="uk-UA"/>
        </w:rPr>
      </w:pPr>
      <w:r w:rsidRPr="006A45DC">
        <w:rPr>
          <w:rFonts w:ascii="Times New Roman" w:hAnsi="Times New Roman"/>
          <w:sz w:val="28"/>
          <w:szCs w:val="28"/>
          <w:lang w:val="uk-UA"/>
        </w:rPr>
        <w:t xml:space="preserve">Орлов Л. Управление клиентоориентированной организацией — поиск баланса формального и неформального / Л. Орлов // Проблемы теории и практики управления [Текст]. –  2013. – № 11. – С. 100-107.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rPr>
        <w:t>Ленсиони П. Пять пороков команды</w:t>
      </w:r>
      <w:r w:rsidRPr="006A45DC">
        <w:rPr>
          <w:rFonts w:ascii="Times New Roman" w:hAnsi="Times New Roman"/>
          <w:sz w:val="28"/>
          <w:szCs w:val="28"/>
          <w:lang w:val="uk-UA"/>
        </w:rPr>
        <w:t xml:space="preserve"> / П. Ленсиони</w:t>
      </w:r>
      <w:r w:rsidRPr="006A45DC">
        <w:rPr>
          <w:rFonts w:ascii="Times New Roman" w:hAnsi="Times New Roman"/>
          <w:sz w:val="28"/>
          <w:szCs w:val="28"/>
        </w:rPr>
        <w:t xml:space="preserve">. – </w:t>
      </w:r>
      <w:r w:rsidRPr="006A45DC">
        <w:rPr>
          <w:rFonts w:ascii="Times New Roman" w:hAnsi="Times New Roman"/>
          <w:sz w:val="28"/>
          <w:szCs w:val="28"/>
          <w:lang w:val="uk-UA"/>
        </w:rPr>
        <w:t xml:space="preserve">М.: </w:t>
      </w:r>
      <w:r w:rsidRPr="006A45DC">
        <w:rPr>
          <w:rFonts w:ascii="Times New Roman" w:hAnsi="Times New Roman"/>
          <w:sz w:val="28"/>
          <w:szCs w:val="28"/>
        </w:rPr>
        <w:t>Издательство «Манн, Иванов и Фербер»</w:t>
      </w:r>
      <w:r w:rsidRPr="006A45DC">
        <w:rPr>
          <w:rFonts w:ascii="Times New Roman" w:hAnsi="Times New Roman"/>
          <w:sz w:val="28"/>
          <w:szCs w:val="28"/>
          <w:lang w:val="uk-UA"/>
        </w:rPr>
        <w:t xml:space="preserve">, </w:t>
      </w:r>
      <w:r w:rsidRPr="006A45DC">
        <w:rPr>
          <w:rFonts w:ascii="Times New Roman" w:hAnsi="Times New Roman"/>
          <w:sz w:val="28"/>
          <w:szCs w:val="28"/>
        </w:rPr>
        <w:t>2019. – 256</w:t>
      </w:r>
      <w:r w:rsidRPr="006A45DC">
        <w:rPr>
          <w:rFonts w:ascii="Times New Roman" w:hAnsi="Times New Roman"/>
          <w:sz w:val="28"/>
          <w:szCs w:val="28"/>
          <w:lang w:val="uk-UA"/>
        </w:rPr>
        <w:t xml:space="preserve"> </w:t>
      </w:r>
      <w:r w:rsidRPr="006A45DC">
        <w:rPr>
          <w:rFonts w:ascii="Times New Roman" w:hAnsi="Times New Roman"/>
          <w:sz w:val="28"/>
          <w:szCs w:val="28"/>
        </w:rPr>
        <w:t>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 Пак Г.С. Профессионализм как ценность / Г.С. Пак, Н.Ю. Бармин // Социология и социальная работа. Вестник Нижегородского университета им. Н.И. Лобачевского. Серия «Социальные науки». – 2013. – №3(31). – С.51-55</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lastRenderedPageBreak/>
        <w:t>Кові С. 7 навичок високоефективних людей / Стівен Р. Кові. – Х.: Клуб сімейного дозвілля, 2012. – 384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Франкл В. Людина в пошуках сенсу / В. Франкл. – Х.: «Клуб Сімейного Дозвілля», 2016. – 160 с.</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 xml:space="preserve">Аппело Ю. Agile менеджмент: Лидерство и управление командами / Ю. Аппело; пер. с англ. – М.: Альпина Паблишер, 2018. – 534 с. </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Сенге П. Танец перемен: новые проблемы самообучающихся организаций / П. Сенге; Пер. с англ. – М.: ЗАО «Олимп - Бизнес», 2003. – 624</w:t>
      </w:r>
      <w:r>
        <w:rPr>
          <w:rFonts w:ascii="Times New Roman" w:hAnsi="Times New Roman"/>
          <w:sz w:val="28"/>
          <w:szCs w:val="28"/>
          <w:lang w:val="uk-UA"/>
        </w:rPr>
        <w:t> </w:t>
      </w:r>
      <w:r w:rsidRPr="006A45DC">
        <w:rPr>
          <w:rFonts w:ascii="Times New Roman" w:hAnsi="Times New Roman"/>
          <w:sz w:val="28"/>
          <w:szCs w:val="28"/>
          <w:lang w:val="uk-UA"/>
        </w:rPr>
        <w:t>с.</w:t>
      </w:r>
    </w:p>
    <w:p w:rsidR="00F22847" w:rsidRPr="0032642B" w:rsidRDefault="00F22847" w:rsidP="0032642B">
      <w:pPr>
        <w:pStyle w:val="a7"/>
        <w:numPr>
          <w:ilvl w:val="0"/>
          <w:numId w:val="70"/>
        </w:numPr>
        <w:tabs>
          <w:tab w:val="left" w:pos="1134"/>
        </w:tabs>
        <w:spacing w:after="0" w:line="360" w:lineRule="auto"/>
        <w:ind w:left="0" w:firstLine="709"/>
        <w:jc w:val="both"/>
        <w:rPr>
          <w:rFonts w:ascii="Times New Roman" w:hAnsi="Times New Roman"/>
          <w:sz w:val="28"/>
          <w:szCs w:val="28"/>
          <w:lang w:val="uk-UA"/>
        </w:rPr>
      </w:pPr>
      <w:r w:rsidRPr="006A45DC">
        <w:rPr>
          <w:rFonts w:ascii="Times New Roman" w:hAnsi="Times New Roman"/>
          <w:sz w:val="28"/>
          <w:szCs w:val="28"/>
          <w:lang w:val="uk-UA"/>
        </w:rPr>
        <w:t>Пригожин А.И. Методы развития организаций / А.И. Пригожин. – М.: МЦФЭР, 2003. – 863 с.</w:t>
      </w:r>
    </w:p>
    <w:p w:rsidR="00B27221" w:rsidRPr="00B27221" w:rsidRDefault="00F22847" w:rsidP="00B27221">
      <w:pPr>
        <w:pStyle w:val="a7"/>
        <w:numPr>
          <w:ilvl w:val="0"/>
          <w:numId w:val="70"/>
        </w:numPr>
        <w:tabs>
          <w:tab w:val="left" w:pos="1134"/>
        </w:tabs>
        <w:spacing w:after="0" w:line="360" w:lineRule="auto"/>
        <w:ind w:left="0" w:firstLine="709"/>
        <w:jc w:val="both"/>
        <w:rPr>
          <w:rFonts w:ascii="Times New Roman" w:hAnsi="Times New Roman"/>
          <w:color w:val="0563C1" w:themeColor="hyperlink"/>
          <w:sz w:val="28"/>
          <w:szCs w:val="28"/>
          <w:u w:val="single"/>
        </w:rPr>
      </w:pPr>
      <w:r w:rsidRPr="006A45DC">
        <w:rPr>
          <w:rFonts w:ascii="Times New Roman" w:hAnsi="Times New Roman"/>
          <w:sz w:val="28"/>
          <w:szCs w:val="28"/>
          <w:lang w:val="en-US"/>
        </w:rPr>
        <w:t xml:space="preserve">Korn F. Institute, Leading in a crisis: how leaders get the best possible outcomes / Ferry Korn.  </w:t>
      </w:r>
      <w:r w:rsidRPr="006A45DC">
        <w:rPr>
          <w:rFonts w:ascii="Times New Roman" w:hAnsi="Times New Roman"/>
          <w:sz w:val="28"/>
          <w:szCs w:val="28"/>
        </w:rPr>
        <w:t xml:space="preserve">– [Електронний ресурс]. – Режим доступу: </w:t>
      </w:r>
      <w:r w:rsidR="00B27221" w:rsidRPr="00F312D7">
        <w:rPr>
          <w:rFonts w:ascii="Times New Roman" w:hAnsi="Times New Roman"/>
          <w:sz w:val="28"/>
          <w:szCs w:val="28"/>
          <w:lang w:val="en-US"/>
        </w:rPr>
        <w:t>https</w:t>
      </w:r>
      <w:r w:rsidR="00B27221" w:rsidRPr="00F312D7">
        <w:rPr>
          <w:rFonts w:ascii="Times New Roman" w:hAnsi="Times New Roman"/>
          <w:sz w:val="28"/>
          <w:szCs w:val="28"/>
        </w:rPr>
        <w:t>://</w:t>
      </w:r>
      <w:r w:rsidR="00B27221" w:rsidRPr="00F312D7">
        <w:rPr>
          <w:rFonts w:ascii="Times New Roman" w:hAnsi="Times New Roman"/>
          <w:sz w:val="28"/>
          <w:szCs w:val="28"/>
          <w:lang w:val="en-US"/>
        </w:rPr>
        <w:t>www</w:t>
      </w:r>
      <w:r w:rsidR="00B27221" w:rsidRPr="00F312D7">
        <w:rPr>
          <w:rFonts w:ascii="Times New Roman" w:hAnsi="Times New Roman"/>
          <w:sz w:val="28"/>
          <w:szCs w:val="28"/>
        </w:rPr>
        <w:t>.</w:t>
      </w:r>
      <w:r w:rsidR="00B27221" w:rsidRPr="00F312D7">
        <w:rPr>
          <w:rFonts w:ascii="Times New Roman" w:hAnsi="Times New Roman"/>
          <w:sz w:val="28"/>
          <w:szCs w:val="28"/>
          <w:lang w:val="en-US"/>
        </w:rPr>
        <w:t>kornferry</w:t>
      </w:r>
      <w:r w:rsidR="00B27221" w:rsidRPr="00F312D7">
        <w:rPr>
          <w:rFonts w:ascii="Times New Roman" w:hAnsi="Times New Roman"/>
          <w:sz w:val="28"/>
          <w:szCs w:val="28"/>
        </w:rPr>
        <w:t>.</w:t>
      </w:r>
      <w:r w:rsidR="00B27221" w:rsidRPr="00F312D7">
        <w:rPr>
          <w:rFonts w:ascii="Times New Roman" w:hAnsi="Times New Roman"/>
          <w:sz w:val="28"/>
          <w:szCs w:val="28"/>
          <w:lang w:val="en-US"/>
        </w:rPr>
        <w:t>com</w:t>
      </w:r>
      <w:r w:rsidR="00B27221" w:rsidRPr="00F312D7">
        <w:rPr>
          <w:rFonts w:ascii="Times New Roman" w:hAnsi="Times New Roman"/>
          <w:sz w:val="28"/>
          <w:szCs w:val="28"/>
        </w:rPr>
        <w:t>/</w:t>
      </w:r>
      <w:r w:rsidR="00B27221" w:rsidRPr="00F312D7">
        <w:rPr>
          <w:rFonts w:ascii="Times New Roman" w:hAnsi="Times New Roman"/>
          <w:sz w:val="28"/>
          <w:szCs w:val="28"/>
          <w:lang w:val="en-US"/>
        </w:rPr>
        <w:t>content</w:t>
      </w:r>
      <w:r w:rsidR="00B27221" w:rsidRPr="00F312D7">
        <w:rPr>
          <w:rFonts w:ascii="Times New Roman" w:hAnsi="Times New Roman"/>
          <w:sz w:val="28"/>
          <w:szCs w:val="28"/>
        </w:rPr>
        <w:t>/</w:t>
      </w:r>
      <w:r w:rsidR="00B27221" w:rsidRPr="00F312D7">
        <w:rPr>
          <w:rFonts w:ascii="Times New Roman" w:hAnsi="Times New Roman"/>
          <w:sz w:val="28"/>
          <w:szCs w:val="28"/>
          <w:lang w:val="en-US"/>
        </w:rPr>
        <w:t>dam</w:t>
      </w:r>
      <w:r w:rsidR="00B27221" w:rsidRPr="00F312D7">
        <w:rPr>
          <w:rFonts w:ascii="Times New Roman" w:hAnsi="Times New Roman"/>
          <w:sz w:val="28"/>
          <w:szCs w:val="28"/>
        </w:rPr>
        <w:t>/</w:t>
      </w:r>
      <w:r w:rsidR="00B27221" w:rsidRPr="00F312D7">
        <w:rPr>
          <w:rFonts w:ascii="Times New Roman" w:hAnsi="Times New Roman"/>
          <w:sz w:val="28"/>
          <w:szCs w:val="28"/>
          <w:lang w:val="en-US"/>
        </w:rPr>
        <w:t>kornferry</w:t>
      </w:r>
      <w:r w:rsidR="00B27221" w:rsidRPr="00F312D7">
        <w:rPr>
          <w:rFonts w:ascii="Times New Roman" w:hAnsi="Times New Roman"/>
          <w:sz w:val="28"/>
          <w:szCs w:val="28"/>
        </w:rPr>
        <w:t>/</w:t>
      </w:r>
      <w:r w:rsidR="00B27221" w:rsidRPr="00F312D7">
        <w:rPr>
          <w:rFonts w:ascii="Times New Roman" w:hAnsi="Times New Roman"/>
          <w:sz w:val="28"/>
          <w:szCs w:val="28"/>
          <w:lang w:val="en-US"/>
        </w:rPr>
        <w:t>docs</w:t>
      </w:r>
      <w:r w:rsidR="00B27221" w:rsidRPr="00F312D7">
        <w:rPr>
          <w:rFonts w:ascii="Times New Roman" w:hAnsi="Times New Roman"/>
          <w:sz w:val="28"/>
          <w:szCs w:val="28"/>
        </w:rPr>
        <w:t>/</w:t>
      </w:r>
      <w:r w:rsidR="00B27221" w:rsidRPr="00F312D7">
        <w:rPr>
          <w:rFonts w:ascii="Times New Roman" w:hAnsi="Times New Roman"/>
          <w:sz w:val="28"/>
          <w:szCs w:val="28"/>
          <w:lang w:val="en-US"/>
        </w:rPr>
        <w:t>pdfs</w:t>
      </w:r>
      <w:r w:rsidR="00B27221" w:rsidRPr="00F312D7">
        <w:rPr>
          <w:rFonts w:ascii="Times New Roman" w:hAnsi="Times New Roman"/>
          <w:sz w:val="28"/>
          <w:szCs w:val="28"/>
        </w:rPr>
        <w:t>/</w:t>
      </w:r>
      <w:r w:rsidR="00B27221" w:rsidRPr="00F312D7">
        <w:rPr>
          <w:rFonts w:ascii="Times New Roman" w:hAnsi="Times New Roman"/>
          <w:sz w:val="28"/>
          <w:szCs w:val="28"/>
          <w:lang w:val="en-US"/>
        </w:rPr>
        <w:t>KFI</w:t>
      </w:r>
      <w:r w:rsidR="00B27221" w:rsidRPr="00F312D7">
        <w:rPr>
          <w:rFonts w:ascii="Times New Roman" w:hAnsi="Times New Roman"/>
          <w:sz w:val="28"/>
          <w:szCs w:val="28"/>
        </w:rPr>
        <w:t>_</w:t>
      </w:r>
      <w:r w:rsidR="00B27221" w:rsidRPr="00F312D7">
        <w:rPr>
          <w:rFonts w:ascii="Times New Roman" w:hAnsi="Times New Roman"/>
          <w:sz w:val="28"/>
          <w:szCs w:val="28"/>
          <w:lang w:val="en-US"/>
        </w:rPr>
        <w:t>Leading</w:t>
      </w:r>
      <w:r w:rsidR="00B27221" w:rsidRPr="00F312D7">
        <w:rPr>
          <w:rFonts w:ascii="Times New Roman" w:hAnsi="Times New Roman"/>
          <w:sz w:val="28"/>
          <w:szCs w:val="28"/>
        </w:rPr>
        <w:t>%20</w:t>
      </w:r>
      <w:r w:rsidR="00B27221" w:rsidRPr="00F312D7">
        <w:rPr>
          <w:rFonts w:ascii="Times New Roman" w:hAnsi="Times New Roman"/>
          <w:sz w:val="28"/>
          <w:szCs w:val="28"/>
          <w:lang w:val="en-US"/>
        </w:rPr>
        <w:t>in</w:t>
      </w:r>
      <w:r w:rsidR="00B27221" w:rsidRPr="00F312D7">
        <w:rPr>
          <w:rFonts w:ascii="Times New Roman" w:hAnsi="Times New Roman"/>
          <w:sz w:val="28"/>
          <w:szCs w:val="28"/>
        </w:rPr>
        <w:t>%20</w:t>
      </w:r>
      <w:r w:rsidR="00B27221" w:rsidRPr="00F312D7">
        <w:rPr>
          <w:rFonts w:ascii="Times New Roman" w:hAnsi="Times New Roman"/>
          <w:sz w:val="28"/>
          <w:szCs w:val="28"/>
          <w:lang w:val="en-US"/>
        </w:rPr>
        <w:t>a</w:t>
      </w:r>
      <w:r w:rsidR="00B27221" w:rsidRPr="00F312D7">
        <w:rPr>
          <w:rFonts w:ascii="Times New Roman" w:hAnsi="Times New Roman"/>
          <w:sz w:val="28"/>
          <w:szCs w:val="28"/>
        </w:rPr>
        <w:t>%20</w:t>
      </w:r>
      <w:r w:rsidR="00B27221" w:rsidRPr="00F312D7">
        <w:rPr>
          <w:rFonts w:ascii="Times New Roman" w:hAnsi="Times New Roman"/>
          <w:sz w:val="28"/>
          <w:szCs w:val="28"/>
          <w:lang w:val="en-US"/>
        </w:rPr>
        <w:t>Crisis</w:t>
      </w:r>
      <w:r w:rsidR="00B27221" w:rsidRPr="00F312D7">
        <w:rPr>
          <w:rFonts w:ascii="Times New Roman" w:hAnsi="Times New Roman"/>
          <w:sz w:val="28"/>
          <w:szCs w:val="28"/>
        </w:rPr>
        <w:t>.</w:t>
      </w:r>
      <w:r w:rsidR="00B27221" w:rsidRPr="00F312D7">
        <w:rPr>
          <w:rFonts w:ascii="Times New Roman" w:hAnsi="Times New Roman"/>
          <w:sz w:val="28"/>
          <w:szCs w:val="28"/>
          <w:lang w:val="en-US"/>
        </w:rPr>
        <w:t>May</w:t>
      </w:r>
      <w:r w:rsidR="00B27221" w:rsidRPr="00F312D7">
        <w:rPr>
          <w:rFonts w:ascii="Times New Roman" w:hAnsi="Times New Roman"/>
          <w:sz w:val="28"/>
          <w:szCs w:val="28"/>
        </w:rPr>
        <w:t>14.</w:t>
      </w:r>
      <w:r w:rsidR="00B27221" w:rsidRPr="00F312D7">
        <w:rPr>
          <w:rFonts w:ascii="Times New Roman" w:hAnsi="Times New Roman"/>
          <w:sz w:val="28"/>
          <w:szCs w:val="28"/>
          <w:lang w:val="en-US"/>
        </w:rPr>
        <w:t>pdf</w:t>
      </w:r>
    </w:p>
    <w:p w:rsidR="00B27221" w:rsidRPr="00B27221" w:rsidRDefault="00B27221" w:rsidP="00B27221">
      <w:pPr>
        <w:pStyle w:val="a7"/>
        <w:numPr>
          <w:ilvl w:val="0"/>
          <w:numId w:val="70"/>
        </w:numPr>
        <w:tabs>
          <w:tab w:val="left" w:pos="1134"/>
        </w:tabs>
        <w:spacing w:after="0" w:line="360" w:lineRule="auto"/>
        <w:ind w:left="0" w:firstLine="709"/>
        <w:jc w:val="both"/>
        <w:rPr>
          <w:rStyle w:val="a4"/>
          <w:rFonts w:ascii="Times New Roman" w:hAnsi="Times New Roman"/>
          <w:sz w:val="28"/>
          <w:szCs w:val="28"/>
        </w:rPr>
      </w:pPr>
      <w:r w:rsidRPr="00B27221">
        <w:rPr>
          <w:rFonts w:ascii="Times New Roman" w:hAnsi="Times New Roman"/>
          <w:sz w:val="28"/>
          <w:szCs w:val="28"/>
        </w:rPr>
        <w:t>Грановеттер М. Сила слабых связей / М.  Грановеттер // Экономическая социология. – 2009. – Т.10. – №4.</w:t>
      </w:r>
      <w:r w:rsidRPr="00B27221">
        <w:rPr>
          <w:rFonts w:ascii="Times New Roman" w:hAnsi="Times New Roman"/>
          <w:sz w:val="28"/>
          <w:szCs w:val="28"/>
          <w:lang w:val="uk-UA"/>
        </w:rPr>
        <w:t xml:space="preserve"> </w:t>
      </w:r>
      <w:r w:rsidRPr="00B27221">
        <w:rPr>
          <w:rFonts w:ascii="Times New Roman" w:hAnsi="Times New Roman"/>
          <w:sz w:val="28"/>
          <w:szCs w:val="28"/>
        </w:rPr>
        <w:t>– С. 31-50. – Режим доступу: https://ecsoc.hse.ru/data/2011/12/08/1208204981/ecsoc_t10_n4.pdf</w:t>
      </w:r>
    </w:p>
    <w:p w:rsidR="00F22847" w:rsidRPr="006A45DC" w:rsidRDefault="00F22847" w:rsidP="00646E30">
      <w:pPr>
        <w:pStyle w:val="a7"/>
        <w:numPr>
          <w:ilvl w:val="0"/>
          <w:numId w:val="70"/>
        </w:numPr>
        <w:tabs>
          <w:tab w:val="left" w:pos="1134"/>
        </w:tabs>
        <w:spacing w:after="0" w:line="360" w:lineRule="auto"/>
        <w:ind w:left="0" w:firstLine="709"/>
        <w:jc w:val="both"/>
        <w:rPr>
          <w:rStyle w:val="a4"/>
          <w:rFonts w:ascii="Times New Roman" w:hAnsi="Times New Roman"/>
          <w:sz w:val="28"/>
          <w:szCs w:val="28"/>
          <w:lang w:val="uk-UA"/>
        </w:rPr>
      </w:pPr>
      <w:r w:rsidRPr="006A45DC">
        <w:rPr>
          <w:rFonts w:ascii="Times New Roman" w:hAnsi="Times New Roman"/>
          <w:sz w:val="28"/>
          <w:szCs w:val="28"/>
          <w:lang w:val="uk-UA"/>
        </w:rPr>
        <w:t xml:space="preserve">Стародубцев О. Нові лідери / О. Стародубцев. – </w:t>
      </w:r>
      <w:r w:rsidRPr="006A45DC">
        <w:rPr>
          <w:rFonts w:ascii="Times New Roman" w:hAnsi="Times New Roman"/>
          <w:sz w:val="28"/>
          <w:szCs w:val="28"/>
        </w:rPr>
        <w:t>[</w:t>
      </w:r>
      <w:r w:rsidRPr="006A45DC">
        <w:rPr>
          <w:rFonts w:ascii="Times New Roman" w:hAnsi="Times New Roman"/>
          <w:sz w:val="28"/>
          <w:szCs w:val="28"/>
          <w:lang w:val="uk-UA"/>
        </w:rPr>
        <w:t>Електронний ресурс</w:t>
      </w:r>
      <w:r w:rsidRPr="006A45DC">
        <w:rPr>
          <w:rFonts w:ascii="Times New Roman" w:hAnsi="Times New Roman"/>
          <w:sz w:val="28"/>
          <w:szCs w:val="28"/>
        </w:rPr>
        <w:t>]</w:t>
      </w:r>
      <w:r w:rsidRPr="006A45DC">
        <w:rPr>
          <w:rFonts w:ascii="Times New Roman" w:hAnsi="Times New Roman"/>
          <w:sz w:val="28"/>
          <w:szCs w:val="28"/>
          <w:lang w:val="uk-UA"/>
        </w:rPr>
        <w:t>. – Режим  доступу: https://novilidery.com/lider/1-season/starodubcev-oleksandr</w:t>
      </w:r>
    </w:p>
    <w:p w:rsidR="00F22847" w:rsidRPr="006A45DC" w:rsidRDefault="00F22847" w:rsidP="00646E30">
      <w:pPr>
        <w:pStyle w:val="a7"/>
        <w:numPr>
          <w:ilvl w:val="0"/>
          <w:numId w:val="70"/>
        </w:numPr>
        <w:tabs>
          <w:tab w:val="left" w:pos="1134"/>
        </w:tabs>
        <w:spacing w:after="0" w:line="360" w:lineRule="auto"/>
        <w:ind w:left="0" w:firstLine="709"/>
        <w:jc w:val="both"/>
        <w:rPr>
          <w:rFonts w:ascii="Times New Roman" w:hAnsi="Times New Roman"/>
          <w:sz w:val="28"/>
          <w:szCs w:val="28"/>
          <w:lang w:val="en-US"/>
        </w:rPr>
      </w:pPr>
      <w:r w:rsidRPr="006A45DC">
        <w:rPr>
          <w:rFonts w:ascii="Times New Roman" w:hAnsi="Times New Roman"/>
          <w:sz w:val="28"/>
          <w:szCs w:val="28"/>
          <w:lang w:val="en-US"/>
        </w:rPr>
        <w:t>Heath C., Heath D. Switch: How to change things when change is hard / Видавництво</w:t>
      </w:r>
      <w:r w:rsidRPr="006A45DC">
        <w:rPr>
          <w:rFonts w:ascii="Times New Roman" w:hAnsi="Times New Roman"/>
          <w:sz w:val="28"/>
          <w:szCs w:val="28"/>
          <w:lang w:val="en-US"/>
        </w:rPr>
        <w:tab/>
        <w:t>Random House, 2011. – 320 c.</w:t>
      </w:r>
    </w:p>
    <w:p w:rsidR="00F22847" w:rsidRPr="006A45DC" w:rsidRDefault="00F22847" w:rsidP="00F22847">
      <w:pPr>
        <w:pStyle w:val="a7"/>
        <w:tabs>
          <w:tab w:val="left" w:pos="1134"/>
        </w:tabs>
        <w:spacing w:after="0" w:line="360" w:lineRule="auto"/>
        <w:ind w:left="502" w:firstLine="709"/>
        <w:jc w:val="both"/>
        <w:rPr>
          <w:rFonts w:ascii="Times New Roman" w:hAnsi="Times New Roman"/>
          <w:sz w:val="28"/>
          <w:szCs w:val="28"/>
          <w:lang w:val="uk-UA"/>
        </w:rPr>
      </w:pPr>
    </w:p>
    <w:p w:rsidR="0092175D" w:rsidRDefault="00250694" w:rsidP="00F22E0B">
      <w:pPr>
        <w:spacing w:after="160" w:line="259" w:lineRule="auto"/>
        <w:rPr>
          <w:rFonts w:ascii="Times New Roman" w:hAnsi="Times New Roman"/>
          <w:b/>
          <w:sz w:val="28"/>
          <w:szCs w:val="28"/>
          <w:lang w:val="uk-UA"/>
        </w:rPr>
      </w:pPr>
      <w:r>
        <w:rPr>
          <w:rFonts w:ascii="Times New Roman" w:hAnsi="Times New Roman"/>
          <w:b/>
          <w:sz w:val="28"/>
          <w:szCs w:val="28"/>
          <w:lang w:val="uk-UA"/>
        </w:rPr>
        <w:br w:type="page"/>
      </w:r>
    </w:p>
    <w:p w:rsidR="0092175D" w:rsidRPr="00B16FE0" w:rsidRDefault="0092175D" w:rsidP="009E4673">
      <w:pPr>
        <w:spacing w:after="0" w:line="360" w:lineRule="auto"/>
        <w:ind w:firstLine="708"/>
        <w:jc w:val="both"/>
        <w:rPr>
          <w:rFonts w:ascii="Times New Roman" w:hAnsi="Times New Roman"/>
          <w:b/>
          <w:sz w:val="28"/>
          <w:szCs w:val="28"/>
          <w:lang w:val="uk-UA"/>
        </w:rPr>
      </w:pPr>
    </w:p>
    <w:p w:rsidR="00F22E0B" w:rsidRDefault="00B0049E" w:rsidP="00F22E0B">
      <w:pPr>
        <w:shd w:val="clear" w:color="auto" w:fill="FFFFFF"/>
        <w:spacing w:after="0" w:line="360" w:lineRule="auto"/>
        <w:jc w:val="center"/>
        <w:rPr>
          <w:rFonts w:ascii="Times New Roman" w:hAnsi="Times New Roman"/>
          <w:b/>
          <w:sz w:val="28"/>
          <w:szCs w:val="28"/>
          <w:lang w:val="uk-UA"/>
        </w:rPr>
      </w:pPr>
      <w:r w:rsidRPr="00B16FE0">
        <w:rPr>
          <w:rFonts w:ascii="Times New Roman" w:hAnsi="Times New Roman"/>
          <w:b/>
          <w:sz w:val="28"/>
          <w:szCs w:val="28"/>
          <w:lang w:val="uk-UA"/>
        </w:rPr>
        <w:t>ДОДАТКИ</w:t>
      </w:r>
    </w:p>
    <w:p w:rsidR="0092175D" w:rsidRPr="00F312D7" w:rsidRDefault="00F22E0B" w:rsidP="00F312D7">
      <w:pPr>
        <w:shd w:val="clear" w:color="auto" w:fill="FFFFFF"/>
        <w:spacing w:after="0" w:line="360" w:lineRule="auto"/>
        <w:jc w:val="right"/>
        <w:rPr>
          <w:rFonts w:ascii="Times New Roman" w:hAnsi="Times New Roman"/>
          <w:b/>
          <w:sz w:val="28"/>
          <w:szCs w:val="28"/>
          <w:lang w:val="uk-UA"/>
        </w:rPr>
      </w:pPr>
      <w:r>
        <w:rPr>
          <w:rFonts w:ascii="Times New Roman" w:hAnsi="Times New Roman"/>
          <w:b/>
          <w:sz w:val="28"/>
          <w:szCs w:val="28"/>
          <w:lang w:val="uk-UA"/>
        </w:rPr>
        <w:t xml:space="preserve">                                                                                                                                                                                  </w:t>
      </w:r>
      <w:r w:rsidR="00973F46">
        <w:rPr>
          <w:rFonts w:ascii="Times New Roman" w:hAnsi="Times New Roman"/>
          <w:b/>
          <w:sz w:val="28"/>
          <w:szCs w:val="28"/>
          <w:lang w:val="uk-UA"/>
        </w:rPr>
        <w:t xml:space="preserve">                      </w:t>
      </w:r>
      <w:r w:rsidR="00F312D7">
        <w:rPr>
          <w:rFonts w:ascii="Times New Roman" w:hAnsi="Times New Roman"/>
          <w:b/>
          <w:sz w:val="28"/>
          <w:szCs w:val="28"/>
          <w:lang w:val="uk-UA"/>
        </w:rPr>
        <w:t xml:space="preserve">   </w:t>
      </w:r>
      <w:r w:rsidR="00D4256C" w:rsidRPr="00B16FE0">
        <w:rPr>
          <w:rFonts w:ascii="Times New Roman" w:hAnsi="Times New Roman"/>
          <w:b/>
          <w:color w:val="000000"/>
          <w:spacing w:val="-1"/>
          <w:sz w:val="28"/>
          <w:szCs w:val="28"/>
          <w:lang w:val="uk-UA"/>
        </w:rPr>
        <w:t xml:space="preserve">Додаток </w:t>
      </w:r>
      <w:r w:rsidR="0092175D">
        <w:rPr>
          <w:rFonts w:ascii="Times New Roman" w:hAnsi="Times New Roman"/>
          <w:b/>
          <w:color w:val="000000"/>
          <w:spacing w:val="-1"/>
          <w:sz w:val="28"/>
          <w:szCs w:val="28"/>
          <w:lang w:val="uk-UA"/>
        </w:rPr>
        <w:t>А</w:t>
      </w:r>
    </w:p>
    <w:p w:rsidR="00D4256C" w:rsidRPr="00D4256C" w:rsidRDefault="00D4256C" w:rsidP="00B16FE0">
      <w:pPr>
        <w:shd w:val="clear" w:color="auto" w:fill="FFFFFF"/>
        <w:spacing w:after="0" w:line="360" w:lineRule="auto"/>
        <w:ind w:firstLine="706"/>
        <w:jc w:val="center"/>
        <w:rPr>
          <w:rFonts w:ascii="Times New Roman" w:hAnsi="Times New Roman"/>
          <w:b/>
          <w:color w:val="000000"/>
          <w:spacing w:val="-1"/>
          <w:sz w:val="28"/>
          <w:szCs w:val="28"/>
          <w:lang w:val="uk-UA"/>
        </w:rPr>
      </w:pPr>
      <w:r w:rsidRPr="00D4256C">
        <w:rPr>
          <w:rFonts w:ascii="Times New Roman" w:hAnsi="Times New Roman"/>
          <w:b/>
          <w:color w:val="000000"/>
          <w:spacing w:val="-1"/>
          <w:sz w:val="28"/>
          <w:szCs w:val="28"/>
          <w:lang w:val="uk-UA"/>
        </w:rPr>
        <w:t>Три рівні компетенцій ключових компетенцій інноваційного лідера Д.Гліддона</w:t>
      </w:r>
    </w:p>
    <w:p w:rsidR="00D4256C" w:rsidRPr="00F312D7" w:rsidRDefault="00D4256C" w:rsidP="00646E30">
      <w:pPr>
        <w:numPr>
          <w:ilvl w:val="0"/>
          <w:numId w:val="31"/>
        </w:numPr>
        <w:shd w:val="clear" w:color="auto" w:fill="FFFFFF"/>
        <w:spacing w:after="0" w:line="360" w:lineRule="auto"/>
        <w:jc w:val="both"/>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Вміння вчитись</w:t>
      </w:r>
    </w:p>
    <w:tbl>
      <w:tblPr>
        <w:tblStyle w:val="13"/>
        <w:tblW w:w="0" w:type="auto"/>
        <w:tblInd w:w="-5" w:type="dxa"/>
        <w:tblLook w:val="04A0" w:firstRow="1" w:lastRow="0" w:firstColumn="1" w:lastColumn="0" w:noHBand="0" w:noVBand="1"/>
      </w:tblPr>
      <w:tblGrid>
        <w:gridCol w:w="2958"/>
        <w:gridCol w:w="3157"/>
        <w:gridCol w:w="3234"/>
      </w:tblGrid>
      <w:tr w:rsidR="00D4256C" w:rsidRPr="00D4256C" w:rsidTr="00B16FE0">
        <w:tc>
          <w:tcPr>
            <w:tcW w:w="2958"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157"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3234"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B16FE0">
        <w:tc>
          <w:tcPr>
            <w:tcW w:w="2958"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Вміння ідентифікувати інновації</w:t>
            </w:r>
          </w:p>
        </w:tc>
        <w:tc>
          <w:tcPr>
            <w:tcW w:w="3157" w:type="dxa"/>
          </w:tcPr>
          <w:p w:rsidR="00D4256C" w:rsidRPr="00D4256C" w:rsidRDefault="00D4256C" w:rsidP="00646E30">
            <w:pPr>
              <w:numPr>
                <w:ilvl w:val="0"/>
                <w:numId w:val="3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Фокусування на основних принципах,</w:t>
            </w:r>
          </w:p>
          <w:p w:rsidR="00D4256C" w:rsidRPr="00D4256C" w:rsidRDefault="00D4256C" w:rsidP="00646E30">
            <w:pPr>
              <w:numPr>
                <w:ilvl w:val="0"/>
                <w:numId w:val="3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передача знань,</w:t>
            </w:r>
          </w:p>
          <w:p w:rsidR="00D4256C" w:rsidRPr="00D4256C" w:rsidRDefault="00D4256C" w:rsidP="00646E30">
            <w:pPr>
              <w:numPr>
                <w:ilvl w:val="0"/>
                <w:numId w:val="3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використання технічної/професійної експертизи,</w:t>
            </w:r>
          </w:p>
          <w:p w:rsidR="00D4256C" w:rsidRPr="00D4256C" w:rsidRDefault="00D4256C" w:rsidP="00646E30">
            <w:pPr>
              <w:numPr>
                <w:ilvl w:val="0"/>
                <w:numId w:val="3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цікавість,</w:t>
            </w:r>
            <w:r w:rsidR="00E146BE">
              <w:rPr>
                <w:rFonts w:ascii="Times New Roman" w:hAnsi="Times New Roman"/>
                <w:color w:val="000000"/>
                <w:spacing w:val="-1"/>
                <w:sz w:val="28"/>
                <w:szCs w:val="28"/>
                <w:lang w:val="uk-UA"/>
              </w:rPr>
              <w:t xml:space="preserve"> </w:t>
            </w:r>
          </w:p>
          <w:p w:rsidR="00D4256C" w:rsidRPr="00D4256C" w:rsidRDefault="00D4256C" w:rsidP="00646E30">
            <w:pPr>
              <w:numPr>
                <w:ilvl w:val="0"/>
                <w:numId w:val="3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ділова хватка</w:t>
            </w:r>
          </w:p>
        </w:tc>
        <w:tc>
          <w:tcPr>
            <w:tcW w:w="3234" w:type="dxa"/>
          </w:tcPr>
          <w:p w:rsidR="00D4256C" w:rsidRPr="00D4256C" w:rsidRDefault="00D4256C" w:rsidP="00646E30">
            <w:pPr>
              <w:numPr>
                <w:ilvl w:val="0"/>
                <w:numId w:val="3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Проводити аналіз потреб,</w:t>
            </w:r>
          </w:p>
          <w:p w:rsidR="00D4256C" w:rsidRPr="00D4256C" w:rsidRDefault="00D4256C" w:rsidP="00646E30">
            <w:pPr>
              <w:numPr>
                <w:ilvl w:val="0"/>
                <w:numId w:val="3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використовувати</w:t>
            </w:r>
            <w:r w:rsidR="00E146BE">
              <w:rPr>
                <w:rFonts w:ascii="Times New Roman" w:hAnsi="Times New Roman"/>
                <w:color w:val="000000"/>
                <w:spacing w:val="-1"/>
                <w:sz w:val="28"/>
                <w:szCs w:val="28"/>
                <w:lang w:val="uk-UA"/>
              </w:rPr>
              <w:t xml:space="preserve"> </w:t>
            </w:r>
            <w:r w:rsidRPr="00D4256C">
              <w:rPr>
                <w:rFonts w:ascii="Times New Roman" w:hAnsi="Times New Roman"/>
                <w:color w:val="000000"/>
                <w:spacing w:val="-1"/>
                <w:sz w:val="28"/>
                <w:szCs w:val="28"/>
                <w:lang w:val="uk-UA"/>
              </w:rPr>
              <w:t xml:space="preserve">дослідницькі методики, </w:t>
            </w:r>
          </w:p>
          <w:p w:rsidR="0092175D" w:rsidRPr="0092175D" w:rsidRDefault="00D4256C" w:rsidP="00646E30">
            <w:pPr>
              <w:numPr>
                <w:ilvl w:val="0"/>
                <w:numId w:val="3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цінувати вищу освіту</w:t>
            </w:r>
          </w:p>
        </w:tc>
      </w:tr>
    </w:tbl>
    <w:p w:rsidR="0092175D" w:rsidRPr="00F312D7" w:rsidRDefault="0092175D" w:rsidP="00B16FE0">
      <w:pPr>
        <w:shd w:val="clear" w:color="auto" w:fill="FFFFFF"/>
        <w:tabs>
          <w:tab w:val="left" w:pos="3066"/>
          <w:tab w:val="left" w:pos="6223"/>
        </w:tabs>
        <w:spacing w:after="0" w:line="360" w:lineRule="auto"/>
        <w:ind w:left="-565"/>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ab/>
      </w:r>
      <w:r w:rsidRPr="00F312D7">
        <w:rPr>
          <w:rFonts w:ascii="Times New Roman" w:hAnsi="Times New Roman"/>
          <w:color w:val="000000"/>
          <w:spacing w:val="-1"/>
          <w:sz w:val="28"/>
          <w:szCs w:val="28"/>
          <w:lang w:val="uk-UA"/>
        </w:rPr>
        <w:tab/>
      </w:r>
    </w:p>
    <w:p w:rsidR="00D4256C" w:rsidRPr="00F312D7" w:rsidRDefault="00D4256C" w:rsidP="00646E30">
      <w:pPr>
        <w:numPr>
          <w:ilvl w:val="0"/>
          <w:numId w:val="31"/>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Рівень мотивації та енергії</w:t>
      </w:r>
    </w:p>
    <w:tbl>
      <w:tblPr>
        <w:tblStyle w:val="13"/>
        <w:tblW w:w="0" w:type="auto"/>
        <w:tblInd w:w="-5" w:type="dxa"/>
        <w:tblLayout w:type="fixed"/>
        <w:tblLook w:val="04A0" w:firstRow="1" w:lastRow="0" w:firstColumn="1" w:lastColumn="0" w:noHBand="0" w:noVBand="1"/>
      </w:tblPr>
      <w:tblGrid>
        <w:gridCol w:w="2977"/>
        <w:gridCol w:w="3119"/>
        <w:gridCol w:w="3253"/>
      </w:tblGrid>
      <w:tr w:rsidR="00D4256C" w:rsidRPr="00D4256C" w:rsidTr="00B16FE0">
        <w:tc>
          <w:tcPr>
            <w:tcW w:w="2977"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119"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325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B16FE0">
        <w:tc>
          <w:tcPr>
            <w:tcW w:w="2977"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Відчуття невідкладності</w:t>
            </w:r>
          </w:p>
        </w:tc>
        <w:tc>
          <w:tcPr>
            <w:tcW w:w="3119" w:type="dxa"/>
          </w:tcPr>
          <w:p w:rsidR="00D4256C" w:rsidRPr="00D4256C" w:rsidRDefault="00D4256C" w:rsidP="00646E30">
            <w:pPr>
              <w:numPr>
                <w:ilvl w:val="0"/>
                <w:numId w:val="3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Управління стресом,</w:t>
            </w:r>
          </w:p>
          <w:p w:rsidR="00D4256C" w:rsidRPr="00D4256C" w:rsidRDefault="00D4256C" w:rsidP="00646E30">
            <w:pPr>
              <w:numPr>
                <w:ilvl w:val="0"/>
                <w:numId w:val="3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мотивувати інших, </w:t>
            </w:r>
          </w:p>
          <w:p w:rsidR="00D4256C" w:rsidRPr="00D4256C" w:rsidRDefault="00D4256C" w:rsidP="00646E30">
            <w:pPr>
              <w:numPr>
                <w:ilvl w:val="0"/>
                <w:numId w:val="3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амбіції, </w:t>
            </w:r>
          </w:p>
          <w:p w:rsidR="00D4256C" w:rsidRPr="00D4256C" w:rsidRDefault="00D4256C" w:rsidP="00646E30">
            <w:pPr>
              <w:numPr>
                <w:ilvl w:val="0"/>
                <w:numId w:val="3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пристрасність,</w:t>
            </w:r>
          </w:p>
          <w:p w:rsidR="00D4256C" w:rsidRPr="00D4256C" w:rsidRDefault="00D4256C" w:rsidP="00646E30">
            <w:pPr>
              <w:numPr>
                <w:ilvl w:val="0"/>
                <w:numId w:val="3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демонструвати завзятість,</w:t>
            </w:r>
          </w:p>
          <w:p w:rsidR="00D4256C" w:rsidRPr="00D4256C" w:rsidRDefault="00D4256C" w:rsidP="00646E30">
            <w:pPr>
              <w:numPr>
                <w:ilvl w:val="0"/>
                <w:numId w:val="3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наполегливість</w:t>
            </w:r>
          </w:p>
        </w:tc>
        <w:tc>
          <w:tcPr>
            <w:tcW w:w="3253" w:type="dxa"/>
          </w:tcPr>
          <w:p w:rsidR="00D4256C" w:rsidRPr="00D4256C" w:rsidRDefault="00D4256C" w:rsidP="00646E30">
            <w:pPr>
              <w:numPr>
                <w:ilvl w:val="0"/>
                <w:numId w:val="35"/>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Орієнтація на успіх, </w:t>
            </w:r>
          </w:p>
          <w:p w:rsidR="00D4256C" w:rsidRPr="00D4256C" w:rsidRDefault="00D4256C" w:rsidP="00646E30">
            <w:pPr>
              <w:numPr>
                <w:ilvl w:val="0"/>
                <w:numId w:val="35"/>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конкурентоспроможність</w:t>
            </w:r>
          </w:p>
        </w:tc>
      </w:tr>
    </w:tbl>
    <w:p w:rsidR="0092175D" w:rsidRDefault="0092175D"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p w:rsidR="00D4256C" w:rsidRPr="00F312D7" w:rsidRDefault="0092175D"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3. </w:t>
      </w:r>
      <w:r w:rsidR="00D4256C" w:rsidRPr="00F312D7">
        <w:rPr>
          <w:rFonts w:ascii="Times New Roman" w:hAnsi="Times New Roman"/>
          <w:color w:val="000000"/>
          <w:spacing w:val="-1"/>
          <w:sz w:val="28"/>
          <w:szCs w:val="28"/>
          <w:lang w:val="uk-UA"/>
        </w:rPr>
        <w:t>Комунікаційні, міжособистісні навички та емоційний інтелект</w:t>
      </w:r>
    </w:p>
    <w:tbl>
      <w:tblPr>
        <w:tblStyle w:val="13"/>
        <w:tblW w:w="0" w:type="auto"/>
        <w:tblInd w:w="-5" w:type="dxa"/>
        <w:tblLook w:val="04A0" w:firstRow="1" w:lastRow="0" w:firstColumn="1" w:lastColumn="0" w:noHBand="0" w:noVBand="1"/>
      </w:tblPr>
      <w:tblGrid>
        <w:gridCol w:w="3119"/>
        <w:gridCol w:w="3260"/>
        <w:gridCol w:w="2970"/>
      </w:tblGrid>
      <w:tr w:rsidR="00D4256C" w:rsidRPr="00D4256C" w:rsidTr="00B16FE0">
        <w:tc>
          <w:tcPr>
            <w:tcW w:w="3119"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260"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2970"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B16FE0">
        <w:tc>
          <w:tcPr>
            <w:tcW w:w="3119"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tc>
        <w:tc>
          <w:tcPr>
            <w:tcW w:w="3260" w:type="dxa"/>
          </w:tcPr>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розуміння невербальних ознак, </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розуміння психології інших,</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емпатія,</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об’єктивність,</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плавність мови,</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перетворення дослівної мови,</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прояснення,</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встановлювати зворотній зв'язок,</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звертатись до правильної аудиторії, </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обирати та використовувати відповідну комунікацію,</w:t>
            </w:r>
          </w:p>
          <w:p w:rsidR="00D4256C" w:rsidRPr="00D4256C" w:rsidRDefault="00D4256C" w:rsidP="00646E30">
            <w:pPr>
              <w:numPr>
                <w:ilvl w:val="0"/>
                <w:numId w:val="3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задавати відкриті питання</w:t>
            </w:r>
          </w:p>
        </w:tc>
        <w:tc>
          <w:tcPr>
            <w:tcW w:w="2970" w:type="dxa"/>
          </w:tcPr>
          <w:p w:rsidR="00D4256C" w:rsidRPr="00D4256C" w:rsidRDefault="00D4256C" w:rsidP="00646E30">
            <w:pPr>
              <w:numPr>
                <w:ilvl w:val="0"/>
                <w:numId w:val="3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зразкові письмові навичок</w:t>
            </w:r>
          </w:p>
          <w:p w:rsidR="00D4256C" w:rsidRPr="00D4256C" w:rsidRDefault="00D4256C" w:rsidP="00646E30">
            <w:pPr>
              <w:numPr>
                <w:ilvl w:val="0"/>
                <w:numId w:val="3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курирування,</w:t>
            </w:r>
          </w:p>
          <w:p w:rsidR="00D4256C" w:rsidRPr="00D4256C" w:rsidRDefault="00D4256C" w:rsidP="00646E30">
            <w:pPr>
              <w:numPr>
                <w:ilvl w:val="0"/>
                <w:numId w:val="3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політика відкритих дверей,</w:t>
            </w:r>
          </w:p>
          <w:p w:rsidR="00D4256C" w:rsidRPr="00D4256C" w:rsidRDefault="00D4256C" w:rsidP="00646E30">
            <w:pPr>
              <w:numPr>
                <w:ilvl w:val="0"/>
                <w:numId w:val="3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активне слухання,</w:t>
            </w:r>
          </w:p>
          <w:p w:rsidR="00D4256C" w:rsidRPr="00D4256C" w:rsidRDefault="00D4256C" w:rsidP="00646E30">
            <w:pPr>
              <w:numPr>
                <w:ilvl w:val="0"/>
                <w:numId w:val="3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тактичність,</w:t>
            </w:r>
          </w:p>
          <w:p w:rsidR="00D4256C" w:rsidRPr="00D4256C" w:rsidRDefault="00D4256C" w:rsidP="00646E30">
            <w:pPr>
              <w:numPr>
                <w:ilvl w:val="0"/>
                <w:numId w:val="3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запалювати дискусію,</w:t>
            </w:r>
          </w:p>
          <w:p w:rsidR="00D4256C" w:rsidRPr="00D4256C" w:rsidRDefault="00D4256C" w:rsidP="00646E30">
            <w:pPr>
              <w:numPr>
                <w:ilvl w:val="0"/>
                <w:numId w:val="3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будувати стосунки</w:t>
            </w:r>
          </w:p>
        </w:tc>
      </w:tr>
    </w:tbl>
    <w:p w:rsidR="00250694"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p w:rsidR="00D4256C" w:rsidRPr="00D4256C"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4. </w:t>
      </w:r>
      <w:r w:rsidR="00D4256C" w:rsidRPr="00F312D7">
        <w:rPr>
          <w:rFonts w:ascii="Times New Roman" w:hAnsi="Times New Roman"/>
          <w:color w:val="000000"/>
          <w:spacing w:val="-1"/>
          <w:sz w:val="28"/>
          <w:szCs w:val="28"/>
          <w:lang w:val="uk-UA"/>
        </w:rPr>
        <w:t>Вміння вести за собою групи та команди</w:t>
      </w:r>
    </w:p>
    <w:tbl>
      <w:tblPr>
        <w:tblStyle w:val="13"/>
        <w:tblW w:w="0" w:type="auto"/>
        <w:tblInd w:w="-5" w:type="dxa"/>
        <w:tblLook w:val="04A0" w:firstRow="1" w:lastRow="0" w:firstColumn="1" w:lastColumn="0" w:noHBand="0" w:noVBand="1"/>
      </w:tblPr>
      <w:tblGrid>
        <w:gridCol w:w="3261"/>
        <w:gridCol w:w="3118"/>
        <w:gridCol w:w="2970"/>
      </w:tblGrid>
      <w:tr w:rsidR="00D4256C" w:rsidRPr="00D4256C" w:rsidTr="00B16FE0">
        <w:tc>
          <w:tcPr>
            <w:tcW w:w="3261"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118"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2970"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B16FE0">
        <w:tc>
          <w:tcPr>
            <w:tcW w:w="3261" w:type="dxa"/>
          </w:tcPr>
          <w:p w:rsidR="00D4256C" w:rsidRPr="00D4256C" w:rsidRDefault="00D4256C" w:rsidP="00646E30">
            <w:pPr>
              <w:numPr>
                <w:ilvl w:val="0"/>
                <w:numId w:val="38"/>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Виправдовувати очікування,</w:t>
            </w:r>
          </w:p>
          <w:p w:rsidR="00D4256C" w:rsidRPr="00D4256C" w:rsidRDefault="00D4256C" w:rsidP="00646E30">
            <w:pPr>
              <w:numPr>
                <w:ilvl w:val="0"/>
                <w:numId w:val="38"/>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керувати власним прикладом.</w:t>
            </w:r>
            <w:r w:rsidR="00E146BE">
              <w:rPr>
                <w:rFonts w:ascii="Times New Roman" w:hAnsi="Times New Roman"/>
                <w:color w:val="000000"/>
                <w:spacing w:val="-1"/>
                <w:sz w:val="28"/>
                <w:szCs w:val="28"/>
                <w:lang w:val="uk-UA"/>
              </w:rPr>
              <w:t xml:space="preserve"> </w:t>
            </w:r>
          </w:p>
        </w:tc>
        <w:tc>
          <w:tcPr>
            <w:tcW w:w="3118" w:type="dxa"/>
          </w:tcPr>
          <w:p w:rsidR="00D4256C" w:rsidRPr="00D4256C" w:rsidRDefault="00D4256C" w:rsidP="00646E30">
            <w:pPr>
              <w:numPr>
                <w:ilvl w:val="0"/>
                <w:numId w:val="39"/>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Знати сильні та слабкі сторони команди,</w:t>
            </w:r>
          </w:p>
          <w:p w:rsidR="00D4256C" w:rsidRPr="00D4256C" w:rsidRDefault="00D4256C" w:rsidP="00646E30">
            <w:pPr>
              <w:numPr>
                <w:ilvl w:val="0"/>
                <w:numId w:val="39"/>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командна робота,</w:t>
            </w:r>
          </w:p>
          <w:p w:rsidR="00D4256C" w:rsidRPr="00D4256C" w:rsidRDefault="00D4256C" w:rsidP="00646E30">
            <w:pPr>
              <w:numPr>
                <w:ilvl w:val="0"/>
                <w:numId w:val="39"/>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командна віддача,</w:t>
            </w:r>
          </w:p>
          <w:p w:rsidR="00D4256C" w:rsidRPr="00D4256C" w:rsidRDefault="00D4256C" w:rsidP="00646E30">
            <w:pPr>
              <w:numPr>
                <w:ilvl w:val="0"/>
                <w:numId w:val="39"/>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надання можливостей,</w:t>
            </w:r>
          </w:p>
          <w:p w:rsidR="00D4256C" w:rsidRPr="00D4256C" w:rsidRDefault="00D4256C" w:rsidP="00646E30">
            <w:pPr>
              <w:numPr>
                <w:ilvl w:val="0"/>
                <w:numId w:val="39"/>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lastRenderedPageBreak/>
              <w:t>встановлювати контакт в команді,</w:t>
            </w:r>
          </w:p>
          <w:p w:rsidR="00D4256C" w:rsidRPr="00D4256C" w:rsidRDefault="00D4256C" w:rsidP="00646E30">
            <w:pPr>
              <w:numPr>
                <w:ilvl w:val="0"/>
                <w:numId w:val="39"/>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вирішення проблем командою.</w:t>
            </w:r>
            <w:r w:rsidR="00E146BE">
              <w:rPr>
                <w:rFonts w:ascii="Times New Roman" w:hAnsi="Times New Roman"/>
                <w:color w:val="000000"/>
                <w:spacing w:val="-1"/>
                <w:sz w:val="28"/>
                <w:szCs w:val="28"/>
                <w:lang w:val="uk-UA"/>
              </w:rPr>
              <w:t xml:space="preserve"> </w:t>
            </w:r>
          </w:p>
        </w:tc>
        <w:tc>
          <w:tcPr>
            <w:tcW w:w="2970" w:type="dxa"/>
          </w:tcPr>
          <w:p w:rsidR="00D4256C" w:rsidRPr="00D4256C" w:rsidRDefault="00D4256C" w:rsidP="00646E30">
            <w:pPr>
              <w:numPr>
                <w:ilvl w:val="0"/>
                <w:numId w:val="40"/>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lastRenderedPageBreak/>
              <w:t>Культивувати лояльність</w:t>
            </w:r>
          </w:p>
        </w:tc>
      </w:tr>
    </w:tbl>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p w:rsidR="00D4256C" w:rsidRPr="00D4256C" w:rsidRDefault="00250694" w:rsidP="00B16FE0">
      <w:pPr>
        <w:shd w:val="clear" w:color="auto" w:fill="FFFFFF"/>
        <w:tabs>
          <w:tab w:val="left" w:pos="426"/>
        </w:tabs>
        <w:spacing w:after="0" w:line="360" w:lineRule="auto"/>
        <w:jc w:val="both"/>
        <w:rPr>
          <w:rFonts w:ascii="Times New Roman" w:hAnsi="Times New Roman"/>
          <w:i/>
          <w:color w:val="000000"/>
          <w:spacing w:val="-1"/>
          <w:sz w:val="28"/>
          <w:szCs w:val="28"/>
          <w:lang w:val="uk-UA"/>
        </w:rPr>
      </w:pPr>
      <w:r>
        <w:rPr>
          <w:rFonts w:ascii="Times New Roman" w:hAnsi="Times New Roman"/>
          <w:i/>
          <w:color w:val="000000"/>
          <w:spacing w:val="-1"/>
          <w:sz w:val="28"/>
          <w:szCs w:val="28"/>
          <w:lang w:val="uk-UA"/>
        </w:rPr>
        <w:t>5. </w:t>
      </w:r>
      <w:r w:rsidR="00D4256C" w:rsidRPr="00D4256C">
        <w:rPr>
          <w:rFonts w:ascii="Times New Roman" w:hAnsi="Times New Roman"/>
          <w:i/>
          <w:color w:val="000000"/>
          <w:spacing w:val="-1"/>
          <w:sz w:val="28"/>
          <w:szCs w:val="28"/>
          <w:lang w:val="uk-UA"/>
        </w:rPr>
        <w:t>Управління та делегування</w:t>
      </w:r>
    </w:p>
    <w:p w:rsidR="00D4256C" w:rsidRPr="00B16FE0" w:rsidRDefault="00D4256C" w:rsidP="00B16FE0">
      <w:pPr>
        <w:shd w:val="clear" w:color="auto" w:fill="FFFFFF"/>
        <w:tabs>
          <w:tab w:val="left" w:pos="426"/>
        </w:tabs>
        <w:spacing w:after="0" w:line="360" w:lineRule="auto"/>
        <w:jc w:val="both"/>
        <w:rPr>
          <w:rFonts w:ascii="Times New Roman" w:hAnsi="Times New Roman"/>
          <w:color w:val="000000"/>
          <w:spacing w:val="-1"/>
          <w:sz w:val="2"/>
          <w:szCs w:val="2"/>
          <w:lang w:val="uk-UA"/>
        </w:rPr>
      </w:pPr>
    </w:p>
    <w:tbl>
      <w:tblPr>
        <w:tblStyle w:val="13"/>
        <w:tblW w:w="9181" w:type="dxa"/>
        <w:tblInd w:w="137" w:type="dxa"/>
        <w:tblLayout w:type="fixed"/>
        <w:tblLook w:val="04A0" w:firstRow="1" w:lastRow="0" w:firstColumn="1" w:lastColumn="0" w:noHBand="0" w:noVBand="1"/>
      </w:tblPr>
      <w:tblGrid>
        <w:gridCol w:w="3119"/>
        <w:gridCol w:w="4394"/>
        <w:gridCol w:w="1668"/>
      </w:tblGrid>
      <w:tr w:rsidR="00D4256C" w:rsidRPr="00250694" w:rsidTr="00F22847">
        <w:tc>
          <w:tcPr>
            <w:tcW w:w="3119"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4394"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1668"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F22847">
        <w:tc>
          <w:tcPr>
            <w:tcW w:w="3119" w:type="dxa"/>
          </w:tcPr>
          <w:p w:rsidR="00D4256C" w:rsidRPr="00D4256C" w:rsidRDefault="00D4256C" w:rsidP="00646E30">
            <w:pPr>
              <w:numPr>
                <w:ilvl w:val="0"/>
                <w:numId w:val="41"/>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Планування та управління проектами.</w:t>
            </w:r>
            <w:r w:rsidR="00E146BE">
              <w:rPr>
                <w:rFonts w:ascii="Times New Roman" w:hAnsi="Times New Roman"/>
                <w:color w:val="000000"/>
                <w:spacing w:val="-1"/>
                <w:sz w:val="28"/>
                <w:szCs w:val="28"/>
                <w:lang w:val="uk-UA"/>
              </w:rPr>
              <w:t xml:space="preserve"> </w:t>
            </w:r>
          </w:p>
        </w:tc>
        <w:tc>
          <w:tcPr>
            <w:tcW w:w="4394" w:type="dxa"/>
          </w:tcPr>
          <w:p w:rsidR="00D4256C" w:rsidRPr="00D4256C" w:rsidRDefault="00D4256C" w:rsidP="00646E30">
            <w:pPr>
              <w:numPr>
                <w:ilvl w:val="0"/>
                <w:numId w:val="4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Тайм-менеджмент,</w:t>
            </w:r>
          </w:p>
          <w:p w:rsidR="00D4256C" w:rsidRPr="00D4256C" w:rsidRDefault="00D4256C" w:rsidP="00646E30">
            <w:pPr>
              <w:numPr>
                <w:ilvl w:val="0"/>
                <w:numId w:val="4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заохочувати</w:t>
            </w:r>
            <w:r w:rsidR="00E146BE">
              <w:rPr>
                <w:rFonts w:ascii="Times New Roman" w:hAnsi="Times New Roman"/>
                <w:color w:val="000000"/>
                <w:spacing w:val="-1"/>
                <w:sz w:val="28"/>
                <w:szCs w:val="28"/>
                <w:lang w:val="uk-UA"/>
              </w:rPr>
              <w:t xml:space="preserve"> </w:t>
            </w:r>
            <w:r w:rsidRPr="00D4256C">
              <w:rPr>
                <w:rFonts w:ascii="Times New Roman" w:hAnsi="Times New Roman"/>
                <w:color w:val="000000"/>
                <w:spacing w:val="-1"/>
                <w:sz w:val="28"/>
                <w:szCs w:val="28"/>
                <w:lang w:val="uk-UA"/>
              </w:rPr>
              <w:t>звітність,</w:t>
            </w:r>
          </w:p>
          <w:p w:rsidR="00D4256C" w:rsidRPr="00D4256C" w:rsidRDefault="00D4256C" w:rsidP="00646E30">
            <w:pPr>
              <w:numPr>
                <w:ilvl w:val="0"/>
                <w:numId w:val="4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делегування,</w:t>
            </w:r>
          </w:p>
          <w:p w:rsidR="00D4256C" w:rsidRPr="00D4256C" w:rsidRDefault="00D4256C" w:rsidP="00646E30">
            <w:pPr>
              <w:numPr>
                <w:ilvl w:val="0"/>
                <w:numId w:val="4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знати та використовувати ресурси,</w:t>
            </w:r>
          </w:p>
          <w:p w:rsidR="00D4256C" w:rsidRPr="00D4256C" w:rsidRDefault="00D4256C" w:rsidP="00646E30">
            <w:pPr>
              <w:numPr>
                <w:ilvl w:val="0"/>
                <w:numId w:val="42"/>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балансувати командні та індивідуальні пріоритети</w:t>
            </w:r>
          </w:p>
        </w:tc>
        <w:tc>
          <w:tcPr>
            <w:tcW w:w="1668"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tc>
      </w:tr>
    </w:tbl>
    <w:p w:rsidR="00250694" w:rsidRPr="00D4256C" w:rsidRDefault="00250694" w:rsidP="0092175D">
      <w:pPr>
        <w:shd w:val="clear" w:color="auto" w:fill="FFFFFF"/>
        <w:tabs>
          <w:tab w:val="left" w:pos="2348"/>
          <w:tab w:val="left" w:pos="7592"/>
        </w:tabs>
        <w:spacing w:after="0" w:line="360" w:lineRule="auto"/>
        <w:ind w:left="-630"/>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ab/>
      </w:r>
      <w:r w:rsidRPr="00D4256C">
        <w:rPr>
          <w:rFonts w:ascii="Times New Roman" w:hAnsi="Times New Roman"/>
          <w:color w:val="000000"/>
          <w:spacing w:val="-1"/>
          <w:sz w:val="28"/>
          <w:szCs w:val="28"/>
          <w:lang w:val="uk-UA"/>
        </w:rPr>
        <w:tab/>
      </w:r>
    </w:p>
    <w:p w:rsidR="00D4256C" w:rsidRPr="00F312D7"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6.  </w:t>
      </w:r>
      <w:r w:rsidR="00D4256C" w:rsidRPr="00F312D7">
        <w:rPr>
          <w:rFonts w:ascii="Times New Roman" w:hAnsi="Times New Roman"/>
          <w:color w:val="000000"/>
          <w:spacing w:val="-1"/>
          <w:sz w:val="28"/>
          <w:szCs w:val="28"/>
          <w:lang w:val="uk-UA"/>
        </w:rPr>
        <w:t>Креативність та уява</w:t>
      </w:r>
    </w:p>
    <w:tbl>
      <w:tblPr>
        <w:tblStyle w:val="13"/>
        <w:tblW w:w="9223" w:type="dxa"/>
        <w:tblInd w:w="137" w:type="dxa"/>
        <w:tblLayout w:type="fixed"/>
        <w:tblLook w:val="04A0" w:firstRow="1" w:lastRow="0" w:firstColumn="1" w:lastColumn="0" w:noHBand="0" w:noVBand="1"/>
      </w:tblPr>
      <w:tblGrid>
        <w:gridCol w:w="1843"/>
        <w:gridCol w:w="3118"/>
        <w:gridCol w:w="4262"/>
      </w:tblGrid>
      <w:tr w:rsidR="00D4256C" w:rsidRPr="00D4256C" w:rsidTr="00F22847">
        <w:tc>
          <w:tcPr>
            <w:tcW w:w="184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118"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4262"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F22847">
        <w:tc>
          <w:tcPr>
            <w:tcW w:w="184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tc>
        <w:tc>
          <w:tcPr>
            <w:tcW w:w="3118" w:type="dxa"/>
          </w:tcPr>
          <w:p w:rsidR="00D4256C" w:rsidRPr="00D4256C" w:rsidRDefault="00D4256C" w:rsidP="00646E30">
            <w:pPr>
              <w:numPr>
                <w:ilvl w:val="0"/>
                <w:numId w:val="4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Рано ідентифікувати проблеми,</w:t>
            </w:r>
          </w:p>
          <w:p w:rsidR="00D4256C" w:rsidRPr="00D4256C" w:rsidRDefault="00D4256C" w:rsidP="00646E30">
            <w:pPr>
              <w:numPr>
                <w:ilvl w:val="0"/>
                <w:numId w:val="4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заохочувати нові ідеї,</w:t>
            </w:r>
          </w:p>
          <w:p w:rsidR="00D4256C" w:rsidRPr="00D4256C" w:rsidRDefault="00D4256C" w:rsidP="00646E30">
            <w:pPr>
              <w:numPr>
                <w:ilvl w:val="0"/>
                <w:numId w:val="4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аналітичне мислення,</w:t>
            </w:r>
          </w:p>
          <w:p w:rsidR="00D4256C" w:rsidRPr="00D4256C" w:rsidRDefault="00D4256C" w:rsidP="00646E30">
            <w:pPr>
              <w:numPr>
                <w:ilvl w:val="0"/>
                <w:numId w:val="4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переможні зміни,</w:t>
            </w:r>
          </w:p>
          <w:p w:rsidR="00D4256C" w:rsidRPr="00D4256C" w:rsidRDefault="00D4256C" w:rsidP="00646E30">
            <w:pPr>
              <w:numPr>
                <w:ilvl w:val="0"/>
                <w:numId w:val="4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оригінальність,</w:t>
            </w:r>
          </w:p>
          <w:p w:rsidR="00D4256C" w:rsidRPr="00D4256C" w:rsidRDefault="00D4256C" w:rsidP="00646E30">
            <w:pPr>
              <w:numPr>
                <w:ilvl w:val="0"/>
                <w:numId w:val="4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гнучкість,</w:t>
            </w:r>
          </w:p>
          <w:p w:rsidR="00D4256C" w:rsidRPr="00D4256C" w:rsidRDefault="00D4256C" w:rsidP="00646E30">
            <w:pPr>
              <w:numPr>
                <w:ilvl w:val="0"/>
                <w:numId w:val="43"/>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генерування нових ідей</w:t>
            </w:r>
            <w:r w:rsidR="00E146BE">
              <w:rPr>
                <w:rFonts w:ascii="Times New Roman" w:hAnsi="Times New Roman"/>
                <w:color w:val="000000"/>
                <w:spacing w:val="-1"/>
                <w:sz w:val="28"/>
                <w:szCs w:val="28"/>
                <w:lang w:val="uk-UA"/>
              </w:rPr>
              <w:t xml:space="preserve"> </w:t>
            </w:r>
          </w:p>
        </w:tc>
        <w:tc>
          <w:tcPr>
            <w:tcW w:w="4262" w:type="dxa"/>
          </w:tcPr>
          <w:p w:rsidR="00D4256C" w:rsidRPr="00D4256C" w:rsidRDefault="00D4256C" w:rsidP="00646E30">
            <w:pPr>
              <w:numPr>
                <w:ilvl w:val="0"/>
                <w:numId w:val="4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Приймати погані ідеї,</w:t>
            </w:r>
          </w:p>
          <w:p w:rsidR="00D4256C" w:rsidRPr="00D4256C" w:rsidRDefault="00D4256C" w:rsidP="00646E30">
            <w:pPr>
              <w:numPr>
                <w:ilvl w:val="0"/>
                <w:numId w:val="4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знаходити та використовувати аналоги/бенчмарки,</w:t>
            </w:r>
          </w:p>
          <w:p w:rsidR="00D4256C" w:rsidRPr="00D4256C" w:rsidRDefault="00D4256C" w:rsidP="00646E30">
            <w:pPr>
              <w:numPr>
                <w:ilvl w:val="0"/>
                <w:numId w:val="4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використовувати мозкові штурми,</w:t>
            </w:r>
          </w:p>
          <w:p w:rsidR="00D4256C" w:rsidRPr="00D4256C" w:rsidRDefault="00D4256C" w:rsidP="00646E30">
            <w:pPr>
              <w:numPr>
                <w:ilvl w:val="0"/>
                <w:numId w:val="4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застосовувати наочність,</w:t>
            </w:r>
          </w:p>
          <w:p w:rsidR="00D4256C" w:rsidRPr="00D4256C" w:rsidRDefault="00D4256C" w:rsidP="00646E30">
            <w:pPr>
              <w:numPr>
                <w:ilvl w:val="0"/>
                <w:numId w:val="4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використовувати альтернативні сценарії та рольові ігри,</w:t>
            </w:r>
          </w:p>
          <w:p w:rsidR="00D4256C" w:rsidRPr="00D4256C" w:rsidRDefault="00D4256C" w:rsidP="00646E30">
            <w:pPr>
              <w:numPr>
                <w:ilvl w:val="0"/>
                <w:numId w:val="4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брати час на роздуми, </w:t>
            </w:r>
          </w:p>
          <w:p w:rsidR="00D4256C" w:rsidRPr="00D4256C" w:rsidRDefault="00D4256C" w:rsidP="00646E30">
            <w:pPr>
              <w:numPr>
                <w:ilvl w:val="0"/>
                <w:numId w:val="44"/>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шукати ризик</w:t>
            </w:r>
          </w:p>
        </w:tc>
      </w:tr>
    </w:tbl>
    <w:p w:rsidR="00D4256C" w:rsidRPr="00F312D7"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p w:rsidR="00D4256C" w:rsidRPr="00F312D7"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7. </w:t>
      </w:r>
      <w:r w:rsidR="00D4256C" w:rsidRPr="00F312D7">
        <w:rPr>
          <w:rFonts w:ascii="Times New Roman" w:hAnsi="Times New Roman"/>
          <w:color w:val="000000"/>
          <w:spacing w:val="-1"/>
          <w:sz w:val="28"/>
          <w:szCs w:val="28"/>
          <w:lang w:val="uk-UA"/>
        </w:rPr>
        <w:t>Влада, політичні погляди та ідентичність ролі</w:t>
      </w:r>
      <w:r w:rsidRPr="00F312D7">
        <w:rPr>
          <w:rFonts w:ascii="Times New Roman" w:hAnsi="Times New Roman"/>
          <w:color w:val="000000"/>
          <w:spacing w:val="-1"/>
          <w:sz w:val="28"/>
          <w:szCs w:val="28"/>
          <w:lang w:val="uk-UA"/>
        </w:rPr>
        <w:t xml:space="preserve"> </w:t>
      </w:r>
    </w:p>
    <w:tbl>
      <w:tblPr>
        <w:tblStyle w:val="13"/>
        <w:tblW w:w="0" w:type="auto"/>
        <w:tblInd w:w="135" w:type="dxa"/>
        <w:tblLook w:val="04A0" w:firstRow="1" w:lastRow="0" w:firstColumn="1" w:lastColumn="0" w:noHBand="0" w:noVBand="1"/>
      </w:tblPr>
      <w:tblGrid>
        <w:gridCol w:w="1703"/>
        <w:gridCol w:w="3117"/>
        <w:gridCol w:w="4389"/>
      </w:tblGrid>
      <w:tr w:rsidR="00D4256C" w:rsidRPr="00D4256C" w:rsidTr="00F22847">
        <w:tc>
          <w:tcPr>
            <w:tcW w:w="170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117"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4389"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F22847">
        <w:tc>
          <w:tcPr>
            <w:tcW w:w="170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tc>
        <w:tc>
          <w:tcPr>
            <w:tcW w:w="3117" w:type="dxa"/>
          </w:tcPr>
          <w:p w:rsidR="00D4256C" w:rsidRPr="00D4256C" w:rsidRDefault="00D4256C" w:rsidP="00646E30">
            <w:pPr>
              <w:numPr>
                <w:ilvl w:val="0"/>
                <w:numId w:val="45"/>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Антикорупційність,</w:t>
            </w:r>
          </w:p>
          <w:p w:rsidR="00D4256C" w:rsidRPr="00D4256C" w:rsidRDefault="00D4256C" w:rsidP="00646E30">
            <w:pPr>
              <w:numPr>
                <w:ilvl w:val="0"/>
                <w:numId w:val="45"/>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професіоналізм,</w:t>
            </w:r>
          </w:p>
          <w:p w:rsidR="00D4256C" w:rsidRPr="00D4256C" w:rsidRDefault="00D4256C" w:rsidP="00646E30">
            <w:pPr>
              <w:numPr>
                <w:ilvl w:val="0"/>
                <w:numId w:val="45"/>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смирення,</w:t>
            </w:r>
          </w:p>
          <w:p w:rsidR="00D4256C" w:rsidRPr="00D4256C" w:rsidRDefault="00D4256C" w:rsidP="00646E30">
            <w:pPr>
              <w:numPr>
                <w:ilvl w:val="0"/>
                <w:numId w:val="45"/>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переговори,</w:t>
            </w:r>
          </w:p>
          <w:p w:rsidR="00D4256C" w:rsidRPr="00D4256C" w:rsidRDefault="00D4256C" w:rsidP="00646E30">
            <w:pPr>
              <w:numPr>
                <w:ilvl w:val="0"/>
                <w:numId w:val="45"/>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здійснення впливу</w:t>
            </w:r>
          </w:p>
        </w:tc>
        <w:tc>
          <w:tcPr>
            <w:tcW w:w="4389" w:type="dxa"/>
          </w:tcPr>
          <w:p w:rsidR="00D4256C" w:rsidRPr="00D4256C" w:rsidRDefault="00D4256C" w:rsidP="00646E30">
            <w:pPr>
              <w:numPr>
                <w:ilvl w:val="0"/>
                <w:numId w:val="4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Політичний здоровий глузд, </w:t>
            </w:r>
          </w:p>
          <w:p w:rsidR="00D4256C" w:rsidRPr="00D4256C" w:rsidRDefault="00D4256C" w:rsidP="00646E30">
            <w:pPr>
              <w:numPr>
                <w:ilvl w:val="0"/>
                <w:numId w:val="4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вміння зацікавити людей,</w:t>
            </w:r>
          </w:p>
          <w:p w:rsidR="00D4256C" w:rsidRPr="00D4256C" w:rsidRDefault="00D4256C" w:rsidP="00646E30">
            <w:pPr>
              <w:numPr>
                <w:ilvl w:val="0"/>
                <w:numId w:val="4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використовувати теорію ігр,</w:t>
            </w:r>
          </w:p>
          <w:p w:rsidR="00D4256C" w:rsidRPr="00D4256C" w:rsidRDefault="00D4256C" w:rsidP="00646E30">
            <w:pPr>
              <w:numPr>
                <w:ilvl w:val="0"/>
                <w:numId w:val="4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дипломатія,</w:t>
            </w:r>
          </w:p>
          <w:p w:rsidR="00D4256C" w:rsidRPr="00D4256C" w:rsidRDefault="00D4256C" w:rsidP="00646E30">
            <w:pPr>
              <w:numPr>
                <w:ilvl w:val="0"/>
                <w:numId w:val="46"/>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мужність та переконання</w:t>
            </w:r>
          </w:p>
        </w:tc>
      </w:tr>
    </w:tbl>
    <w:p w:rsidR="00D4256C" w:rsidRPr="00F312D7" w:rsidRDefault="00D4256C" w:rsidP="00B16FE0">
      <w:pPr>
        <w:shd w:val="clear" w:color="auto" w:fill="FFFFFF"/>
        <w:tabs>
          <w:tab w:val="left" w:pos="426"/>
        </w:tabs>
        <w:spacing w:after="0" w:line="360" w:lineRule="auto"/>
        <w:jc w:val="both"/>
        <w:rPr>
          <w:rFonts w:ascii="Times New Roman" w:hAnsi="Times New Roman"/>
          <w:color w:val="000000"/>
          <w:spacing w:val="-1"/>
          <w:sz w:val="12"/>
          <w:szCs w:val="12"/>
          <w:lang w:val="uk-UA"/>
        </w:rPr>
      </w:pPr>
    </w:p>
    <w:p w:rsidR="00D4256C" w:rsidRPr="00F312D7"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8. </w:t>
      </w:r>
      <w:r w:rsidR="00D4256C" w:rsidRPr="00F312D7">
        <w:rPr>
          <w:rFonts w:ascii="Times New Roman" w:hAnsi="Times New Roman"/>
          <w:color w:val="000000"/>
          <w:spacing w:val="-1"/>
          <w:sz w:val="28"/>
          <w:szCs w:val="28"/>
          <w:lang w:val="uk-UA"/>
        </w:rPr>
        <w:t>Відданість справі та відчуття причетності</w:t>
      </w:r>
    </w:p>
    <w:tbl>
      <w:tblPr>
        <w:tblStyle w:val="13"/>
        <w:tblW w:w="0" w:type="auto"/>
        <w:tblInd w:w="-5" w:type="dxa"/>
        <w:tblLook w:val="04A0" w:firstRow="1" w:lastRow="0" w:firstColumn="1" w:lastColumn="0" w:noHBand="0" w:noVBand="1"/>
      </w:tblPr>
      <w:tblGrid>
        <w:gridCol w:w="1843"/>
        <w:gridCol w:w="4754"/>
        <w:gridCol w:w="2752"/>
      </w:tblGrid>
      <w:tr w:rsidR="00D4256C" w:rsidRPr="00250694" w:rsidTr="00B16FE0">
        <w:tc>
          <w:tcPr>
            <w:tcW w:w="184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4754"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2752"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B16FE0">
        <w:tc>
          <w:tcPr>
            <w:tcW w:w="184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tc>
        <w:tc>
          <w:tcPr>
            <w:tcW w:w="4754" w:type="dxa"/>
          </w:tcPr>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Брати відповідальність,</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вибудовувати культуру довіри,</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встановлювати цілі,</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зв’язувати цілі організації/департаменту/ команди,</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турбуватися про клієнта, </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постійно шукати досконалості,</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проявляти ініціативу,</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впевненість в собі,</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встановлювати високі стандарти,</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залученість, </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відчуття гордості,</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етика, </w:t>
            </w:r>
          </w:p>
          <w:p w:rsidR="00D4256C" w:rsidRPr="00D4256C" w:rsidRDefault="00D4256C" w:rsidP="00646E30">
            <w:pPr>
              <w:numPr>
                <w:ilvl w:val="0"/>
                <w:numId w:val="47"/>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розвивати фокус</w:t>
            </w:r>
            <w:r w:rsidR="00E146BE">
              <w:rPr>
                <w:rFonts w:ascii="Times New Roman" w:hAnsi="Times New Roman"/>
                <w:color w:val="000000"/>
                <w:spacing w:val="-1"/>
                <w:sz w:val="28"/>
                <w:szCs w:val="28"/>
                <w:lang w:val="uk-UA"/>
              </w:rPr>
              <w:t xml:space="preserve"> </w:t>
            </w:r>
          </w:p>
        </w:tc>
        <w:tc>
          <w:tcPr>
            <w:tcW w:w="2752"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Брати відповідальність</w:t>
            </w:r>
          </w:p>
        </w:tc>
      </w:tr>
    </w:tbl>
    <w:p w:rsidR="00D4256C" w:rsidRPr="00B16FE0" w:rsidRDefault="00D4256C" w:rsidP="00B16FE0">
      <w:pPr>
        <w:shd w:val="clear" w:color="auto" w:fill="FFFFFF"/>
        <w:tabs>
          <w:tab w:val="left" w:pos="426"/>
        </w:tabs>
        <w:spacing w:after="0" w:line="360" w:lineRule="auto"/>
        <w:jc w:val="both"/>
        <w:rPr>
          <w:rFonts w:ascii="Times New Roman" w:hAnsi="Times New Roman"/>
          <w:color w:val="000000"/>
          <w:spacing w:val="-1"/>
          <w:sz w:val="12"/>
          <w:szCs w:val="12"/>
          <w:lang w:val="uk-UA"/>
        </w:rPr>
      </w:pPr>
    </w:p>
    <w:p w:rsidR="00D4256C" w:rsidRPr="00F312D7"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9. </w:t>
      </w:r>
      <w:r w:rsidR="00D4256C" w:rsidRPr="00F312D7">
        <w:rPr>
          <w:rFonts w:ascii="Times New Roman" w:hAnsi="Times New Roman"/>
          <w:color w:val="000000"/>
          <w:spacing w:val="-1"/>
          <w:sz w:val="28"/>
          <w:szCs w:val="28"/>
          <w:lang w:val="uk-UA"/>
        </w:rPr>
        <w:t>Місія та бачення</w:t>
      </w:r>
    </w:p>
    <w:tbl>
      <w:tblPr>
        <w:tblStyle w:val="13"/>
        <w:tblW w:w="9356" w:type="dxa"/>
        <w:tblInd w:w="-5" w:type="dxa"/>
        <w:tblLook w:val="04A0" w:firstRow="1" w:lastRow="0" w:firstColumn="1" w:lastColumn="0" w:noHBand="0" w:noVBand="1"/>
      </w:tblPr>
      <w:tblGrid>
        <w:gridCol w:w="1820"/>
        <w:gridCol w:w="3735"/>
        <w:gridCol w:w="3801"/>
      </w:tblGrid>
      <w:tr w:rsidR="00D4256C" w:rsidRPr="00250694" w:rsidTr="00F22847">
        <w:tc>
          <w:tcPr>
            <w:tcW w:w="1820"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735"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3801"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1350EE" w:rsidTr="00F22847">
        <w:tc>
          <w:tcPr>
            <w:tcW w:w="1820"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tc>
        <w:tc>
          <w:tcPr>
            <w:tcW w:w="3735" w:type="dxa"/>
          </w:tcPr>
          <w:p w:rsidR="00D4256C" w:rsidRPr="00D4256C" w:rsidRDefault="00D4256C" w:rsidP="00646E30">
            <w:pPr>
              <w:numPr>
                <w:ilvl w:val="0"/>
                <w:numId w:val="48"/>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Візіонерське лідерство,</w:t>
            </w:r>
          </w:p>
          <w:p w:rsidR="00D4256C" w:rsidRPr="00D4256C" w:rsidRDefault="00D4256C" w:rsidP="00646E30">
            <w:pPr>
              <w:numPr>
                <w:ilvl w:val="0"/>
                <w:numId w:val="48"/>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розробка стратегії,</w:t>
            </w:r>
          </w:p>
          <w:p w:rsidR="00D4256C" w:rsidRPr="00D4256C" w:rsidRDefault="00D4256C" w:rsidP="00646E30">
            <w:pPr>
              <w:numPr>
                <w:ilvl w:val="0"/>
                <w:numId w:val="48"/>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lastRenderedPageBreak/>
              <w:t>заохочувати системне мислення</w:t>
            </w:r>
          </w:p>
        </w:tc>
        <w:tc>
          <w:tcPr>
            <w:tcW w:w="3801" w:type="dxa"/>
          </w:tcPr>
          <w:p w:rsidR="00D4256C" w:rsidRPr="00D4256C" w:rsidRDefault="00D4256C" w:rsidP="00646E30">
            <w:pPr>
              <w:numPr>
                <w:ilvl w:val="0"/>
                <w:numId w:val="49"/>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lastRenderedPageBreak/>
              <w:t xml:space="preserve">Задіювати чисельні перспективи та організаційну </w:t>
            </w:r>
            <w:r w:rsidRPr="00D4256C">
              <w:rPr>
                <w:rFonts w:ascii="Times New Roman" w:hAnsi="Times New Roman"/>
                <w:color w:val="000000"/>
                <w:spacing w:val="-1"/>
                <w:sz w:val="28"/>
                <w:szCs w:val="28"/>
                <w:lang w:val="uk-UA"/>
              </w:rPr>
              <w:lastRenderedPageBreak/>
              <w:t>соціальну відповідальність</w:t>
            </w:r>
          </w:p>
        </w:tc>
      </w:tr>
    </w:tbl>
    <w:p w:rsidR="00250694"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p w:rsidR="00D4256C" w:rsidRPr="00F312D7" w:rsidRDefault="00250694"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F312D7">
        <w:rPr>
          <w:rFonts w:ascii="Times New Roman" w:hAnsi="Times New Roman"/>
          <w:color w:val="000000"/>
          <w:spacing w:val="-1"/>
          <w:sz w:val="28"/>
          <w:szCs w:val="28"/>
          <w:lang w:val="uk-UA"/>
        </w:rPr>
        <w:t>10. </w:t>
      </w:r>
      <w:r w:rsidR="00D4256C" w:rsidRPr="00F312D7">
        <w:rPr>
          <w:rFonts w:ascii="Times New Roman" w:hAnsi="Times New Roman"/>
          <w:color w:val="000000"/>
          <w:spacing w:val="-1"/>
          <w:sz w:val="28"/>
          <w:szCs w:val="28"/>
          <w:lang w:val="uk-UA"/>
        </w:rPr>
        <w:t>Розуміння зовнішнього середовища</w:t>
      </w:r>
      <w:r w:rsidRPr="00F312D7">
        <w:rPr>
          <w:rFonts w:ascii="Times New Roman" w:hAnsi="Times New Roman"/>
          <w:color w:val="000000"/>
          <w:spacing w:val="-1"/>
          <w:sz w:val="28"/>
          <w:szCs w:val="28"/>
          <w:lang w:val="uk-UA"/>
        </w:rPr>
        <w:t xml:space="preserve">   </w:t>
      </w:r>
    </w:p>
    <w:tbl>
      <w:tblPr>
        <w:tblStyle w:val="13"/>
        <w:tblW w:w="0" w:type="auto"/>
        <w:tblInd w:w="149" w:type="dxa"/>
        <w:tblLook w:val="04A0" w:firstRow="1" w:lastRow="0" w:firstColumn="1" w:lastColumn="0" w:noHBand="0" w:noVBand="1"/>
      </w:tblPr>
      <w:tblGrid>
        <w:gridCol w:w="1483"/>
        <w:gridCol w:w="3182"/>
        <w:gridCol w:w="4530"/>
      </w:tblGrid>
      <w:tr w:rsidR="00D4256C" w:rsidRPr="00D4256C" w:rsidTr="00F22847">
        <w:tc>
          <w:tcPr>
            <w:tcW w:w="148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Експертні</w:t>
            </w:r>
          </w:p>
        </w:tc>
        <w:tc>
          <w:tcPr>
            <w:tcW w:w="3182"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Ключові</w:t>
            </w:r>
          </w:p>
        </w:tc>
        <w:tc>
          <w:tcPr>
            <w:tcW w:w="4530"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Додаткові</w:t>
            </w:r>
          </w:p>
        </w:tc>
      </w:tr>
      <w:tr w:rsidR="00D4256C" w:rsidRPr="00D4256C" w:rsidTr="00F22847">
        <w:tc>
          <w:tcPr>
            <w:tcW w:w="1483" w:type="dxa"/>
          </w:tcPr>
          <w:p w:rsidR="00D4256C" w:rsidRPr="00D4256C" w:rsidRDefault="00D4256C" w:rsidP="00B16FE0">
            <w:pPr>
              <w:shd w:val="clear" w:color="auto" w:fill="FFFFFF"/>
              <w:tabs>
                <w:tab w:val="left" w:pos="426"/>
              </w:tabs>
              <w:spacing w:after="0" w:line="360" w:lineRule="auto"/>
              <w:jc w:val="both"/>
              <w:rPr>
                <w:rFonts w:ascii="Times New Roman" w:hAnsi="Times New Roman"/>
                <w:color w:val="000000"/>
                <w:spacing w:val="-1"/>
                <w:sz w:val="28"/>
                <w:szCs w:val="28"/>
                <w:lang w:val="uk-UA"/>
              </w:rPr>
            </w:pPr>
          </w:p>
        </w:tc>
        <w:tc>
          <w:tcPr>
            <w:tcW w:w="3182" w:type="dxa"/>
          </w:tcPr>
          <w:p w:rsidR="00D4256C" w:rsidRPr="00D4256C" w:rsidRDefault="00D4256C" w:rsidP="00646E30">
            <w:pPr>
              <w:numPr>
                <w:ilvl w:val="0"/>
                <w:numId w:val="50"/>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Знання конкурентів</w:t>
            </w:r>
          </w:p>
        </w:tc>
        <w:tc>
          <w:tcPr>
            <w:tcW w:w="4530" w:type="dxa"/>
          </w:tcPr>
          <w:p w:rsidR="00D4256C" w:rsidRPr="00D4256C" w:rsidRDefault="00D4256C" w:rsidP="00646E30">
            <w:pPr>
              <w:numPr>
                <w:ilvl w:val="0"/>
                <w:numId w:val="51"/>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Організаційна свідомість,</w:t>
            </w:r>
          </w:p>
          <w:p w:rsidR="00D4256C" w:rsidRPr="00D4256C" w:rsidRDefault="00D4256C" w:rsidP="00646E30">
            <w:pPr>
              <w:numPr>
                <w:ilvl w:val="0"/>
                <w:numId w:val="51"/>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знання ринку та індустрії, </w:t>
            </w:r>
          </w:p>
          <w:p w:rsidR="00D4256C" w:rsidRPr="00D4256C" w:rsidRDefault="00D4256C" w:rsidP="00646E30">
            <w:pPr>
              <w:numPr>
                <w:ilvl w:val="0"/>
                <w:numId w:val="51"/>
              </w:numPr>
              <w:shd w:val="clear" w:color="auto" w:fill="FFFFFF"/>
              <w:tabs>
                <w:tab w:val="left" w:pos="426"/>
              </w:tabs>
              <w:spacing w:after="0" w:line="360" w:lineRule="auto"/>
              <w:ind w:left="0" w:firstLine="0"/>
              <w:jc w:val="both"/>
              <w:rPr>
                <w:rFonts w:ascii="Times New Roman" w:hAnsi="Times New Roman"/>
                <w:color w:val="000000"/>
                <w:spacing w:val="-1"/>
                <w:sz w:val="28"/>
                <w:szCs w:val="28"/>
                <w:lang w:val="uk-UA"/>
              </w:rPr>
            </w:pPr>
            <w:r w:rsidRPr="00D4256C">
              <w:rPr>
                <w:rFonts w:ascii="Times New Roman" w:hAnsi="Times New Roman"/>
                <w:color w:val="000000"/>
                <w:spacing w:val="-1"/>
                <w:sz w:val="28"/>
                <w:szCs w:val="28"/>
                <w:lang w:val="uk-UA"/>
              </w:rPr>
              <w:t xml:space="preserve">культивація космополітичних відносин </w:t>
            </w:r>
          </w:p>
        </w:tc>
      </w:tr>
    </w:tbl>
    <w:p w:rsidR="00D4256C" w:rsidRPr="00D4256C" w:rsidRDefault="00D4256C" w:rsidP="009E4673">
      <w:pPr>
        <w:spacing w:after="160" w:line="259" w:lineRule="auto"/>
        <w:jc w:val="both"/>
        <w:rPr>
          <w:rFonts w:ascii="Calibri" w:hAnsi="Calibri"/>
          <w:lang w:val="uk-UA"/>
        </w:rPr>
      </w:pPr>
    </w:p>
    <w:p w:rsidR="00250694" w:rsidRDefault="00250694">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B0049E" w:rsidRPr="00B16FE0" w:rsidRDefault="00D4256C" w:rsidP="00B16FE0">
      <w:pPr>
        <w:spacing w:after="0" w:line="360" w:lineRule="auto"/>
        <w:jc w:val="right"/>
        <w:rPr>
          <w:rFonts w:ascii="Times New Roman" w:hAnsi="Times New Roman"/>
          <w:b/>
          <w:sz w:val="28"/>
          <w:szCs w:val="28"/>
          <w:lang w:val="uk-UA"/>
        </w:rPr>
      </w:pPr>
      <w:r w:rsidRPr="00B16FE0">
        <w:rPr>
          <w:rFonts w:ascii="Times New Roman" w:hAnsi="Times New Roman"/>
          <w:b/>
          <w:sz w:val="28"/>
          <w:szCs w:val="28"/>
          <w:lang w:val="uk-UA"/>
        </w:rPr>
        <w:lastRenderedPageBreak/>
        <w:t xml:space="preserve">Додаток </w:t>
      </w:r>
      <w:r w:rsidR="00250694">
        <w:rPr>
          <w:rFonts w:ascii="Times New Roman" w:hAnsi="Times New Roman"/>
          <w:b/>
          <w:sz w:val="28"/>
          <w:szCs w:val="28"/>
          <w:lang w:val="uk-UA"/>
        </w:rPr>
        <w:t>Б</w:t>
      </w:r>
    </w:p>
    <w:p w:rsidR="00250694" w:rsidRDefault="00250694" w:rsidP="00B16FE0">
      <w:pPr>
        <w:spacing w:after="0" w:line="360" w:lineRule="auto"/>
        <w:jc w:val="center"/>
        <w:rPr>
          <w:rFonts w:ascii="Times New Roman" w:hAnsi="Times New Roman"/>
          <w:b/>
          <w:sz w:val="28"/>
          <w:szCs w:val="28"/>
          <w:lang w:val="uk-UA"/>
        </w:rPr>
      </w:pPr>
    </w:p>
    <w:p w:rsidR="00250694" w:rsidRDefault="00B0049E" w:rsidP="00B16FE0">
      <w:pPr>
        <w:spacing w:after="0" w:line="360" w:lineRule="auto"/>
        <w:jc w:val="center"/>
        <w:rPr>
          <w:rFonts w:ascii="Times New Roman" w:hAnsi="Times New Roman"/>
          <w:b/>
          <w:sz w:val="28"/>
          <w:szCs w:val="28"/>
          <w:lang w:val="uk-UA"/>
        </w:rPr>
      </w:pPr>
      <w:r w:rsidRPr="00B0049E">
        <w:rPr>
          <w:rFonts w:ascii="Times New Roman" w:hAnsi="Times New Roman"/>
          <w:b/>
          <w:sz w:val="28"/>
          <w:szCs w:val="28"/>
          <w:lang w:val="uk-UA"/>
        </w:rPr>
        <w:t>Основні уявлення про лідерство згідно</w:t>
      </w:r>
      <w:r w:rsidR="00250694">
        <w:rPr>
          <w:rFonts w:ascii="Times New Roman" w:hAnsi="Times New Roman"/>
          <w:b/>
          <w:sz w:val="28"/>
          <w:szCs w:val="28"/>
          <w:lang w:val="uk-UA"/>
        </w:rPr>
        <w:t xml:space="preserve"> з</w:t>
      </w:r>
      <w:r w:rsidRPr="00B0049E">
        <w:rPr>
          <w:rFonts w:ascii="Times New Roman" w:hAnsi="Times New Roman"/>
          <w:b/>
          <w:sz w:val="28"/>
          <w:szCs w:val="28"/>
          <w:lang w:val="uk-UA"/>
        </w:rPr>
        <w:t xml:space="preserve"> 11 ключовим</w:t>
      </w:r>
      <w:r w:rsidR="00250694">
        <w:rPr>
          <w:rFonts w:ascii="Times New Roman" w:hAnsi="Times New Roman"/>
          <w:b/>
          <w:sz w:val="28"/>
          <w:szCs w:val="28"/>
          <w:lang w:val="uk-UA"/>
        </w:rPr>
        <w:t>и</w:t>
      </w:r>
      <w:r w:rsidRPr="00B0049E">
        <w:rPr>
          <w:rFonts w:ascii="Times New Roman" w:hAnsi="Times New Roman"/>
          <w:b/>
          <w:sz w:val="28"/>
          <w:szCs w:val="28"/>
          <w:lang w:val="uk-UA"/>
        </w:rPr>
        <w:t xml:space="preserve"> ідеям</w:t>
      </w:r>
      <w:r w:rsidR="00250694">
        <w:rPr>
          <w:rFonts w:ascii="Times New Roman" w:hAnsi="Times New Roman"/>
          <w:b/>
          <w:sz w:val="28"/>
          <w:szCs w:val="28"/>
          <w:lang w:val="uk-UA"/>
        </w:rPr>
        <w:t>и</w:t>
      </w:r>
      <w:r w:rsidRPr="00B0049E">
        <w:rPr>
          <w:rFonts w:ascii="Times New Roman" w:hAnsi="Times New Roman"/>
          <w:b/>
          <w:sz w:val="28"/>
          <w:szCs w:val="28"/>
          <w:lang w:val="uk-UA"/>
        </w:rPr>
        <w:t xml:space="preserve"> </w:t>
      </w:r>
    </w:p>
    <w:p w:rsidR="00B0049E" w:rsidRDefault="00B0049E" w:rsidP="00B16FE0">
      <w:pPr>
        <w:spacing w:after="0" w:line="360" w:lineRule="auto"/>
        <w:jc w:val="center"/>
        <w:rPr>
          <w:rFonts w:ascii="Times New Roman" w:hAnsi="Times New Roman"/>
          <w:b/>
          <w:sz w:val="28"/>
          <w:szCs w:val="28"/>
          <w:lang w:val="uk-UA"/>
        </w:rPr>
      </w:pPr>
      <w:r w:rsidRPr="00B0049E">
        <w:rPr>
          <w:rFonts w:ascii="Times New Roman" w:hAnsi="Times New Roman"/>
          <w:b/>
          <w:sz w:val="28"/>
          <w:szCs w:val="28"/>
          <w:lang w:val="uk-UA"/>
        </w:rPr>
        <w:t>«Довідника лідерства» Р.</w:t>
      </w:r>
      <w:r w:rsidR="00250694">
        <w:rPr>
          <w:rFonts w:ascii="Times New Roman" w:hAnsi="Times New Roman"/>
          <w:b/>
          <w:sz w:val="28"/>
          <w:szCs w:val="28"/>
          <w:lang w:val="uk-UA"/>
        </w:rPr>
        <w:t> </w:t>
      </w:r>
      <w:r w:rsidRPr="00B0049E">
        <w:rPr>
          <w:rFonts w:ascii="Times New Roman" w:hAnsi="Times New Roman"/>
          <w:b/>
          <w:sz w:val="28"/>
          <w:szCs w:val="28"/>
          <w:lang w:val="uk-UA"/>
        </w:rPr>
        <w:t>Стогділла</w:t>
      </w:r>
    </w:p>
    <w:p w:rsidR="00250694" w:rsidRPr="00B0049E" w:rsidRDefault="00250694" w:rsidP="00B16FE0">
      <w:pPr>
        <w:spacing w:after="0" w:line="360" w:lineRule="auto"/>
        <w:jc w:val="center"/>
        <w:rPr>
          <w:rFonts w:ascii="Times New Roman" w:hAnsi="Times New Roman"/>
          <w:b/>
          <w:sz w:val="28"/>
          <w:szCs w:val="28"/>
          <w:lang w:val="uk-UA"/>
        </w:rPr>
      </w:pP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1. </w:t>
      </w:r>
      <w:r w:rsidRPr="009B6F8D">
        <w:rPr>
          <w:rFonts w:ascii="Times New Roman" w:hAnsi="Times New Roman"/>
          <w:sz w:val="28"/>
          <w:szCs w:val="28"/>
          <w:lang w:val="uk-UA"/>
        </w:rPr>
        <w:t>Лідерство як центр групових процесів.</w:t>
      </w:r>
      <w:r w:rsidRPr="00B0049E">
        <w:rPr>
          <w:rFonts w:ascii="Times New Roman" w:hAnsi="Times New Roman"/>
          <w:sz w:val="28"/>
          <w:szCs w:val="28"/>
          <w:lang w:val="uk-UA"/>
        </w:rPr>
        <w:t xml:space="preserve"> Цей підхід відзначає той факт, що лідер є духовно-емоційним центром групи, уособленням влади всіх. Він визначає групову структуру, атмосферу, ідеологію й групові інтереси, визначає напрямок руху.</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2. </w:t>
      </w:r>
      <w:r w:rsidRPr="009B6F8D">
        <w:rPr>
          <w:rFonts w:ascii="Times New Roman" w:hAnsi="Times New Roman"/>
          <w:sz w:val="28"/>
          <w:szCs w:val="28"/>
          <w:lang w:val="uk-UA"/>
        </w:rPr>
        <w:t>Лідерство як вияв особистісних рис.</w:t>
      </w:r>
      <w:r w:rsidRPr="00B0049E">
        <w:rPr>
          <w:rFonts w:ascii="Times New Roman" w:hAnsi="Times New Roman"/>
          <w:sz w:val="28"/>
          <w:szCs w:val="28"/>
          <w:lang w:val="uk-UA"/>
        </w:rPr>
        <w:t xml:space="preserve"> Ця група концепцій ставила перед собою мету виявити оптимальний набір особистісних рис, які дозволяють людині успішно досягати й утримувати лідерські позиції. Прихильники цієї концепції в основному описували лідерство як односторонній процес впливу лідера на послідовників. Лідерство розглядається як інструмент підкорення групи волі лідера без врахування прав, потреб, інтересів самої групи.</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3. </w:t>
      </w:r>
      <w:r w:rsidRPr="009B6F8D">
        <w:rPr>
          <w:rFonts w:ascii="Times New Roman" w:hAnsi="Times New Roman"/>
          <w:sz w:val="28"/>
          <w:szCs w:val="28"/>
          <w:lang w:val="uk-UA"/>
        </w:rPr>
        <w:t>Лідерство як мистецтво досягнення згоди.</w:t>
      </w:r>
      <w:r w:rsidRPr="00B0049E">
        <w:rPr>
          <w:rFonts w:ascii="Times New Roman" w:hAnsi="Times New Roman"/>
          <w:sz w:val="28"/>
          <w:szCs w:val="28"/>
          <w:lang w:val="uk-UA"/>
        </w:rPr>
        <w:t xml:space="preserve"> Тут робиться акцент на обов’язково притаманне ефективному лідерові досягати згоди, порозуміння, консенсусу й співробітництва з боку послідовників, уміння залагоджувати конфлікти. Таке лідерство іноді називають консенсусним. Лідерство тут також розглядається як інструмент підкорення групи волі лідера, але через вплив і норми моралі.</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 4. </w:t>
      </w:r>
      <w:r w:rsidRPr="009B6F8D">
        <w:rPr>
          <w:rFonts w:ascii="Times New Roman" w:hAnsi="Times New Roman"/>
          <w:sz w:val="28"/>
          <w:szCs w:val="28"/>
          <w:lang w:val="uk-UA"/>
        </w:rPr>
        <w:t>Лідерство як дія і поведінка.</w:t>
      </w:r>
      <w:r w:rsidRPr="00B0049E">
        <w:rPr>
          <w:rFonts w:ascii="Times New Roman" w:hAnsi="Times New Roman"/>
          <w:sz w:val="28"/>
          <w:szCs w:val="28"/>
          <w:lang w:val="uk-UA"/>
        </w:rPr>
        <w:t xml:space="preserve"> Тут акцент робиться на поведінкових аспектах лідерства. Лідерська поведінка – будь які дії, які чинить лідер для управління й координації діяльності групи. Це, наприклад, розподіл обов’язків, заохочення чи критика окремих членів групи, зацікавленість у їх успіхах і допомога, мотивація досягнення результатів.</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5. </w:t>
      </w:r>
      <w:r w:rsidRPr="009B6F8D">
        <w:rPr>
          <w:rFonts w:ascii="Times New Roman" w:hAnsi="Times New Roman"/>
          <w:sz w:val="28"/>
          <w:szCs w:val="28"/>
          <w:lang w:val="uk-UA"/>
        </w:rPr>
        <w:t>Лідерство як інструмент досягнення мети чи результату.</w:t>
      </w:r>
      <w:r w:rsidRPr="00B0049E">
        <w:rPr>
          <w:rFonts w:ascii="Times New Roman" w:hAnsi="Times New Roman"/>
          <w:sz w:val="28"/>
          <w:szCs w:val="28"/>
          <w:lang w:val="uk-UA"/>
        </w:rPr>
        <w:t xml:space="preserve"> Багато теоретиків у свої визначення лідерства включали ідею досягнення мети. Деякі з них пов’язували інструментальну цінність лідерства з досягненням </w:t>
      </w:r>
      <w:r w:rsidRPr="00B0049E">
        <w:rPr>
          <w:rFonts w:ascii="Times New Roman" w:hAnsi="Times New Roman"/>
          <w:sz w:val="28"/>
          <w:szCs w:val="28"/>
          <w:lang w:val="uk-UA"/>
        </w:rPr>
        <w:lastRenderedPageBreak/>
        <w:t>результатів і задоволенням потреб групи. В обох випадках лідерство визнається вирішальною функцією у складі групової діяльності.</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6. </w:t>
      </w:r>
      <w:r w:rsidRPr="009B6F8D">
        <w:rPr>
          <w:rFonts w:ascii="Times New Roman" w:hAnsi="Times New Roman"/>
          <w:sz w:val="28"/>
          <w:szCs w:val="28"/>
          <w:lang w:val="uk-UA"/>
        </w:rPr>
        <w:t>Лідерство як взаємодія.</w:t>
      </w:r>
      <w:r w:rsidRPr="00B0049E">
        <w:rPr>
          <w:rFonts w:ascii="Times New Roman" w:hAnsi="Times New Roman"/>
          <w:sz w:val="28"/>
          <w:szCs w:val="28"/>
          <w:lang w:val="uk-UA"/>
        </w:rPr>
        <w:t xml:space="preserve"> Ряд авторів розглядали лідерство не як спрямування чи контроль з боку лідера, а як ефект групової взаємодії, як процес рівного чи взаємного стимулювання, який контролює й спрямовує енергію людей для досягнення спільної мети. Таким чином ця група дослідників привертає увагу до того факту, що лідерство виростає із активного процесу взаємодії, воно існує там і тоді, де і коли воно усвідомлюється і підтримується іншими членами групи. Лідерство – це такі міжособистісні стосунки, коли клени групи виконують завдання тому, що вони хочуть це робити, оскільки сприймають лідера найбільш підходящим для цієї ролі.</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7. </w:t>
      </w:r>
      <w:r w:rsidRPr="009B6F8D">
        <w:rPr>
          <w:rFonts w:ascii="Times New Roman" w:hAnsi="Times New Roman"/>
          <w:sz w:val="28"/>
          <w:szCs w:val="28"/>
          <w:lang w:val="uk-UA"/>
        </w:rPr>
        <w:t>Лідерство як вміння переконувати.</w:t>
      </w:r>
      <w:r w:rsidRPr="00B0049E">
        <w:rPr>
          <w:rFonts w:ascii="Times New Roman" w:hAnsi="Times New Roman"/>
          <w:sz w:val="28"/>
          <w:szCs w:val="28"/>
          <w:lang w:val="uk-UA"/>
        </w:rPr>
        <w:t xml:space="preserve"> Тут підкреслюється різниця між лідерством та управлінням. Якщо останнє, з точки зору прихильників даного підходу, є мистецтвом примусу та використання сили для того, щоб змусити людей рухатись у певному напрямку, то лідер керує за допомогою переконання та заохочення.</w:t>
      </w:r>
      <w:r w:rsidR="00E146BE">
        <w:rPr>
          <w:rFonts w:ascii="Times New Roman" w:hAnsi="Times New Roman"/>
          <w:sz w:val="28"/>
          <w:szCs w:val="28"/>
          <w:lang w:val="uk-UA"/>
        </w:rPr>
        <w:t xml:space="preserve"> </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8. </w:t>
      </w:r>
      <w:r w:rsidRPr="009B6F8D">
        <w:rPr>
          <w:rFonts w:ascii="Times New Roman" w:hAnsi="Times New Roman"/>
          <w:sz w:val="28"/>
          <w:szCs w:val="28"/>
          <w:lang w:val="uk-UA"/>
        </w:rPr>
        <w:t>Лідерство як здійснення впливу.</w:t>
      </w:r>
      <w:r w:rsidRPr="00B0049E">
        <w:rPr>
          <w:rFonts w:ascii="Times New Roman" w:hAnsi="Times New Roman"/>
          <w:sz w:val="28"/>
          <w:szCs w:val="28"/>
          <w:lang w:val="uk-UA"/>
        </w:rPr>
        <w:t xml:space="preserve"> Концепт «впливу» визнає той факт, що індивіди відрізняються один від одного, окрім усього іншого, рівнем їх впливу на поведінку групи. Тому вони визначають лідерство як процес, який впливає на діяльність організаційної групи в її спробах досягнути спільної мети, як міжособистісний вплив, який виявляється в певних ситуаціях і спрямований на досягнення конкретних результатів. Лідерство визнають рівнозначним сфері впливу, або ж елементом, який здійснює вплив. Відповідно лідером визнають, або ж того, хто здійснює позитивний вплив на інших, або ж того, хто, порівнюючи з іншими членами групи, має найбільший вплив. Якщо при цьому інші члени групи змінюються, то цей процес впливу визначають як успішне лідерство; якщо ці зміни в інших посилюються, підкріплюються і винагороджуються, то це буде ефективне лідерство.</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lastRenderedPageBreak/>
        <w:t xml:space="preserve">9. </w:t>
      </w:r>
      <w:r w:rsidRPr="009B6F8D">
        <w:rPr>
          <w:rFonts w:ascii="Times New Roman" w:hAnsi="Times New Roman"/>
          <w:sz w:val="28"/>
          <w:szCs w:val="28"/>
          <w:lang w:val="uk-UA"/>
        </w:rPr>
        <w:t>Лідерство як відносини влади.</w:t>
      </w:r>
      <w:r w:rsidRPr="00B0049E">
        <w:rPr>
          <w:rFonts w:ascii="Times New Roman" w:hAnsi="Times New Roman"/>
          <w:sz w:val="28"/>
          <w:szCs w:val="28"/>
          <w:lang w:val="uk-UA"/>
        </w:rPr>
        <w:t xml:space="preserve"> Багато хто з дослідників лідерства визначають його як владу, яка здійснюється «згори донизу», яка характеризується здатністю одного індивіда домінувати над іншими,змушуючи їх робити те, що ті могли б не робити взагалі. Причому лідерство як владні відносини може усвідомлюватися, а може й не усвідомлюватися лідером і послідовниками. Відносини ж влади розуміються ними як відносини нерівності. Якщо один індивід в групі може домогтися зміни поведінки іншого індивіда, то ми маємо справу з актом лідерства. Таким чином, влада в цих визначеннях розцінюється як форма лідерських відносин. Причому деякі лідери більше, ніж інші, трансформують можливості лідерства у владні відносини.</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10. </w:t>
      </w:r>
      <w:r w:rsidRPr="009B6F8D">
        <w:rPr>
          <w:rFonts w:ascii="Times New Roman" w:hAnsi="Times New Roman"/>
          <w:sz w:val="28"/>
          <w:szCs w:val="28"/>
          <w:lang w:val="uk-UA"/>
        </w:rPr>
        <w:t>Лідерство як диференціація ролей.</w:t>
      </w:r>
      <w:r w:rsidRPr="00B0049E">
        <w:rPr>
          <w:rFonts w:ascii="Times New Roman" w:hAnsi="Times New Roman"/>
          <w:sz w:val="28"/>
          <w:szCs w:val="28"/>
          <w:lang w:val="uk-UA"/>
        </w:rPr>
        <w:t xml:space="preserve"> Ці визначення ґрунтуються на рольовій теорії сучасної соціології, у відповідності до якої всі члени суспільства, групи і громадські організації займають певне місце в системі соціальних статусів. Кожен учасник взаємовідносин лідерства-підкорення грає певну роль і хтось краще, хтось гірше. У зв’язку з цим лідерство може бути представлене як рольова диференціація. Оскільки лідерство включає взаємодію між індивідом і групою, а якщо точніше, то між особистістю і членами групи, кожен з учасників цієї взаємодії грає певну роль. Ці ролі відрізняються одна від одної. Основою для такої диференціації є процес взаємного впливу: один індивід впливає на інших, а інші індивіди відповідають на цей вплив. Ролі можна також визначати в термінах очікування. Тоді лідерство – це особлива роль всередині системи взаємовідносин, яка визначається взаємними очікуваннями лідера і послідовників один від одного. Причому до ролі лідера висуваються більші вимоги, на неї накладаються більші обов’язки, ніж на інші ролі.</w:t>
      </w:r>
    </w:p>
    <w:p w:rsidR="00B0049E" w:rsidRPr="00B0049E" w:rsidRDefault="00B0049E" w:rsidP="00B16FE0">
      <w:pPr>
        <w:spacing w:after="0" w:line="360" w:lineRule="auto"/>
        <w:ind w:firstLine="709"/>
        <w:jc w:val="both"/>
        <w:rPr>
          <w:rFonts w:ascii="Times New Roman" w:hAnsi="Times New Roman"/>
          <w:sz w:val="28"/>
          <w:szCs w:val="28"/>
          <w:lang w:val="uk-UA"/>
        </w:rPr>
      </w:pPr>
      <w:r w:rsidRPr="00B0049E">
        <w:rPr>
          <w:rFonts w:ascii="Times New Roman" w:hAnsi="Times New Roman"/>
          <w:sz w:val="28"/>
          <w:szCs w:val="28"/>
          <w:lang w:val="uk-UA"/>
        </w:rPr>
        <w:t xml:space="preserve">11. </w:t>
      </w:r>
      <w:r w:rsidRPr="009B6F8D">
        <w:rPr>
          <w:rFonts w:ascii="Times New Roman" w:hAnsi="Times New Roman"/>
          <w:sz w:val="28"/>
          <w:szCs w:val="28"/>
          <w:lang w:val="uk-UA"/>
        </w:rPr>
        <w:t>Лідерство як ініціація чи запровадження структури.</w:t>
      </w:r>
      <w:r w:rsidRPr="00B0049E">
        <w:rPr>
          <w:rFonts w:ascii="Times New Roman" w:hAnsi="Times New Roman"/>
          <w:sz w:val="28"/>
          <w:szCs w:val="28"/>
          <w:lang w:val="uk-UA"/>
        </w:rPr>
        <w:t xml:space="preserve"> Лідерство розглядається тут не як пасивна позиція чи набуття ролі, а як активний процес, який породжує і підтримує рольову структуру групи. Лідер і послідовники мають різні стимули для структурування групи, але стимул </w:t>
      </w:r>
      <w:r w:rsidRPr="00B0049E">
        <w:rPr>
          <w:rFonts w:ascii="Times New Roman" w:hAnsi="Times New Roman"/>
          <w:sz w:val="28"/>
          <w:szCs w:val="28"/>
          <w:lang w:val="uk-UA"/>
        </w:rPr>
        <w:lastRenderedPageBreak/>
        <w:t>лідера в даному випадку більш сильний, оскільки таким чином його влада легітимізується. В термінах теорій очікувань і взаємодії цей тип лідерства описується як «ініціювання і підтримка структури очікувань і взаємодії». Як стверджують прихильники такого розуміння лідерства, ці процеси особливо важливі на етапах становлення нових колективів, структура яких ще не стабілізувалась.</w:t>
      </w:r>
    </w:p>
    <w:p w:rsidR="00B0049E" w:rsidRPr="00B0049E" w:rsidRDefault="00B0049E" w:rsidP="00B16FE0">
      <w:pPr>
        <w:spacing w:after="0" w:line="360" w:lineRule="auto"/>
        <w:ind w:firstLine="709"/>
        <w:jc w:val="both"/>
        <w:rPr>
          <w:rFonts w:ascii="Times New Roman" w:hAnsi="Times New Roman"/>
          <w:sz w:val="28"/>
          <w:szCs w:val="28"/>
          <w:lang w:val="uk-UA"/>
        </w:rPr>
      </w:pPr>
    </w:p>
    <w:p w:rsidR="00B0049E" w:rsidRPr="00B0049E" w:rsidRDefault="00B0049E" w:rsidP="009E4673">
      <w:pPr>
        <w:jc w:val="both"/>
        <w:rPr>
          <w:rFonts w:ascii="Times New Roman" w:hAnsi="Times New Roman"/>
          <w:sz w:val="28"/>
          <w:szCs w:val="28"/>
          <w:lang w:val="uk-UA"/>
        </w:rPr>
      </w:pPr>
    </w:p>
    <w:p w:rsidR="00B0049E" w:rsidRPr="00B0049E" w:rsidRDefault="00B0049E" w:rsidP="009E4673">
      <w:pPr>
        <w:jc w:val="both"/>
        <w:rPr>
          <w:rFonts w:ascii="Times New Roman" w:hAnsi="Times New Roman"/>
          <w:sz w:val="28"/>
          <w:szCs w:val="28"/>
          <w:lang w:val="uk-UA"/>
        </w:rPr>
      </w:pPr>
    </w:p>
    <w:p w:rsidR="00B0049E" w:rsidRPr="00B0049E" w:rsidRDefault="00B0049E" w:rsidP="009E4673">
      <w:pPr>
        <w:jc w:val="both"/>
        <w:rPr>
          <w:rFonts w:ascii="Times New Roman" w:hAnsi="Times New Roman"/>
          <w:sz w:val="28"/>
          <w:szCs w:val="28"/>
          <w:lang w:val="uk-UA"/>
        </w:rPr>
      </w:pPr>
    </w:p>
    <w:p w:rsidR="00B0049E" w:rsidRPr="00B0049E" w:rsidRDefault="00B0049E" w:rsidP="009E4673">
      <w:pPr>
        <w:jc w:val="both"/>
        <w:rPr>
          <w:rFonts w:ascii="Times New Roman" w:hAnsi="Times New Roman"/>
          <w:sz w:val="28"/>
          <w:szCs w:val="28"/>
          <w:lang w:val="uk-UA"/>
        </w:rPr>
      </w:pPr>
    </w:p>
    <w:p w:rsidR="00250694" w:rsidRDefault="00250694" w:rsidP="009E4673">
      <w:pPr>
        <w:jc w:val="both"/>
        <w:rPr>
          <w:rFonts w:ascii="Times New Roman" w:hAnsi="Times New Roman"/>
          <w:sz w:val="28"/>
          <w:szCs w:val="28"/>
          <w:lang w:val="uk-UA"/>
        </w:rPr>
      </w:pPr>
      <w:r>
        <w:rPr>
          <w:rFonts w:ascii="Times New Roman" w:hAnsi="Times New Roman"/>
          <w:sz w:val="28"/>
          <w:szCs w:val="28"/>
          <w:lang w:val="uk-UA"/>
        </w:rPr>
        <w:br w:type="page"/>
      </w:r>
    </w:p>
    <w:p w:rsidR="00B0049E" w:rsidRPr="00B16FE0" w:rsidRDefault="00D4256C" w:rsidP="00B16FE0">
      <w:pPr>
        <w:spacing w:after="0" w:line="360" w:lineRule="auto"/>
        <w:ind w:firstLine="709"/>
        <w:jc w:val="right"/>
        <w:rPr>
          <w:rFonts w:ascii="Times New Roman" w:hAnsi="Times New Roman"/>
          <w:b/>
          <w:sz w:val="28"/>
          <w:szCs w:val="28"/>
          <w:lang w:val="uk-UA"/>
        </w:rPr>
      </w:pPr>
      <w:r w:rsidRPr="00B16FE0">
        <w:rPr>
          <w:rFonts w:ascii="Times New Roman" w:hAnsi="Times New Roman"/>
          <w:b/>
          <w:sz w:val="28"/>
          <w:szCs w:val="28"/>
          <w:lang w:val="uk-UA"/>
        </w:rPr>
        <w:lastRenderedPageBreak/>
        <w:t xml:space="preserve">Додаток </w:t>
      </w:r>
      <w:r w:rsidR="00250694" w:rsidRPr="00B16FE0">
        <w:rPr>
          <w:rFonts w:ascii="Times New Roman" w:hAnsi="Times New Roman"/>
          <w:b/>
          <w:sz w:val="28"/>
          <w:szCs w:val="28"/>
          <w:lang w:val="uk-UA"/>
        </w:rPr>
        <w:t>В</w:t>
      </w:r>
    </w:p>
    <w:p w:rsidR="0095562F" w:rsidRPr="0095562F" w:rsidRDefault="0095562F" w:rsidP="0095562F">
      <w:pPr>
        <w:shd w:val="clear" w:color="auto" w:fill="FFFFFF"/>
        <w:spacing w:after="0" w:line="240" w:lineRule="auto"/>
        <w:jc w:val="right"/>
        <w:rPr>
          <w:rFonts w:ascii="Times New Roman" w:hAnsi="Times New Roman"/>
          <w:b/>
          <w:spacing w:val="-1"/>
          <w:sz w:val="28"/>
          <w:szCs w:val="28"/>
          <w:lang w:val="uk-UA"/>
        </w:rPr>
      </w:pPr>
      <w:r w:rsidRPr="0095562F">
        <w:rPr>
          <w:rFonts w:ascii="Times New Roman" w:hAnsi="Times New Roman"/>
          <w:b/>
          <w:spacing w:val="-1"/>
          <w:sz w:val="28"/>
          <w:szCs w:val="28"/>
          <w:lang w:val="uk-UA"/>
        </w:rPr>
        <w:t>Характеристики інноваційного лідера під час глобальних трансформацій</w:t>
      </w:r>
    </w:p>
    <w:p w:rsidR="0095562F" w:rsidRDefault="0095562F" w:rsidP="0095562F">
      <w:pPr>
        <w:shd w:val="clear" w:color="auto" w:fill="FFFFFF"/>
        <w:spacing w:after="0" w:line="240" w:lineRule="auto"/>
        <w:jc w:val="both"/>
        <w:rPr>
          <w:rFonts w:ascii="Times New Roman" w:hAnsi="Times New Roman"/>
          <w:b/>
          <w:color w:val="FF0000"/>
          <w:spacing w:val="-1"/>
          <w:sz w:val="28"/>
          <w:szCs w:val="28"/>
          <w:lang w:val="uk-UA"/>
        </w:rPr>
      </w:pPr>
    </w:p>
    <w:tbl>
      <w:tblPr>
        <w:tblStyle w:val="aa"/>
        <w:tblW w:w="0" w:type="auto"/>
        <w:tblLook w:val="04A0" w:firstRow="1" w:lastRow="0" w:firstColumn="1" w:lastColumn="0" w:noHBand="0" w:noVBand="1"/>
      </w:tblPr>
      <w:tblGrid>
        <w:gridCol w:w="4785"/>
        <w:gridCol w:w="4786"/>
      </w:tblGrid>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Зневага до існуючих практик та процесів</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Відсутність страху перед системою яка закладена роками</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Впевненість в «головній» цілі та чітке її розуміння</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Розуміння того, що «червоні лініі» сьогодні, не такі вже червоні і завтра</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Побудова тактики досягнення цілі від лю</w:t>
            </w:r>
            <w:r>
              <w:rPr>
                <w:rFonts w:ascii="Times New Roman" w:hAnsi="Times New Roman"/>
                <w:spacing w:val="-1"/>
                <w:sz w:val="28"/>
                <w:szCs w:val="28"/>
                <w:lang w:val="uk-UA"/>
              </w:rPr>
              <w:t>д</w:t>
            </w:r>
            <w:r w:rsidRPr="00D65F2F">
              <w:rPr>
                <w:rFonts w:ascii="Times New Roman" w:hAnsi="Times New Roman"/>
                <w:spacing w:val="-1"/>
                <w:sz w:val="28"/>
                <w:szCs w:val="28"/>
                <w:lang w:val="uk-UA"/>
              </w:rPr>
              <w:t>ей які є, а не від засобів</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Складність мислення</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Стратегічне бачення</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Стресостійкість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Вміння п</w:t>
            </w:r>
            <w:r>
              <w:rPr>
                <w:rFonts w:ascii="Times New Roman" w:hAnsi="Times New Roman"/>
                <w:spacing w:val="-1"/>
                <w:sz w:val="28"/>
                <w:szCs w:val="28"/>
                <w:lang w:val="uk-UA"/>
              </w:rPr>
              <w:t>равильно визначити точку доклада</w:t>
            </w:r>
            <w:r w:rsidRPr="00D65F2F">
              <w:rPr>
                <w:rFonts w:ascii="Times New Roman" w:hAnsi="Times New Roman"/>
                <w:spacing w:val="-1"/>
                <w:sz w:val="28"/>
                <w:szCs w:val="28"/>
                <w:lang w:val="uk-UA"/>
              </w:rPr>
              <w:t>ння зусиль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Комунікативні навички (переговори)</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Вміння об</w:t>
            </w:r>
            <w:r w:rsidRPr="00DC7A09">
              <w:rPr>
                <w:rFonts w:ascii="Times New Roman" w:hAnsi="Times New Roman"/>
                <w:spacing w:val="-1"/>
                <w:sz w:val="28"/>
                <w:szCs w:val="28"/>
              </w:rPr>
              <w:t>’</w:t>
            </w:r>
            <w:r w:rsidRPr="00D65F2F">
              <w:rPr>
                <w:rFonts w:ascii="Times New Roman" w:hAnsi="Times New Roman"/>
                <w:spacing w:val="-1"/>
                <w:sz w:val="28"/>
                <w:szCs w:val="28"/>
                <w:lang w:val="uk-UA"/>
              </w:rPr>
              <w:t>єднати навколо себе людей</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Чітка постановка задач, каскадування</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Вміння формувати команду</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Приймати нестандартні рішення</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Вміння брати відповідальність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Сильний духом</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Чути людей</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Сміливість швидко прийняти рішення</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Прогнозування майбутнього</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Реалізація проектів в</w:t>
            </w:r>
            <w:r>
              <w:rPr>
                <w:rFonts w:ascii="Times New Roman" w:hAnsi="Times New Roman"/>
                <w:spacing w:val="-1"/>
                <w:sz w:val="28"/>
                <w:szCs w:val="28"/>
                <w:lang w:val="uk-UA"/>
              </w:rPr>
              <w:t xml:space="preserve"> </w:t>
            </w:r>
            <w:r w:rsidRPr="00D65F2F">
              <w:rPr>
                <w:rFonts w:ascii="Times New Roman" w:hAnsi="Times New Roman"/>
                <w:spacing w:val="-1"/>
                <w:sz w:val="28"/>
                <w:szCs w:val="28"/>
                <w:lang w:val="uk-UA"/>
              </w:rPr>
              <w:t>замкнутому просторі</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lastRenderedPageBreak/>
              <w:t>Рішучість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Політична незаангажованість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rPr>
                <w:rFonts w:ascii="Times New Roman" w:hAnsi="Times New Roman"/>
                <w:spacing w:val="-1"/>
                <w:sz w:val="28"/>
                <w:szCs w:val="28"/>
                <w:lang w:val="uk-UA"/>
              </w:rPr>
            </w:pPr>
            <w:r w:rsidRPr="00D65F2F">
              <w:rPr>
                <w:rFonts w:ascii="Times New Roman" w:hAnsi="Times New Roman"/>
                <w:spacing w:val="-1"/>
                <w:sz w:val="28"/>
                <w:szCs w:val="28"/>
                <w:lang w:val="uk-UA"/>
              </w:rPr>
              <w:t>Наявність досвіду в створенні та реалізації суспільно-корисних процесів</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Здатність швидко змінюватись та адаптуватись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Гнучкість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Розробка корпоративних концепцій</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Рівень власної активності</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Організаційні здібності</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Авторітет</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Креативність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Справделивість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Системність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Вміння визнавати помилки</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Цинічність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Порядність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Жорсткість, прийняття непопулярних мір</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Швидкість прийняття рішень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Контроль за виконанням прийнятих рішень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Відсутність стін, блоків</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Мужність</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Здоровий</w:t>
            </w:r>
            <w:r>
              <w:rPr>
                <w:rFonts w:ascii="Times New Roman" w:hAnsi="Times New Roman"/>
                <w:spacing w:val="-1"/>
                <w:sz w:val="28"/>
                <w:szCs w:val="28"/>
                <w:lang w:val="uk-UA"/>
              </w:rPr>
              <w:t xml:space="preserve"> </w:t>
            </w:r>
            <w:r w:rsidRPr="00D65F2F">
              <w:rPr>
                <w:rFonts w:ascii="Times New Roman" w:hAnsi="Times New Roman"/>
                <w:spacing w:val="-1"/>
                <w:sz w:val="28"/>
                <w:szCs w:val="28"/>
                <w:lang w:val="uk-UA"/>
              </w:rPr>
              <w:t>авантюризм</w:t>
            </w:r>
          </w:p>
        </w:tc>
        <w:tc>
          <w:tcPr>
            <w:tcW w:w="4786" w:type="dxa"/>
          </w:tcPr>
          <w:p w:rsidR="0095562F" w:rsidRPr="00E34820" w:rsidRDefault="0095562F" w:rsidP="00973F46">
            <w:pPr>
              <w:spacing w:after="0" w:line="240" w:lineRule="auto"/>
              <w:jc w:val="both"/>
              <w:rPr>
                <w:rFonts w:ascii="Times New Roman" w:hAnsi="Times New Roman"/>
                <w:b/>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Критичне мислення</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Здатність заразити ідеями</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Pr>
                <w:rFonts w:ascii="Times New Roman" w:hAnsi="Times New Roman"/>
                <w:spacing w:val="-1"/>
                <w:sz w:val="28"/>
                <w:szCs w:val="28"/>
                <w:lang w:val="uk-UA"/>
              </w:rPr>
              <w:t>Якості прові</w:t>
            </w:r>
            <w:r w:rsidRPr="00D65F2F">
              <w:rPr>
                <w:rFonts w:ascii="Times New Roman" w:hAnsi="Times New Roman"/>
                <w:spacing w:val="-1"/>
                <w:sz w:val="28"/>
                <w:szCs w:val="28"/>
                <w:lang w:val="uk-UA"/>
              </w:rPr>
              <w:t>дника змін</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lastRenderedPageBreak/>
              <w:t>Здатність брати відповідальність</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r w:rsidRPr="00E34820">
              <w:rPr>
                <w:rFonts w:ascii="Times New Roman" w:hAnsi="Times New Roman"/>
                <w:b/>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Вести за собою лідерів змін</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Сміливість</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Нестандартне мислення</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Бути собою</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Розуміти сенси які виникають під час проходження кризи</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Різнонаправлен</w:t>
            </w:r>
            <w:r>
              <w:rPr>
                <w:rFonts w:ascii="Times New Roman" w:hAnsi="Times New Roman"/>
                <w:spacing w:val="-1"/>
                <w:sz w:val="28"/>
                <w:szCs w:val="28"/>
                <w:lang w:val="uk-UA"/>
              </w:rPr>
              <w:t>н</w:t>
            </w:r>
            <w:r w:rsidRPr="00D65F2F">
              <w:rPr>
                <w:rFonts w:ascii="Times New Roman" w:hAnsi="Times New Roman"/>
                <w:spacing w:val="-1"/>
                <w:sz w:val="28"/>
                <w:szCs w:val="28"/>
                <w:lang w:val="uk-UA"/>
              </w:rPr>
              <w:t>е мислення</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Здатність приймати рішення</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Антикрихкість</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Схильність до розумного ризику</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Робота на результат</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Успішність при досяг</w:t>
            </w:r>
            <w:r>
              <w:rPr>
                <w:rFonts w:ascii="Times New Roman" w:hAnsi="Times New Roman"/>
                <w:spacing w:val="-1"/>
                <w:sz w:val="28"/>
                <w:szCs w:val="28"/>
                <w:lang w:val="uk-UA"/>
              </w:rPr>
              <w:t>н</w:t>
            </w:r>
            <w:r w:rsidRPr="00D65F2F">
              <w:rPr>
                <w:rFonts w:ascii="Times New Roman" w:hAnsi="Times New Roman"/>
                <w:spacing w:val="-1"/>
                <w:sz w:val="28"/>
                <w:szCs w:val="28"/>
                <w:lang w:val="uk-UA"/>
              </w:rPr>
              <w:t>енні поставлених цілей</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Аналіз, структурування</w:t>
            </w:r>
          </w:p>
        </w:tc>
        <w:tc>
          <w:tcPr>
            <w:tcW w:w="4786" w:type="dxa"/>
          </w:tcPr>
          <w:p w:rsidR="0095562F" w:rsidRPr="00E34820" w:rsidRDefault="0095562F" w:rsidP="00973F46">
            <w:pPr>
              <w:spacing w:after="0" w:line="240" w:lineRule="auto"/>
              <w:jc w:val="both"/>
              <w:rPr>
                <w:rFonts w:ascii="Times New Roman" w:hAnsi="Times New Roman"/>
                <w:color w:val="FF0000"/>
                <w:spacing w:val="-1"/>
                <w:sz w:val="28"/>
                <w:szCs w:val="28"/>
                <w:lang w:val="uk-UA"/>
              </w:rPr>
            </w:pPr>
            <w:r w:rsidRPr="00E34820">
              <w:rPr>
                <w:rFonts w:ascii="Times New Roman" w:hAnsi="Times New Roman"/>
                <w:spacing w:val="-1"/>
                <w:sz w:val="28"/>
                <w:szCs w:val="28"/>
                <w:lang w:val="uk-UA"/>
              </w:rPr>
              <w:t>+</w:t>
            </w: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Вміння переконувати та доносити свою точку зору</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Критичний погляд на ситуацію</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Впевненість</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Вміння запалити команду</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Простота та доступність, але л</w:t>
            </w:r>
            <w:r>
              <w:rPr>
                <w:rFonts w:ascii="Times New Roman" w:hAnsi="Times New Roman"/>
                <w:spacing w:val="-1"/>
                <w:sz w:val="28"/>
                <w:szCs w:val="28"/>
                <w:lang w:val="uk-UA"/>
              </w:rPr>
              <w:t>і</w:t>
            </w:r>
            <w:r w:rsidRPr="00D65F2F">
              <w:rPr>
                <w:rFonts w:ascii="Times New Roman" w:hAnsi="Times New Roman"/>
                <w:spacing w:val="-1"/>
                <w:sz w:val="28"/>
                <w:szCs w:val="28"/>
                <w:lang w:val="uk-UA"/>
              </w:rPr>
              <w:t>дерство та авторитаризм</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Готовність бути сучасним та сприймати</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Сильний</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Впевнений в собі</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Врівноважений</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r w:rsidR="0095562F" w:rsidTr="00973F46">
        <w:tc>
          <w:tcPr>
            <w:tcW w:w="4785" w:type="dxa"/>
          </w:tcPr>
          <w:p w:rsidR="0095562F" w:rsidRPr="00D65F2F" w:rsidRDefault="0095562F" w:rsidP="00973F46">
            <w:pPr>
              <w:spacing w:after="0" w:line="360" w:lineRule="auto"/>
              <w:jc w:val="both"/>
              <w:rPr>
                <w:rFonts w:ascii="Times New Roman" w:hAnsi="Times New Roman"/>
                <w:spacing w:val="-1"/>
                <w:sz w:val="28"/>
                <w:szCs w:val="28"/>
                <w:lang w:val="uk-UA"/>
              </w:rPr>
            </w:pPr>
            <w:r w:rsidRPr="00D65F2F">
              <w:rPr>
                <w:rFonts w:ascii="Times New Roman" w:hAnsi="Times New Roman"/>
                <w:spacing w:val="-1"/>
                <w:sz w:val="28"/>
                <w:szCs w:val="28"/>
                <w:lang w:val="uk-UA"/>
              </w:rPr>
              <w:t>Вм</w:t>
            </w:r>
            <w:r>
              <w:rPr>
                <w:rFonts w:ascii="Times New Roman" w:hAnsi="Times New Roman"/>
                <w:spacing w:val="-1"/>
                <w:sz w:val="28"/>
                <w:szCs w:val="28"/>
                <w:lang w:val="uk-UA"/>
              </w:rPr>
              <w:t>іння обрати головне в великій кі</w:t>
            </w:r>
            <w:r w:rsidRPr="00D65F2F">
              <w:rPr>
                <w:rFonts w:ascii="Times New Roman" w:hAnsi="Times New Roman"/>
                <w:spacing w:val="-1"/>
                <w:sz w:val="28"/>
                <w:szCs w:val="28"/>
                <w:lang w:val="uk-UA"/>
              </w:rPr>
              <w:t>лькості інформації</w:t>
            </w:r>
          </w:p>
        </w:tc>
        <w:tc>
          <w:tcPr>
            <w:tcW w:w="4786" w:type="dxa"/>
          </w:tcPr>
          <w:p w:rsidR="0095562F" w:rsidRDefault="0095562F" w:rsidP="00973F46">
            <w:pPr>
              <w:spacing w:after="0" w:line="240" w:lineRule="auto"/>
              <w:jc w:val="both"/>
              <w:rPr>
                <w:rFonts w:ascii="Times New Roman" w:hAnsi="Times New Roman"/>
                <w:b/>
                <w:color w:val="FF0000"/>
                <w:spacing w:val="-1"/>
                <w:sz w:val="28"/>
                <w:szCs w:val="28"/>
                <w:lang w:val="uk-UA"/>
              </w:rPr>
            </w:pPr>
          </w:p>
        </w:tc>
      </w:tr>
    </w:tbl>
    <w:p w:rsidR="00250694" w:rsidRPr="00AA2D14" w:rsidRDefault="00250694" w:rsidP="00B16FE0">
      <w:pPr>
        <w:spacing w:after="0" w:line="360" w:lineRule="auto"/>
        <w:ind w:firstLine="709"/>
        <w:jc w:val="both"/>
        <w:rPr>
          <w:rFonts w:ascii="Times New Roman" w:hAnsi="Times New Roman"/>
          <w:b/>
          <w:sz w:val="28"/>
          <w:szCs w:val="28"/>
          <w:lang w:val="uk-UA"/>
        </w:rPr>
      </w:pPr>
    </w:p>
    <w:p w:rsidR="0095562F" w:rsidRDefault="00AA2D14" w:rsidP="00AA2D14">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lastRenderedPageBreak/>
        <w:t>Додаток Г</w:t>
      </w:r>
    </w:p>
    <w:p w:rsidR="00250694" w:rsidRDefault="00B0049E" w:rsidP="00B16FE0">
      <w:pPr>
        <w:spacing w:after="0" w:line="360" w:lineRule="auto"/>
        <w:ind w:firstLine="709"/>
        <w:jc w:val="center"/>
        <w:rPr>
          <w:rFonts w:ascii="Times New Roman" w:hAnsi="Times New Roman"/>
          <w:b/>
          <w:sz w:val="28"/>
          <w:szCs w:val="28"/>
          <w:lang w:val="uk-UA"/>
        </w:rPr>
      </w:pPr>
      <w:r w:rsidRPr="00B0049E">
        <w:rPr>
          <w:rFonts w:ascii="Times New Roman" w:hAnsi="Times New Roman"/>
          <w:b/>
          <w:sz w:val="28"/>
          <w:szCs w:val="28"/>
          <w:lang w:val="uk-UA"/>
        </w:rPr>
        <w:t>Звернення</w:t>
      </w:r>
      <w:r w:rsidR="00E146BE">
        <w:rPr>
          <w:rFonts w:ascii="Times New Roman" w:hAnsi="Times New Roman"/>
          <w:b/>
          <w:sz w:val="28"/>
          <w:szCs w:val="28"/>
          <w:lang w:val="uk-UA"/>
        </w:rPr>
        <w:t xml:space="preserve"> </w:t>
      </w:r>
      <w:r w:rsidRPr="00B0049E">
        <w:rPr>
          <w:rFonts w:ascii="Times New Roman" w:hAnsi="Times New Roman"/>
          <w:b/>
          <w:sz w:val="28"/>
          <w:szCs w:val="28"/>
          <w:lang w:val="uk-UA"/>
        </w:rPr>
        <w:t xml:space="preserve">федерального канцлера Німеччини </w:t>
      </w:r>
    </w:p>
    <w:p w:rsidR="00250694" w:rsidRDefault="00B0049E" w:rsidP="00B16FE0">
      <w:pPr>
        <w:spacing w:after="0" w:line="360" w:lineRule="auto"/>
        <w:ind w:firstLine="709"/>
        <w:jc w:val="center"/>
        <w:rPr>
          <w:rFonts w:ascii="Times New Roman" w:hAnsi="Times New Roman"/>
          <w:b/>
          <w:sz w:val="28"/>
          <w:szCs w:val="28"/>
          <w:lang w:val="uk-UA"/>
        </w:rPr>
      </w:pPr>
      <w:r w:rsidRPr="00B0049E">
        <w:rPr>
          <w:rFonts w:ascii="Times New Roman" w:hAnsi="Times New Roman"/>
          <w:b/>
          <w:sz w:val="28"/>
          <w:szCs w:val="28"/>
          <w:lang w:val="uk-UA"/>
        </w:rPr>
        <w:t xml:space="preserve">Ангели Меркель до громадян Німеччини </w:t>
      </w:r>
    </w:p>
    <w:p w:rsidR="00250694" w:rsidRDefault="00B0049E" w:rsidP="00B16FE0">
      <w:pPr>
        <w:spacing w:after="0" w:line="360" w:lineRule="auto"/>
        <w:ind w:firstLine="709"/>
        <w:jc w:val="center"/>
        <w:rPr>
          <w:rFonts w:ascii="Times New Roman" w:hAnsi="Times New Roman"/>
          <w:b/>
          <w:sz w:val="28"/>
          <w:szCs w:val="28"/>
          <w:lang w:val="uk-UA"/>
        </w:rPr>
      </w:pPr>
      <w:r w:rsidRPr="00B0049E">
        <w:rPr>
          <w:rFonts w:ascii="Times New Roman" w:hAnsi="Times New Roman"/>
          <w:b/>
          <w:sz w:val="28"/>
          <w:szCs w:val="28"/>
          <w:lang w:val="uk-UA"/>
        </w:rPr>
        <w:t>як зразок комунікацій інноваційного лідера під час кризи</w:t>
      </w:r>
    </w:p>
    <w:p w:rsidR="00B0049E" w:rsidRPr="00B0049E" w:rsidRDefault="00B0049E" w:rsidP="00B16FE0">
      <w:pPr>
        <w:spacing w:after="0" w:line="360" w:lineRule="auto"/>
        <w:ind w:firstLine="709"/>
        <w:jc w:val="center"/>
        <w:rPr>
          <w:rFonts w:ascii="Times New Roman" w:hAnsi="Times New Roman"/>
          <w:b/>
          <w:sz w:val="28"/>
          <w:szCs w:val="28"/>
          <w:lang w:val="uk-UA"/>
        </w:rPr>
      </w:pP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«Шановні співгромадяни.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Коронавірус вже зараз кардинально змінює життя в нашій країні. Наше уявлення про нормальність, суспільне життя, про соціальну взаємодію – все це ставиться під питання, як ніколи.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Мільйони з вас не можуть ходити на роботу. Ваші діти не можуть ходити до школи чи дитячого садка, театри, кінотеатри та магазини закриті, і (що, певно, найважче) нам усім не вистачає звичайних зустрічей.</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Звісно, кожного непокоїть питання: як діяти далі?</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Сьогодні я звертаюся до вас незвичним чином (це перше телезвернення Меркель за 15 років роботи канцлером), бо хочу розповісти, чим керуюся я та всі мої колеги з федерального уряду в цій ситуації. Це частина відкритої демократії: ми ухвалюємо політичні рішення прозоро та пояснюємо їх якнайдетальніше, щоб вони стали зрозумілими.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Я твердо вірю, що ми виконаємо завдання, яке стоїть перед країною, якщо всі громадяни сприймуть його як СВОЄ ВЛАСНЕ завдання.</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Перш за все хочу сказати: все серйозно.</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І ви теж поставтеся до цього серйозно.</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Від моменту возз'єднання Німеччини – чи навіть не так, від часів Другої світової війни – не було викликів для нашої країни, коли наші солідарні дії були би настільки важливими.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Я хочу пояснити вам, як розвивається епідемія, що робить федеральний уряд та держава, щоб захистити всіх громадян та обмежити рівень економічних, соціальних та культурних втрат. Але також хочу розповісти, чим кожен із вас може цьому сприяти.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lastRenderedPageBreak/>
        <w:t>Все, що я вам розповідаю стосовно епідемії, базується на постійних консультаціях уряду з експертами з Інституту Роберта Коха та іншими вченими та вірусологами.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Активні дослідження зараз тривають по всьому світові, але досі не існує ані лікування, ані вакцини проти коронавірусу. І доки це не зміниться, мета наших дій така: уповільнити поширення вірусу, розтягнути його на місяці. Тим самим – виграти час і для розробки такої вакцини, і, перш за все, час для догляду за тими, хто захворів.</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Німеччина має чудову систему охорони здоров’я – можливо, одну з найкращих у світі. Але навіть наші лікарні були би переповнені, якби виникла потреба за дуже короткий час прийняти надто багато пацієнтів з важким перебігом коронавірусної інфекції.</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І це не просто абстрактні цифри в статистиці. Це чийсь батько чи дідусь, мати чи бабуся, партнер. Це – люди. А ми – спільнота, для якої важливе кожне життя, кожна людина.</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Перш за все, я хочу звернутися до лікарів, медсестер, до всіх хто працює в лікарнях та у системі охорони здоров’я. Ви – на вістрі цієї боротьби. Ви бачите, яким важким подекуди є перебіг цього захворювання. Але кожного дня ви заново виходите на роботу, допомагаючи людям. Те, що ви робите, є надзвичайним, і я щиро, від душі вам дякую.</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Отже, якою є наша задача?</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Нам необхідно уповільнити поширення вірусу в Німеччині. Ключове, що ми для цього повинні робити: це максимально вимкнути суспільне життя. Звичайно, діяти тут треба із розумом. Держава продовжує функціонувати, постачання товарів має зберігатися.</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При цьому ми хочемо зберегти якомога більше економічної активності.</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Але ми повинні обмежити все, що може нести загрозу окремій людині та громаді. Маємо максимально обмежити ризик зараження однією людиною іншої.</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lastRenderedPageBreak/>
        <w:t>Я розумію, наскільки серйозними є вже нинішні обмеження: жодних заходів, ярмарків, концертів; не працюють школи, університети, дитячі садки, немає ігор на дитячому майданчику. Я знаю, як сильно ці рішення вплинули на наше життя та нашу свідомість. Таких обмежень, як зараз, ще ніколи не існувало у Німеччини.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Запевняю вас: для такої людини, як я, хто вважає свободу пересування важко завойованим правом (Меркель жила у Східній, соціалістичній Німеччині. – ЄП), такі обмеження можуть бути виправдані лише за абсолютної необхідності. У демократії вони можуть бути ухвалені лише тимчасово і за дуже серйозних підстав – але зараз вони є незамінними, бо рятують життя. Тому від початку тижня діє жорсткіший прикордонний контроль та обмеження в'їзду з деяких сусідніх країн.</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Вже зараз бізнесу дуже важно – великим компаніям та малому бізнесу, магазинам, ресторанам та фрілансерам.</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Наступні декілька тижнів будуть ще складнішими.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Я запевняю вас, уряд робить усе можливе для зменшення економічного впливу і збереження робочих місць.</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Ми можемо і будемо використовувати все належне, щоб допомогти нашим підприємцям і працівникам пройти це непросте випробування.</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Ви можете бути впевнені: постачання продовольства буде забезпечене. Навіть якщо продуктові полиці опустіють, вони будуть знову наповнені. Хочу сказати кожному, хто прямує до супермаркету: завжди є сенс зберігати запаси. Але ж з помірністю!</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Діяти, як хом'яки, немов більше ніколи нічого не буде – безглуздо й абсолютно безвідповідально.</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І дозвольте також висловити подяку людям, яким рідко дякують. Ті, хто сидить за касою супермаркету або наповнює полиці, роблять одну з найважчих на сьогодні робіт. Дякую за те, що ви там: робота магазинів тримається на вас.</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Тепер до найголовнішого для мене.</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lastRenderedPageBreak/>
        <w:t>Усі державні заходи будуть неефективними, якщо не використати найважливіший засіб протидії надто швидкому поширенню вірусу. Цей засіб – ми самі. Вірус зачіпає кожного, тому й допомогти здатен кожен.</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Перш за все, я прошу вас серйозно поставитись до цього.</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Не панікуйте – але водночас ні на хвилину не припускайте, що ваші дії не мають значення. Важливим є кожен. Ситуація вимагає зусиль усіх нас.</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Епідемія продемонструвала, наскільки ми всі вразливі та наскільки залежні від дій інших людей. Та ми можемо захищати та зміцнювати один одного, якщо будемо діяти разом.</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Ми не приречені. Ми знаємо, як діяти.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Ми повинні тримати відстань один від одного. Поради вірусологів чіткі: більше жодних рукостискань; треба ретельно і часто мити руки; лишатися як мінімум за півтора метра один від одного; в ідеалі взагалі не контактувати з найбільш літніми людьми, адже ті є групою найбільшого ризику.</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Я знаю, як важко виконувати те, про що я кажу.</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Ми хочемо бути поруч один з одним, особливо у такі часи. Ми сприймаємо турботу як фізичну близькість або дотик. Та, на жаль, зараз усе навпаки. Всі повинні зрозуміти, що нині саме відстань є виразом турботи.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Візит у гості, необов’язкова поїздка – все це може означати зараження, цього тепер не має відбуватися. Експерти мають підстави говорити: бабусі та дідусі не повинні зустрічатися зі своїми онуками. Ті, хто уникає зайвих зустрічей, допомагають лікарям, які зараз стикнулися зі зростаючою кількістю госпіталізацій.</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Уникаючи зустрічей, ми рятуємо чиїсь життя.</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Багатьом буде важко, тому треба також піклуватися про тих, кому потрібне співчуття та підтримка. Ми знайдемо інші способи для цього – є безліч творчих форм, як протистояти вірусу та його соціальним наслідкам. Вже є онуки, які записують подкасти для своїх бабусь і дідусів, щоб вони не почувалися самотніми.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lastRenderedPageBreak/>
        <w:t>Нам усім потрібно знайти способи проявити прихильність та дружбу: скайп, телефонні дзвінки, електронні листи. Можливо, почнемо знову писати листи – пошта і надалі працює. Ми чуємо чудові приклади, як сусіди допомагають літнім людям, які не можуть самостійно ходити по магазинах.</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Я впевнена, що ми як громада можемо зробити ще більше, і доведемо, що не залишаємо нікого у скруті.</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Звертаюся до вас: дотримуйтесь правил, які діють зараз. Уряд буде постійно переглядати обмеження: що можна виправити або що необхідно додати. Ситуація змінюється, і ми маємо вчитися, переосмислювати її та реагувати.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І кожну свою дію ми будемо пояснювати.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Прошу вас: не вірте чуткам. Довіряйте лише офіційним повідомленням, які ми перекладатимемо багатьма мовами.</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Ми – демократія.</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Ми живемо не під примусом, а через спільні знання, через солідарність. Перед нами стоїть історичне завдання, і його можна виконати лише разом.</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Я абсолютно впевнена, що ми подолаємо цю кризу. Але як багато буде жертв? Скількох близьких ми втратимо? Відповідь на це питання значною мірою – в наших руках.</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Нам потрібна рішучість, щоби сприйняти існуючі обмеження та підтримувати один одного. Ситуація справді є серйозною. Її фінал залежатиме в тому числі від того, наскільки дисципліновано кожен буде дотримуватися правил.</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І хоча ми ніколи не переживали нічого подібного, та мусимо показати, що здатні діяти щиро та розважливо, тим самим рятуючи життя.</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Усе без винятку залежить від кожного – а отже, і від усіх нас.</w:t>
      </w:r>
    </w:p>
    <w:p w:rsidR="00B0049E" w:rsidRPr="00B0049E" w:rsidRDefault="00B0049E" w:rsidP="00B16FE0">
      <w:pPr>
        <w:shd w:val="clear" w:color="auto" w:fill="FFFFFF"/>
        <w:spacing w:after="0" w:line="360" w:lineRule="auto"/>
        <w:ind w:firstLine="709"/>
        <w:jc w:val="both"/>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Бережіть себе та своїх близьких.</w:t>
      </w:r>
    </w:p>
    <w:p w:rsidR="00B0049E" w:rsidRPr="00B0049E" w:rsidRDefault="00B0049E" w:rsidP="00B16FE0">
      <w:pPr>
        <w:shd w:val="clear" w:color="auto" w:fill="FFFFFF"/>
        <w:spacing w:after="0" w:line="360" w:lineRule="auto"/>
        <w:ind w:firstLine="709"/>
        <w:jc w:val="right"/>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Ангела Меркель,</w:t>
      </w:r>
    </w:p>
    <w:p w:rsidR="00B0049E" w:rsidRPr="00B0049E" w:rsidRDefault="00B0049E" w:rsidP="00B16FE0">
      <w:pPr>
        <w:shd w:val="clear" w:color="auto" w:fill="FFFFFF"/>
        <w:spacing w:after="0" w:line="360" w:lineRule="auto"/>
        <w:ind w:firstLine="709"/>
        <w:jc w:val="right"/>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федеральний канцлер Німеччини,</w:t>
      </w:r>
    </w:p>
    <w:p w:rsidR="0095562F" w:rsidRDefault="00B0049E" w:rsidP="00AA2D14">
      <w:pPr>
        <w:spacing w:after="0" w:line="360" w:lineRule="auto"/>
        <w:jc w:val="right"/>
        <w:rPr>
          <w:rFonts w:ascii="Times New Roman" w:hAnsi="Times New Roman"/>
          <w:color w:val="000000"/>
          <w:spacing w:val="-1"/>
          <w:sz w:val="28"/>
          <w:szCs w:val="28"/>
          <w:lang w:val="uk-UA"/>
        </w:rPr>
      </w:pPr>
      <w:r w:rsidRPr="00B0049E">
        <w:rPr>
          <w:rFonts w:ascii="Times New Roman" w:hAnsi="Times New Roman"/>
          <w:color w:val="000000"/>
          <w:spacing w:val="-1"/>
          <w:sz w:val="28"/>
          <w:szCs w:val="28"/>
          <w:lang w:val="uk-UA"/>
        </w:rPr>
        <w:t>телезвернення до нації 18 березня 2020 року</w:t>
      </w:r>
      <w:r w:rsidR="00250694">
        <w:rPr>
          <w:rFonts w:ascii="Times New Roman" w:hAnsi="Times New Roman"/>
          <w:color w:val="000000"/>
          <w:spacing w:val="-1"/>
          <w:sz w:val="28"/>
          <w:szCs w:val="28"/>
          <w:lang w:val="uk-UA"/>
        </w:rPr>
        <w:t xml:space="preserve"> </w:t>
      </w:r>
    </w:p>
    <w:p w:rsidR="0095562F" w:rsidRPr="0095562F" w:rsidRDefault="0095562F" w:rsidP="0095562F">
      <w:pPr>
        <w:shd w:val="clear" w:color="auto" w:fill="FFFFFF"/>
        <w:spacing w:after="0" w:line="360" w:lineRule="auto"/>
        <w:jc w:val="right"/>
        <w:rPr>
          <w:rFonts w:ascii="Times New Roman" w:hAnsi="Times New Roman"/>
          <w:b/>
          <w:color w:val="000000"/>
          <w:spacing w:val="-1"/>
          <w:sz w:val="28"/>
          <w:szCs w:val="28"/>
          <w:lang w:val="uk-UA"/>
        </w:rPr>
      </w:pPr>
      <w:r w:rsidRPr="0095562F">
        <w:rPr>
          <w:rFonts w:ascii="Times New Roman" w:hAnsi="Times New Roman"/>
          <w:b/>
          <w:color w:val="000000"/>
          <w:spacing w:val="-1"/>
          <w:sz w:val="28"/>
          <w:szCs w:val="28"/>
          <w:lang w:val="uk-UA"/>
        </w:rPr>
        <w:lastRenderedPageBreak/>
        <w:t>Додаток Д</w:t>
      </w:r>
    </w:p>
    <w:p w:rsidR="0095562F" w:rsidRDefault="0095562F" w:rsidP="0095562F">
      <w:pPr>
        <w:shd w:val="clear" w:color="auto" w:fill="FFFFFF"/>
        <w:spacing w:after="0" w:line="360" w:lineRule="auto"/>
        <w:jc w:val="center"/>
        <w:rPr>
          <w:rFonts w:ascii="Times New Roman" w:hAnsi="Times New Roman"/>
          <w:b/>
          <w:color w:val="000000"/>
          <w:spacing w:val="-1"/>
          <w:sz w:val="28"/>
          <w:szCs w:val="28"/>
          <w:lang w:val="uk-UA"/>
        </w:rPr>
      </w:pPr>
      <w:r w:rsidRPr="0095562F">
        <w:rPr>
          <w:rFonts w:ascii="Times New Roman" w:hAnsi="Times New Roman"/>
          <w:b/>
          <w:color w:val="000000"/>
          <w:spacing w:val="-1"/>
          <w:sz w:val="28"/>
          <w:szCs w:val="28"/>
          <w:lang w:val="uk-UA"/>
        </w:rPr>
        <w:t>Напрямки роботи Partnership for Public Service</w:t>
      </w:r>
    </w:p>
    <w:p w:rsidR="0095562F" w:rsidRPr="0095562F" w:rsidRDefault="0095562F" w:rsidP="0095562F">
      <w:pPr>
        <w:shd w:val="clear" w:color="auto" w:fill="FFFFFF"/>
        <w:spacing w:after="0" w:line="360" w:lineRule="auto"/>
        <w:jc w:val="center"/>
        <w:rPr>
          <w:rFonts w:ascii="Times New Roman" w:hAnsi="Times New Roman"/>
          <w:b/>
          <w:color w:val="000000"/>
          <w:spacing w:val="-1"/>
          <w:sz w:val="28"/>
          <w:szCs w:val="28"/>
          <w:lang w:val="uk-UA"/>
        </w:rPr>
      </w:pPr>
    </w:p>
    <w:tbl>
      <w:tblPr>
        <w:tblStyle w:val="aa"/>
        <w:tblW w:w="0" w:type="auto"/>
        <w:tblLayout w:type="fixed"/>
        <w:tblLook w:val="04A0" w:firstRow="1" w:lastRow="0" w:firstColumn="1" w:lastColumn="0" w:noHBand="0" w:noVBand="1"/>
      </w:tblPr>
      <w:tblGrid>
        <w:gridCol w:w="2405"/>
        <w:gridCol w:w="6939"/>
      </w:tblGrid>
      <w:tr w:rsidR="0095562F" w:rsidRPr="001350EE" w:rsidTr="00973F46">
        <w:tc>
          <w:tcPr>
            <w:tcW w:w="2405" w:type="dxa"/>
          </w:tcPr>
          <w:p w:rsidR="0095562F" w:rsidRPr="0095562F" w:rsidRDefault="0095562F" w:rsidP="00973F46">
            <w:pPr>
              <w:spacing w:after="0" w:line="336" w:lineRule="auto"/>
              <w:jc w:val="both"/>
              <w:rPr>
                <w:rFonts w:ascii="Times New Roman" w:hAnsi="Times New Roman"/>
                <w:color w:val="000000"/>
                <w:spacing w:val="-1"/>
                <w:sz w:val="28"/>
                <w:szCs w:val="28"/>
                <w:lang w:val="uk-UA"/>
              </w:rPr>
            </w:pPr>
            <w:r w:rsidRPr="0095562F">
              <w:rPr>
                <w:rFonts w:ascii="Times New Roman" w:hAnsi="Times New Roman"/>
                <w:color w:val="000000"/>
                <w:spacing w:val="-1"/>
                <w:sz w:val="28"/>
                <w:szCs w:val="28"/>
                <w:lang w:val="uk-UA"/>
              </w:rPr>
              <w:t>Парламентський нагляд</w:t>
            </w:r>
          </w:p>
        </w:tc>
        <w:tc>
          <w:tcPr>
            <w:tcW w:w="6939" w:type="dxa"/>
          </w:tcPr>
          <w:p w:rsidR="0095562F" w:rsidRPr="00D9301E"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Напрямок, завдяки якому конгрес, медіа та зовнішні стейкхолдери можуть визначити що працює в уряді, побачити проблеми, знайти рішення</w:t>
            </w:r>
            <w:r w:rsidRPr="0095562F">
              <w:rPr>
                <w:rFonts w:ascii="Times New Roman" w:hAnsi="Times New Roman"/>
                <w:color w:val="000000"/>
                <w:spacing w:val="-1"/>
                <w:sz w:val="28"/>
                <w:szCs w:val="28"/>
                <w:lang w:val="uk-UA"/>
              </w:rPr>
              <w:t xml:space="preserve"> та контролювати агенції та їх лідерів</w:t>
            </w:r>
            <w:r>
              <w:rPr>
                <w:rFonts w:ascii="Times New Roman" w:hAnsi="Times New Roman"/>
                <w:color w:val="000000"/>
                <w:spacing w:val="-1"/>
                <w:sz w:val="28"/>
                <w:szCs w:val="28"/>
                <w:lang w:val="uk-UA"/>
              </w:rPr>
              <w:t>.</w:t>
            </w:r>
          </w:p>
        </w:tc>
      </w:tr>
      <w:tr w:rsidR="0095562F" w:rsidRPr="001350EE" w:rsidTr="00973F46">
        <w:tc>
          <w:tcPr>
            <w:tcW w:w="2405" w:type="dxa"/>
          </w:tcPr>
          <w:p w:rsidR="0095562F" w:rsidRPr="00A60421"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Клієнтські враження</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Напрямок, який допомагає трансформувати федеральний уряд в сервісну організацію світового класу. Вони впроваджують найкращі практики клієнтського досвіду через дослідження та події, адвокатують спрощення політик та законодавчих бар</w:t>
            </w:r>
            <w:r w:rsidRPr="00CE3EFE">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єрів та допомагають агенціям акумулювати опубліковані відкриття від своїх ітерацій з публікою.</w:t>
            </w:r>
          </w:p>
        </w:tc>
      </w:tr>
      <w:tr w:rsidR="0095562F" w:rsidRPr="001350EE" w:rsidTr="00973F46">
        <w:tc>
          <w:tcPr>
            <w:tcW w:w="2405" w:type="dxa"/>
          </w:tcPr>
          <w:p w:rsidR="0095562F" w:rsidRPr="00A60421"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Залученість персоналу</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Напрямок, який допомагає федеральним агенціям покращити залученість персоналу від підвищення задоволення роботою до повної лояльності робочому досвіду. Вони роблять це через щорічний рейтинг «Найкраще місце для роботи в федеральному уряді», який допомагає урядовим лідерам оцінити залученість персоналу в їх агенціях, побачити ознаки неприємностей та створити дорожню мапу для покращення управління на місцях, а також пропонують тренінги агенціям та розробку стратегій з підвищення залученості працівників.</w:t>
            </w:r>
          </w:p>
        </w:tc>
      </w:tr>
      <w:tr w:rsidR="0095562F" w:rsidRPr="001350EE" w:rsidTr="00973F46">
        <w:tc>
          <w:tcPr>
            <w:tcW w:w="2405" w:type="dxa"/>
          </w:tcPr>
          <w:p w:rsidR="0095562F" w:rsidRPr="00603A84"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Федеральний найм персоналу</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Нарямок, який допомагає федеральним агенціям заповнити їх</w:t>
            </w:r>
            <w:r w:rsidRPr="00CE3EFE">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uk-UA"/>
              </w:rPr>
              <w:t>нестачу персоналу. Допомога в змінах кадрових політик, допомога в покращенні рекрутингових стратегій, навчання студентів, професіоналів з розвитку кар</w:t>
            </w:r>
            <w:r w:rsidRPr="00A7516B">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 xml:space="preserve">єри, талантів, інформування про федеральні можливості, прибирають </w:t>
            </w:r>
            <w:r>
              <w:rPr>
                <w:rFonts w:ascii="Times New Roman" w:hAnsi="Times New Roman"/>
                <w:color w:val="000000"/>
                <w:spacing w:val="-1"/>
                <w:sz w:val="28"/>
                <w:szCs w:val="28"/>
                <w:lang w:val="uk-UA"/>
              </w:rPr>
              <w:lastRenderedPageBreak/>
              <w:t>бар</w:t>
            </w:r>
            <w:r w:rsidRPr="00A7516B">
              <w:rPr>
                <w:rFonts w:ascii="Times New Roman" w:hAnsi="Times New Roman"/>
                <w:color w:val="000000"/>
                <w:spacing w:val="-1"/>
                <w:sz w:val="28"/>
                <w:szCs w:val="28"/>
                <w:lang w:val="uk-UA"/>
              </w:rPr>
              <w:t>’</w:t>
            </w:r>
            <w:r>
              <w:rPr>
                <w:rFonts w:ascii="Times New Roman" w:hAnsi="Times New Roman"/>
                <w:color w:val="000000"/>
                <w:spacing w:val="-1"/>
                <w:sz w:val="28"/>
                <w:szCs w:val="28"/>
                <w:lang w:val="uk-UA"/>
              </w:rPr>
              <w:t>єри, які заважають кандидатам на всіх рівнях досвіду приєднатися до публічної служби</w:t>
            </w:r>
            <w:r w:rsidRPr="00D9301E">
              <w:rPr>
                <w:rFonts w:ascii="Times New Roman" w:hAnsi="Times New Roman"/>
                <w:color w:val="000000"/>
                <w:spacing w:val="-1"/>
                <w:sz w:val="28"/>
                <w:szCs w:val="28"/>
                <w:lang w:val="uk-UA"/>
              </w:rPr>
              <w:t>.</w:t>
            </w:r>
          </w:p>
        </w:tc>
      </w:tr>
      <w:tr w:rsidR="0095562F" w:rsidRPr="001350EE" w:rsidTr="00973F46">
        <w:tc>
          <w:tcPr>
            <w:tcW w:w="2405" w:type="dxa"/>
          </w:tcPr>
          <w:p w:rsidR="0095562F" w:rsidRPr="00603A84"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Державні діячі</w:t>
            </w:r>
          </w:p>
        </w:tc>
        <w:tc>
          <w:tcPr>
            <w:tcW w:w="6939" w:type="dxa"/>
          </w:tcPr>
          <w:p w:rsidR="0095562F" w:rsidRPr="001B74A8" w:rsidRDefault="0095562F" w:rsidP="00973F46">
            <w:pPr>
              <w:spacing w:after="0" w:line="336" w:lineRule="auto"/>
              <w:jc w:val="both"/>
              <w:rPr>
                <w:rFonts w:ascii="Times New Roman" w:hAnsi="Times New Roman"/>
                <w:color w:val="000000"/>
                <w:spacing w:val="-1"/>
                <w:sz w:val="28"/>
                <w:szCs w:val="28"/>
                <w:lang w:val="uk-UA"/>
              </w:rPr>
            </w:pPr>
            <w:r w:rsidRPr="001B74A8">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en-US"/>
              </w:rPr>
              <w:t>Senior</w:t>
            </w:r>
            <w:r w:rsidRPr="001B74A8">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en-US"/>
              </w:rPr>
              <w:t>Executive</w:t>
            </w:r>
            <w:r w:rsidRPr="001B74A8">
              <w:rPr>
                <w:rFonts w:ascii="Times New Roman" w:hAnsi="Times New Roman"/>
                <w:color w:val="000000"/>
                <w:spacing w:val="-1"/>
                <w:sz w:val="28"/>
                <w:szCs w:val="28"/>
                <w:lang w:val="uk-UA"/>
              </w:rPr>
              <w:t xml:space="preserve"> </w:t>
            </w:r>
            <w:r>
              <w:rPr>
                <w:rFonts w:ascii="Times New Roman" w:hAnsi="Times New Roman"/>
                <w:color w:val="000000"/>
                <w:spacing w:val="-1"/>
                <w:sz w:val="28"/>
                <w:szCs w:val="28"/>
                <w:lang w:val="en-US"/>
              </w:rPr>
              <w:t>Service</w:t>
            </w:r>
            <w:r w:rsidRPr="001B74A8">
              <w:rPr>
                <w:rFonts w:ascii="Times New Roman" w:hAnsi="Times New Roman"/>
                <w:color w:val="000000"/>
                <w:spacing w:val="-1"/>
                <w:sz w:val="28"/>
                <w:szCs w:val="28"/>
                <w:lang w:val="uk-UA"/>
              </w:rPr>
              <w:t xml:space="preserve"> артикулює існуючі виклики для топових лідерів</w:t>
            </w:r>
            <w:r>
              <w:rPr>
                <w:rFonts w:ascii="Times New Roman" w:hAnsi="Times New Roman"/>
                <w:color w:val="000000"/>
                <w:spacing w:val="-1"/>
                <w:sz w:val="28"/>
                <w:szCs w:val="28"/>
                <w:lang w:val="uk-UA"/>
              </w:rPr>
              <w:t xml:space="preserve"> та ідентифікує стратегії допомоги керівникам вищого рангу в розвитку навичок майбутнього</w:t>
            </w:r>
            <w:r w:rsidRPr="001B74A8">
              <w:rPr>
                <w:rFonts w:ascii="Times New Roman" w:hAnsi="Times New Roman"/>
                <w:color w:val="000000"/>
                <w:spacing w:val="-1"/>
                <w:sz w:val="28"/>
                <w:szCs w:val="28"/>
                <w:lang w:val="uk-UA"/>
              </w:rPr>
              <w:t>.</w:t>
            </w:r>
          </w:p>
        </w:tc>
      </w:tr>
      <w:tr w:rsidR="0095562F" w:rsidRPr="001350EE" w:rsidTr="00973F46">
        <w:tc>
          <w:tcPr>
            <w:tcW w:w="2405"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Державні реформи</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Цей напрям трансформує те, яким чином працює уряд: від найму більшої кількості професіоналів з кібербезпеки, щоб підвищити сервіс, до серії зусиль щоб привести правильних людей в уряд та переконатися, що вони забезпечені всім необхідним для виконання своєї роботи. </w:t>
            </w:r>
          </w:p>
        </w:tc>
      </w:tr>
      <w:tr w:rsidR="0095562F" w:rsidRPr="001350EE" w:rsidTr="00973F46">
        <w:tc>
          <w:tcPr>
            <w:tcW w:w="2405"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Інновації</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 Через дослідження та залучення ключових зацікавлених сторін та інноваційної спільноти цей напрямок підвищує адаптацію та використання перевірених інноваційних практик, щоб підвищити можливість уряду досягти своїх багатьох місій. Вони заснували</w:t>
            </w:r>
            <w:r w:rsidRPr="00D8606A">
              <w:rPr>
                <w:rFonts w:ascii="Times New Roman" w:hAnsi="Times New Roman"/>
                <w:color w:val="000000"/>
                <w:spacing w:val="-1"/>
                <w:sz w:val="28"/>
                <w:szCs w:val="28"/>
                <w:lang w:val="uk-UA"/>
              </w:rPr>
              <w:t xml:space="preserve"> Federal Innovation Council,</w:t>
            </w:r>
            <w:r>
              <w:rPr>
                <w:rFonts w:ascii="Times New Roman" w:hAnsi="Times New Roman"/>
                <w:color w:val="000000"/>
                <w:spacing w:val="-1"/>
                <w:sz w:val="28"/>
                <w:szCs w:val="28"/>
                <w:lang w:val="uk-UA"/>
              </w:rPr>
              <w:t xml:space="preserve"> радчу організацію федеральних експертів, чиїм завданням є підсилювати інновації для уряду, заснували </w:t>
            </w:r>
            <w:r w:rsidRPr="00D8606A">
              <w:rPr>
                <w:rFonts w:ascii="Times New Roman" w:hAnsi="Times New Roman"/>
                <w:color w:val="000000"/>
                <w:spacing w:val="-1"/>
                <w:sz w:val="28"/>
                <w:szCs w:val="28"/>
                <w:lang w:val="uk-UA"/>
              </w:rPr>
              <w:t>Federal Innovators Network,</w:t>
            </w:r>
            <w:r>
              <w:rPr>
                <w:rFonts w:ascii="Times New Roman" w:hAnsi="Times New Roman"/>
                <w:color w:val="000000"/>
                <w:spacing w:val="-1"/>
                <w:sz w:val="28"/>
                <w:szCs w:val="28"/>
                <w:lang w:val="uk-UA"/>
              </w:rPr>
              <w:t xml:space="preserve"> спільноту інноваторів та підприємців всередині та за межами уряду,  який кидає виклик демократії, шукає викликів які мають значення та покращують урядові та громадянські послуги</w:t>
            </w:r>
            <w:r w:rsidRPr="00D8606A">
              <w:rPr>
                <w:rFonts w:ascii="Times New Roman" w:hAnsi="Times New Roman"/>
                <w:color w:val="000000"/>
                <w:spacing w:val="-1"/>
                <w:sz w:val="28"/>
                <w:szCs w:val="28"/>
                <w:lang w:val="uk-UA"/>
              </w:rPr>
              <w:t>.</w:t>
            </w:r>
          </w:p>
        </w:tc>
      </w:tr>
      <w:tr w:rsidR="0095562F" w:rsidRPr="001350EE" w:rsidTr="00973F46">
        <w:tc>
          <w:tcPr>
            <w:tcW w:w="2405"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Розвиток лідерства</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Цей напрям допомагає найбільш перспективним людям в федеральному управлінні розвинутись в високофункціональних управлінців. Цей напрямок забезпечує їх ресурсами для того, щоб вирішувати найбільш важливі проблеми уряду, підсилювати колаборацію всередині та серед агенцій та розповсюджувати інновації на весь уряд</w:t>
            </w:r>
            <w:r w:rsidRPr="00D8606A">
              <w:rPr>
                <w:rFonts w:ascii="Times New Roman" w:hAnsi="Times New Roman"/>
                <w:color w:val="000000"/>
                <w:spacing w:val="-1"/>
                <w:sz w:val="28"/>
                <w:szCs w:val="28"/>
                <w:lang w:val="uk-UA"/>
              </w:rPr>
              <w:t>.</w:t>
            </w:r>
          </w:p>
        </w:tc>
      </w:tr>
      <w:tr w:rsidR="0095562F" w:rsidRPr="001350EE" w:rsidTr="00973F46">
        <w:tc>
          <w:tcPr>
            <w:tcW w:w="2405" w:type="dxa"/>
          </w:tcPr>
          <w:p w:rsidR="0095562F" w:rsidRPr="004315CB" w:rsidRDefault="0095562F" w:rsidP="00973F46">
            <w:pPr>
              <w:spacing w:after="0" w:line="336" w:lineRule="auto"/>
              <w:jc w:val="both"/>
              <w:rPr>
                <w:rFonts w:ascii="Times New Roman" w:hAnsi="Times New Roman"/>
                <w:color w:val="000000"/>
                <w:spacing w:val="-1"/>
                <w:sz w:val="28"/>
                <w:szCs w:val="28"/>
                <w:lang w:val="en-US"/>
              </w:rPr>
            </w:pPr>
            <w:r>
              <w:rPr>
                <w:rFonts w:ascii="Times New Roman" w:hAnsi="Times New Roman"/>
                <w:color w:val="000000"/>
                <w:spacing w:val="-1"/>
                <w:sz w:val="28"/>
                <w:szCs w:val="28"/>
                <w:lang w:val="uk-UA"/>
              </w:rPr>
              <w:t xml:space="preserve">Виконання та </w:t>
            </w:r>
            <w:r>
              <w:rPr>
                <w:rFonts w:ascii="Times New Roman" w:hAnsi="Times New Roman"/>
                <w:color w:val="000000"/>
                <w:spacing w:val="-1"/>
                <w:sz w:val="28"/>
                <w:szCs w:val="28"/>
                <w:lang w:val="uk-UA"/>
              </w:rPr>
              <w:lastRenderedPageBreak/>
              <w:t>звітність</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 xml:space="preserve">Цей напрям допомагає агенціям покращувати прогрес, </w:t>
            </w:r>
            <w:r>
              <w:rPr>
                <w:rFonts w:ascii="Times New Roman" w:hAnsi="Times New Roman"/>
                <w:color w:val="000000"/>
                <w:spacing w:val="-1"/>
                <w:sz w:val="28"/>
                <w:szCs w:val="28"/>
                <w:lang w:val="uk-UA"/>
              </w:rPr>
              <w:lastRenderedPageBreak/>
              <w:t xml:space="preserve">який вони вже мають, підсилюючи виконання та звітність. Вони пропонують переглядати існуючи ініціативи та </w:t>
            </w:r>
            <w:r w:rsidRPr="004A0306">
              <w:rPr>
                <w:rFonts w:ascii="Times New Roman" w:hAnsi="Times New Roman"/>
                <w:color w:val="000000"/>
                <w:spacing w:val="-1"/>
                <w:sz w:val="28"/>
                <w:szCs w:val="28"/>
                <w:lang w:val="uk-UA"/>
              </w:rPr>
              <w:t>зв</w:t>
            </w:r>
            <w:r>
              <w:rPr>
                <w:rFonts w:ascii="Times New Roman" w:hAnsi="Times New Roman"/>
                <w:color w:val="000000"/>
                <w:spacing w:val="-1"/>
                <w:sz w:val="28"/>
                <w:szCs w:val="28"/>
                <w:lang w:val="uk-UA"/>
              </w:rPr>
              <w:t>іти тими, хто їх втілює та фіксує найкращі практики і розповсюджує їх серед урядів допомагаючи лідерам агенцій вчитись через успішні зусилля їх колег</w:t>
            </w:r>
            <w:r w:rsidRPr="00D8606A">
              <w:rPr>
                <w:rFonts w:ascii="Times New Roman" w:hAnsi="Times New Roman"/>
                <w:color w:val="000000"/>
                <w:spacing w:val="-1"/>
                <w:sz w:val="28"/>
                <w:szCs w:val="28"/>
                <w:lang w:val="uk-UA"/>
              </w:rPr>
              <w:t>.</w:t>
            </w:r>
          </w:p>
        </w:tc>
      </w:tr>
      <w:tr w:rsidR="0095562F" w:rsidTr="00973F46">
        <w:tc>
          <w:tcPr>
            <w:tcW w:w="2405"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lastRenderedPageBreak/>
              <w:t>Передача президентської влади</w:t>
            </w:r>
          </w:p>
        </w:tc>
        <w:tc>
          <w:tcPr>
            <w:tcW w:w="6939" w:type="dxa"/>
          </w:tcPr>
          <w:p w:rsidR="0095562F"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Цей напрям забезпечує критичну підтримку в організації та виконанні передачі влади, допомагає керівникам агенцій підготуватись до нового політичного лідерства, пропонує дороговказ новим політичним призначенцям з унікальних аспектів урядового лідерства та залучає конгрес промотувати реформи. Також допомагає президенту підготуватись до другого терміну, та надає рекомендації по швидкої передачі влади у випадку, якщо все ж новий президент буде обраний</w:t>
            </w:r>
            <w:r w:rsidRPr="00D8606A">
              <w:rPr>
                <w:rFonts w:ascii="Times New Roman" w:hAnsi="Times New Roman"/>
                <w:color w:val="000000"/>
                <w:spacing w:val="-1"/>
                <w:sz w:val="28"/>
                <w:szCs w:val="28"/>
                <w:lang w:val="uk-UA"/>
              </w:rPr>
              <w:t>.</w:t>
            </w:r>
          </w:p>
        </w:tc>
      </w:tr>
      <w:tr w:rsidR="0095562F" w:rsidRPr="001350EE" w:rsidTr="00973F46">
        <w:tc>
          <w:tcPr>
            <w:tcW w:w="2405" w:type="dxa"/>
          </w:tcPr>
          <w:p w:rsidR="0095562F" w:rsidRPr="006E72F0" w:rsidRDefault="0095562F" w:rsidP="00973F46">
            <w:pPr>
              <w:spacing w:after="0" w:line="336" w:lineRule="auto"/>
              <w:jc w:val="both"/>
              <w:rPr>
                <w:rFonts w:ascii="Times New Roman" w:hAnsi="Times New Roman"/>
                <w:color w:val="000000"/>
                <w:spacing w:val="-1"/>
                <w:sz w:val="28"/>
                <w:szCs w:val="28"/>
                <w:lang w:val="uk-UA"/>
              </w:rPr>
            </w:pPr>
            <w:r w:rsidRPr="006E72F0">
              <w:rPr>
                <w:rFonts w:ascii="Times New Roman" w:hAnsi="Times New Roman"/>
                <w:color w:val="000000"/>
                <w:spacing w:val="-1"/>
                <w:sz w:val="28"/>
                <w:szCs w:val="28"/>
                <w:lang w:val="uk-UA"/>
              </w:rPr>
              <w:t>Технології</w:t>
            </w:r>
          </w:p>
        </w:tc>
        <w:tc>
          <w:tcPr>
            <w:tcW w:w="6939" w:type="dxa"/>
          </w:tcPr>
          <w:p w:rsidR="0095562F" w:rsidRPr="006E72F0" w:rsidRDefault="0095562F" w:rsidP="00973F46">
            <w:pPr>
              <w:spacing w:after="0" w:line="336" w:lineRule="auto"/>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Дослідження та за</w:t>
            </w:r>
            <w:r w:rsidRPr="006E72F0">
              <w:rPr>
                <w:rFonts w:ascii="Times New Roman" w:hAnsi="Times New Roman"/>
                <w:color w:val="000000"/>
                <w:spacing w:val="-1"/>
                <w:sz w:val="28"/>
                <w:szCs w:val="28"/>
                <w:lang w:val="uk-UA"/>
              </w:rPr>
              <w:t xml:space="preserve">лучення до технологій лідерів всередині </w:t>
            </w:r>
            <w:r>
              <w:rPr>
                <w:rFonts w:ascii="Times New Roman" w:hAnsi="Times New Roman"/>
                <w:color w:val="000000"/>
                <w:spacing w:val="-1"/>
                <w:sz w:val="28"/>
                <w:szCs w:val="28"/>
                <w:lang w:val="uk-UA"/>
              </w:rPr>
              <w:t xml:space="preserve">та </w:t>
            </w:r>
            <w:r w:rsidRPr="006E72F0">
              <w:rPr>
                <w:rFonts w:ascii="Times New Roman" w:hAnsi="Times New Roman"/>
                <w:color w:val="000000"/>
                <w:spacing w:val="-1"/>
                <w:sz w:val="28"/>
                <w:szCs w:val="28"/>
                <w:lang w:val="uk-UA"/>
              </w:rPr>
              <w:t>за меж</w:t>
            </w:r>
            <w:r>
              <w:rPr>
                <w:rFonts w:ascii="Times New Roman" w:hAnsi="Times New Roman"/>
                <w:color w:val="000000"/>
                <w:spacing w:val="-1"/>
                <w:sz w:val="28"/>
                <w:szCs w:val="28"/>
                <w:lang w:val="uk-UA"/>
              </w:rPr>
              <w:t xml:space="preserve">ами уряду, фокусується на успіхах </w:t>
            </w:r>
            <w:r w:rsidRPr="006E72F0">
              <w:rPr>
                <w:rFonts w:ascii="Times New Roman" w:hAnsi="Times New Roman"/>
                <w:color w:val="000000"/>
                <w:spacing w:val="-1"/>
                <w:sz w:val="28"/>
                <w:szCs w:val="28"/>
                <w:lang w:val="uk-UA"/>
              </w:rPr>
              <w:t>та викликах федеральних агенц</w:t>
            </w:r>
            <w:r>
              <w:rPr>
                <w:rFonts w:ascii="Times New Roman" w:hAnsi="Times New Roman"/>
                <w:color w:val="000000"/>
                <w:spacing w:val="-1"/>
                <w:sz w:val="28"/>
                <w:szCs w:val="28"/>
                <w:lang w:val="uk-UA"/>
              </w:rPr>
              <w:t>ій, використанні зростаючих техн</w:t>
            </w:r>
            <w:r w:rsidRPr="006E72F0">
              <w:rPr>
                <w:rFonts w:ascii="Times New Roman" w:hAnsi="Times New Roman"/>
                <w:color w:val="000000"/>
                <w:spacing w:val="-1"/>
                <w:sz w:val="28"/>
                <w:szCs w:val="28"/>
                <w:lang w:val="uk-UA"/>
              </w:rPr>
              <w:t>ологій</w:t>
            </w:r>
            <w:r>
              <w:rPr>
                <w:rFonts w:ascii="Times New Roman" w:hAnsi="Times New Roman"/>
                <w:color w:val="000000"/>
                <w:spacing w:val="-1"/>
                <w:sz w:val="28"/>
                <w:szCs w:val="28"/>
                <w:lang w:val="uk-UA"/>
              </w:rPr>
              <w:t>,</w:t>
            </w:r>
            <w:r w:rsidRPr="006E72F0">
              <w:rPr>
                <w:rFonts w:ascii="Times New Roman" w:hAnsi="Times New Roman"/>
                <w:color w:val="000000"/>
                <w:spacing w:val="-1"/>
                <w:sz w:val="28"/>
                <w:szCs w:val="28"/>
                <w:lang w:val="uk-UA"/>
              </w:rPr>
              <w:t xml:space="preserve"> щоб покращити діяльність уряду та</w:t>
            </w:r>
            <w:r>
              <w:rPr>
                <w:rFonts w:ascii="Times New Roman" w:hAnsi="Times New Roman"/>
                <w:color w:val="000000"/>
                <w:spacing w:val="-1"/>
                <w:sz w:val="28"/>
                <w:szCs w:val="28"/>
                <w:lang w:val="uk-UA"/>
              </w:rPr>
              <w:t xml:space="preserve"> підсилити</w:t>
            </w:r>
            <w:r w:rsidRPr="006E72F0">
              <w:rPr>
                <w:rFonts w:ascii="Times New Roman" w:hAnsi="Times New Roman"/>
                <w:color w:val="000000"/>
                <w:spacing w:val="-1"/>
                <w:sz w:val="28"/>
                <w:szCs w:val="28"/>
                <w:lang w:val="uk-UA"/>
              </w:rPr>
              <w:t xml:space="preserve"> засоби біл</w:t>
            </w:r>
            <w:r>
              <w:rPr>
                <w:rFonts w:ascii="Times New Roman" w:hAnsi="Times New Roman"/>
                <w:color w:val="000000"/>
                <w:spacing w:val="-1"/>
                <w:sz w:val="28"/>
                <w:szCs w:val="28"/>
                <w:lang w:val="uk-UA"/>
              </w:rPr>
              <w:t>ьш ефективно рекрутувати</w:t>
            </w:r>
            <w:r w:rsidRPr="006E72F0">
              <w:rPr>
                <w:rFonts w:ascii="Times New Roman" w:hAnsi="Times New Roman"/>
                <w:color w:val="000000"/>
                <w:spacing w:val="-1"/>
                <w:sz w:val="28"/>
                <w:szCs w:val="28"/>
                <w:lang w:val="uk-UA"/>
              </w:rPr>
              <w:t xml:space="preserve"> кращих техно</w:t>
            </w:r>
            <w:r>
              <w:rPr>
                <w:rFonts w:ascii="Times New Roman" w:hAnsi="Times New Roman"/>
                <w:color w:val="000000"/>
                <w:spacing w:val="-1"/>
                <w:sz w:val="28"/>
                <w:szCs w:val="28"/>
                <w:lang w:val="uk-UA"/>
              </w:rPr>
              <w:t>логічних експертів для надання найкращих публічних послуг</w:t>
            </w:r>
            <w:r w:rsidRPr="006E72F0">
              <w:rPr>
                <w:rFonts w:ascii="Times New Roman" w:hAnsi="Times New Roman"/>
                <w:color w:val="000000"/>
                <w:spacing w:val="-1"/>
                <w:sz w:val="28"/>
                <w:szCs w:val="28"/>
                <w:lang w:val="uk-UA"/>
              </w:rPr>
              <w:t>.</w:t>
            </w:r>
          </w:p>
        </w:tc>
      </w:tr>
    </w:tbl>
    <w:p w:rsidR="009B6F8D" w:rsidRDefault="009B6F8D" w:rsidP="0095562F">
      <w:pPr>
        <w:spacing w:after="0" w:line="360" w:lineRule="auto"/>
        <w:jc w:val="center"/>
        <w:rPr>
          <w:rFonts w:ascii="Times New Roman" w:hAnsi="Times New Roman"/>
          <w:color w:val="000000"/>
          <w:spacing w:val="-1"/>
          <w:sz w:val="28"/>
          <w:szCs w:val="28"/>
          <w:lang w:val="uk-UA"/>
        </w:rPr>
      </w:pPr>
    </w:p>
    <w:p w:rsidR="009B6F8D" w:rsidRDefault="009B6F8D" w:rsidP="0095562F">
      <w:pPr>
        <w:spacing w:after="0" w:line="360" w:lineRule="auto"/>
        <w:jc w:val="center"/>
        <w:rPr>
          <w:rFonts w:ascii="Times New Roman" w:hAnsi="Times New Roman"/>
          <w:color w:val="000000"/>
          <w:spacing w:val="-1"/>
          <w:sz w:val="28"/>
          <w:szCs w:val="28"/>
          <w:lang w:val="uk-UA"/>
        </w:rPr>
      </w:pPr>
    </w:p>
    <w:p w:rsidR="009B6F8D" w:rsidRPr="009B6F8D" w:rsidRDefault="009B6F8D" w:rsidP="009B6F8D">
      <w:pPr>
        <w:spacing w:after="0" w:line="360" w:lineRule="auto"/>
        <w:jc w:val="right"/>
        <w:rPr>
          <w:rFonts w:ascii="Times New Roman" w:hAnsi="Times New Roman"/>
          <w:b/>
          <w:color w:val="000000"/>
          <w:spacing w:val="-1"/>
          <w:sz w:val="28"/>
          <w:szCs w:val="28"/>
          <w:lang w:val="uk-UA"/>
        </w:rPr>
      </w:pPr>
      <w:r w:rsidRPr="009B6F8D">
        <w:rPr>
          <w:rFonts w:ascii="Times New Roman" w:hAnsi="Times New Roman"/>
          <w:b/>
          <w:color w:val="000000"/>
          <w:spacing w:val="-1"/>
          <w:sz w:val="28"/>
          <w:szCs w:val="28"/>
          <w:lang w:val="uk-UA"/>
        </w:rPr>
        <w:t>Додаток Є</w:t>
      </w:r>
    </w:p>
    <w:p w:rsidR="009B6F8D" w:rsidRPr="009B6F8D" w:rsidRDefault="009B6F8D" w:rsidP="009B6F8D">
      <w:pPr>
        <w:tabs>
          <w:tab w:val="left" w:pos="993"/>
        </w:tabs>
        <w:spacing w:after="0" w:line="360" w:lineRule="auto"/>
        <w:ind w:firstLine="709"/>
        <w:jc w:val="center"/>
        <w:rPr>
          <w:rFonts w:ascii="Times New Roman" w:hAnsi="Times New Roman"/>
          <w:b/>
          <w:sz w:val="28"/>
          <w:szCs w:val="28"/>
          <w:lang w:val="uk-UA"/>
        </w:rPr>
      </w:pPr>
      <w:r w:rsidRPr="009B6F8D">
        <w:rPr>
          <w:rFonts w:ascii="Times New Roman" w:hAnsi="Times New Roman"/>
          <w:b/>
          <w:sz w:val="28"/>
          <w:szCs w:val="28"/>
          <w:lang w:val="uk-UA"/>
        </w:rPr>
        <w:t>Методики тестування на визначення щодо наявності потенціалу інноваційного лідера в публічній службі</w:t>
      </w:r>
    </w:p>
    <w:tbl>
      <w:tblPr>
        <w:tblStyle w:val="aa"/>
        <w:tblW w:w="0" w:type="auto"/>
        <w:tblLayout w:type="fixed"/>
        <w:tblLook w:val="04A0" w:firstRow="1" w:lastRow="0" w:firstColumn="1" w:lastColumn="0" w:noHBand="0" w:noVBand="1"/>
      </w:tblPr>
      <w:tblGrid>
        <w:gridCol w:w="2122"/>
        <w:gridCol w:w="2948"/>
        <w:gridCol w:w="4274"/>
      </w:tblGrid>
      <w:tr w:rsidR="009B6F8D" w:rsidTr="00973F46">
        <w:tc>
          <w:tcPr>
            <w:tcW w:w="2122" w:type="dxa"/>
          </w:tcPr>
          <w:p w:rsidR="009B6F8D" w:rsidRPr="00E103DC" w:rsidRDefault="009B6F8D" w:rsidP="00973F46">
            <w:pPr>
              <w:spacing w:line="312" w:lineRule="auto"/>
              <w:jc w:val="both"/>
              <w:rPr>
                <w:rFonts w:ascii="Times New Roman" w:hAnsi="Times New Roman"/>
                <w:b/>
                <w:sz w:val="28"/>
                <w:szCs w:val="28"/>
                <w:lang w:val="uk-UA"/>
              </w:rPr>
            </w:pPr>
            <w:r w:rsidRPr="00E103DC">
              <w:rPr>
                <w:rFonts w:ascii="Times New Roman" w:hAnsi="Times New Roman"/>
                <w:b/>
                <w:sz w:val="28"/>
                <w:szCs w:val="28"/>
                <w:lang w:val="uk-UA"/>
              </w:rPr>
              <w:t xml:space="preserve">Методика </w:t>
            </w:r>
          </w:p>
        </w:tc>
        <w:tc>
          <w:tcPr>
            <w:tcW w:w="2948" w:type="dxa"/>
          </w:tcPr>
          <w:p w:rsidR="009B6F8D" w:rsidRPr="00E103DC" w:rsidRDefault="009B6F8D" w:rsidP="00973F46">
            <w:pPr>
              <w:spacing w:line="312" w:lineRule="auto"/>
              <w:jc w:val="both"/>
              <w:rPr>
                <w:rFonts w:ascii="Times New Roman" w:hAnsi="Times New Roman"/>
                <w:b/>
                <w:sz w:val="28"/>
                <w:szCs w:val="28"/>
                <w:lang w:val="uk-UA"/>
              </w:rPr>
            </w:pPr>
            <w:r w:rsidRPr="00E103DC">
              <w:rPr>
                <w:rFonts w:ascii="Times New Roman" w:hAnsi="Times New Roman"/>
                <w:b/>
                <w:sz w:val="28"/>
                <w:szCs w:val="28"/>
                <w:lang w:val="uk-UA"/>
              </w:rPr>
              <w:t xml:space="preserve">На що спрямована </w:t>
            </w:r>
          </w:p>
        </w:tc>
        <w:tc>
          <w:tcPr>
            <w:tcW w:w="4274" w:type="dxa"/>
          </w:tcPr>
          <w:p w:rsidR="009B6F8D" w:rsidRPr="00E103DC" w:rsidRDefault="009B6F8D" w:rsidP="00973F46">
            <w:pPr>
              <w:spacing w:line="312" w:lineRule="auto"/>
              <w:jc w:val="both"/>
              <w:rPr>
                <w:rFonts w:ascii="Times New Roman" w:hAnsi="Times New Roman"/>
                <w:b/>
                <w:sz w:val="28"/>
                <w:szCs w:val="28"/>
                <w:lang w:val="uk-UA"/>
              </w:rPr>
            </w:pPr>
            <w:r>
              <w:rPr>
                <w:rFonts w:ascii="Times New Roman" w:hAnsi="Times New Roman"/>
                <w:b/>
                <w:sz w:val="28"/>
                <w:szCs w:val="28"/>
                <w:lang w:val="uk-UA"/>
              </w:rPr>
              <w:t>Очікуваний р</w:t>
            </w:r>
            <w:r w:rsidRPr="00E103DC">
              <w:rPr>
                <w:rFonts w:ascii="Times New Roman" w:hAnsi="Times New Roman"/>
                <w:b/>
                <w:sz w:val="28"/>
                <w:szCs w:val="28"/>
                <w:lang w:val="uk-UA"/>
              </w:rPr>
              <w:t>езультат</w:t>
            </w:r>
          </w:p>
        </w:tc>
      </w:tr>
      <w:tr w:rsidR="009B6F8D" w:rsidRPr="001350EE" w:rsidTr="00973F46">
        <w:tc>
          <w:tcPr>
            <w:tcW w:w="2122" w:type="dxa"/>
          </w:tcPr>
          <w:p w:rsidR="009B6F8D" w:rsidRDefault="009B6F8D" w:rsidP="00973F46">
            <w:pPr>
              <w:spacing w:line="312" w:lineRule="auto"/>
              <w:rPr>
                <w:rFonts w:ascii="Times New Roman" w:hAnsi="Times New Roman"/>
                <w:color w:val="FF0000"/>
                <w:sz w:val="28"/>
                <w:szCs w:val="28"/>
                <w:lang w:val="uk-UA"/>
              </w:rPr>
            </w:pPr>
            <w:r w:rsidRPr="00AE774A">
              <w:rPr>
                <w:rFonts w:ascii="Times New Roman" w:hAnsi="Times New Roman"/>
                <w:sz w:val="28"/>
                <w:szCs w:val="28"/>
                <w:lang w:val="uk-UA"/>
              </w:rPr>
              <w:t>Методика Акцент 2-90 та</w:t>
            </w:r>
            <w:r w:rsidRPr="00AE774A">
              <w:rPr>
                <w:rFonts w:ascii="Times New Roman" w:hAnsi="Times New Roman"/>
                <w:sz w:val="28"/>
                <w:szCs w:val="28"/>
              </w:rPr>
              <w:t xml:space="preserve"> </w:t>
            </w:r>
            <w:r w:rsidRPr="00AE774A">
              <w:rPr>
                <w:rFonts w:ascii="Times New Roman" w:hAnsi="Times New Roman"/>
                <w:sz w:val="28"/>
                <w:szCs w:val="28"/>
                <w:lang w:val="uk-UA"/>
              </w:rPr>
              <w:lastRenderedPageBreak/>
              <w:t>метод портретних виборів Сонді</w:t>
            </w:r>
            <w:r>
              <w:rPr>
                <w:rFonts w:ascii="Times New Roman" w:hAnsi="Times New Roman"/>
                <w:sz w:val="28"/>
                <w:szCs w:val="28"/>
                <w:lang w:val="uk-UA"/>
              </w:rPr>
              <w:t xml:space="preserve"> </w:t>
            </w:r>
          </w:p>
        </w:tc>
        <w:tc>
          <w:tcPr>
            <w:tcW w:w="2948" w:type="dxa"/>
          </w:tcPr>
          <w:p w:rsidR="009B6F8D" w:rsidRDefault="009B6F8D" w:rsidP="00973F46">
            <w:pPr>
              <w:spacing w:line="312" w:lineRule="auto"/>
              <w:rPr>
                <w:rFonts w:ascii="Times New Roman" w:hAnsi="Times New Roman"/>
                <w:color w:val="FF0000"/>
                <w:sz w:val="28"/>
                <w:szCs w:val="28"/>
                <w:lang w:val="uk-UA"/>
              </w:rPr>
            </w:pPr>
            <w:r>
              <w:rPr>
                <w:rFonts w:ascii="Times New Roman" w:hAnsi="Times New Roman"/>
                <w:sz w:val="28"/>
                <w:szCs w:val="28"/>
                <w:lang w:val="uk-UA"/>
              </w:rPr>
              <w:lastRenderedPageBreak/>
              <w:t>І</w:t>
            </w:r>
            <w:r w:rsidRPr="00AE774A">
              <w:rPr>
                <w:rFonts w:ascii="Times New Roman" w:hAnsi="Times New Roman"/>
                <w:sz w:val="28"/>
                <w:szCs w:val="28"/>
                <w:lang w:val="uk-UA"/>
              </w:rPr>
              <w:t xml:space="preserve">нструменти виявлення набору </w:t>
            </w:r>
            <w:r w:rsidRPr="00AE774A">
              <w:rPr>
                <w:rFonts w:ascii="Times New Roman" w:hAnsi="Times New Roman"/>
                <w:sz w:val="28"/>
                <w:szCs w:val="28"/>
                <w:lang w:val="uk-UA"/>
              </w:rPr>
              <w:lastRenderedPageBreak/>
              <w:t>поведінкових ролей, введення поняття</w:t>
            </w:r>
            <w:r>
              <w:rPr>
                <w:rFonts w:ascii="Times New Roman" w:hAnsi="Times New Roman"/>
                <w:sz w:val="28"/>
                <w:szCs w:val="28"/>
                <w:lang w:val="uk-UA"/>
              </w:rPr>
              <w:t xml:space="preserve"> </w:t>
            </w:r>
            <w:r w:rsidRPr="00AE774A">
              <w:rPr>
                <w:rFonts w:ascii="Times New Roman" w:hAnsi="Times New Roman"/>
                <w:sz w:val="28"/>
                <w:szCs w:val="28"/>
                <w:lang w:val="uk-UA"/>
              </w:rPr>
              <w:t>«блок зчеплених властивостей особистості» як основи розуміння мотивів та прогнозування поведінки людини.</w:t>
            </w:r>
          </w:p>
        </w:tc>
        <w:tc>
          <w:tcPr>
            <w:tcW w:w="4274" w:type="dxa"/>
          </w:tcPr>
          <w:p w:rsidR="009B6F8D" w:rsidRPr="00AE774A" w:rsidRDefault="009B6F8D" w:rsidP="00973F46">
            <w:pPr>
              <w:spacing w:line="312" w:lineRule="auto"/>
              <w:rPr>
                <w:rFonts w:ascii="Times New Roman" w:hAnsi="Times New Roman"/>
                <w:sz w:val="28"/>
                <w:szCs w:val="28"/>
                <w:lang w:val="uk-UA"/>
              </w:rPr>
            </w:pPr>
            <w:r w:rsidRPr="00AE774A">
              <w:rPr>
                <w:rFonts w:ascii="Times New Roman" w:hAnsi="Times New Roman"/>
                <w:sz w:val="28"/>
                <w:szCs w:val="28"/>
                <w:lang w:val="uk-UA"/>
              </w:rPr>
              <w:lastRenderedPageBreak/>
              <w:t xml:space="preserve">На основі виявлених моделей поведінки можна скласти </w:t>
            </w:r>
            <w:r w:rsidRPr="00AE774A">
              <w:rPr>
                <w:rFonts w:ascii="Times New Roman" w:hAnsi="Times New Roman"/>
                <w:sz w:val="28"/>
                <w:szCs w:val="28"/>
                <w:lang w:val="uk-UA"/>
              </w:rPr>
              <w:lastRenderedPageBreak/>
              <w:t>прогноз ефективності співробітника через «примірку» виявлених індивідуальних моделей поведінки співробітника на необхідну робочу поведінку, вивести прогноз відповідності та прийняття корпоративних норм поведінки або здатність створювати та втілювати нові норми, проаналізувати та спрогнозувати відповідність індивідуальних здібностей співробітника вимогам профілю компетенцій, змоделювати оптимальні умови для розкриття потенціалу співробітника та його високої ефективності та змоделювати умови під час яких співробітник здатен проявити свої «негативні» моделі поведінки.</w:t>
            </w:r>
          </w:p>
          <w:p w:rsidR="009B6F8D" w:rsidRDefault="009B6F8D" w:rsidP="00973F46">
            <w:pPr>
              <w:spacing w:line="312" w:lineRule="auto"/>
              <w:rPr>
                <w:rFonts w:ascii="Times New Roman" w:hAnsi="Times New Roman"/>
                <w:color w:val="FF0000"/>
                <w:sz w:val="28"/>
                <w:szCs w:val="28"/>
                <w:lang w:val="uk-UA"/>
              </w:rPr>
            </w:pPr>
          </w:p>
        </w:tc>
      </w:tr>
      <w:tr w:rsidR="009B6F8D" w:rsidTr="00973F46">
        <w:tc>
          <w:tcPr>
            <w:tcW w:w="2122" w:type="dxa"/>
          </w:tcPr>
          <w:p w:rsidR="009B6F8D" w:rsidRDefault="009B6F8D" w:rsidP="00973F46">
            <w:pPr>
              <w:spacing w:line="312" w:lineRule="auto"/>
              <w:rPr>
                <w:rFonts w:ascii="Times New Roman" w:hAnsi="Times New Roman"/>
                <w:color w:val="FF0000"/>
                <w:sz w:val="28"/>
                <w:szCs w:val="28"/>
                <w:lang w:val="uk-UA"/>
              </w:rPr>
            </w:pPr>
            <w:r w:rsidRPr="00E103DC">
              <w:rPr>
                <w:rFonts w:ascii="Times New Roman" w:hAnsi="Times New Roman"/>
                <w:sz w:val="28"/>
                <w:szCs w:val="28"/>
                <w:lang w:val="uk-UA"/>
              </w:rPr>
              <w:lastRenderedPageBreak/>
              <w:t>16-факторний опитувальник Кеттелла</w:t>
            </w:r>
          </w:p>
        </w:tc>
        <w:tc>
          <w:tcPr>
            <w:tcW w:w="2948" w:type="dxa"/>
          </w:tcPr>
          <w:p w:rsidR="009B6F8D" w:rsidRDefault="009B6F8D" w:rsidP="00973F46">
            <w:pPr>
              <w:spacing w:line="312" w:lineRule="auto"/>
              <w:rPr>
                <w:rFonts w:ascii="Times New Roman" w:hAnsi="Times New Roman"/>
                <w:color w:val="FF0000"/>
                <w:sz w:val="28"/>
                <w:szCs w:val="28"/>
                <w:lang w:val="uk-UA"/>
              </w:rPr>
            </w:pPr>
            <w:r>
              <w:rPr>
                <w:rFonts w:ascii="Times New Roman" w:hAnsi="Times New Roman"/>
                <w:sz w:val="28"/>
                <w:szCs w:val="28"/>
                <w:lang w:val="uk-UA"/>
              </w:rPr>
              <w:t>М</w:t>
            </w:r>
            <w:r w:rsidRPr="00AE774A">
              <w:rPr>
                <w:rFonts w:ascii="Times New Roman" w:hAnsi="Times New Roman"/>
                <w:sz w:val="28"/>
                <w:szCs w:val="28"/>
                <w:lang w:val="uk-UA"/>
              </w:rPr>
              <w:t>ає зоною своєї дії межу між внутрішнім світом особистості та соціальним середовищем. Кожен фактор опитувальника виявляє свій спектр властивостей</w:t>
            </w:r>
            <w:r>
              <w:rPr>
                <w:rFonts w:ascii="Times New Roman" w:hAnsi="Times New Roman"/>
                <w:sz w:val="28"/>
                <w:szCs w:val="28"/>
                <w:lang w:val="uk-UA"/>
              </w:rPr>
              <w:t>.</w:t>
            </w:r>
          </w:p>
        </w:tc>
        <w:tc>
          <w:tcPr>
            <w:tcW w:w="4274" w:type="dxa"/>
          </w:tcPr>
          <w:p w:rsidR="009B6F8D" w:rsidRDefault="009B6F8D" w:rsidP="00973F46">
            <w:pPr>
              <w:spacing w:line="312" w:lineRule="auto"/>
              <w:rPr>
                <w:rFonts w:ascii="Times New Roman" w:hAnsi="Times New Roman"/>
                <w:color w:val="FF0000"/>
                <w:sz w:val="28"/>
                <w:szCs w:val="28"/>
                <w:lang w:val="uk-UA"/>
              </w:rPr>
            </w:pPr>
            <w:r w:rsidRPr="00AE774A">
              <w:rPr>
                <w:rFonts w:ascii="Times New Roman" w:hAnsi="Times New Roman"/>
                <w:sz w:val="28"/>
                <w:szCs w:val="28"/>
                <w:lang w:val="uk-UA"/>
              </w:rPr>
              <w:t xml:space="preserve">Групування факторів у власні «ансамблі» дозволяє описувати окремі сфери особистості, такі як комунікацію, стильові особливості мислення, емоційно-вольову сферу, самоконтроль. В практичній діяльності застосовується для оцінки особистісного потенціалу управлінських якостей, стресостійкості, креативності, </w:t>
            </w:r>
            <w:r w:rsidRPr="00AE774A">
              <w:rPr>
                <w:rFonts w:ascii="Times New Roman" w:hAnsi="Times New Roman"/>
                <w:sz w:val="28"/>
                <w:szCs w:val="28"/>
                <w:lang w:val="uk-UA"/>
              </w:rPr>
              <w:lastRenderedPageBreak/>
              <w:t>особливостей комунікації, схильності до ризику, рівню тривожності.</w:t>
            </w:r>
          </w:p>
        </w:tc>
      </w:tr>
      <w:tr w:rsidR="009B6F8D" w:rsidTr="00973F46">
        <w:tc>
          <w:tcPr>
            <w:tcW w:w="2122" w:type="dxa"/>
          </w:tcPr>
          <w:p w:rsidR="009B6F8D" w:rsidRDefault="009B6F8D" w:rsidP="00973F46">
            <w:pPr>
              <w:spacing w:line="312" w:lineRule="auto"/>
              <w:rPr>
                <w:rFonts w:ascii="Times New Roman" w:hAnsi="Times New Roman"/>
                <w:color w:val="FF0000"/>
                <w:sz w:val="28"/>
                <w:szCs w:val="28"/>
                <w:lang w:val="uk-UA"/>
              </w:rPr>
            </w:pPr>
            <w:r w:rsidRPr="006346ED">
              <w:rPr>
                <w:rFonts w:ascii="Times New Roman" w:hAnsi="Times New Roman"/>
                <w:sz w:val="28"/>
                <w:szCs w:val="28"/>
                <w:lang w:val="uk-UA"/>
              </w:rPr>
              <w:lastRenderedPageBreak/>
              <w:t>Методика Шутца</w:t>
            </w:r>
          </w:p>
        </w:tc>
        <w:tc>
          <w:tcPr>
            <w:tcW w:w="2948" w:type="dxa"/>
          </w:tcPr>
          <w:p w:rsidR="009B6F8D" w:rsidRDefault="009B6F8D" w:rsidP="00973F46">
            <w:pPr>
              <w:spacing w:line="312" w:lineRule="auto"/>
              <w:rPr>
                <w:rFonts w:ascii="Times New Roman" w:hAnsi="Times New Roman"/>
                <w:color w:val="FF0000"/>
                <w:sz w:val="28"/>
                <w:szCs w:val="28"/>
                <w:lang w:val="uk-UA"/>
              </w:rPr>
            </w:pPr>
            <w:r>
              <w:rPr>
                <w:rFonts w:ascii="Times New Roman" w:hAnsi="Times New Roman"/>
                <w:sz w:val="28"/>
                <w:szCs w:val="28"/>
                <w:lang w:val="uk-UA"/>
              </w:rPr>
              <w:t>З</w:t>
            </w:r>
            <w:r w:rsidRPr="006346ED">
              <w:rPr>
                <w:rFonts w:ascii="Times New Roman" w:hAnsi="Times New Roman"/>
                <w:sz w:val="28"/>
                <w:szCs w:val="28"/>
                <w:lang w:val="uk-UA"/>
              </w:rPr>
              <w:t>астосовується для оцінки особливостей спілкування, здатності до прийняття відповідальності, особливостей е</w:t>
            </w:r>
            <w:r>
              <w:rPr>
                <w:rFonts w:ascii="Times New Roman" w:hAnsi="Times New Roman"/>
                <w:sz w:val="28"/>
                <w:szCs w:val="28"/>
                <w:lang w:val="uk-UA"/>
              </w:rPr>
              <w:t>моційного реагування</w:t>
            </w:r>
            <w:r w:rsidRPr="006346ED">
              <w:rPr>
                <w:rFonts w:ascii="Times New Roman" w:hAnsi="Times New Roman"/>
                <w:sz w:val="28"/>
                <w:szCs w:val="28"/>
                <w:lang w:val="uk-UA"/>
              </w:rPr>
              <w:t>.</w:t>
            </w:r>
            <w:r>
              <w:rPr>
                <w:rFonts w:ascii="Times New Roman" w:hAnsi="Times New Roman"/>
                <w:sz w:val="28"/>
                <w:szCs w:val="28"/>
                <w:lang w:val="uk-UA"/>
              </w:rPr>
              <w:t xml:space="preserve"> </w:t>
            </w:r>
          </w:p>
        </w:tc>
        <w:tc>
          <w:tcPr>
            <w:tcW w:w="4274" w:type="dxa"/>
          </w:tcPr>
          <w:p w:rsidR="009B6F8D" w:rsidRPr="00633102" w:rsidRDefault="009B6F8D" w:rsidP="00973F46">
            <w:pPr>
              <w:spacing w:line="312" w:lineRule="auto"/>
              <w:rPr>
                <w:rFonts w:ascii="Times New Roman" w:hAnsi="Times New Roman"/>
                <w:sz w:val="28"/>
                <w:szCs w:val="28"/>
                <w:lang w:val="uk-UA"/>
              </w:rPr>
            </w:pPr>
            <w:r w:rsidRPr="00633102">
              <w:rPr>
                <w:rFonts w:ascii="Times New Roman" w:hAnsi="Times New Roman"/>
                <w:sz w:val="28"/>
                <w:szCs w:val="28"/>
                <w:lang w:val="uk-UA"/>
              </w:rPr>
              <w:t>Може бути використана</w:t>
            </w:r>
            <w:r>
              <w:rPr>
                <w:rFonts w:ascii="Times New Roman" w:hAnsi="Times New Roman"/>
                <w:sz w:val="28"/>
                <w:szCs w:val="28"/>
                <w:lang w:val="uk-UA"/>
              </w:rPr>
              <w:t xml:space="preserve"> для оцінки сумісності членів колективу.</w:t>
            </w:r>
          </w:p>
          <w:p w:rsidR="009B6F8D" w:rsidRDefault="009B6F8D" w:rsidP="00973F46">
            <w:pPr>
              <w:spacing w:line="312" w:lineRule="auto"/>
              <w:rPr>
                <w:rFonts w:ascii="Times New Roman" w:hAnsi="Times New Roman"/>
                <w:color w:val="FF0000"/>
                <w:sz w:val="28"/>
                <w:szCs w:val="28"/>
                <w:lang w:val="uk-UA"/>
              </w:rPr>
            </w:pPr>
            <w:r>
              <w:rPr>
                <w:rFonts w:ascii="Times New Roman" w:hAnsi="Times New Roman"/>
                <w:color w:val="FF0000"/>
                <w:sz w:val="28"/>
                <w:szCs w:val="28"/>
                <w:lang w:val="uk-UA"/>
              </w:rPr>
              <w:t xml:space="preserve"> </w:t>
            </w:r>
          </w:p>
        </w:tc>
      </w:tr>
      <w:tr w:rsidR="009B6F8D" w:rsidTr="00973F46">
        <w:tc>
          <w:tcPr>
            <w:tcW w:w="2122" w:type="dxa"/>
          </w:tcPr>
          <w:p w:rsidR="009B6F8D" w:rsidRDefault="009B6F8D" w:rsidP="00973F46">
            <w:pPr>
              <w:spacing w:line="312" w:lineRule="auto"/>
              <w:rPr>
                <w:rFonts w:ascii="Times New Roman" w:hAnsi="Times New Roman"/>
                <w:color w:val="FF0000"/>
                <w:sz w:val="28"/>
                <w:szCs w:val="28"/>
                <w:lang w:val="uk-UA"/>
              </w:rPr>
            </w:pPr>
            <w:r w:rsidRPr="006346ED">
              <w:rPr>
                <w:rFonts w:ascii="Times New Roman" w:hAnsi="Times New Roman"/>
                <w:sz w:val="28"/>
                <w:szCs w:val="28"/>
                <w:lang w:val="uk-UA"/>
              </w:rPr>
              <w:t>МБДО</w:t>
            </w:r>
            <w:r>
              <w:rPr>
                <w:rFonts w:ascii="Times New Roman" w:hAnsi="Times New Roman"/>
                <w:sz w:val="28"/>
                <w:szCs w:val="28"/>
                <w:lang w:val="uk-UA"/>
              </w:rPr>
              <w:t xml:space="preserve"> </w:t>
            </w:r>
            <w:r w:rsidRPr="006346ED">
              <w:rPr>
                <w:rFonts w:ascii="Times New Roman" w:hAnsi="Times New Roman"/>
                <w:sz w:val="28"/>
                <w:szCs w:val="28"/>
                <w:lang w:val="uk-UA"/>
              </w:rPr>
              <w:t>- метод багатостороннього дослідження особистості</w:t>
            </w:r>
          </w:p>
        </w:tc>
        <w:tc>
          <w:tcPr>
            <w:tcW w:w="2948" w:type="dxa"/>
          </w:tcPr>
          <w:p w:rsidR="009B6F8D" w:rsidRDefault="009B6F8D" w:rsidP="00973F46">
            <w:pPr>
              <w:spacing w:line="312" w:lineRule="auto"/>
              <w:rPr>
                <w:rFonts w:ascii="Times New Roman" w:hAnsi="Times New Roman"/>
                <w:color w:val="FF0000"/>
                <w:sz w:val="28"/>
                <w:szCs w:val="28"/>
                <w:lang w:val="uk-UA"/>
              </w:rPr>
            </w:pPr>
            <w:r w:rsidRPr="006346ED">
              <w:rPr>
                <w:rFonts w:ascii="Times New Roman" w:hAnsi="Times New Roman"/>
                <w:sz w:val="28"/>
                <w:szCs w:val="28"/>
                <w:lang w:val="uk-UA"/>
              </w:rPr>
              <w:t>Застосовується для прогнозування засобів реаг</w:t>
            </w:r>
            <w:r>
              <w:rPr>
                <w:rFonts w:ascii="Times New Roman" w:hAnsi="Times New Roman"/>
                <w:sz w:val="28"/>
                <w:szCs w:val="28"/>
                <w:lang w:val="uk-UA"/>
              </w:rPr>
              <w:t xml:space="preserve">ування на проблемні ситуації. </w:t>
            </w:r>
          </w:p>
        </w:tc>
        <w:tc>
          <w:tcPr>
            <w:tcW w:w="4274" w:type="dxa"/>
          </w:tcPr>
          <w:p w:rsidR="009B6F8D" w:rsidRDefault="009B6F8D" w:rsidP="00973F46">
            <w:pPr>
              <w:spacing w:line="312" w:lineRule="auto"/>
              <w:rPr>
                <w:rFonts w:ascii="Times New Roman" w:hAnsi="Times New Roman"/>
                <w:color w:val="FF0000"/>
                <w:sz w:val="28"/>
                <w:szCs w:val="28"/>
                <w:lang w:val="uk-UA"/>
              </w:rPr>
            </w:pPr>
            <w:r w:rsidRPr="006346ED">
              <w:rPr>
                <w:rFonts w:ascii="Times New Roman" w:hAnsi="Times New Roman"/>
                <w:sz w:val="28"/>
                <w:szCs w:val="28"/>
                <w:lang w:val="uk-UA"/>
              </w:rPr>
              <w:t>Дозволяє визначити домінуючі риси характеру.</w:t>
            </w:r>
          </w:p>
        </w:tc>
      </w:tr>
      <w:tr w:rsidR="009B6F8D" w:rsidRPr="001350EE" w:rsidTr="00973F46">
        <w:tc>
          <w:tcPr>
            <w:tcW w:w="2122" w:type="dxa"/>
          </w:tcPr>
          <w:p w:rsidR="009B6F8D" w:rsidRPr="006346ED" w:rsidRDefault="009B6F8D" w:rsidP="00973F46">
            <w:pPr>
              <w:spacing w:line="312" w:lineRule="auto"/>
              <w:rPr>
                <w:rFonts w:ascii="Times New Roman" w:hAnsi="Times New Roman"/>
                <w:sz w:val="28"/>
                <w:szCs w:val="28"/>
                <w:lang w:val="uk-UA"/>
              </w:rPr>
            </w:pPr>
            <w:r w:rsidRPr="006346ED">
              <w:rPr>
                <w:rFonts w:ascii="Times New Roman" w:hAnsi="Times New Roman"/>
                <w:sz w:val="28"/>
                <w:szCs w:val="28"/>
                <w:lang w:val="uk-UA"/>
              </w:rPr>
              <w:t>Профайлінг</w:t>
            </w:r>
          </w:p>
        </w:tc>
        <w:tc>
          <w:tcPr>
            <w:tcW w:w="2948" w:type="dxa"/>
          </w:tcPr>
          <w:p w:rsidR="009B6F8D" w:rsidRPr="006346ED" w:rsidRDefault="009B6F8D" w:rsidP="00973F46">
            <w:pPr>
              <w:spacing w:line="312" w:lineRule="auto"/>
              <w:rPr>
                <w:rFonts w:ascii="Times New Roman" w:hAnsi="Times New Roman"/>
                <w:sz w:val="28"/>
                <w:szCs w:val="28"/>
                <w:lang w:val="uk-UA"/>
              </w:rPr>
            </w:pPr>
            <w:r>
              <w:rPr>
                <w:rFonts w:ascii="Times New Roman" w:hAnsi="Times New Roman"/>
                <w:sz w:val="28"/>
                <w:szCs w:val="28"/>
                <w:lang w:val="uk-UA"/>
              </w:rPr>
              <w:t>Б</w:t>
            </w:r>
            <w:r w:rsidRPr="006346ED">
              <w:rPr>
                <w:rFonts w:ascii="Times New Roman" w:hAnsi="Times New Roman"/>
                <w:sz w:val="28"/>
                <w:szCs w:val="28"/>
                <w:lang w:val="uk-UA"/>
              </w:rPr>
              <w:t>езконтактна діагностика</w:t>
            </w:r>
            <w:r>
              <w:rPr>
                <w:rFonts w:ascii="Times New Roman" w:hAnsi="Times New Roman"/>
                <w:sz w:val="28"/>
                <w:szCs w:val="28"/>
                <w:lang w:val="uk-UA"/>
              </w:rPr>
              <w:t xml:space="preserve"> </w:t>
            </w:r>
            <w:r w:rsidRPr="006346ED">
              <w:rPr>
                <w:rFonts w:ascii="Times New Roman" w:hAnsi="Times New Roman"/>
                <w:sz w:val="28"/>
                <w:szCs w:val="28"/>
                <w:lang w:val="uk-UA"/>
              </w:rPr>
              <w:t>особливостей особистості</w:t>
            </w:r>
            <w:r>
              <w:rPr>
                <w:rFonts w:ascii="Times New Roman" w:hAnsi="Times New Roman"/>
                <w:sz w:val="28"/>
                <w:szCs w:val="28"/>
                <w:lang w:val="uk-UA"/>
              </w:rPr>
              <w:t xml:space="preserve">. </w:t>
            </w:r>
            <w:r w:rsidRPr="006346ED">
              <w:rPr>
                <w:rFonts w:ascii="Times New Roman" w:hAnsi="Times New Roman"/>
                <w:sz w:val="28"/>
                <w:szCs w:val="28"/>
                <w:lang w:val="uk-UA"/>
              </w:rPr>
              <w:t>Оцінка особистості за її поведінкою, жестами, міміці, текстам, що вимовляються.</w:t>
            </w:r>
          </w:p>
        </w:tc>
        <w:tc>
          <w:tcPr>
            <w:tcW w:w="4274" w:type="dxa"/>
          </w:tcPr>
          <w:p w:rsidR="009B6F8D" w:rsidRDefault="009B6F8D" w:rsidP="00973F46">
            <w:pPr>
              <w:spacing w:line="312" w:lineRule="auto"/>
              <w:rPr>
                <w:rFonts w:ascii="Times New Roman" w:hAnsi="Times New Roman"/>
                <w:color w:val="FF0000"/>
                <w:sz w:val="28"/>
                <w:szCs w:val="28"/>
                <w:lang w:val="uk-UA"/>
              </w:rPr>
            </w:pPr>
            <w:r w:rsidRPr="006346ED">
              <w:rPr>
                <w:rFonts w:ascii="Times New Roman" w:hAnsi="Times New Roman"/>
                <w:sz w:val="28"/>
                <w:szCs w:val="28"/>
                <w:lang w:val="uk-UA"/>
              </w:rPr>
              <w:t>Внаслідок проходж</w:t>
            </w:r>
            <w:r>
              <w:rPr>
                <w:rFonts w:ascii="Times New Roman" w:hAnsi="Times New Roman"/>
                <w:sz w:val="28"/>
                <w:szCs w:val="28"/>
                <w:lang w:val="uk-UA"/>
              </w:rPr>
              <w:t xml:space="preserve">ення цього тестування визначаються </w:t>
            </w:r>
            <w:r w:rsidRPr="006346ED">
              <w:rPr>
                <w:rFonts w:ascii="Times New Roman" w:hAnsi="Times New Roman"/>
                <w:sz w:val="28"/>
                <w:szCs w:val="28"/>
                <w:lang w:val="uk-UA"/>
              </w:rPr>
              <w:t>особливості та стиль мислення людини, особливості комунікацій, особливості емоційної сфери та самоконтролю, сильні та слабкі сторони та, власне, аналіз лідерських якостей та можливість їх подальшого розвитку.</w:t>
            </w:r>
          </w:p>
        </w:tc>
      </w:tr>
    </w:tbl>
    <w:p w:rsidR="00973F46" w:rsidRPr="00973F46" w:rsidRDefault="00973F46" w:rsidP="00973F46">
      <w:pPr>
        <w:spacing w:after="0" w:line="360" w:lineRule="auto"/>
        <w:jc w:val="right"/>
        <w:rPr>
          <w:rFonts w:ascii="Times New Roman" w:hAnsi="Times New Roman"/>
          <w:b/>
          <w:sz w:val="28"/>
          <w:szCs w:val="28"/>
          <w:lang w:val="uk-UA"/>
        </w:rPr>
      </w:pPr>
      <w:r>
        <w:rPr>
          <w:rFonts w:ascii="Times New Roman" w:hAnsi="Times New Roman"/>
          <w:b/>
          <w:sz w:val="28"/>
          <w:szCs w:val="28"/>
          <w:lang w:val="uk-UA"/>
        </w:rPr>
        <w:t>Додаток Ж</w:t>
      </w:r>
    </w:p>
    <w:p w:rsidR="00973F46" w:rsidRPr="00973F46" w:rsidRDefault="00973F46" w:rsidP="00973F46">
      <w:pPr>
        <w:spacing w:after="0" w:line="360" w:lineRule="auto"/>
        <w:jc w:val="center"/>
        <w:rPr>
          <w:rFonts w:ascii="Times New Roman" w:hAnsi="Times New Roman"/>
          <w:b/>
          <w:sz w:val="28"/>
          <w:szCs w:val="28"/>
          <w:lang w:val="uk-UA"/>
        </w:rPr>
      </w:pPr>
      <w:r w:rsidRPr="00973F46">
        <w:rPr>
          <w:rFonts w:ascii="Times New Roman" w:hAnsi="Times New Roman"/>
          <w:b/>
          <w:sz w:val="28"/>
          <w:szCs w:val="28"/>
          <w:lang w:val="uk-UA"/>
        </w:rPr>
        <w:t>Методики тестування на рівень лідерської зрілості</w:t>
      </w:r>
    </w:p>
    <w:tbl>
      <w:tblPr>
        <w:tblStyle w:val="aa"/>
        <w:tblW w:w="0" w:type="auto"/>
        <w:tblLook w:val="04A0" w:firstRow="1" w:lastRow="0" w:firstColumn="1" w:lastColumn="0" w:noHBand="0" w:noVBand="1"/>
      </w:tblPr>
      <w:tblGrid>
        <w:gridCol w:w="534"/>
        <w:gridCol w:w="2976"/>
        <w:gridCol w:w="6061"/>
      </w:tblGrid>
      <w:tr w:rsidR="00973F46" w:rsidTr="00973F46">
        <w:tc>
          <w:tcPr>
            <w:tcW w:w="534"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w:t>
            </w:r>
          </w:p>
        </w:tc>
        <w:tc>
          <w:tcPr>
            <w:tcW w:w="2976"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Методика</w:t>
            </w:r>
          </w:p>
        </w:tc>
        <w:tc>
          <w:tcPr>
            <w:tcW w:w="6061"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Опис</w:t>
            </w:r>
          </w:p>
        </w:tc>
      </w:tr>
      <w:tr w:rsidR="00973F46" w:rsidRPr="001350EE" w:rsidTr="00973F46">
        <w:tc>
          <w:tcPr>
            <w:tcW w:w="534"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1.</w:t>
            </w:r>
          </w:p>
        </w:tc>
        <w:tc>
          <w:tcPr>
            <w:tcW w:w="2976"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 xml:space="preserve">«Профіль лідерської </w:t>
            </w:r>
            <w:r w:rsidRPr="00AA7E24">
              <w:rPr>
                <w:rFonts w:ascii="Times New Roman" w:hAnsi="Times New Roman"/>
                <w:sz w:val="28"/>
                <w:szCs w:val="28"/>
                <w:lang w:val="uk-UA"/>
              </w:rPr>
              <w:lastRenderedPageBreak/>
              <w:t>зрілості» (Maturity As</w:t>
            </w:r>
            <w:r>
              <w:rPr>
                <w:rFonts w:ascii="Times New Roman" w:hAnsi="Times New Roman"/>
                <w:sz w:val="28"/>
                <w:szCs w:val="28"/>
                <w:lang w:val="uk-UA"/>
              </w:rPr>
              <w:t xml:space="preserve">sessment Profile), розроблений </w:t>
            </w:r>
            <w:r w:rsidRPr="00AA7E24">
              <w:rPr>
                <w:rFonts w:ascii="Times New Roman" w:hAnsi="Times New Roman"/>
                <w:sz w:val="28"/>
                <w:szCs w:val="28"/>
                <w:lang w:val="uk-UA"/>
              </w:rPr>
              <w:t>Сюзанной Кук-Гройтер в Гарварді.</w:t>
            </w:r>
          </w:p>
        </w:tc>
        <w:tc>
          <w:tcPr>
            <w:tcW w:w="6061"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lastRenderedPageBreak/>
              <w:t xml:space="preserve">Це достовірний та надійний спосіб визначити </w:t>
            </w:r>
            <w:r w:rsidRPr="00AA7E24">
              <w:rPr>
                <w:rFonts w:ascii="Times New Roman" w:hAnsi="Times New Roman"/>
                <w:sz w:val="28"/>
                <w:szCs w:val="28"/>
                <w:lang w:val="uk-UA"/>
              </w:rPr>
              <w:lastRenderedPageBreak/>
              <w:t>стадію особистої лідерської зрілості на певному етапі. Доктор Сюзанна Кук-Гройтер після тридцяти п’яти років досліджень розширила теорію розвитку его та Тест незавершених речень Джейн Левінджер (SCT), включивши до нього стадії само актуалізації та трансеценденції его, додавши тисячі доказів щодо існування різних стадій розвитку свідомості дорослих людей (більщ пізні стадії пов’язують з мудрістю). Схожими інструментами є: LDP, LDF, STAGES, всі ці напівпроектні методики підходять для визначення рівня зрілості та складності мислення лідера.</w:t>
            </w:r>
          </w:p>
        </w:tc>
      </w:tr>
      <w:tr w:rsidR="00973F46" w:rsidRPr="001350EE" w:rsidTr="00973F46">
        <w:tc>
          <w:tcPr>
            <w:tcW w:w="534"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2.</w:t>
            </w:r>
          </w:p>
        </w:tc>
        <w:tc>
          <w:tcPr>
            <w:tcW w:w="2976" w:type="dxa"/>
          </w:tcPr>
          <w:p w:rsidR="00973F46" w:rsidRDefault="00973F46" w:rsidP="00973F46">
            <w:pPr>
              <w:spacing w:after="0" w:line="360" w:lineRule="auto"/>
              <w:rPr>
                <w:rFonts w:ascii="Times New Roman" w:hAnsi="Times New Roman"/>
                <w:sz w:val="28"/>
                <w:szCs w:val="28"/>
                <w:lang w:val="uk-UA"/>
              </w:rPr>
            </w:pPr>
            <w:r>
              <w:rPr>
                <w:rFonts w:ascii="Times New Roman" w:hAnsi="Times New Roman"/>
                <w:sz w:val="28"/>
                <w:szCs w:val="28"/>
                <w:lang w:val="uk-UA"/>
              </w:rPr>
              <w:t>Leadership Circle Profile</w:t>
            </w:r>
          </w:p>
        </w:tc>
        <w:tc>
          <w:tcPr>
            <w:tcW w:w="6061"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Найкращий з відомих інструментів дослідження лідерської ефективності.</w:t>
            </w:r>
          </w:p>
        </w:tc>
      </w:tr>
    </w:tbl>
    <w:p w:rsidR="00973F46" w:rsidRDefault="00973F46" w:rsidP="0095562F">
      <w:pPr>
        <w:spacing w:after="0" w:line="360" w:lineRule="auto"/>
        <w:jc w:val="center"/>
        <w:rPr>
          <w:rFonts w:ascii="Times New Roman" w:hAnsi="Times New Roman"/>
          <w:color w:val="000000"/>
          <w:spacing w:val="-1"/>
          <w:sz w:val="28"/>
          <w:szCs w:val="28"/>
          <w:lang w:val="uk-UA"/>
        </w:rPr>
      </w:pPr>
    </w:p>
    <w:p w:rsidR="00973F46" w:rsidRPr="00973F46" w:rsidRDefault="00973F46" w:rsidP="00973F46">
      <w:pPr>
        <w:spacing w:after="0" w:line="360" w:lineRule="auto"/>
        <w:jc w:val="center"/>
        <w:rPr>
          <w:rFonts w:ascii="Times New Roman" w:hAnsi="Times New Roman"/>
          <w:b/>
          <w:sz w:val="28"/>
          <w:szCs w:val="28"/>
          <w:lang w:val="uk-UA"/>
        </w:rPr>
      </w:pPr>
      <w:r w:rsidRPr="00973F46">
        <w:rPr>
          <w:rFonts w:ascii="Times New Roman" w:hAnsi="Times New Roman"/>
          <w:b/>
          <w:sz w:val="28"/>
          <w:szCs w:val="28"/>
          <w:lang w:val="uk-UA"/>
        </w:rPr>
        <w:t>Дослідження інтелектуальної, емоційної, ціннісної сфери учасника та його ментального здоров’я</w:t>
      </w:r>
    </w:p>
    <w:tbl>
      <w:tblPr>
        <w:tblStyle w:val="aa"/>
        <w:tblW w:w="9571" w:type="dxa"/>
        <w:tblLayout w:type="fixed"/>
        <w:tblLook w:val="04A0" w:firstRow="1" w:lastRow="0" w:firstColumn="1" w:lastColumn="0" w:noHBand="0" w:noVBand="1"/>
      </w:tblPr>
      <w:tblGrid>
        <w:gridCol w:w="675"/>
        <w:gridCol w:w="2439"/>
        <w:gridCol w:w="6457"/>
      </w:tblGrid>
      <w:tr w:rsidR="00973F46" w:rsidTr="00973F46">
        <w:tc>
          <w:tcPr>
            <w:tcW w:w="675"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w:t>
            </w:r>
          </w:p>
        </w:tc>
        <w:tc>
          <w:tcPr>
            <w:tcW w:w="2439"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Методика</w:t>
            </w:r>
          </w:p>
        </w:tc>
        <w:tc>
          <w:tcPr>
            <w:tcW w:w="6457"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Опис</w:t>
            </w:r>
          </w:p>
        </w:tc>
      </w:tr>
      <w:tr w:rsidR="00973F46" w:rsidTr="00973F46">
        <w:tc>
          <w:tcPr>
            <w:tcW w:w="675" w:type="dxa"/>
          </w:tcPr>
          <w:p w:rsidR="00973F46" w:rsidRPr="00AA7E24" w:rsidRDefault="00973F46" w:rsidP="00973F46">
            <w:pPr>
              <w:spacing w:after="0" w:line="360" w:lineRule="auto"/>
              <w:ind w:left="2520"/>
              <w:jc w:val="both"/>
              <w:rPr>
                <w:rFonts w:ascii="Times New Roman" w:hAnsi="Times New Roman"/>
                <w:sz w:val="28"/>
                <w:szCs w:val="28"/>
                <w:lang w:val="uk-UA"/>
              </w:rPr>
            </w:pPr>
            <w:r>
              <w:rPr>
                <w:rFonts w:ascii="Times New Roman" w:hAnsi="Times New Roman"/>
                <w:sz w:val="28"/>
                <w:szCs w:val="28"/>
                <w:lang w:val="uk-UA"/>
              </w:rPr>
              <w:t>1112</w:t>
            </w:r>
          </w:p>
        </w:tc>
        <w:tc>
          <w:tcPr>
            <w:tcW w:w="2439"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Тест Айзенка на рівень інтелекту IQ (або тест Атмхауера та матриці Равена).</w:t>
            </w:r>
          </w:p>
        </w:tc>
        <w:tc>
          <w:tcPr>
            <w:tcW w:w="6457"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Тест дозволяє оцінити коефіцієнт інтелекту, це кількісна оцінка рівня інтелекту людини відносно середньостатистичної людини такого ж віку. Тести IQ визначають розумові здібності, а не рівень знань.</w:t>
            </w:r>
          </w:p>
        </w:tc>
      </w:tr>
      <w:tr w:rsidR="00973F46" w:rsidRPr="001350EE" w:rsidTr="00973F46">
        <w:tc>
          <w:tcPr>
            <w:tcW w:w="675"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2</w:t>
            </w:r>
          </w:p>
        </w:tc>
        <w:tc>
          <w:tcPr>
            <w:tcW w:w="2439"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 xml:space="preserve">Оцінка вираженості психопатологічної симптоматики SСL-90-R (Simptom Check </w:t>
            </w:r>
            <w:r w:rsidRPr="00AA7E24">
              <w:rPr>
                <w:rFonts w:ascii="Times New Roman" w:hAnsi="Times New Roman"/>
                <w:sz w:val="28"/>
                <w:szCs w:val="28"/>
                <w:lang w:val="uk-UA"/>
              </w:rPr>
              <w:lastRenderedPageBreak/>
              <w:t>List-90-Revised).</w:t>
            </w:r>
          </w:p>
        </w:tc>
        <w:tc>
          <w:tcPr>
            <w:tcW w:w="6457"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lastRenderedPageBreak/>
              <w:t>Шкала SCL доз</w:t>
            </w:r>
            <w:r>
              <w:rPr>
                <w:rFonts w:ascii="Times New Roman" w:hAnsi="Times New Roman"/>
                <w:sz w:val="28"/>
                <w:szCs w:val="28"/>
                <w:lang w:val="uk-UA"/>
              </w:rPr>
              <w:t>воляє оцінити симптоматику психіатричних пацієнті</w:t>
            </w:r>
            <w:r w:rsidRPr="00AA7E24">
              <w:rPr>
                <w:rFonts w:ascii="Times New Roman" w:hAnsi="Times New Roman"/>
                <w:sz w:val="28"/>
                <w:szCs w:val="28"/>
                <w:lang w:val="uk-UA"/>
              </w:rPr>
              <w:t>в та здорових людей. Відповіді інтерпретуються за 9 основними шкалами симптоматичних розладів: соматизації, обсесивності – компульсивності, міжособистісної</w:t>
            </w:r>
            <w:r>
              <w:rPr>
                <w:rFonts w:ascii="Times New Roman" w:hAnsi="Times New Roman"/>
                <w:sz w:val="28"/>
                <w:szCs w:val="28"/>
                <w:lang w:val="uk-UA"/>
              </w:rPr>
              <w:t xml:space="preserve"> </w:t>
            </w:r>
            <w:r w:rsidRPr="00AA7E24">
              <w:rPr>
                <w:rFonts w:ascii="Times New Roman" w:hAnsi="Times New Roman"/>
                <w:sz w:val="28"/>
                <w:szCs w:val="28"/>
                <w:lang w:val="uk-UA"/>
              </w:rPr>
              <w:t xml:space="preserve">сензитивності, депресії, тривожності, ворожості, </w:t>
            </w:r>
            <w:r w:rsidRPr="00AA7E24">
              <w:rPr>
                <w:rFonts w:ascii="Times New Roman" w:hAnsi="Times New Roman"/>
                <w:sz w:val="28"/>
                <w:szCs w:val="28"/>
                <w:lang w:val="uk-UA"/>
              </w:rPr>
              <w:lastRenderedPageBreak/>
              <w:t>фобічної тривожності, паранойяльних тенденцій, психотизма та за</w:t>
            </w:r>
            <w:r>
              <w:rPr>
                <w:rFonts w:ascii="Times New Roman" w:hAnsi="Times New Roman"/>
                <w:sz w:val="28"/>
                <w:szCs w:val="28"/>
                <w:lang w:val="uk-UA"/>
              </w:rPr>
              <w:t xml:space="preserve"> </w:t>
            </w:r>
            <w:r w:rsidRPr="00AA7E24">
              <w:rPr>
                <w:rFonts w:ascii="Times New Roman" w:hAnsi="Times New Roman"/>
                <w:sz w:val="28"/>
                <w:szCs w:val="28"/>
                <w:lang w:val="uk-UA"/>
              </w:rPr>
              <w:t>3 узагал</w:t>
            </w:r>
            <w:r>
              <w:rPr>
                <w:rFonts w:ascii="Times New Roman" w:hAnsi="Times New Roman"/>
                <w:sz w:val="28"/>
                <w:szCs w:val="28"/>
                <w:lang w:val="uk-UA"/>
              </w:rPr>
              <w:t>ь</w:t>
            </w:r>
            <w:r w:rsidRPr="00AA7E24">
              <w:rPr>
                <w:rFonts w:ascii="Times New Roman" w:hAnsi="Times New Roman"/>
                <w:sz w:val="28"/>
                <w:szCs w:val="28"/>
                <w:lang w:val="uk-UA"/>
              </w:rPr>
              <w:t>неними шкалами другого порядку: загальний індекс тяжкості</w:t>
            </w:r>
            <w:r>
              <w:rPr>
                <w:rFonts w:ascii="Times New Roman" w:hAnsi="Times New Roman"/>
                <w:sz w:val="28"/>
                <w:szCs w:val="28"/>
                <w:lang w:val="uk-UA"/>
              </w:rPr>
              <w:t xml:space="preserve"> </w:t>
            </w:r>
            <w:r w:rsidRPr="00AA7E24">
              <w:rPr>
                <w:rFonts w:ascii="Times New Roman" w:hAnsi="Times New Roman"/>
                <w:sz w:val="28"/>
                <w:szCs w:val="28"/>
                <w:lang w:val="uk-UA"/>
              </w:rPr>
              <w:t>симптомів, індекс налічного симптоматичного дистресу.</w:t>
            </w:r>
          </w:p>
        </w:tc>
      </w:tr>
      <w:tr w:rsidR="00973F46" w:rsidRPr="001350EE" w:rsidTr="00973F46">
        <w:tc>
          <w:tcPr>
            <w:tcW w:w="675"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3</w:t>
            </w:r>
          </w:p>
        </w:tc>
        <w:tc>
          <w:tcPr>
            <w:tcW w:w="2439"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Дослідження копінг-стратегій</w:t>
            </w:r>
            <w:r>
              <w:rPr>
                <w:rFonts w:ascii="Times New Roman" w:hAnsi="Times New Roman"/>
                <w:sz w:val="28"/>
                <w:szCs w:val="28"/>
                <w:lang w:val="uk-UA"/>
              </w:rPr>
              <w:t>.</w:t>
            </w:r>
          </w:p>
        </w:tc>
        <w:tc>
          <w:tcPr>
            <w:tcW w:w="6457"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Копінг – поведінка у стресових ситуаціях.</w:t>
            </w:r>
            <w:r>
              <w:rPr>
                <w:rFonts w:ascii="Times New Roman" w:hAnsi="Times New Roman"/>
                <w:sz w:val="28"/>
                <w:szCs w:val="28"/>
                <w:lang w:val="uk-UA"/>
              </w:rPr>
              <w:t xml:space="preserve"> </w:t>
            </w:r>
            <w:r w:rsidRPr="00AA7E24">
              <w:rPr>
                <w:rFonts w:ascii="Times New Roman" w:hAnsi="Times New Roman"/>
                <w:sz w:val="28"/>
                <w:szCs w:val="28"/>
                <w:lang w:val="uk-UA"/>
              </w:rPr>
              <w:t>Методика спрямована на діагностику подолання стресу у важких ситуаціях та виявлення адаптивних та дезадаптивних копінг-стра</w:t>
            </w:r>
            <w:r>
              <w:rPr>
                <w:rFonts w:ascii="Times New Roman" w:hAnsi="Times New Roman"/>
                <w:sz w:val="28"/>
                <w:szCs w:val="28"/>
                <w:lang w:val="uk-UA"/>
              </w:rPr>
              <w:t>тегій індивіда. Опитувальник ск</w:t>
            </w:r>
            <w:r w:rsidRPr="00AA7E24">
              <w:rPr>
                <w:rFonts w:ascii="Times New Roman" w:hAnsi="Times New Roman"/>
                <w:sz w:val="28"/>
                <w:szCs w:val="28"/>
                <w:lang w:val="uk-UA"/>
              </w:rPr>
              <w:t>лад</w:t>
            </w:r>
            <w:r>
              <w:rPr>
                <w:rFonts w:ascii="Times New Roman" w:hAnsi="Times New Roman"/>
                <w:sz w:val="28"/>
                <w:szCs w:val="28"/>
                <w:lang w:val="uk-UA"/>
              </w:rPr>
              <w:t>а</w:t>
            </w:r>
            <w:r w:rsidRPr="00AA7E24">
              <w:rPr>
                <w:rFonts w:ascii="Times New Roman" w:hAnsi="Times New Roman"/>
                <w:sz w:val="28"/>
                <w:szCs w:val="28"/>
                <w:lang w:val="uk-UA"/>
              </w:rPr>
              <w:t>ється з 50 тверджень, містить шкали: орієнтація на рішення задачі, орієнтація на уникнення, емоційні прояви.</w:t>
            </w:r>
          </w:p>
        </w:tc>
      </w:tr>
      <w:tr w:rsidR="00973F46" w:rsidTr="00973F46">
        <w:tc>
          <w:tcPr>
            <w:tcW w:w="675"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2439"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Тест жизнестійкості.</w:t>
            </w:r>
          </w:p>
        </w:tc>
        <w:tc>
          <w:tcPr>
            <w:tcW w:w="6457"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Дозволяє оцінити здатність особистості витримувати стресову ситуацію, зберігаючи внутрішню збалансованість та не понижуючи успішність діяльності. За даними досліджень, жизнестійкість є ключовою особистісною змінною, яка опосередковує вплив стресогенних факторів (в тому числі хронічних) на соматичне та душевне здоров’я, а також на успішність діяльності.</w:t>
            </w:r>
            <w:r>
              <w:rPr>
                <w:rFonts w:ascii="Times New Roman" w:hAnsi="Times New Roman"/>
                <w:sz w:val="28"/>
                <w:szCs w:val="28"/>
                <w:lang w:val="uk-UA"/>
              </w:rPr>
              <w:t xml:space="preserve"> </w:t>
            </w:r>
          </w:p>
        </w:tc>
      </w:tr>
      <w:tr w:rsidR="00973F46" w:rsidRPr="001350EE" w:rsidTr="00973F46">
        <w:tc>
          <w:tcPr>
            <w:tcW w:w="675" w:type="dxa"/>
          </w:tcPr>
          <w:p w:rsidR="00973F46" w:rsidRDefault="00973F46" w:rsidP="00973F46">
            <w:pPr>
              <w:spacing w:after="0"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2439"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Морфологічний тест життєвих</w:t>
            </w:r>
            <w:r>
              <w:rPr>
                <w:rFonts w:ascii="Times New Roman" w:hAnsi="Times New Roman"/>
                <w:sz w:val="28"/>
                <w:szCs w:val="28"/>
                <w:lang w:val="uk-UA"/>
              </w:rPr>
              <w:t xml:space="preserve"> </w:t>
            </w:r>
            <w:r w:rsidRPr="00AA7E24">
              <w:rPr>
                <w:rFonts w:ascii="Times New Roman" w:hAnsi="Times New Roman"/>
                <w:sz w:val="28"/>
                <w:szCs w:val="28"/>
                <w:lang w:val="uk-UA"/>
              </w:rPr>
              <w:t>цінностей (МТЖЦ).</w:t>
            </w:r>
          </w:p>
        </w:tc>
        <w:tc>
          <w:tcPr>
            <w:tcW w:w="6457" w:type="dxa"/>
          </w:tcPr>
          <w:p w:rsidR="00973F46" w:rsidRDefault="00973F46" w:rsidP="00973F46">
            <w:pPr>
              <w:spacing w:after="0" w:line="360" w:lineRule="auto"/>
              <w:rPr>
                <w:rFonts w:ascii="Times New Roman" w:hAnsi="Times New Roman"/>
                <w:sz w:val="28"/>
                <w:szCs w:val="28"/>
                <w:lang w:val="uk-UA"/>
              </w:rPr>
            </w:pPr>
            <w:r w:rsidRPr="00AA7E24">
              <w:rPr>
                <w:rFonts w:ascii="Times New Roman" w:hAnsi="Times New Roman"/>
                <w:sz w:val="28"/>
                <w:szCs w:val="28"/>
                <w:lang w:val="uk-UA"/>
              </w:rPr>
              <w:t>Тест призначений для оцінки значущості для особистості життєвих цінностей (саморозвиток, духовне задоволення, креативність, престиж, досягнення, соціальні</w:t>
            </w:r>
            <w:r>
              <w:rPr>
                <w:rFonts w:ascii="Times New Roman" w:hAnsi="Times New Roman"/>
                <w:sz w:val="28"/>
                <w:szCs w:val="28"/>
                <w:lang w:val="uk-UA"/>
              </w:rPr>
              <w:t xml:space="preserve"> </w:t>
            </w:r>
            <w:r w:rsidRPr="00AA7E24">
              <w:rPr>
                <w:rFonts w:ascii="Times New Roman" w:hAnsi="Times New Roman"/>
                <w:sz w:val="28"/>
                <w:szCs w:val="28"/>
                <w:lang w:val="uk-UA"/>
              </w:rPr>
              <w:t>контакти, матеріальний стан, збереження індивідуальності) в різних життєвих сферах (професійної, сімейної, освіти, захоплень та ін..), дозволяє визначити іх спрямованість: егоїстично-прагматичну чи духовно-гуманістичну, прогнозувати життєву позицію та характер життєвого шляху людини.</w:t>
            </w:r>
          </w:p>
        </w:tc>
      </w:tr>
    </w:tbl>
    <w:p w:rsidR="00AA2D14" w:rsidRDefault="00AA2D14" w:rsidP="00AA2D14">
      <w:pPr>
        <w:spacing w:after="0" w:line="360" w:lineRule="auto"/>
        <w:rPr>
          <w:rFonts w:ascii="Times New Roman" w:hAnsi="Times New Roman"/>
          <w:color w:val="000000"/>
          <w:spacing w:val="-1"/>
          <w:sz w:val="28"/>
          <w:szCs w:val="28"/>
          <w:lang w:val="uk-UA"/>
        </w:rPr>
      </w:pPr>
    </w:p>
    <w:p w:rsidR="00973F46" w:rsidRPr="00973F46" w:rsidRDefault="00973F46" w:rsidP="00973F46">
      <w:pPr>
        <w:spacing w:after="0" w:line="360" w:lineRule="auto"/>
        <w:jc w:val="right"/>
        <w:rPr>
          <w:rFonts w:ascii="Times New Roman" w:hAnsi="Times New Roman"/>
          <w:b/>
          <w:color w:val="000000"/>
          <w:spacing w:val="-1"/>
          <w:sz w:val="28"/>
          <w:szCs w:val="28"/>
          <w:lang w:val="uk-UA"/>
        </w:rPr>
      </w:pPr>
      <w:r w:rsidRPr="00973F46">
        <w:rPr>
          <w:rFonts w:ascii="Times New Roman" w:hAnsi="Times New Roman"/>
          <w:b/>
          <w:color w:val="000000"/>
          <w:spacing w:val="-1"/>
          <w:sz w:val="28"/>
          <w:szCs w:val="28"/>
          <w:lang w:val="uk-UA"/>
        </w:rPr>
        <w:lastRenderedPageBreak/>
        <w:t>Додаток З</w:t>
      </w:r>
    </w:p>
    <w:p w:rsidR="00973F46" w:rsidRDefault="00AA2D14" w:rsidP="00973F46">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П</w:t>
      </w:r>
      <w:r w:rsidR="00973F46" w:rsidRPr="00973F46">
        <w:rPr>
          <w:rFonts w:ascii="Times New Roman" w:hAnsi="Times New Roman"/>
          <w:b/>
          <w:sz w:val="28"/>
          <w:szCs w:val="28"/>
          <w:lang w:val="uk-UA"/>
        </w:rPr>
        <w:t>рограма «Інноваційне лідерство в публічному управлінні»</w:t>
      </w:r>
    </w:p>
    <w:p w:rsidR="00F312D7" w:rsidRPr="00973F46" w:rsidRDefault="00F312D7" w:rsidP="00973F46">
      <w:pPr>
        <w:spacing w:after="0" w:line="360" w:lineRule="auto"/>
        <w:jc w:val="center"/>
        <w:rPr>
          <w:rFonts w:ascii="Times New Roman" w:hAnsi="Times New Roman"/>
          <w:b/>
          <w:sz w:val="28"/>
          <w:szCs w:val="28"/>
          <w:lang w:val="uk-UA"/>
        </w:rPr>
      </w:pPr>
    </w:p>
    <w:tbl>
      <w:tblPr>
        <w:tblStyle w:val="aa"/>
        <w:tblW w:w="0" w:type="auto"/>
        <w:tblLook w:val="04A0" w:firstRow="1" w:lastRow="0" w:firstColumn="1" w:lastColumn="0" w:noHBand="0" w:noVBand="1"/>
      </w:tblPr>
      <w:tblGrid>
        <w:gridCol w:w="3937"/>
        <w:gridCol w:w="5634"/>
      </w:tblGrid>
      <w:tr w:rsidR="00973F46" w:rsidRPr="00261555" w:rsidTr="00973F46">
        <w:tc>
          <w:tcPr>
            <w:tcW w:w="3217" w:type="dxa"/>
          </w:tcPr>
          <w:p w:rsidR="00973F46" w:rsidRPr="00261555" w:rsidRDefault="00973F46" w:rsidP="00F312D7">
            <w:pPr>
              <w:pStyle w:val="a7"/>
              <w:numPr>
                <w:ilvl w:val="0"/>
                <w:numId w:val="75"/>
              </w:num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Загальна інформація </w:t>
            </w:r>
          </w:p>
        </w:tc>
        <w:tc>
          <w:tcPr>
            <w:tcW w:w="6354" w:type="dxa"/>
          </w:tcPr>
          <w:p w:rsidR="00973F46" w:rsidRPr="00261555" w:rsidRDefault="00973F46" w:rsidP="00973F46">
            <w:pPr>
              <w:spacing w:after="0" w:line="240" w:lineRule="auto"/>
              <w:rPr>
                <w:rFonts w:ascii="Times New Roman" w:hAnsi="Times New Roman"/>
                <w:sz w:val="28"/>
                <w:szCs w:val="28"/>
                <w:lang w:val="uk-UA"/>
              </w:rPr>
            </w:pPr>
          </w:p>
        </w:tc>
      </w:tr>
      <w:tr w:rsidR="00973F46" w:rsidRPr="00261555" w:rsidTr="00973F46">
        <w:tc>
          <w:tcPr>
            <w:tcW w:w="3217" w:type="dxa"/>
          </w:tcPr>
          <w:p w:rsidR="00973F46" w:rsidRPr="00261555"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t>Цільова аудиторія П</w:t>
            </w:r>
            <w:r w:rsidR="00973F46" w:rsidRPr="00261555">
              <w:rPr>
                <w:rFonts w:ascii="Times New Roman" w:hAnsi="Times New Roman"/>
                <w:sz w:val="28"/>
                <w:szCs w:val="28"/>
                <w:lang w:val="uk-UA"/>
              </w:rPr>
              <w:t>рограми</w:t>
            </w:r>
          </w:p>
        </w:tc>
        <w:tc>
          <w:tcPr>
            <w:tcW w:w="6354" w:type="dxa"/>
          </w:tcPr>
          <w:p w:rsidR="00973F46" w:rsidRPr="00AE7C04"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 xml:space="preserve"> - </w:t>
            </w:r>
            <w:r w:rsidRPr="00AE7C04">
              <w:rPr>
                <w:rFonts w:ascii="Times New Roman" w:hAnsi="Times New Roman"/>
                <w:sz w:val="28"/>
                <w:szCs w:val="28"/>
                <w:lang w:val="uk-UA"/>
              </w:rPr>
              <w:t>Законодавці, вищі державні службовці, вищі посадові особи громадських і самоврядувальних організацій</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 -  Вищі посадові особи державних органів влади </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 - Вищі посадові особи органів державної виконавчої</w:t>
            </w:r>
            <w:r>
              <w:rPr>
                <w:rFonts w:ascii="Times New Roman" w:hAnsi="Times New Roman"/>
                <w:sz w:val="28"/>
                <w:szCs w:val="28"/>
                <w:lang w:val="uk-UA"/>
              </w:rPr>
              <w:t xml:space="preserve"> в</w:t>
            </w:r>
            <w:r w:rsidRPr="00261555">
              <w:rPr>
                <w:rFonts w:ascii="Times New Roman" w:hAnsi="Times New Roman"/>
                <w:sz w:val="28"/>
                <w:szCs w:val="28"/>
                <w:lang w:val="uk-UA"/>
              </w:rPr>
              <w:t>лади</w:t>
            </w:r>
          </w:p>
          <w:p w:rsidR="00973F46" w:rsidRPr="00AE7C04" w:rsidRDefault="00973F46" w:rsidP="00973F46">
            <w:pPr>
              <w:pStyle w:val="a7"/>
              <w:numPr>
                <w:ilvl w:val="0"/>
                <w:numId w:val="72"/>
              </w:numPr>
              <w:spacing w:after="0" w:line="240" w:lineRule="auto"/>
              <w:rPr>
                <w:rFonts w:ascii="Times New Roman" w:hAnsi="Times New Roman"/>
                <w:sz w:val="28"/>
                <w:szCs w:val="28"/>
                <w:lang w:val="uk-UA"/>
              </w:rPr>
            </w:pPr>
            <w:r w:rsidRPr="00261555">
              <w:rPr>
                <w:rFonts w:ascii="Times New Roman" w:hAnsi="Times New Roman"/>
                <w:sz w:val="28"/>
                <w:szCs w:val="28"/>
                <w:lang w:val="uk-UA"/>
              </w:rPr>
              <w:t>Вищі посадові особи місцевих органів державної</w:t>
            </w:r>
            <w:r>
              <w:rPr>
                <w:rFonts w:ascii="Times New Roman" w:hAnsi="Times New Roman"/>
                <w:sz w:val="28"/>
                <w:szCs w:val="28"/>
                <w:lang w:val="uk-UA"/>
              </w:rPr>
              <w:t xml:space="preserve"> </w:t>
            </w:r>
            <w:r w:rsidRPr="00AE7C04">
              <w:rPr>
                <w:rFonts w:ascii="Times New Roman" w:hAnsi="Times New Roman"/>
                <w:sz w:val="28"/>
                <w:szCs w:val="28"/>
                <w:lang w:val="uk-UA"/>
              </w:rPr>
              <w:t>влади</w:t>
            </w:r>
          </w:p>
          <w:p w:rsidR="00973F46" w:rsidRPr="00261555" w:rsidRDefault="00973F46" w:rsidP="00973F46">
            <w:pPr>
              <w:pStyle w:val="a7"/>
              <w:numPr>
                <w:ilvl w:val="0"/>
                <w:numId w:val="72"/>
              </w:numPr>
              <w:spacing w:after="0" w:line="240" w:lineRule="auto"/>
              <w:rPr>
                <w:rFonts w:ascii="Times New Roman" w:hAnsi="Times New Roman"/>
                <w:sz w:val="28"/>
                <w:szCs w:val="28"/>
                <w:lang w:val="uk-UA"/>
              </w:rPr>
            </w:pPr>
            <w:r w:rsidRPr="00261555">
              <w:rPr>
                <w:rFonts w:ascii="Times New Roman" w:hAnsi="Times New Roman"/>
                <w:sz w:val="28"/>
                <w:szCs w:val="28"/>
                <w:lang w:val="uk-UA"/>
              </w:rPr>
              <w:t>Вищі посадові особи громадських і</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самоврядувальних організацій</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 - Вищі посадові особи інших самоврядувальних організацій</w:t>
            </w:r>
          </w:p>
          <w:p w:rsidR="00973F46" w:rsidRPr="00261555" w:rsidRDefault="00973F46" w:rsidP="00973F46">
            <w:pPr>
              <w:pStyle w:val="a7"/>
              <w:numPr>
                <w:ilvl w:val="0"/>
                <w:numId w:val="72"/>
              </w:numPr>
              <w:spacing w:after="0" w:line="240" w:lineRule="auto"/>
              <w:rPr>
                <w:rFonts w:ascii="Times New Roman" w:hAnsi="Times New Roman"/>
                <w:sz w:val="28"/>
                <w:szCs w:val="28"/>
                <w:lang w:val="uk-UA"/>
              </w:rPr>
            </w:pPr>
            <w:r w:rsidRPr="00261555">
              <w:rPr>
                <w:rFonts w:ascii="Times New Roman" w:hAnsi="Times New Roman"/>
                <w:sz w:val="28"/>
                <w:szCs w:val="28"/>
                <w:lang w:val="uk-UA"/>
              </w:rPr>
              <w:t>Вищі посадові особи органів місцевого самоврядування</w:t>
            </w:r>
          </w:p>
          <w:p w:rsidR="00973F46" w:rsidRPr="00261555" w:rsidRDefault="00973F46" w:rsidP="00973F46">
            <w:pPr>
              <w:pStyle w:val="a7"/>
              <w:numPr>
                <w:ilvl w:val="0"/>
                <w:numId w:val="72"/>
              </w:numPr>
              <w:spacing w:after="0" w:line="240" w:lineRule="auto"/>
              <w:rPr>
                <w:rFonts w:ascii="Times New Roman" w:hAnsi="Times New Roman"/>
                <w:sz w:val="28"/>
                <w:szCs w:val="28"/>
                <w:lang w:val="uk-UA"/>
              </w:rPr>
            </w:pPr>
            <w:r w:rsidRPr="00261555">
              <w:rPr>
                <w:rFonts w:ascii="Times New Roman" w:hAnsi="Times New Roman"/>
                <w:sz w:val="28"/>
                <w:szCs w:val="28"/>
                <w:lang w:val="uk-UA"/>
              </w:rPr>
              <w:t>Професіонали публічної служби</w:t>
            </w:r>
          </w:p>
        </w:tc>
      </w:tr>
      <w:tr w:rsidR="00973F46" w:rsidRPr="00261555" w:rsidTr="00973F46">
        <w:tc>
          <w:tcPr>
            <w:tcW w:w="3217" w:type="dxa"/>
          </w:tcPr>
          <w:p w:rsidR="00973F46" w:rsidRPr="00261555" w:rsidRDefault="00AA2D14" w:rsidP="00F312D7">
            <w:pPr>
              <w:pStyle w:val="a7"/>
              <w:numPr>
                <w:ilvl w:val="0"/>
                <w:numId w:val="75"/>
              </w:numPr>
              <w:spacing w:after="0" w:line="240" w:lineRule="auto"/>
              <w:rPr>
                <w:rFonts w:ascii="Times New Roman" w:hAnsi="Times New Roman"/>
                <w:sz w:val="28"/>
                <w:szCs w:val="28"/>
                <w:lang w:val="uk-UA"/>
              </w:rPr>
            </w:pPr>
            <w:r>
              <w:rPr>
                <w:rFonts w:ascii="Times New Roman" w:hAnsi="Times New Roman"/>
                <w:sz w:val="28"/>
                <w:szCs w:val="28"/>
                <w:lang w:val="uk-UA"/>
              </w:rPr>
              <w:t>Мета П</w:t>
            </w:r>
            <w:r w:rsidR="00973F46" w:rsidRPr="00261555">
              <w:rPr>
                <w:rFonts w:ascii="Times New Roman" w:hAnsi="Times New Roman"/>
                <w:sz w:val="28"/>
                <w:szCs w:val="28"/>
                <w:lang w:val="uk-UA"/>
              </w:rPr>
              <w:t>рограми</w:t>
            </w:r>
          </w:p>
        </w:tc>
        <w:tc>
          <w:tcPr>
            <w:tcW w:w="6354" w:type="dxa"/>
          </w:tcPr>
          <w:p w:rsidR="00973F46" w:rsidRPr="00261555" w:rsidRDefault="00973F46" w:rsidP="00973F46">
            <w:pPr>
              <w:spacing w:after="0" w:line="240" w:lineRule="auto"/>
              <w:rPr>
                <w:rFonts w:ascii="Times New Roman" w:hAnsi="Times New Roman"/>
                <w:sz w:val="28"/>
                <w:szCs w:val="28"/>
                <w:lang w:val="uk-UA"/>
              </w:rPr>
            </w:pPr>
          </w:p>
        </w:tc>
      </w:tr>
      <w:tr w:rsidR="00973F46" w:rsidRPr="001350EE" w:rsidTr="00973F46">
        <w:tc>
          <w:tcPr>
            <w:tcW w:w="3217" w:type="dxa"/>
          </w:tcPr>
          <w:p w:rsidR="00973F46" w:rsidRPr="00261555"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t>Мета П</w:t>
            </w:r>
            <w:r w:rsidR="00973F46" w:rsidRPr="00261555">
              <w:rPr>
                <w:rFonts w:ascii="Times New Roman" w:hAnsi="Times New Roman"/>
                <w:sz w:val="28"/>
                <w:szCs w:val="28"/>
                <w:lang w:val="uk-UA"/>
              </w:rPr>
              <w:t xml:space="preserve">рограми </w:t>
            </w:r>
          </w:p>
        </w:tc>
        <w:tc>
          <w:tcPr>
            <w:tcW w:w="6354" w:type="dxa"/>
          </w:tcPr>
          <w:p w:rsidR="00973F46" w:rsidRPr="00261555"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t>Метою П</w:t>
            </w:r>
            <w:r w:rsidR="00973F46" w:rsidRPr="00261555">
              <w:rPr>
                <w:rFonts w:ascii="Times New Roman" w:hAnsi="Times New Roman"/>
                <w:sz w:val="28"/>
                <w:szCs w:val="28"/>
                <w:lang w:val="uk-UA"/>
              </w:rPr>
              <w:t xml:space="preserve">рограми є підготовка висококваліфікованих, затребуваних та конкурентоздатних на ринку праці фахівців (інноваційних лідерів)  для державних інституцій, органів публічної влади та місцевого самоврядування з високим рівнем професійної компетентності, інтелектуальної активності, соціальної відповідальності та національної свідомості, спроможних розробляти, аналізувати та реалізовувати державну та  регіональну політику, ефективно виконувати управлінські функції та завдання на державному, регіональному та місцевому рівнях, сприяти інноваційним процесам у суспільстві в напрямі забезпечення сталого розвитку територіальних громад на основі світових та європейських стандартів, результативного виконання практичної роботи в органах державної влади та місцевого самоврядування; формування успішної гармонійної особистості, </w:t>
            </w:r>
            <w:r w:rsidR="00973F46" w:rsidRPr="00261555">
              <w:rPr>
                <w:rFonts w:ascii="Times New Roman" w:hAnsi="Times New Roman"/>
                <w:sz w:val="28"/>
                <w:szCs w:val="28"/>
                <w:lang w:val="uk-UA"/>
              </w:rPr>
              <w:lastRenderedPageBreak/>
              <w:t>забезпечення особистісного розвитку відповідно до індивідуальних здібностей і потреб.</w:t>
            </w:r>
          </w:p>
        </w:tc>
      </w:tr>
      <w:tr w:rsidR="00973F46" w:rsidRPr="00261555" w:rsidTr="00973F46">
        <w:tc>
          <w:tcPr>
            <w:tcW w:w="3217" w:type="dxa"/>
          </w:tcPr>
          <w:p w:rsidR="00973F46" w:rsidRPr="00261555" w:rsidRDefault="00973F46" w:rsidP="00F312D7">
            <w:pPr>
              <w:pStyle w:val="a7"/>
              <w:numPr>
                <w:ilvl w:val="0"/>
                <w:numId w:val="75"/>
              </w:num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Характеристика освітньої програми</w:t>
            </w:r>
          </w:p>
        </w:tc>
        <w:tc>
          <w:tcPr>
            <w:tcW w:w="6354" w:type="dxa"/>
          </w:tcPr>
          <w:p w:rsidR="00973F46" w:rsidRPr="00261555" w:rsidRDefault="00973F46" w:rsidP="00973F46">
            <w:pPr>
              <w:spacing w:after="0" w:line="240" w:lineRule="auto"/>
              <w:rPr>
                <w:rFonts w:ascii="Times New Roman" w:hAnsi="Times New Roman"/>
                <w:sz w:val="28"/>
                <w:szCs w:val="28"/>
                <w:lang w:val="uk-UA"/>
              </w:rPr>
            </w:pPr>
          </w:p>
        </w:tc>
      </w:tr>
      <w:tr w:rsidR="00973F46" w:rsidRPr="001350EE"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Тривалість програми</w:t>
            </w:r>
          </w:p>
        </w:tc>
        <w:tc>
          <w:tcPr>
            <w:tcW w:w="6354"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Тривалість – 13 модулів по 5 днів кожен раз на 1,5 місяці та міжмодульні сесії.</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Кожний модуль відбувається в різному місті України (Маріуполь, Харків, Львів, Одеса, Запоріжжя, Винниця, Дніпро, Черкаси, Кропивницький, Херсон , Івано-Франківськ, Житомир, Карпати), міжмодульні сесії відбуваються в Києві.</w:t>
            </w:r>
          </w:p>
        </w:tc>
      </w:tr>
      <w:tr w:rsidR="00973F46" w:rsidRPr="001350EE" w:rsidTr="00973F46">
        <w:tc>
          <w:tcPr>
            <w:tcW w:w="3217"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Складові програми</w:t>
            </w:r>
          </w:p>
        </w:tc>
        <w:tc>
          <w:tcPr>
            <w:tcW w:w="6354" w:type="dxa"/>
          </w:tcPr>
          <w:p w:rsidR="00973F46" w:rsidRDefault="00973F46" w:rsidP="00AA2D14">
            <w:pPr>
              <w:pStyle w:val="a7"/>
              <w:numPr>
                <w:ilvl w:val="0"/>
                <w:numId w:val="76"/>
              </w:numPr>
              <w:spacing w:after="0" w:line="240" w:lineRule="auto"/>
              <w:rPr>
                <w:rFonts w:ascii="Times New Roman" w:hAnsi="Times New Roman"/>
                <w:sz w:val="28"/>
                <w:szCs w:val="28"/>
                <w:lang w:val="uk-UA"/>
              </w:rPr>
            </w:pPr>
            <w:r>
              <w:rPr>
                <w:rFonts w:ascii="Times New Roman" w:hAnsi="Times New Roman"/>
                <w:sz w:val="28"/>
                <w:szCs w:val="28"/>
                <w:lang w:val="uk-UA"/>
              </w:rPr>
              <w:t>Осо</w:t>
            </w:r>
            <w:r w:rsidRPr="00A73F82">
              <w:rPr>
                <w:rFonts w:ascii="Times New Roman" w:hAnsi="Times New Roman"/>
                <w:sz w:val="28"/>
                <w:szCs w:val="28"/>
                <w:lang w:val="uk-UA"/>
              </w:rPr>
              <w:t>бистісний розвиток</w:t>
            </w:r>
            <w:r>
              <w:rPr>
                <w:rFonts w:ascii="Times New Roman" w:hAnsi="Times New Roman"/>
                <w:sz w:val="28"/>
                <w:szCs w:val="28"/>
                <w:lang w:val="uk-UA"/>
              </w:rPr>
              <w:t xml:space="preserve"> (формування збалансованої особистості на основі цінностей): інтелектуальний, емоційний, фізичний розвиток; наставництво; робота з текстами; рефлексії, індивідуальне лідерство.</w:t>
            </w:r>
          </w:p>
          <w:p w:rsidR="00973F46" w:rsidRDefault="00973F46" w:rsidP="00AA2D14">
            <w:pPr>
              <w:pStyle w:val="a7"/>
              <w:numPr>
                <w:ilvl w:val="0"/>
                <w:numId w:val="76"/>
              </w:numPr>
              <w:spacing w:after="0" w:line="240" w:lineRule="auto"/>
              <w:rPr>
                <w:rFonts w:ascii="Times New Roman" w:hAnsi="Times New Roman"/>
                <w:sz w:val="28"/>
                <w:szCs w:val="28"/>
                <w:lang w:val="uk-UA"/>
              </w:rPr>
            </w:pPr>
            <w:r>
              <w:rPr>
                <w:rFonts w:ascii="Times New Roman" w:hAnsi="Times New Roman"/>
                <w:sz w:val="28"/>
                <w:szCs w:val="28"/>
                <w:lang w:val="uk-UA"/>
              </w:rPr>
              <w:t>Професійний розвиток (розвиток навичок для публічного управління): розуміння суті та функцій держави та міст; розвиток професійних компетенцій; розгляд кейсів; робота в команді; робота над проектом.</w:t>
            </w:r>
          </w:p>
          <w:p w:rsidR="00973F46" w:rsidRPr="00A73F82" w:rsidRDefault="00973F46" w:rsidP="00AA2D14">
            <w:pPr>
              <w:pStyle w:val="a7"/>
              <w:numPr>
                <w:ilvl w:val="0"/>
                <w:numId w:val="76"/>
              </w:numPr>
              <w:spacing w:after="0" w:line="240" w:lineRule="auto"/>
              <w:rPr>
                <w:rFonts w:ascii="Times New Roman" w:hAnsi="Times New Roman"/>
                <w:sz w:val="28"/>
                <w:szCs w:val="28"/>
                <w:lang w:val="uk-UA"/>
              </w:rPr>
            </w:pPr>
            <w:r>
              <w:rPr>
                <w:rFonts w:ascii="Times New Roman" w:hAnsi="Times New Roman"/>
                <w:sz w:val="28"/>
                <w:szCs w:val="28"/>
                <w:lang w:val="uk-UA"/>
              </w:rPr>
              <w:t>Національна ідентичність (дослідження ідентичності, історії, традицій та перспектив): вивчення історії, робота з громадою.</w:t>
            </w:r>
          </w:p>
        </w:tc>
      </w:tr>
      <w:tr w:rsidR="00973F46" w:rsidRPr="00261555"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Орієнтація освітньої програми</w:t>
            </w:r>
          </w:p>
        </w:tc>
        <w:tc>
          <w:tcPr>
            <w:tcW w:w="6354" w:type="dxa"/>
          </w:tcPr>
          <w:p w:rsidR="00973F46" w:rsidRPr="00EC087A"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t>П</w:t>
            </w:r>
            <w:r w:rsidR="00973F46" w:rsidRPr="00261555">
              <w:rPr>
                <w:rFonts w:ascii="Times New Roman" w:hAnsi="Times New Roman"/>
                <w:sz w:val="28"/>
                <w:szCs w:val="28"/>
                <w:lang w:val="uk-UA"/>
              </w:rPr>
              <w:t>ро</w:t>
            </w:r>
            <w:r w:rsidR="00973F46">
              <w:rPr>
                <w:rFonts w:ascii="Times New Roman" w:hAnsi="Times New Roman"/>
                <w:sz w:val="28"/>
                <w:szCs w:val="28"/>
                <w:lang w:val="uk-UA"/>
              </w:rPr>
              <w:t>грама для підготовки керівників</w:t>
            </w:r>
            <w:r w:rsidR="00973F46" w:rsidRPr="00EC087A">
              <w:rPr>
                <w:rFonts w:ascii="Times New Roman" w:hAnsi="Times New Roman"/>
                <w:sz w:val="28"/>
                <w:szCs w:val="28"/>
              </w:rPr>
              <w:t>/</w:t>
            </w:r>
            <w:r w:rsidR="00973F46">
              <w:rPr>
                <w:rFonts w:ascii="Times New Roman" w:hAnsi="Times New Roman"/>
                <w:sz w:val="28"/>
                <w:szCs w:val="28"/>
                <w:lang w:val="uk-UA"/>
              </w:rPr>
              <w:t>кадрового резерву в публічному управлінні.</w:t>
            </w:r>
          </w:p>
          <w:p w:rsidR="00973F46" w:rsidRPr="00261555" w:rsidRDefault="00973F46" w:rsidP="00973F46">
            <w:pPr>
              <w:spacing w:after="0" w:line="240" w:lineRule="auto"/>
              <w:rPr>
                <w:rFonts w:ascii="Times New Roman" w:hAnsi="Times New Roman"/>
                <w:sz w:val="28"/>
                <w:szCs w:val="28"/>
                <w:lang w:val="uk-UA"/>
              </w:rPr>
            </w:pPr>
          </w:p>
          <w:p w:rsidR="00973F46" w:rsidRPr="00261555"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t>Структура П</w:t>
            </w:r>
            <w:r w:rsidR="00973F46" w:rsidRPr="00261555">
              <w:rPr>
                <w:rFonts w:ascii="Times New Roman" w:hAnsi="Times New Roman"/>
                <w:sz w:val="28"/>
                <w:szCs w:val="28"/>
                <w:lang w:val="uk-UA"/>
              </w:rPr>
              <w:t>рограми</w:t>
            </w:r>
            <w:r w:rsidR="00973F46">
              <w:rPr>
                <w:rFonts w:ascii="Times New Roman" w:hAnsi="Times New Roman"/>
                <w:sz w:val="28"/>
                <w:szCs w:val="28"/>
                <w:lang w:val="uk-UA"/>
              </w:rPr>
              <w:t xml:space="preserve"> передбачає оволодіння знаннями </w:t>
            </w:r>
            <w:r w:rsidR="00973F46" w:rsidRPr="00261555">
              <w:rPr>
                <w:rFonts w:ascii="Times New Roman" w:hAnsi="Times New Roman"/>
                <w:sz w:val="28"/>
                <w:szCs w:val="28"/>
                <w:lang w:val="uk-UA"/>
              </w:rPr>
              <w:t>щодо комплексного аналі</w:t>
            </w:r>
            <w:r w:rsidR="00973F46">
              <w:rPr>
                <w:rFonts w:ascii="Times New Roman" w:hAnsi="Times New Roman"/>
                <w:sz w:val="28"/>
                <w:szCs w:val="28"/>
                <w:lang w:val="uk-UA"/>
              </w:rPr>
              <w:t xml:space="preserve">зу діяльності органів державної </w:t>
            </w:r>
            <w:r w:rsidR="00973F46" w:rsidRPr="00261555">
              <w:rPr>
                <w:rFonts w:ascii="Times New Roman" w:hAnsi="Times New Roman"/>
                <w:sz w:val="28"/>
                <w:szCs w:val="28"/>
                <w:lang w:val="uk-UA"/>
              </w:rPr>
              <w:t>влади; сучасних тех</w:t>
            </w:r>
            <w:r w:rsidR="00973F46">
              <w:rPr>
                <w:rFonts w:ascii="Times New Roman" w:hAnsi="Times New Roman"/>
                <w:sz w:val="28"/>
                <w:szCs w:val="28"/>
                <w:lang w:val="uk-UA"/>
              </w:rPr>
              <w:t xml:space="preserve">нологій прийняття управлінських </w:t>
            </w:r>
            <w:r w:rsidR="00973F46" w:rsidRPr="00261555">
              <w:rPr>
                <w:rFonts w:ascii="Times New Roman" w:hAnsi="Times New Roman"/>
                <w:sz w:val="28"/>
                <w:szCs w:val="28"/>
                <w:lang w:val="uk-UA"/>
              </w:rPr>
              <w:t>рішень; методів ф</w:t>
            </w:r>
            <w:r w:rsidR="00973F46">
              <w:rPr>
                <w:rFonts w:ascii="Times New Roman" w:hAnsi="Times New Roman"/>
                <w:sz w:val="28"/>
                <w:szCs w:val="28"/>
                <w:lang w:val="uk-UA"/>
              </w:rPr>
              <w:t xml:space="preserve">ормування стратегічних напрямів </w:t>
            </w:r>
            <w:r w:rsidR="00973F46" w:rsidRPr="00261555">
              <w:rPr>
                <w:rFonts w:ascii="Times New Roman" w:hAnsi="Times New Roman"/>
                <w:sz w:val="28"/>
                <w:szCs w:val="28"/>
                <w:lang w:val="uk-UA"/>
              </w:rPr>
              <w:t>розвитку регіону, міста; методів управління інноваційними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процесами на місцевому та регіональному рівні;</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ефективн</w:t>
            </w:r>
            <w:r>
              <w:rPr>
                <w:rFonts w:ascii="Times New Roman" w:hAnsi="Times New Roman"/>
                <w:sz w:val="28"/>
                <w:szCs w:val="28"/>
                <w:lang w:val="uk-UA"/>
              </w:rPr>
              <w:t xml:space="preserve">их методів мотивації персоналу, </w:t>
            </w:r>
            <w:r>
              <w:rPr>
                <w:rFonts w:ascii="Times New Roman" w:hAnsi="Times New Roman"/>
                <w:sz w:val="28"/>
                <w:szCs w:val="28"/>
                <w:lang w:val="uk-UA"/>
              </w:rPr>
              <w:lastRenderedPageBreak/>
              <w:t xml:space="preserve">принципів </w:t>
            </w:r>
            <w:r w:rsidRPr="00261555">
              <w:rPr>
                <w:rFonts w:ascii="Times New Roman" w:hAnsi="Times New Roman"/>
                <w:sz w:val="28"/>
                <w:szCs w:val="28"/>
                <w:lang w:val="uk-UA"/>
              </w:rPr>
              <w:t>створення сприятливого с</w:t>
            </w:r>
            <w:r>
              <w:rPr>
                <w:rFonts w:ascii="Times New Roman" w:hAnsi="Times New Roman"/>
                <w:sz w:val="28"/>
                <w:szCs w:val="28"/>
                <w:lang w:val="uk-UA"/>
              </w:rPr>
              <w:t xml:space="preserve">оціально-психологічного клімату </w:t>
            </w:r>
            <w:r w:rsidRPr="00261555">
              <w:rPr>
                <w:rFonts w:ascii="Times New Roman" w:hAnsi="Times New Roman"/>
                <w:sz w:val="28"/>
                <w:szCs w:val="28"/>
                <w:lang w:val="uk-UA"/>
              </w:rPr>
              <w:t>в колективі та управлін</w:t>
            </w:r>
            <w:r>
              <w:rPr>
                <w:rFonts w:ascii="Times New Roman" w:hAnsi="Times New Roman"/>
                <w:sz w:val="28"/>
                <w:szCs w:val="28"/>
                <w:lang w:val="uk-UA"/>
              </w:rPr>
              <w:t xml:space="preserve">ня командою. Випускник програми </w:t>
            </w:r>
            <w:r w:rsidRPr="00261555">
              <w:rPr>
                <w:rFonts w:ascii="Times New Roman" w:hAnsi="Times New Roman"/>
                <w:sz w:val="28"/>
                <w:szCs w:val="28"/>
                <w:lang w:val="uk-UA"/>
              </w:rPr>
              <w:t xml:space="preserve">буде підготовлений </w:t>
            </w:r>
            <w:r>
              <w:rPr>
                <w:rFonts w:ascii="Times New Roman" w:hAnsi="Times New Roman"/>
                <w:sz w:val="28"/>
                <w:szCs w:val="28"/>
                <w:lang w:val="uk-UA"/>
              </w:rPr>
              <w:t xml:space="preserve">до професійної діяльності в проектних </w:t>
            </w:r>
            <w:r w:rsidRPr="00261555">
              <w:rPr>
                <w:rFonts w:ascii="Times New Roman" w:hAnsi="Times New Roman"/>
                <w:sz w:val="28"/>
                <w:szCs w:val="28"/>
                <w:lang w:val="uk-UA"/>
              </w:rPr>
              <w:t>структурах на державному та регіональному рі</w:t>
            </w:r>
            <w:r>
              <w:rPr>
                <w:rFonts w:ascii="Times New Roman" w:hAnsi="Times New Roman"/>
                <w:sz w:val="28"/>
                <w:szCs w:val="28"/>
                <w:lang w:val="uk-UA"/>
              </w:rPr>
              <w:t xml:space="preserve">внях і на </w:t>
            </w:r>
            <w:r w:rsidRPr="00261555">
              <w:rPr>
                <w:rFonts w:ascii="Times New Roman" w:hAnsi="Times New Roman"/>
                <w:sz w:val="28"/>
                <w:szCs w:val="28"/>
                <w:lang w:val="uk-UA"/>
              </w:rPr>
              <w:t>рівні підприємств, володіти знаннями та практичними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навичками в сфе</w:t>
            </w:r>
            <w:r w:rsidR="00AA2D14">
              <w:rPr>
                <w:rFonts w:ascii="Times New Roman" w:hAnsi="Times New Roman"/>
                <w:sz w:val="28"/>
                <w:szCs w:val="28"/>
                <w:lang w:val="uk-UA"/>
              </w:rPr>
              <w:t xml:space="preserve">рах публічного адміністрування, </w:t>
            </w:r>
            <w:r>
              <w:rPr>
                <w:rFonts w:ascii="Times New Roman" w:hAnsi="Times New Roman"/>
                <w:sz w:val="28"/>
                <w:szCs w:val="28"/>
                <w:lang w:val="uk-UA"/>
              </w:rPr>
              <w:t>орієнтуватися в загальних прое</w:t>
            </w:r>
            <w:r w:rsidR="00AA2D14">
              <w:rPr>
                <w:rFonts w:ascii="Times New Roman" w:hAnsi="Times New Roman"/>
                <w:sz w:val="28"/>
                <w:szCs w:val="28"/>
                <w:lang w:val="uk-UA"/>
              </w:rPr>
              <w:t xml:space="preserve">ктно-управлінських </w:t>
            </w:r>
            <w:r w:rsidRPr="00261555">
              <w:rPr>
                <w:rFonts w:ascii="Times New Roman" w:hAnsi="Times New Roman"/>
                <w:sz w:val="28"/>
                <w:szCs w:val="28"/>
                <w:lang w:val="uk-UA"/>
              </w:rPr>
              <w:t>питаннях, правового забезпечення публічного</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адміністрування.</w:t>
            </w:r>
          </w:p>
        </w:tc>
      </w:tr>
      <w:tr w:rsidR="00973F46" w:rsidRPr="00261555" w:rsidTr="00973F46">
        <w:tc>
          <w:tcPr>
            <w:tcW w:w="3217" w:type="dxa"/>
          </w:tcPr>
          <w:p w:rsidR="00973F46" w:rsidRPr="00261555"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 xml:space="preserve">Основний фокус </w:t>
            </w:r>
          </w:p>
          <w:p w:rsidR="00973F46" w:rsidRPr="00261555"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t>П</w:t>
            </w:r>
            <w:r w:rsidR="00973F46" w:rsidRPr="00261555">
              <w:rPr>
                <w:rFonts w:ascii="Times New Roman" w:hAnsi="Times New Roman"/>
                <w:sz w:val="28"/>
                <w:szCs w:val="28"/>
                <w:lang w:val="uk-UA"/>
              </w:rPr>
              <w:t>рограми</w:t>
            </w:r>
          </w:p>
        </w:tc>
        <w:tc>
          <w:tcPr>
            <w:tcW w:w="635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Підготовка висококваліфікованих управлінських  кадрів в системі</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публічного управління та адміністрування на </w:t>
            </w:r>
            <w:r>
              <w:rPr>
                <w:rFonts w:ascii="Times New Roman" w:hAnsi="Times New Roman"/>
                <w:sz w:val="28"/>
                <w:szCs w:val="28"/>
                <w:lang w:val="uk-UA"/>
              </w:rPr>
              <w:t xml:space="preserve">державному,  </w:t>
            </w:r>
            <w:r w:rsidRPr="00261555">
              <w:rPr>
                <w:rFonts w:ascii="Times New Roman" w:hAnsi="Times New Roman"/>
                <w:sz w:val="28"/>
                <w:szCs w:val="28"/>
                <w:lang w:val="uk-UA"/>
              </w:rPr>
              <w:t>регіональному та місцевих рівнях управління.</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Ключові слов</w:t>
            </w:r>
            <w:r w:rsidR="00AA2D14">
              <w:rPr>
                <w:rFonts w:ascii="Times New Roman" w:hAnsi="Times New Roman"/>
                <w:sz w:val="28"/>
                <w:szCs w:val="28"/>
                <w:lang w:val="uk-UA"/>
              </w:rPr>
              <w:t xml:space="preserve">а: публічне управління, місцеве </w:t>
            </w:r>
            <w:r w:rsidRPr="00261555">
              <w:rPr>
                <w:rFonts w:ascii="Times New Roman" w:hAnsi="Times New Roman"/>
                <w:sz w:val="28"/>
                <w:szCs w:val="28"/>
                <w:lang w:val="uk-UA"/>
              </w:rPr>
              <w:t>самоврядування,</w:t>
            </w:r>
            <w:r w:rsidR="00AA2D14">
              <w:rPr>
                <w:rFonts w:ascii="Times New Roman" w:hAnsi="Times New Roman"/>
                <w:sz w:val="28"/>
                <w:szCs w:val="28"/>
                <w:lang w:val="uk-UA"/>
              </w:rPr>
              <w:t xml:space="preserve"> регіональне управління, органи </w:t>
            </w:r>
            <w:r w:rsidRPr="00261555">
              <w:rPr>
                <w:rFonts w:ascii="Times New Roman" w:hAnsi="Times New Roman"/>
                <w:sz w:val="28"/>
                <w:szCs w:val="28"/>
                <w:lang w:val="uk-UA"/>
              </w:rPr>
              <w:t>державної влади</w:t>
            </w:r>
          </w:p>
        </w:tc>
      </w:tr>
      <w:tr w:rsidR="00973F46" w:rsidRPr="00261555" w:rsidTr="00973F46">
        <w:tc>
          <w:tcPr>
            <w:tcW w:w="3217" w:type="dxa"/>
          </w:tcPr>
          <w:p w:rsidR="00973F46" w:rsidRPr="00261555" w:rsidRDefault="00AA2D14" w:rsidP="00973F46">
            <w:pPr>
              <w:spacing w:after="0" w:line="240" w:lineRule="auto"/>
              <w:rPr>
                <w:rFonts w:ascii="Times New Roman" w:hAnsi="Times New Roman"/>
                <w:sz w:val="28"/>
                <w:szCs w:val="28"/>
                <w:lang w:val="uk-UA"/>
              </w:rPr>
            </w:pPr>
            <w:r>
              <w:rPr>
                <w:rFonts w:ascii="Times New Roman" w:hAnsi="Times New Roman"/>
                <w:sz w:val="28"/>
                <w:szCs w:val="28"/>
                <w:lang w:val="uk-UA"/>
              </w:rPr>
              <w:t>Особливості П</w:t>
            </w:r>
            <w:r w:rsidR="00973F46" w:rsidRPr="00261555">
              <w:rPr>
                <w:rFonts w:ascii="Times New Roman" w:hAnsi="Times New Roman"/>
                <w:sz w:val="28"/>
                <w:szCs w:val="28"/>
                <w:lang w:val="uk-UA"/>
              </w:rPr>
              <w:t>рограми</w:t>
            </w:r>
          </w:p>
        </w:tc>
        <w:tc>
          <w:tcPr>
            <w:tcW w:w="635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Програма орієнтована на глибоку спеціальну управлінську лідерську  підготовку</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державних службовці</w:t>
            </w:r>
            <w:r>
              <w:rPr>
                <w:rFonts w:ascii="Times New Roman" w:hAnsi="Times New Roman"/>
                <w:sz w:val="28"/>
                <w:szCs w:val="28"/>
                <w:lang w:val="uk-UA"/>
              </w:rPr>
              <w:t xml:space="preserve">в, управлінців, ініціативних та </w:t>
            </w:r>
            <w:r w:rsidRPr="00261555">
              <w:rPr>
                <w:rFonts w:ascii="Times New Roman" w:hAnsi="Times New Roman"/>
                <w:sz w:val="28"/>
                <w:szCs w:val="28"/>
                <w:lang w:val="uk-UA"/>
              </w:rPr>
              <w:t>здатних до швидкої ада</w:t>
            </w:r>
            <w:r>
              <w:rPr>
                <w:rFonts w:ascii="Times New Roman" w:hAnsi="Times New Roman"/>
                <w:sz w:val="28"/>
                <w:szCs w:val="28"/>
                <w:lang w:val="uk-UA"/>
              </w:rPr>
              <w:t xml:space="preserve">птації до сучасного середовища. </w:t>
            </w:r>
            <w:r w:rsidRPr="00261555">
              <w:rPr>
                <w:rFonts w:ascii="Times New Roman" w:hAnsi="Times New Roman"/>
                <w:sz w:val="28"/>
                <w:szCs w:val="28"/>
                <w:lang w:val="uk-UA"/>
              </w:rPr>
              <w:t>Враховує вимоги до вирішення практич</w:t>
            </w:r>
            <w:r>
              <w:rPr>
                <w:rFonts w:ascii="Times New Roman" w:hAnsi="Times New Roman"/>
                <w:sz w:val="28"/>
                <w:szCs w:val="28"/>
                <w:lang w:val="uk-UA"/>
              </w:rPr>
              <w:t xml:space="preserve">них питань. </w:t>
            </w:r>
            <w:r w:rsidRPr="00261555">
              <w:rPr>
                <w:rFonts w:ascii="Times New Roman" w:hAnsi="Times New Roman"/>
                <w:sz w:val="28"/>
                <w:szCs w:val="28"/>
                <w:lang w:val="uk-UA"/>
              </w:rPr>
              <w:t>Формує професіоналів з новим перспективним способом</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мислення, здатних не ли</w:t>
            </w:r>
            <w:r>
              <w:rPr>
                <w:rFonts w:ascii="Times New Roman" w:hAnsi="Times New Roman"/>
                <w:sz w:val="28"/>
                <w:szCs w:val="28"/>
                <w:lang w:val="uk-UA"/>
              </w:rPr>
              <w:t xml:space="preserve">ше застосовувати існуючі методи </w:t>
            </w:r>
            <w:r w:rsidRPr="00261555">
              <w:rPr>
                <w:rFonts w:ascii="Times New Roman" w:hAnsi="Times New Roman"/>
                <w:sz w:val="28"/>
                <w:szCs w:val="28"/>
                <w:lang w:val="uk-UA"/>
              </w:rPr>
              <w:t>управління, але й р</w:t>
            </w:r>
            <w:r>
              <w:rPr>
                <w:rFonts w:ascii="Times New Roman" w:hAnsi="Times New Roman"/>
                <w:sz w:val="28"/>
                <w:szCs w:val="28"/>
                <w:lang w:val="uk-UA"/>
              </w:rPr>
              <w:t xml:space="preserve">озробляти нові на базі сучасних </w:t>
            </w:r>
            <w:r w:rsidRPr="00261555">
              <w:rPr>
                <w:rFonts w:ascii="Times New Roman" w:hAnsi="Times New Roman"/>
                <w:sz w:val="28"/>
                <w:szCs w:val="28"/>
                <w:lang w:val="uk-UA"/>
              </w:rPr>
              <w:t>досягнень науки і пр</w:t>
            </w:r>
            <w:r>
              <w:rPr>
                <w:rFonts w:ascii="Times New Roman" w:hAnsi="Times New Roman"/>
                <w:sz w:val="28"/>
                <w:szCs w:val="28"/>
                <w:lang w:val="uk-UA"/>
              </w:rPr>
              <w:t xml:space="preserve">актики. Виконується в активному </w:t>
            </w:r>
            <w:r w:rsidRPr="00261555">
              <w:rPr>
                <w:rFonts w:ascii="Times New Roman" w:hAnsi="Times New Roman"/>
                <w:sz w:val="28"/>
                <w:szCs w:val="28"/>
                <w:lang w:val="uk-UA"/>
              </w:rPr>
              <w:t>дослідницькому середовищі</w:t>
            </w:r>
          </w:p>
        </w:tc>
      </w:tr>
      <w:tr w:rsidR="00973F46" w:rsidRPr="00261555" w:rsidTr="00973F46">
        <w:tc>
          <w:tcPr>
            <w:tcW w:w="3217" w:type="dxa"/>
          </w:tcPr>
          <w:p w:rsidR="00973F46" w:rsidRPr="00261555" w:rsidRDefault="00973F46" w:rsidP="00AA2D14">
            <w:pPr>
              <w:pStyle w:val="a7"/>
              <w:numPr>
                <w:ilvl w:val="0"/>
                <w:numId w:val="76"/>
              </w:numPr>
              <w:spacing w:after="0" w:line="240" w:lineRule="auto"/>
              <w:rPr>
                <w:rFonts w:ascii="Times New Roman" w:hAnsi="Times New Roman"/>
                <w:sz w:val="28"/>
                <w:szCs w:val="28"/>
                <w:lang w:val="uk-UA"/>
              </w:rPr>
            </w:pPr>
            <w:r w:rsidRPr="00261555">
              <w:rPr>
                <w:rFonts w:ascii="Times New Roman" w:hAnsi="Times New Roman"/>
                <w:sz w:val="28"/>
                <w:szCs w:val="28"/>
                <w:lang w:val="uk-UA"/>
              </w:rPr>
              <w:t>Викладання та оцінювання</w:t>
            </w:r>
          </w:p>
        </w:tc>
        <w:tc>
          <w:tcPr>
            <w:tcW w:w="6354" w:type="dxa"/>
          </w:tcPr>
          <w:p w:rsidR="00973F46" w:rsidRPr="00261555" w:rsidRDefault="00973F46" w:rsidP="00973F46">
            <w:pPr>
              <w:spacing w:after="0" w:line="240" w:lineRule="auto"/>
              <w:rPr>
                <w:rFonts w:ascii="Times New Roman" w:hAnsi="Times New Roman"/>
                <w:sz w:val="28"/>
                <w:szCs w:val="28"/>
                <w:lang w:val="uk-UA"/>
              </w:rPr>
            </w:pPr>
          </w:p>
        </w:tc>
      </w:tr>
      <w:tr w:rsidR="00973F46" w:rsidRPr="001350EE"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Викладання та навчання </w:t>
            </w:r>
          </w:p>
        </w:tc>
        <w:tc>
          <w:tcPr>
            <w:tcW w:w="635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Клієнто-центроване навчання, проблемноорієнтован</w:t>
            </w:r>
            <w:r>
              <w:rPr>
                <w:rFonts w:ascii="Times New Roman" w:hAnsi="Times New Roman"/>
                <w:sz w:val="28"/>
                <w:szCs w:val="28"/>
                <w:lang w:val="uk-UA"/>
              </w:rPr>
              <w:t>е навчання, електронне навчання</w:t>
            </w:r>
            <w:r w:rsidRPr="00261555">
              <w:rPr>
                <w:rFonts w:ascii="Times New Roman" w:hAnsi="Times New Roman"/>
                <w:sz w:val="28"/>
                <w:szCs w:val="28"/>
                <w:lang w:val="uk-UA"/>
              </w:rPr>
              <w:t>, самонавчання, навчання на основі досліджень.</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Викладання проводиться у формі: лекцій</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(мультимедійних, інтерактивних), семінарів,</w:t>
            </w:r>
          </w:p>
          <w:p w:rsidR="00973F46" w:rsidRPr="00A1355F"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практичних занять, самостійного навчання,</w:t>
            </w:r>
            <w:r w:rsidRPr="00A1355F">
              <w:rPr>
                <w:rFonts w:ascii="Times New Roman" w:hAnsi="Times New Roman"/>
                <w:sz w:val="28"/>
                <w:szCs w:val="28"/>
                <w:lang w:val="uk-UA"/>
              </w:rPr>
              <w:t xml:space="preserve"> </w:t>
            </w:r>
            <w:r>
              <w:rPr>
                <w:rFonts w:ascii="Times New Roman" w:hAnsi="Times New Roman"/>
                <w:sz w:val="28"/>
                <w:szCs w:val="28"/>
                <w:lang w:val="uk-UA"/>
              </w:rPr>
              <w:t xml:space="preserve">квестів, гірських походів, командних вправ, відвідування музеїв та історичних місць, </w:t>
            </w:r>
            <w:r>
              <w:rPr>
                <w:rFonts w:ascii="Times New Roman" w:hAnsi="Times New Roman"/>
                <w:sz w:val="28"/>
                <w:szCs w:val="28"/>
                <w:lang w:val="uk-UA"/>
              </w:rPr>
              <w:lastRenderedPageBreak/>
              <w:t xml:space="preserve">тестів, ігор-симуляцій, написання есе, </w:t>
            </w:r>
          </w:p>
          <w:p w:rsidR="00973F46" w:rsidRPr="00A1355F"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індивідуальних занят</w:t>
            </w:r>
            <w:r>
              <w:rPr>
                <w:rFonts w:ascii="Times New Roman" w:hAnsi="Times New Roman"/>
                <w:sz w:val="28"/>
                <w:szCs w:val="28"/>
                <w:lang w:val="uk-UA"/>
              </w:rPr>
              <w:t xml:space="preserve">ь, консультацій із викладачами, </w:t>
            </w:r>
            <w:r w:rsidRPr="00261555">
              <w:rPr>
                <w:rFonts w:ascii="Times New Roman" w:hAnsi="Times New Roman"/>
                <w:sz w:val="28"/>
                <w:szCs w:val="28"/>
                <w:lang w:val="uk-UA"/>
              </w:rPr>
              <w:t>тренінгів, ділових і</w:t>
            </w:r>
            <w:r>
              <w:rPr>
                <w:rFonts w:ascii="Times New Roman" w:hAnsi="Times New Roman"/>
                <w:sz w:val="28"/>
                <w:szCs w:val="28"/>
                <w:lang w:val="uk-UA"/>
              </w:rPr>
              <w:t>гор, підготовки кваліфікаційної роботи.</w:t>
            </w:r>
          </w:p>
        </w:tc>
      </w:tr>
      <w:tr w:rsidR="00973F46" w:rsidRPr="00D21940"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Оцінювання</w:t>
            </w:r>
          </w:p>
        </w:tc>
        <w:tc>
          <w:tcPr>
            <w:tcW w:w="635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Письмові екзамени, диф. заліки, комп’ютерне</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тестування, захист звіту з практики, захист</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кваліфіка</w:t>
            </w:r>
            <w:r>
              <w:rPr>
                <w:rFonts w:ascii="Times New Roman" w:hAnsi="Times New Roman"/>
                <w:sz w:val="28"/>
                <w:szCs w:val="28"/>
                <w:lang w:val="uk-UA"/>
              </w:rPr>
              <w:t>ційної роботи.</w:t>
            </w:r>
          </w:p>
        </w:tc>
      </w:tr>
      <w:tr w:rsidR="00973F46" w:rsidRPr="00261555" w:rsidTr="00973F46">
        <w:tc>
          <w:tcPr>
            <w:tcW w:w="3217" w:type="dxa"/>
          </w:tcPr>
          <w:p w:rsidR="00973F46" w:rsidRPr="00261555" w:rsidRDefault="00973F46" w:rsidP="00AA2D14">
            <w:pPr>
              <w:pStyle w:val="a7"/>
              <w:numPr>
                <w:ilvl w:val="0"/>
                <w:numId w:val="76"/>
              </w:numPr>
              <w:spacing w:after="0" w:line="240" w:lineRule="auto"/>
              <w:rPr>
                <w:rFonts w:ascii="Times New Roman" w:hAnsi="Times New Roman"/>
                <w:sz w:val="28"/>
                <w:szCs w:val="28"/>
                <w:lang w:val="uk-UA"/>
              </w:rPr>
            </w:pPr>
            <w:r w:rsidRPr="00261555">
              <w:rPr>
                <w:rFonts w:ascii="Times New Roman" w:hAnsi="Times New Roman"/>
                <w:sz w:val="28"/>
                <w:szCs w:val="28"/>
                <w:lang w:val="uk-UA"/>
              </w:rPr>
              <w:t>Прог</w:t>
            </w:r>
            <w:r>
              <w:rPr>
                <w:rFonts w:ascii="Times New Roman" w:hAnsi="Times New Roman"/>
                <w:sz w:val="28"/>
                <w:szCs w:val="28"/>
                <w:lang w:val="uk-UA"/>
              </w:rPr>
              <w:t>р</w:t>
            </w:r>
            <w:r w:rsidRPr="00261555">
              <w:rPr>
                <w:rFonts w:ascii="Times New Roman" w:hAnsi="Times New Roman"/>
                <w:sz w:val="28"/>
                <w:szCs w:val="28"/>
                <w:lang w:val="uk-UA"/>
              </w:rPr>
              <w:t>амні компетентності</w:t>
            </w:r>
          </w:p>
        </w:tc>
        <w:tc>
          <w:tcPr>
            <w:tcW w:w="6354" w:type="dxa"/>
          </w:tcPr>
          <w:p w:rsidR="00973F46" w:rsidRPr="00261555" w:rsidRDefault="00973F46" w:rsidP="00973F46">
            <w:pPr>
              <w:spacing w:after="0" w:line="240" w:lineRule="auto"/>
              <w:rPr>
                <w:rFonts w:ascii="Times New Roman" w:hAnsi="Times New Roman"/>
                <w:sz w:val="28"/>
                <w:szCs w:val="28"/>
                <w:lang w:val="uk-UA"/>
              </w:rPr>
            </w:pPr>
          </w:p>
        </w:tc>
      </w:tr>
      <w:tr w:rsidR="00973F46" w:rsidRPr="001350EE"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Інтегральна компетентність</w:t>
            </w:r>
          </w:p>
        </w:tc>
        <w:tc>
          <w:tcPr>
            <w:tcW w:w="635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Здатність </w:t>
            </w:r>
            <w:r>
              <w:rPr>
                <w:rFonts w:ascii="Times New Roman" w:hAnsi="Times New Roman"/>
                <w:sz w:val="28"/>
                <w:szCs w:val="28"/>
                <w:lang w:val="uk-UA"/>
              </w:rPr>
              <w:t xml:space="preserve">інноваційним способом </w:t>
            </w:r>
            <w:r w:rsidRPr="00261555">
              <w:rPr>
                <w:rFonts w:ascii="Times New Roman" w:hAnsi="Times New Roman"/>
                <w:sz w:val="28"/>
                <w:szCs w:val="28"/>
                <w:lang w:val="uk-UA"/>
              </w:rPr>
              <w:t>розв’язувати ск</w:t>
            </w:r>
            <w:r>
              <w:rPr>
                <w:rFonts w:ascii="Times New Roman" w:hAnsi="Times New Roman"/>
                <w:sz w:val="28"/>
                <w:szCs w:val="28"/>
                <w:lang w:val="uk-UA"/>
              </w:rPr>
              <w:t xml:space="preserve">ладні задачі і проблеми у сфері </w:t>
            </w:r>
            <w:r w:rsidRPr="00261555">
              <w:rPr>
                <w:rFonts w:ascii="Times New Roman" w:hAnsi="Times New Roman"/>
                <w:sz w:val="28"/>
                <w:szCs w:val="28"/>
                <w:lang w:val="uk-UA"/>
              </w:rPr>
              <w:t>публічного управління та адміністрування,</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регіонального управл</w:t>
            </w:r>
            <w:r>
              <w:rPr>
                <w:rFonts w:ascii="Times New Roman" w:hAnsi="Times New Roman"/>
                <w:sz w:val="28"/>
                <w:szCs w:val="28"/>
                <w:lang w:val="uk-UA"/>
              </w:rPr>
              <w:t xml:space="preserve">іння та самоврядування та/або у </w:t>
            </w:r>
            <w:r w:rsidRPr="00261555">
              <w:rPr>
                <w:rFonts w:ascii="Times New Roman" w:hAnsi="Times New Roman"/>
                <w:sz w:val="28"/>
                <w:szCs w:val="28"/>
                <w:lang w:val="uk-UA"/>
              </w:rPr>
              <w:t>процесі навч</w:t>
            </w:r>
            <w:r>
              <w:rPr>
                <w:rFonts w:ascii="Times New Roman" w:hAnsi="Times New Roman"/>
                <w:sz w:val="28"/>
                <w:szCs w:val="28"/>
                <w:lang w:val="uk-UA"/>
              </w:rPr>
              <w:t xml:space="preserve">ання, що передбачає проведення  </w:t>
            </w:r>
            <w:r w:rsidRPr="00261555">
              <w:rPr>
                <w:rFonts w:ascii="Times New Roman" w:hAnsi="Times New Roman"/>
                <w:sz w:val="28"/>
                <w:szCs w:val="28"/>
                <w:lang w:val="uk-UA"/>
              </w:rPr>
              <w:t>досліджень</w:t>
            </w:r>
            <w:r>
              <w:rPr>
                <w:rFonts w:ascii="Times New Roman" w:hAnsi="Times New Roman"/>
                <w:sz w:val="28"/>
                <w:szCs w:val="28"/>
                <w:lang w:val="uk-UA"/>
              </w:rPr>
              <w:t xml:space="preserve"> та/або здійснення інновацій та </w:t>
            </w:r>
            <w:r w:rsidRPr="00261555">
              <w:rPr>
                <w:rFonts w:ascii="Times New Roman" w:hAnsi="Times New Roman"/>
                <w:sz w:val="28"/>
                <w:szCs w:val="28"/>
                <w:lang w:val="uk-UA"/>
              </w:rPr>
              <w:t>характеризується невизначеністю умов і вимог</w:t>
            </w:r>
            <w:r>
              <w:rPr>
                <w:rFonts w:ascii="Times New Roman" w:hAnsi="Times New Roman"/>
                <w:sz w:val="28"/>
                <w:szCs w:val="28"/>
                <w:lang w:val="uk-UA"/>
              </w:rPr>
              <w:t>.</w:t>
            </w:r>
          </w:p>
        </w:tc>
      </w:tr>
      <w:tr w:rsidR="00973F46" w:rsidRPr="00261555"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Загальні компетентності (ЗК)</w:t>
            </w:r>
          </w:p>
        </w:tc>
        <w:tc>
          <w:tcPr>
            <w:tcW w:w="6354"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ЗК01. Здатність до критичного</w:t>
            </w:r>
            <w:r w:rsidRPr="00261555">
              <w:rPr>
                <w:rFonts w:ascii="Times New Roman" w:hAnsi="Times New Roman"/>
                <w:sz w:val="28"/>
                <w:szCs w:val="28"/>
                <w:lang w:val="uk-UA"/>
              </w:rPr>
              <w:t xml:space="preserve"> мислення, аналізу та</w:t>
            </w:r>
            <w:r>
              <w:rPr>
                <w:rFonts w:ascii="Times New Roman" w:hAnsi="Times New Roman"/>
                <w:sz w:val="28"/>
                <w:szCs w:val="28"/>
                <w:lang w:val="uk-UA"/>
              </w:rPr>
              <w:t xml:space="preserve"> </w:t>
            </w:r>
            <w:r w:rsidRPr="00261555">
              <w:rPr>
                <w:rFonts w:ascii="Times New Roman" w:hAnsi="Times New Roman"/>
                <w:sz w:val="28"/>
                <w:szCs w:val="28"/>
                <w:lang w:val="uk-UA"/>
              </w:rPr>
              <w:t>синтезу.</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ЗК02. Здатність працювати в команді, мотивувати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людей та рухатися до спільної мети, бути лідером, діяти</w:t>
            </w:r>
            <w:r>
              <w:rPr>
                <w:rFonts w:ascii="Times New Roman" w:hAnsi="Times New Roman"/>
                <w:sz w:val="28"/>
                <w:szCs w:val="28"/>
                <w:lang w:val="uk-UA"/>
              </w:rPr>
              <w:t xml:space="preserve"> </w:t>
            </w:r>
            <w:r w:rsidRPr="00261555">
              <w:rPr>
                <w:rFonts w:ascii="Times New Roman" w:hAnsi="Times New Roman"/>
                <w:sz w:val="28"/>
                <w:szCs w:val="28"/>
                <w:lang w:val="uk-UA"/>
              </w:rPr>
              <w:t>соціально відповідально та свідомо.</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ЗК03. Здатні</w:t>
            </w:r>
            <w:r>
              <w:rPr>
                <w:rFonts w:ascii="Times New Roman" w:hAnsi="Times New Roman"/>
                <w:sz w:val="28"/>
                <w:szCs w:val="28"/>
                <w:lang w:val="uk-UA"/>
              </w:rPr>
              <w:t>сть розробляти та управляти прое</w:t>
            </w:r>
            <w:r w:rsidRPr="00261555">
              <w:rPr>
                <w:rFonts w:ascii="Times New Roman" w:hAnsi="Times New Roman"/>
                <w:sz w:val="28"/>
                <w:szCs w:val="28"/>
                <w:lang w:val="uk-UA"/>
              </w:rPr>
              <w:t>ктами.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ЗК04. Здатність удосконалювати й розвивати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професійний, інтелектуальний і культурний рівні.</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ЗК05. Здатність приймати обґрунтовані рішення та</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використовувати сучасні комунікаційні технології.</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ЗК06</w:t>
            </w:r>
            <w:r w:rsidRPr="00261555">
              <w:rPr>
                <w:rFonts w:ascii="Times New Roman" w:hAnsi="Times New Roman"/>
                <w:sz w:val="28"/>
                <w:szCs w:val="28"/>
                <w:lang w:val="uk-UA"/>
              </w:rPr>
              <w:t>. Здатність генерувати нові ідеї (креативність).</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ЗК07</w:t>
            </w:r>
            <w:r w:rsidRPr="00261555">
              <w:rPr>
                <w:rFonts w:ascii="Times New Roman" w:hAnsi="Times New Roman"/>
                <w:sz w:val="28"/>
                <w:szCs w:val="28"/>
                <w:lang w:val="uk-UA"/>
              </w:rPr>
              <w:t>. Здатність управляти різнобічною комунікацією.</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ЗК08</w:t>
            </w:r>
            <w:r w:rsidRPr="00261555">
              <w:rPr>
                <w:rFonts w:ascii="Times New Roman" w:hAnsi="Times New Roman"/>
                <w:sz w:val="28"/>
                <w:szCs w:val="28"/>
                <w:lang w:val="uk-UA"/>
              </w:rPr>
              <w:t>. Здатність до раціональної критики та</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самокритики, конструктивної реакції на зауваження.</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ЗК09</w:t>
            </w:r>
            <w:r w:rsidRPr="00261555">
              <w:rPr>
                <w:rFonts w:ascii="Times New Roman" w:hAnsi="Times New Roman"/>
                <w:sz w:val="28"/>
                <w:szCs w:val="28"/>
                <w:lang w:val="uk-UA"/>
              </w:rPr>
              <w:t>. Здатність застосовувати знання законодавства та</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державних стандартів України та країн </w:t>
            </w:r>
            <w:r w:rsidRPr="00261555">
              <w:rPr>
                <w:rFonts w:ascii="Times New Roman" w:hAnsi="Times New Roman"/>
                <w:sz w:val="28"/>
                <w:szCs w:val="28"/>
                <w:lang w:val="uk-UA"/>
              </w:rPr>
              <w:lastRenderedPageBreak/>
              <w:t>Європейського</w:t>
            </w:r>
            <w:r>
              <w:rPr>
                <w:rFonts w:ascii="Times New Roman" w:hAnsi="Times New Roman"/>
                <w:sz w:val="28"/>
                <w:szCs w:val="28"/>
                <w:lang w:val="uk-UA"/>
              </w:rPr>
              <w:t xml:space="preserve"> </w:t>
            </w:r>
            <w:r w:rsidRPr="00261555">
              <w:rPr>
                <w:rFonts w:ascii="Times New Roman" w:hAnsi="Times New Roman"/>
                <w:sz w:val="28"/>
                <w:szCs w:val="28"/>
                <w:lang w:val="uk-UA"/>
              </w:rPr>
              <w:t>союзу</w:t>
            </w:r>
            <w:r>
              <w:rPr>
                <w:rFonts w:ascii="Times New Roman" w:hAnsi="Times New Roman"/>
                <w:sz w:val="28"/>
                <w:szCs w:val="28"/>
                <w:lang w:val="uk-UA"/>
              </w:rPr>
              <w:t>.</w:t>
            </w:r>
          </w:p>
        </w:tc>
      </w:tr>
      <w:tr w:rsidR="00973F46" w:rsidRPr="001350EE"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Спеціальні (фахові)</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компетентності (СК)</w:t>
            </w:r>
          </w:p>
        </w:tc>
        <w:tc>
          <w:tcPr>
            <w:tcW w:w="635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СК01. Здатність налагоджувати соціальну взаємодію,</w:t>
            </w:r>
            <w:r>
              <w:rPr>
                <w:rFonts w:ascii="Times New Roman" w:hAnsi="Times New Roman"/>
                <w:sz w:val="28"/>
                <w:szCs w:val="28"/>
                <w:lang w:val="uk-UA"/>
              </w:rPr>
              <w:t xml:space="preserve"> </w:t>
            </w:r>
            <w:r w:rsidRPr="00261555">
              <w:rPr>
                <w:rFonts w:ascii="Times New Roman" w:hAnsi="Times New Roman"/>
                <w:sz w:val="28"/>
                <w:szCs w:val="28"/>
                <w:lang w:val="uk-UA"/>
              </w:rPr>
              <w:t>співробітництво, попереджати та розв’язувати</w:t>
            </w:r>
            <w:r>
              <w:rPr>
                <w:rFonts w:ascii="Times New Roman" w:hAnsi="Times New Roman"/>
                <w:sz w:val="28"/>
                <w:szCs w:val="28"/>
                <w:lang w:val="uk-UA"/>
              </w:rPr>
              <w:t xml:space="preserve"> </w:t>
            </w:r>
            <w:r w:rsidRPr="00261555">
              <w:rPr>
                <w:rFonts w:ascii="Times New Roman" w:hAnsi="Times New Roman"/>
                <w:sz w:val="28"/>
                <w:szCs w:val="28"/>
                <w:lang w:val="uk-UA"/>
              </w:rPr>
              <w:t>конфлікти.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СК02. Здатність організовувати діяльність органів</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публічного управління та інших організацій публічної</w:t>
            </w:r>
            <w:r>
              <w:rPr>
                <w:rFonts w:ascii="Times New Roman" w:hAnsi="Times New Roman"/>
                <w:sz w:val="28"/>
                <w:szCs w:val="28"/>
                <w:lang w:val="uk-UA"/>
              </w:rPr>
              <w:t xml:space="preserve"> </w:t>
            </w:r>
            <w:r w:rsidRPr="00261555">
              <w:rPr>
                <w:rFonts w:ascii="Times New Roman" w:hAnsi="Times New Roman"/>
                <w:sz w:val="28"/>
                <w:szCs w:val="28"/>
                <w:lang w:val="uk-UA"/>
              </w:rPr>
              <w:t>сфери.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СК03. Здатність організовувати інформаційно</w:t>
            </w:r>
            <w:r>
              <w:rPr>
                <w:rFonts w:ascii="Times New Roman" w:hAnsi="Times New Roman"/>
                <w:sz w:val="28"/>
                <w:szCs w:val="28"/>
                <w:lang w:val="uk-UA"/>
              </w:rPr>
              <w:t>-</w:t>
            </w:r>
            <w:r w:rsidRPr="00261555">
              <w:rPr>
                <w:rFonts w:ascii="Times New Roman" w:hAnsi="Times New Roman"/>
                <w:sz w:val="28"/>
                <w:szCs w:val="28"/>
                <w:lang w:val="uk-UA"/>
              </w:rPr>
              <w:t>аналітичне забезпечення управлінських процесів із</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використанням сучасних інформаційних ресурсів </w:t>
            </w:r>
            <w:r>
              <w:rPr>
                <w:rFonts w:ascii="Times New Roman" w:hAnsi="Times New Roman"/>
                <w:sz w:val="28"/>
                <w:szCs w:val="28"/>
                <w:lang w:val="uk-UA"/>
              </w:rPr>
              <w:t xml:space="preserve">та </w:t>
            </w:r>
            <w:r w:rsidRPr="00261555">
              <w:rPr>
                <w:rFonts w:ascii="Times New Roman" w:hAnsi="Times New Roman"/>
                <w:sz w:val="28"/>
                <w:szCs w:val="28"/>
                <w:lang w:val="uk-UA"/>
              </w:rPr>
              <w:t>технологій, зокрема розробляти заходи щодо</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впровадження електрон</w:t>
            </w:r>
            <w:r>
              <w:rPr>
                <w:rFonts w:ascii="Times New Roman" w:hAnsi="Times New Roman"/>
                <w:sz w:val="28"/>
                <w:szCs w:val="28"/>
                <w:lang w:val="uk-UA"/>
              </w:rPr>
              <w:t xml:space="preserve">ного урядування в різних сферах </w:t>
            </w:r>
            <w:r w:rsidRPr="00261555">
              <w:rPr>
                <w:rFonts w:ascii="Times New Roman" w:hAnsi="Times New Roman"/>
                <w:sz w:val="28"/>
                <w:szCs w:val="28"/>
                <w:lang w:val="uk-UA"/>
              </w:rPr>
              <w:t>публічного управління та адміністрування.</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СК04. Здатність визна</w:t>
            </w:r>
            <w:r>
              <w:rPr>
                <w:rFonts w:ascii="Times New Roman" w:hAnsi="Times New Roman"/>
                <w:sz w:val="28"/>
                <w:szCs w:val="28"/>
                <w:lang w:val="uk-UA"/>
              </w:rPr>
              <w:t xml:space="preserve">чати показники сталого розвитку </w:t>
            </w:r>
            <w:r w:rsidRPr="00261555">
              <w:rPr>
                <w:rFonts w:ascii="Times New Roman" w:hAnsi="Times New Roman"/>
                <w:sz w:val="28"/>
                <w:szCs w:val="28"/>
                <w:lang w:val="uk-UA"/>
              </w:rPr>
              <w:t>на вищому, центрально</w:t>
            </w:r>
            <w:r>
              <w:rPr>
                <w:rFonts w:ascii="Times New Roman" w:hAnsi="Times New Roman"/>
                <w:sz w:val="28"/>
                <w:szCs w:val="28"/>
                <w:lang w:val="uk-UA"/>
              </w:rPr>
              <w:t xml:space="preserve">му, регіональному, місцевому та </w:t>
            </w:r>
            <w:r w:rsidRPr="00261555">
              <w:rPr>
                <w:rFonts w:ascii="Times New Roman" w:hAnsi="Times New Roman"/>
                <w:sz w:val="28"/>
                <w:szCs w:val="28"/>
                <w:lang w:val="uk-UA"/>
              </w:rPr>
              <w:t>організаційному рівнях.</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СК05. Здатність представляти органи публічного</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управління у відносинах з іншими державними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органами та органами місцевого самоврядування,</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громадськими об’єднаннями, підприємствами,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установами і організаціями незалежно від форм</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власності, громадянами та налагодж</w:t>
            </w:r>
            <w:r>
              <w:rPr>
                <w:rFonts w:ascii="Times New Roman" w:hAnsi="Times New Roman"/>
                <w:sz w:val="28"/>
                <w:szCs w:val="28"/>
                <w:lang w:val="uk-UA"/>
              </w:rPr>
              <w:t>увати ефективні комунікації з ними.</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СК06</w:t>
            </w:r>
            <w:r w:rsidRPr="00261555">
              <w:rPr>
                <w:rFonts w:ascii="Times New Roman" w:hAnsi="Times New Roman"/>
                <w:sz w:val="28"/>
                <w:szCs w:val="28"/>
                <w:lang w:val="uk-UA"/>
              </w:rPr>
              <w:t>. Здатність самостійно готувати проєкти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нормативно-правових актів, аналітичні довідки,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пропозиції, доповіді, надавати експертну оцінку</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нормативно-правовим актам на різних рівнях</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публічного управління та адміністрування.</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СК07</w:t>
            </w:r>
            <w:r w:rsidRPr="00261555">
              <w:rPr>
                <w:rFonts w:ascii="Times New Roman" w:hAnsi="Times New Roman"/>
                <w:sz w:val="28"/>
                <w:szCs w:val="28"/>
                <w:lang w:val="uk-UA"/>
              </w:rPr>
              <w:t>. Здатність розробляти стратегічні документи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розвитку соціальн</w:t>
            </w:r>
            <w:r>
              <w:rPr>
                <w:rFonts w:ascii="Times New Roman" w:hAnsi="Times New Roman"/>
                <w:sz w:val="28"/>
                <w:szCs w:val="28"/>
                <w:lang w:val="uk-UA"/>
              </w:rPr>
              <w:t xml:space="preserve">о-економічних систем на </w:t>
            </w:r>
            <w:r>
              <w:rPr>
                <w:rFonts w:ascii="Times New Roman" w:hAnsi="Times New Roman"/>
                <w:sz w:val="28"/>
                <w:szCs w:val="28"/>
                <w:lang w:val="uk-UA"/>
              </w:rPr>
              <w:lastRenderedPageBreak/>
              <w:t xml:space="preserve">вищому, </w:t>
            </w:r>
            <w:r w:rsidRPr="00261555">
              <w:rPr>
                <w:rFonts w:ascii="Times New Roman" w:hAnsi="Times New Roman"/>
                <w:sz w:val="28"/>
                <w:szCs w:val="28"/>
                <w:lang w:val="uk-UA"/>
              </w:rPr>
              <w:t>центральному, регіональному, місцевому т</w:t>
            </w:r>
            <w:r>
              <w:rPr>
                <w:rFonts w:ascii="Times New Roman" w:hAnsi="Times New Roman"/>
                <w:sz w:val="28"/>
                <w:szCs w:val="28"/>
                <w:lang w:val="uk-UA"/>
              </w:rPr>
              <w:t>а організаційному рівнях.</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СК08</w:t>
            </w:r>
            <w:r w:rsidRPr="00261555">
              <w:rPr>
                <w:rFonts w:ascii="Times New Roman" w:hAnsi="Times New Roman"/>
                <w:sz w:val="28"/>
                <w:szCs w:val="28"/>
                <w:lang w:val="uk-UA"/>
              </w:rPr>
              <w:t>. Здатність при</w:t>
            </w:r>
            <w:r>
              <w:rPr>
                <w:rFonts w:ascii="Times New Roman" w:hAnsi="Times New Roman"/>
                <w:sz w:val="28"/>
                <w:szCs w:val="28"/>
                <w:lang w:val="uk-UA"/>
              </w:rPr>
              <w:t xml:space="preserve">ймати обґрунтовані управлінські </w:t>
            </w:r>
            <w:r w:rsidRPr="00261555">
              <w:rPr>
                <w:rFonts w:ascii="Times New Roman" w:hAnsi="Times New Roman"/>
                <w:sz w:val="28"/>
                <w:szCs w:val="28"/>
                <w:lang w:val="uk-UA"/>
              </w:rPr>
              <w:t>рішення з ура</w:t>
            </w:r>
            <w:r>
              <w:rPr>
                <w:rFonts w:ascii="Times New Roman" w:hAnsi="Times New Roman"/>
                <w:sz w:val="28"/>
                <w:szCs w:val="28"/>
                <w:lang w:val="uk-UA"/>
              </w:rPr>
              <w:t xml:space="preserve">хуванням питань європейської та </w:t>
            </w:r>
            <w:r w:rsidRPr="00261555">
              <w:rPr>
                <w:rFonts w:ascii="Times New Roman" w:hAnsi="Times New Roman"/>
                <w:sz w:val="28"/>
                <w:szCs w:val="28"/>
                <w:lang w:val="uk-UA"/>
              </w:rPr>
              <w:t>євроатлантичної інтеграції.</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СК09</w:t>
            </w:r>
            <w:r w:rsidRPr="00261555">
              <w:rPr>
                <w:rFonts w:ascii="Times New Roman" w:hAnsi="Times New Roman"/>
                <w:sz w:val="28"/>
                <w:szCs w:val="28"/>
                <w:lang w:val="uk-UA"/>
              </w:rPr>
              <w:t>. Здатність розробляти пропозиції та рішення</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щодо формування та розвитку співробітництва</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територіальних громад</w:t>
            </w:r>
            <w:r w:rsidRPr="00261555">
              <w:rPr>
                <w:rFonts w:ascii="Times New Roman" w:hAnsi="Times New Roman"/>
                <w:sz w:val="28"/>
                <w:szCs w:val="28"/>
                <w:lang w:val="uk-UA"/>
              </w:rPr>
              <w:t>.</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СК10</w:t>
            </w:r>
            <w:r w:rsidRPr="00261555">
              <w:rPr>
                <w:rFonts w:ascii="Times New Roman" w:hAnsi="Times New Roman"/>
                <w:sz w:val="28"/>
                <w:szCs w:val="28"/>
                <w:lang w:val="uk-UA"/>
              </w:rPr>
              <w:t>. Здатність до у</w:t>
            </w:r>
            <w:r>
              <w:rPr>
                <w:rFonts w:ascii="Times New Roman" w:hAnsi="Times New Roman"/>
                <w:sz w:val="28"/>
                <w:szCs w:val="28"/>
                <w:lang w:val="uk-UA"/>
              </w:rPr>
              <w:t xml:space="preserve">правління публічними фінансами, </w:t>
            </w:r>
            <w:r w:rsidRPr="00261555">
              <w:rPr>
                <w:rFonts w:ascii="Times New Roman" w:hAnsi="Times New Roman"/>
                <w:sz w:val="28"/>
                <w:szCs w:val="28"/>
                <w:lang w:val="uk-UA"/>
              </w:rPr>
              <w:t>що пере</w:t>
            </w:r>
            <w:r>
              <w:rPr>
                <w:rFonts w:ascii="Times New Roman" w:hAnsi="Times New Roman"/>
                <w:sz w:val="28"/>
                <w:szCs w:val="28"/>
                <w:lang w:val="uk-UA"/>
              </w:rPr>
              <w:t xml:space="preserve">дбачає: знання основ бюджетного </w:t>
            </w:r>
            <w:r w:rsidRPr="00261555">
              <w:rPr>
                <w:rFonts w:ascii="Times New Roman" w:hAnsi="Times New Roman"/>
                <w:sz w:val="28"/>
                <w:szCs w:val="28"/>
                <w:lang w:val="uk-UA"/>
              </w:rPr>
              <w:t>законодавства; знанн</w:t>
            </w:r>
            <w:r>
              <w:rPr>
                <w:rFonts w:ascii="Times New Roman" w:hAnsi="Times New Roman"/>
                <w:sz w:val="28"/>
                <w:szCs w:val="28"/>
                <w:lang w:val="uk-UA"/>
              </w:rPr>
              <w:t xml:space="preserve">я системи державного контролю у </w:t>
            </w:r>
            <w:r w:rsidRPr="00261555">
              <w:rPr>
                <w:rFonts w:ascii="Times New Roman" w:hAnsi="Times New Roman"/>
                <w:sz w:val="28"/>
                <w:szCs w:val="28"/>
                <w:lang w:val="uk-UA"/>
              </w:rPr>
              <w:t>сфері публічних фінансів.</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СК11</w:t>
            </w:r>
            <w:r w:rsidRPr="00261555">
              <w:rPr>
                <w:rFonts w:ascii="Times New Roman" w:hAnsi="Times New Roman"/>
                <w:sz w:val="28"/>
                <w:szCs w:val="28"/>
                <w:lang w:val="uk-UA"/>
              </w:rPr>
              <w:t>. Здатність до проведення реформ на основі</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застосування сучасн</w:t>
            </w:r>
            <w:r>
              <w:rPr>
                <w:rFonts w:ascii="Times New Roman" w:hAnsi="Times New Roman"/>
                <w:sz w:val="28"/>
                <w:szCs w:val="28"/>
                <w:lang w:val="uk-UA"/>
              </w:rPr>
              <w:t xml:space="preserve">их концепцій в сфері публічного </w:t>
            </w:r>
            <w:r w:rsidRPr="00261555">
              <w:rPr>
                <w:rFonts w:ascii="Times New Roman" w:hAnsi="Times New Roman"/>
                <w:sz w:val="28"/>
                <w:szCs w:val="28"/>
                <w:lang w:val="uk-UA"/>
              </w:rPr>
              <w:t>управління, побудованих на організації вза</w:t>
            </w:r>
            <w:r>
              <w:rPr>
                <w:rFonts w:ascii="Times New Roman" w:hAnsi="Times New Roman"/>
                <w:sz w:val="28"/>
                <w:szCs w:val="28"/>
                <w:lang w:val="uk-UA"/>
              </w:rPr>
              <w:t xml:space="preserve">ємодії влади і </w:t>
            </w:r>
            <w:r w:rsidRPr="00261555">
              <w:rPr>
                <w:rFonts w:ascii="Times New Roman" w:hAnsi="Times New Roman"/>
                <w:sz w:val="28"/>
                <w:szCs w:val="28"/>
                <w:lang w:val="uk-UA"/>
              </w:rPr>
              <w:t>суспільства.</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СК12</w:t>
            </w:r>
            <w:r w:rsidRPr="00261555">
              <w:rPr>
                <w:rFonts w:ascii="Times New Roman" w:hAnsi="Times New Roman"/>
                <w:sz w:val="28"/>
                <w:szCs w:val="28"/>
                <w:lang w:val="uk-UA"/>
              </w:rPr>
              <w:t>. Здатність на підст</w:t>
            </w:r>
            <w:r>
              <w:rPr>
                <w:rFonts w:ascii="Times New Roman" w:hAnsi="Times New Roman"/>
                <w:sz w:val="28"/>
                <w:szCs w:val="28"/>
                <w:lang w:val="uk-UA"/>
              </w:rPr>
              <w:t xml:space="preserve">аві аналізу інформації з різних </w:t>
            </w:r>
            <w:r w:rsidRPr="00261555">
              <w:rPr>
                <w:rFonts w:ascii="Times New Roman" w:hAnsi="Times New Roman"/>
                <w:sz w:val="28"/>
                <w:szCs w:val="28"/>
                <w:lang w:val="uk-UA"/>
              </w:rPr>
              <w:t>джерел генерувати ідеї,</w:t>
            </w:r>
            <w:r>
              <w:rPr>
                <w:rFonts w:ascii="Times New Roman" w:hAnsi="Times New Roman"/>
                <w:sz w:val="28"/>
                <w:szCs w:val="28"/>
                <w:lang w:val="uk-UA"/>
              </w:rPr>
              <w:t xml:space="preserve"> визначати орієнтири і приймати </w:t>
            </w:r>
            <w:r w:rsidRPr="00261555">
              <w:rPr>
                <w:rFonts w:ascii="Times New Roman" w:hAnsi="Times New Roman"/>
                <w:sz w:val="28"/>
                <w:szCs w:val="28"/>
                <w:lang w:val="uk-UA"/>
              </w:rPr>
              <w:t>рішення відповідного рівня публічного управління</w:t>
            </w:r>
            <w:r>
              <w:rPr>
                <w:rFonts w:ascii="Times New Roman" w:hAnsi="Times New Roman"/>
                <w:sz w:val="28"/>
                <w:szCs w:val="28"/>
                <w:lang w:val="uk-UA"/>
              </w:rPr>
              <w:t>.</w:t>
            </w:r>
          </w:p>
        </w:tc>
      </w:tr>
      <w:tr w:rsidR="00973F46" w:rsidRPr="00261555" w:rsidTr="00973F46">
        <w:tc>
          <w:tcPr>
            <w:tcW w:w="3217" w:type="dxa"/>
          </w:tcPr>
          <w:p w:rsidR="00973F46" w:rsidRPr="00261555" w:rsidRDefault="00973F46" w:rsidP="00AA2D14">
            <w:pPr>
              <w:pStyle w:val="a7"/>
              <w:numPr>
                <w:ilvl w:val="0"/>
                <w:numId w:val="76"/>
              </w:num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Результати навчання</w:t>
            </w:r>
            <w:r w:rsidR="00F312D7">
              <w:rPr>
                <w:rFonts w:ascii="Times New Roman" w:hAnsi="Times New Roman"/>
                <w:sz w:val="28"/>
                <w:szCs w:val="28"/>
                <w:lang w:val="uk-UA"/>
              </w:rPr>
              <w:t xml:space="preserve"> (РН)</w:t>
            </w:r>
          </w:p>
        </w:tc>
        <w:tc>
          <w:tcPr>
            <w:tcW w:w="6354" w:type="dxa"/>
          </w:tcPr>
          <w:p w:rsidR="00973F46" w:rsidRPr="00261555" w:rsidRDefault="00973F46" w:rsidP="00973F46">
            <w:pPr>
              <w:spacing w:after="0" w:line="240" w:lineRule="auto"/>
              <w:rPr>
                <w:rFonts w:ascii="Times New Roman" w:hAnsi="Times New Roman"/>
                <w:sz w:val="28"/>
                <w:szCs w:val="28"/>
                <w:lang w:val="uk-UA"/>
              </w:rPr>
            </w:pPr>
          </w:p>
        </w:tc>
      </w:tr>
      <w:tr w:rsidR="00973F46" w:rsidRPr="00261555" w:rsidTr="00973F46">
        <w:tc>
          <w:tcPr>
            <w:tcW w:w="3217" w:type="dxa"/>
          </w:tcPr>
          <w:p w:rsidR="00973F46" w:rsidRPr="00261555" w:rsidRDefault="00973F46" w:rsidP="00973F46">
            <w:pPr>
              <w:spacing w:after="0" w:line="240" w:lineRule="auto"/>
              <w:rPr>
                <w:rFonts w:ascii="Times New Roman" w:hAnsi="Times New Roman"/>
                <w:sz w:val="28"/>
                <w:szCs w:val="28"/>
                <w:lang w:val="uk-UA"/>
              </w:rPr>
            </w:pPr>
          </w:p>
        </w:tc>
        <w:tc>
          <w:tcPr>
            <w:tcW w:w="6354" w:type="dxa"/>
          </w:tcPr>
          <w:p w:rsidR="00973F46" w:rsidRPr="00261555" w:rsidRDefault="00973F46" w:rsidP="00973F46">
            <w:pPr>
              <w:spacing w:after="0" w:line="240" w:lineRule="auto"/>
              <w:rPr>
                <w:rFonts w:ascii="Times New Roman" w:hAnsi="Times New Roman"/>
                <w:sz w:val="28"/>
                <w:szCs w:val="28"/>
              </w:rPr>
            </w:pPr>
            <w:r w:rsidRPr="00261555">
              <w:rPr>
                <w:rFonts w:ascii="Times New Roman" w:hAnsi="Times New Roman"/>
                <w:sz w:val="28"/>
                <w:szCs w:val="28"/>
              </w:rPr>
              <w:t xml:space="preserve">РН01. Знати теоретичні та прикладні засади вироблення й аналізу публічної політики, основ та технологій прийняття управлінських рішень. </w:t>
            </w:r>
          </w:p>
          <w:p w:rsidR="00973F46"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rPr>
              <w:t xml:space="preserve">РН02. Розв’язувати складні задачі публічного </w:t>
            </w:r>
          </w:p>
          <w:p w:rsidR="00973F46" w:rsidRPr="00261555" w:rsidRDefault="00973F46" w:rsidP="00973F46">
            <w:pPr>
              <w:spacing w:after="0" w:line="240" w:lineRule="auto"/>
              <w:rPr>
                <w:rFonts w:ascii="Times New Roman" w:hAnsi="Times New Roman"/>
                <w:sz w:val="28"/>
                <w:szCs w:val="28"/>
              </w:rPr>
            </w:pPr>
            <w:r w:rsidRPr="00261555">
              <w:rPr>
                <w:rFonts w:ascii="Times New Roman" w:hAnsi="Times New Roman"/>
                <w:sz w:val="28"/>
                <w:szCs w:val="28"/>
              </w:rPr>
              <w:t xml:space="preserve">управління та адміністрування, враховуючи вимоги законодавства, виявляти правові колізії та проблеми, розробляти проєкти нормативно-правових актів для їх усунення. </w:t>
            </w:r>
          </w:p>
          <w:p w:rsidR="00973F46" w:rsidRPr="00261555" w:rsidRDefault="00973F46" w:rsidP="00973F46">
            <w:pPr>
              <w:spacing w:after="0" w:line="240" w:lineRule="auto"/>
              <w:rPr>
                <w:rFonts w:ascii="Times New Roman" w:hAnsi="Times New Roman"/>
                <w:sz w:val="28"/>
                <w:szCs w:val="28"/>
              </w:rPr>
            </w:pPr>
            <w:r>
              <w:rPr>
                <w:rFonts w:ascii="Times New Roman" w:hAnsi="Times New Roman"/>
                <w:sz w:val="28"/>
                <w:szCs w:val="28"/>
              </w:rPr>
              <w:t>РН0</w:t>
            </w:r>
            <w:r>
              <w:rPr>
                <w:rFonts w:ascii="Times New Roman" w:hAnsi="Times New Roman"/>
                <w:sz w:val="28"/>
                <w:szCs w:val="28"/>
                <w:lang w:val="uk-UA"/>
              </w:rPr>
              <w:t>3</w:t>
            </w:r>
            <w:r w:rsidRPr="00261555">
              <w:rPr>
                <w:rFonts w:ascii="Times New Roman" w:hAnsi="Times New Roman"/>
                <w:sz w:val="28"/>
                <w:szCs w:val="28"/>
              </w:rPr>
              <w:t xml:space="preserve">. Використовувати сучасні статистичні методи, моделі, цифрові технології, спеціалізоване програмне забезпечення для розв’язання складних задач публічного управління та адміністрування. </w:t>
            </w:r>
          </w:p>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rPr>
              <w:t>РН0</w:t>
            </w:r>
            <w:r>
              <w:rPr>
                <w:rFonts w:ascii="Times New Roman" w:hAnsi="Times New Roman"/>
                <w:sz w:val="28"/>
                <w:szCs w:val="28"/>
                <w:lang w:val="uk-UA"/>
              </w:rPr>
              <w:t>4</w:t>
            </w:r>
            <w:r w:rsidRPr="00261555">
              <w:rPr>
                <w:rFonts w:ascii="Times New Roman" w:hAnsi="Times New Roman"/>
                <w:sz w:val="28"/>
                <w:szCs w:val="28"/>
              </w:rPr>
              <w:t xml:space="preserve">. </w:t>
            </w:r>
            <w:r>
              <w:rPr>
                <w:rFonts w:ascii="Times New Roman" w:hAnsi="Times New Roman"/>
                <w:sz w:val="28"/>
                <w:szCs w:val="28"/>
                <w:lang w:val="uk-UA"/>
              </w:rPr>
              <w:t>Впроваджувати зміну організаційної культури всередині публічної служби.</w:t>
            </w:r>
            <w:r w:rsidRPr="00EE69F8">
              <w:rPr>
                <w:rFonts w:ascii="Times New Roman" w:hAnsi="Times New Roman"/>
                <w:color w:val="FF0000"/>
                <w:sz w:val="28"/>
                <w:szCs w:val="28"/>
              </w:rPr>
              <w:t xml:space="preserve"> </w:t>
            </w:r>
          </w:p>
          <w:p w:rsidR="00973F46" w:rsidRPr="0067271A" w:rsidRDefault="00973F46" w:rsidP="00973F46">
            <w:pPr>
              <w:spacing w:after="0" w:line="240" w:lineRule="auto"/>
              <w:rPr>
                <w:rFonts w:ascii="Times New Roman" w:hAnsi="Times New Roman"/>
                <w:sz w:val="28"/>
                <w:szCs w:val="28"/>
                <w:lang w:val="uk-UA"/>
              </w:rPr>
            </w:pPr>
            <w:r w:rsidRPr="0067271A">
              <w:rPr>
                <w:rFonts w:ascii="Times New Roman" w:hAnsi="Times New Roman"/>
                <w:sz w:val="28"/>
                <w:szCs w:val="28"/>
                <w:lang w:val="uk-UA"/>
              </w:rPr>
              <w:t>РН0</w:t>
            </w:r>
            <w:r>
              <w:rPr>
                <w:rFonts w:ascii="Times New Roman" w:hAnsi="Times New Roman"/>
                <w:sz w:val="28"/>
                <w:szCs w:val="28"/>
                <w:lang w:val="uk-UA"/>
              </w:rPr>
              <w:t>5</w:t>
            </w:r>
            <w:r w:rsidRPr="0067271A">
              <w:rPr>
                <w:rFonts w:ascii="Times New Roman" w:hAnsi="Times New Roman"/>
                <w:sz w:val="28"/>
                <w:szCs w:val="28"/>
                <w:lang w:val="uk-UA"/>
              </w:rPr>
              <w:t xml:space="preserve">. Здійснювати ефективне управління інноваціями, ресурсами, ризиками, </w:t>
            </w:r>
            <w:r w:rsidRPr="0067271A">
              <w:rPr>
                <w:rFonts w:ascii="Times New Roman" w:hAnsi="Times New Roman"/>
                <w:sz w:val="28"/>
                <w:szCs w:val="28"/>
                <w:lang w:val="uk-UA"/>
              </w:rPr>
              <w:lastRenderedPageBreak/>
              <w:t>проєктами, змінами, якістю, застосовувати сучасні моделі, підходи та технології,  міжнародний досвід при проєктуванні та реорганізації управлінських та загальноорганізаційних структур.</w:t>
            </w:r>
          </w:p>
          <w:p w:rsidR="00973F46" w:rsidRPr="0067271A" w:rsidRDefault="00973F46" w:rsidP="00973F46">
            <w:pPr>
              <w:spacing w:after="0" w:line="240" w:lineRule="auto"/>
              <w:rPr>
                <w:rFonts w:ascii="Times New Roman" w:hAnsi="Times New Roman"/>
                <w:sz w:val="28"/>
                <w:szCs w:val="28"/>
                <w:lang w:val="uk-UA"/>
              </w:rPr>
            </w:pPr>
            <w:r w:rsidRPr="0067271A">
              <w:rPr>
                <w:rFonts w:ascii="Times New Roman" w:hAnsi="Times New Roman"/>
                <w:sz w:val="28"/>
                <w:szCs w:val="28"/>
                <w:lang w:val="uk-UA"/>
              </w:rPr>
              <w:t xml:space="preserve"> РН0</w:t>
            </w:r>
            <w:r>
              <w:rPr>
                <w:rFonts w:ascii="Times New Roman" w:hAnsi="Times New Roman"/>
                <w:sz w:val="28"/>
                <w:szCs w:val="28"/>
                <w:lang w:val="uk-UA"/>
              </w:rPr>
              <w:t>6</w:t>
            </w:r>
            <w:r w:rsidRPr="0067271A">
              <w:rPr>
                <w:rFonts w:ascii="Times New Roman" w:hAnsi="Times New Roman"/>
                <w:sz w:val="28"/>
                <w:szCs w:val="28"/>
                <w:lang w:val="uk-UA"/>
              </w:rPr>
              <w:t>. Уміти розробляти національні</w:t>
            </w:r>
            <w:r>
              <w:rPr>
                <w:rFonts w:ascii="Times New Roman" w:hAnsi="Times New Roman"/>
                <w:sz w:val="28"/>
                <w:szCs w:val="28"/>
                <w:lang w:val="uk-UA"/>
              </w:rPr>
              <w:t xml:space="preserve">/регіональні проекти </w:t>
            </w:r>
            <w:r w:rsidRPr="0067271A">
              <w:rPr>
                <w:rFonts w:ascii="Times New Roman" w:hAnsi="Times New Roman"/>
                <w:sz w:val="28"/>
                <w:szCs w:val="28"/>
                <w:lang w:val="uk-UA"/>
              </w:rPr>
              <w:t xml:space="preserve"> щодо розвитку публічного управління, використовуючи системний аналіз і комплексний підхід, а також методи командної роботи.</w:t>
            </w:r>
          </w:p>
          <w:p w:rsidR="00973F46" w:rsidRPr="0067271A" w:rsidRDefault="00973F46" w:rsidP="00973F46">
            <w:pPr>
              <w:spacing w:after="0" w:line="240" w:lineRule="auto"/>
              <w:rPr>
                <w:rFonts w:ascii="Times New Roman" w:hAnsi="Times New Roman"/>
                <w:sz w:val="28"/>
                <w:szCs w:val="28"/>
                <w:lang w:val="uk-UA"/>
              </w:rPr>
            </w:pPr>
            <w:r w:rsidRPr="0067271A">
              <w:rPr>
                <w:rFonts w:ascii="Times New Roman" w:hAnsi="Times New Roman"/>
                <w:sz w:val="28"/>
                <w:szCs w:val="28"/>
                <w:lang w:val="uk-UA"/>
              </w:rPr>
              <w:t xml:space="preserve"> РН0</w:t>
            </w:r>
            <w:r>
              <w:rPr>
                <w:rFonts w:ascii="Times New Roman" w:hAnsi="Times New Roman"/>
                <w:sz w:val="28"/>
                <w:szCs w:val="28"/>
                <w:lang w:val="uk-UA"/>
              </w:rPr>
              <w:t>7</w:t>
            </w:r>
            <w:r w:rsidRPr="0067271A">
              <w:rPr>
                <w:rFonts w:ascii="Times New Roman" w:hAnsi="Times New Roman"/>
                <w:sz w:val="28"/>
                <w:szCs w:val="28"/>
                <w:lang w:val="uk-UA"/>
              </w:rPr>
              <w:t xml:space="preserve">. Уміти здійснювати ефективну комунікацію, аргументувати свою позицію, використовувати сучасні інформаційні та комунікаційні технології у сфері публічного управління та адміністрування на засадах соціальної відповідальності, правових та етичних норм. </w:t>
            </w:r>
          </w:p>
          <w:p w:rsidR="00973F46" w:rsidRPr="00261555" w:rsidRDefault="00973F46" w:rsidP="00973F46">
            <w:pPr>
              <w:spacing w:after="0" w:line="240" w:lineRule="auto"/>
              <w:rPr>
                <w:rFonts w:ascii="Times New Roman" w:hAnsi="Times New Roman"/>
                <w:sz w:val="28"/>
                <w:szCs w:val="28"/>
              </w:rPr>
            </w:pPr>
            <w:r>
              <w:rPr>
                <w:rFonts w:ascii="Times New Roman" w:hAnsi="Times New Roman"/>
                <w:sz w:val="28"/>
                <w:szCs w:val="28"/>
              </w:rPr>
              <w:t>РН</w:t>
            </w:r>
            <w:r>
              <w:rPr>
                <w:rFonts w:ascii="Times New Roman" w:hAnsi="Times New Roman"/>
                <w:sz w:val="28"/>
                <w:szCs w:val="28"/>
                <w:lang w:val="uk-UA"/>
              </w:rPr>
              <w:t>08</w:t>
            </w:r>
            <w:r w:rsidRPr="00261555">
              <w:rPr>
                <w:rFonts w:ascii="Times New Roman" w:hAnsi="Times New Roman"/>
                <w:sz w:val="28"/>
                <w:szCs w:val="28"/>
              </w:rPr>
              <w:t xml:space="preserve">. Представляти органи публічного управління й інші організації публічної сфери та презентувати для фахівців і широкого загалу результати їх діяльності. </w:t>
            </w:r>
          </w:p>
          <w:p w:rsidR="00973F46" w:rsidRPr="0067271A" w:rsidRDefault="00973F46" w:rsidP="00973F46">
            <w:pPr>
              <w:spacing w:after="0" w:line="240" w:lineRule="auto"/>
              <w:rPr>
                <w:rFonts w:ascii="Times New Roman" w:hAnsi="Times New Roman"/>
                <w:sz w:val="28"/>
                <w:szCs w:val="28"/>
                <w:lang w:val="uk-UA"/>
              </w:rPr>
            </w:pPr>
            <w:r>
              <w:rPr>
                <w:rFonts w:ascii="Times New Roman" w:hAnsi="Times New Roman"/>
                <w:sz w:val="28"/>
                <w:szCs w:val="28"/>
              </w:rPr>
              <w:t>РН</w:t>
            </w:r>
            <w:r>
              <w:rPr>
                <w:rFonts w:ascii="Times New Roman" w:hAnsi="Times New Roman"/>
                <w:sz w:val="28"/>
                <w:szCs w:val="28"/>
                <w:lang w:val="uk-UA"/>
              </w:rPr>
              <w:t>09</w:t>
            </w:r>
            <w:r w:rsidRPr="00261555">
              <w:rPr>
                <w:rFonts w:ascii="Times New Roman" w:hAnsi="Times New Roman"/>
                <w:sz w:val="28"/>
                <w:szCs w:val="28"/>
              </w:rPr>
              <w:t xml:space="preserve">. Розробляти обґрунтовані управлінські рішення з урахуванням питань європейської та євроатлантичної інтеграції, враховувати цілі, наявні законодавчі, часові та ресурсні обмеження, оцінювати політичні, соціальні, економічні та екологічні наслідки варіантів рішень. </w:t>
            </w:r>
          </w:p>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rPr>
              <w:t xml:space="preserve"> РН1</w:t>
            </w:r>
            <w:r>
              <w:rPr>
                <w:rFonts w:ascii="Times New Roman" w:hAnsi="Times New Roman"/>
                <w:sz w:val="28"/>
                <w:szCs w:val="28"/>
                <w:lang w:val="uk-UA"/>
              </w:rPr>
              <w:t>0</w:t>
            </w:r>
            <w:r w:rsidRPr="00261555">
              <w:rPr>
                <w:rFonts w:ascii="Times New Roman" w:hAnsi="Times New Roman"/>
                <w:sz w:val="28"/>
                <w:szCs w:val="28"/>
              </w:rPr>
              <w:t xml:space="preserve">. </w:t>
            </w:r>
            <w:r>
              <w:rPr>
                <w:rFonts w:ascii="Times New Roman" w:hAnsi="Times New Roman"/>
                <w:sz w:val="28"/>
                <w:szCs w:val="28"/>
                <w:lang w:val="uk-UA"/>
              </w:rPr>
              <w:t>Оволодіти системним, стратегічним, критичним та креативним мисленням.</w:t>
            </w:r>
            <w:r w:rsidRPr="00EE69F8">
              <w:rPr>
                <w:rFonts w:ascii="Times New Roman" w:hAnsi="Times New Roman"/>
                <w:color w:val="FF0000"/>
                <w:sz w:val="28"/>
                <w:szCs w:val="28"/>
              </w:rPr>
              <w:t xml:space="preserve"> </w:t>
            </w:r>
          </w:p>
          <w:p w:rsidR="00973F46" w:rsidRPr="00261555" w:rsidRDefault="00973F46" w:rsidP="00973F46">
            <w:pPr>
              <w:spacing w:after="0" w:line="240" w:lineRule="auto"/>
              <w:rPr>
                <w:rFonts w:ascii="Times New Roman" w:hAnsi="Times New Roman"/>
                <w:sz w:val="28"/>
                <w:szCs w:val="28"/>
              </w:rPr>
            </w:pPr>
            <w:r>
              <w:rPr>
                <w:rFonts w:ascii="Times New Roman" w:hAnsi="Times New Roman"/>
                <w:sz w:val="28"/>
                <w:szCs w:val="28"/>
              </w:rPr>
              <w:t>РН1</w:t>
            </w:r>
            <w:r>
              <w:rPr>
                <w:rFonts w:ascii="Times New Roman" w:hAnsi="Times New Roman"/>
                <w:sz w:val="28"/>
                <w:szCs w:val="28"/>
                <w:lang w:val="uk-UA"/>
              </w:rPr>
              <w:t>1</w:t>
            </w:r>
            <w:r w:rsidRPr="00261555">
              <w:rPr>
                <w:rFonts w:ascii="Times New Roman" w:hAnsi="Times New Roman"/>
                <w:sz w:val="28"/>
                <w:szCs w:val="28"/>
              </w:rPr>
              <w:t>. Уміти визначати напрями розвитку систем на загальнодержавному, регіональному, місцевому та організаційному рівнях.</w:t>
            </w:r>
          </w:p>
        </w:tc>
      </w:tr>
      <w:tr w:rsidR="00973F46" w:rsidRPr="00261555" w:rsidTr="00973F46">
        <w:tc>
          <w:tcPr>
            <w:tcW w:w="3217" w:type="dxa"/>
          </w:tcPr>
          <w:p w:rsidR="00973F46" w:rsidRPr="00261555" w:rsidRDefault="00973F46" w:rsidP="00AA2D14">
            <w:pPr>
              <w:pStyle w:val="a7"/>
              <w:numPr>
                <w:ilvl w:val="0"/>
                <w:numId w:val="76"/>
              </w:num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Ре</w:t>
            </w:r>
            <w:r w:rsidR="00F312D7">
              <w:rPr>
                <w:rFonts w:ascii="Times New Roman" w:hAnsi="Times New Roman"/>
                <w:sz w:val="28"/>
                <w:szCs w:val="28"/>
                <w:lang w:val="uk-UA"/>
              </w:rPr>
              <w:t>сурсне забезпечення реалізації П</w:t>
            </w:r>
            <w:r w:rsidRPr="00261555">
              <w:rPr>
                <w:rFonts w:ascii="Times New Roman" w:hAnsi="Times New Roman"/>
                <w:sz w:val="28"/>
                <w:szCs w:val="28"/>
                <w:lang w:val="uk-UA"/>
              </w:rPr>
              <w:t>рограми</w:t>
            </w:r>
          </w:p>
        </w:tc>
        <w:tc>
          <w:tcPr>
            <w:tcW w:w="6354" w:type="dxa"/>
          </w:tcPr>
          <w:p w:rsidR="00973F46" w:rsidRPr="00261555" w:rsidRDefault="00973F46" w:rsidP="00973F46">
            <w:pPr>
              <w:spacing w:after="0" w:line="240" w:lineRule="auto"/>
              <w:rPr>
                <w:rFonts w:ascii="Times New Roman" w:hAnsi="Times New Roman"/>
                <w:sz w:val="28"/>
                <w:szCs w:val="28"/>
                <w:lang w:val="uk-UA"/>
              </w:rPr>
            </w:pPr>
          </w:p>
        </w:tc>
      </w:tr>
      <w:tr w:rsidR="00973F46" w:rsidRPr="00261555"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Кадрове забезпечення</w:t>
            </w:r>
          </w:p>
        </w:tc>
        <w:tc>
          <w:tcPr>
            <w:tcW w:w="6354" w:type="dxa"/>
          </w:tcPr>
          <w:p w:rsidR="00973F46" w:rsidRPr="00B92554" w:rsidRDefault="00973F46" w:rsidP="00973F46">
            <w:pPr>
              <w:pStyle w:val="a7"/>
              <w:numPr>
                <w:ilvl w:val="0"/>
                <w:numId w:val="72"/>
              </w:numPr>
              <w:spacing w:after="0" w:line="240" w:lineRule="auto"/>
              <w:rPr>
                <w:rFonts w:ascii="Times New Roman" w:hAnsi="Times New Roman"/>
                <w:sz w:val="28"/>
                <w:szCs w:val="28"/>
                <w:lang w:val="uk-UA"/>
              </w:rPr>
            </w:pPr>
            <w:r w:rsidRPr="00B92554">
              <w:rPr>
                <w:rFonts w:ascii="Times New Roman" w:hAnsi="Times New Roman"/>
                <w:sz w:val="28"/>
                <w:szCs w:val="28"/>
                <w:lang w:val="uk-UA"/>
              </w:rPr>
              <w:t>Гарант ОПП – Юзькова О.І., віце-президент Всеукраїнської Асоціації Консультантів з управління.</w:t>
            </w:r>
          </w:p>
          <w:p w:rsidR="00973F46" w:rsidRPr="00B92554" w:rsidRDefault="00973F46" w:rsidP="00973F46">
            <w:pPr>
              <w:pStyle w:val="a7"/>
              <w:numPr>
                <w:ilvl w:val="0"/>
                <w:numId w:val="72"/>
              </w:numPr>
              <w:spacing w:after="0" w:line="240" w:lineRule="auto"/>
              <w:rPr>
                <w:rFonts w:ascii="Times New Roman" w:hAnsi="Times New Roman"/>
                <w:sz w:val="28"/>
                <w:szCs w:val="28"/>
                <w:lang w:val="uk-UA"/>
              </w:rPr>
            </w:pPr>
            <w:r w:rsidRPr="00B92554">
              <w:rPr>
                <w:rFonts w:ascii="Times New Roman" w:hAnsi="Times New Roman"/>
                <w:sz w:val="28"/>
                <w:szCs w:val="28"/>
                <w:lang w:val="uk-UA"/>
              </w:rPr>
              <w:t>Тренери-практики, залучені до реалізації освітньої складової освітньо-професійної програми є</w:t>
            </w:r>
            <w:r>
              <w:rPr>
                <w:rFonts w:ascii="Times New Roman" w:hAnsi="Times New Roman"/>
                <w:sz w:val="28"/>
                <w:szCs w:val="28"/>
                <w:lang w:val="uk-UA"/>
              </w:rPr>
              <w:t xml:space="preserve"> </w:t>
            </w:r>
            <w:r w:rsidRPr="00B92554">
              <w:rPr>
                <w:rFonts w:ascii="Times New Roman" w:hAnsi="Times New Roman"/>
                <w:sz w:val="28"/>
                <w:szCs w:val="28"/>
                <w:lang w:val="uk-UA"/>
              </w:rPr>
              <w:t xml:space="preserve">постійними партнерами програми, мають  практичні результати </w:t>
            </w:r>
            <w:r w:rsidRPr="00B92554">
              <w:rPr>
                <w:rFonts w:ascii="Times New Roman" w:hAnsi="Times New Roman"/>
                <w:sz w:val="28"/>
                <w:szCs w:val="28"/>
                <w:lang w:val="uk-UA"/>
              </w:rPr>
              <w:lastRenderedPageBreak/>
              <w:t>та досягнення в своїх темах та (або) науковий ступінь</w:t>
            </w:r>
            <w:r>
              <w:rPr>
                <w:rFonts w:ascii="Times New Roman" w:hAnsi="Times New Roman"/>
                <w:sz w:val="28"/>
                <w:szCs w:val="28"/>
                <w:lang w:val="uk-UA"/>
              </w:rPr>
              <w:t xml:space="preserve"> </w:t>
            </w:r>
            <w:r w:rsidRPr="00B92554">
              <w:rPr>
                <w:rFonts w:ascii="Times New Roman" w:hAnsi="Times New Roman"/>
                <w:sz w:val="28"/>
                <w:szCs w:val="28"/>
                <w:lang w:val="uk-UA"/>
              </w:rPr>
              <w:t>та (або) вчене звання та підтверджений рівень наукової і професійної активності.</w:t>
            </w:r>
          </w:p>
          <w:p w:rsidR="00973F46" w:rsidRPr="00B92554" w:rsidRDefault="00973F46" w:rsidP="00973F46">
            <w:pPr>
              <w:pStyle w:val="a7"/>
              <w:numPr>
                <w:ilvl w:val="0"/>
                <w:numId w:val="72"/>
              </w:numPr>
              <w:spacing w:after="0" w:line="240" w:lineRule="auto"/>
              <w:rPr>
                <w:rFonts w:ascii="Times New Roman" w:hAnsi="Times New Roman"/>
                <w:sz w:val="28"/>
                <w:szCs w:val="28"/>
                <w:lang w:val="uk-UA"/>
              </w:rPr>
            </w:pPr>
            <w:r w:rsidRPr="00B92554">
              <w:rPr>
                <w:rFonts w:ascii="Times New Roman" w:hAnsi="Times New Roman"/>
                <w:sz w:val="28"/>
                <w:szCs w:val="28"/>
                <w:lang w:val="uk-UA"/>
              </w:rPr>
              <w:t xml:space="preserve">ВИШі-партнери – Донецький державний університет управління, </w:t>
            </w:r>
            <w:r w:rsidRPr="00B92554">
              <w:rPr>
                <w:rFonts w:ascii="Times New Roman" w:hAnsi="Times New Roman"/>
                <w:color w:val="000000"/>
                <w:spacing w:val="-1"/>
                <w:sz w:val="28"/>
                <w:szCs w:val="28"/>
                <w:lang w:val="uk-UA"/>
              </w:rPr>
              <w:t xml:space="preserve"> </w:t>
            </w:r>
            <w:r w:rsidRPr="00B92554">
              <w:rPr>
                <w:rFonts w:ascii="Times New Roman" w:hAnsi="Times New Roman"/>
                <w:sz w:val="28"/>
                <w:szCs w:val="28"/>
                <w:lang w:val="uk-UA"/>
              </w:rPr>
              <w:t>Львівський  регіональний інститут державного управління Національної академії державного управління при Президентові України.</w:t>
            </w:r>
          </w:p>
        </w:tc>
      </w:tr>
      <w:tr w:rsidR="00973F46" w:rsidRPr="00261555"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Матеріально-технічне</w:t>
            </w:r>
            <w:r>
              <w:rPr>
                <w:rFonts w:ascii="Times New Roman" w:hAnsi="Times New Roman"/>
                <w:sz w:val="28"/>
                <w:szCs w:val="28"/>
                <w:lang w:val="uk-UA"/>
              </w:rPr>
              <w:t xml:space="preserve"> </w:t>
            </w:r>
            <w:r w:rsidRPr="00261555">
              <w:rPr>
                <w:rFonts w:ascii="Times New Roman" w:hAnsi="Times New Roman"/>
                <w:sz w:val="28"/>
                <w:szCs w:val="28"/>
                <w:lang w:val="uk-UA"/>
              </w:rPr>
              <w:t>забезпечення</w:t>
            </w:r>
          </w:p>
        </w:tc>
        <w:tc>
          <w:tcPr>
            <w:tcW w:w="635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Забезпеченість навчальн</w:t>
            </w:r>
            <w:r>
              <w:rPr>
                <w:rFonts w:ascii="Times New Roman" w:hAnsi="Times New Roman"/>
                <w:sz w:val="28"/>
                <w:szCs w:val="28"/>
                <w:lang w:val="uk-UA"/>
              </w:rPr>
              <w:t>ими приміщеннями, які  відповідають потребі, забезпечують ВИШі-партнери.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Наявна вся необхідна соціально-побутова інфраструктура</w:t>
            </w:r>
            <w:r>
              <w:rPr>
                <w:rFonts w:ascii="Times New Roman" w:hAnsi="Times New Roman"/>
                <w:sz w:val="28"/>
                <w:szCs w:val="28"/>
                <w:lang w:val="uk-UA"/>
              </w:rPr>
              <w:t xml:space="preserve"> у ВИШів-партнерів.</w:t>
            </w:r>
          </w:p>
        </w:tc>
      </w:tr>
      <w:tr w:rsidR="00973F46" w:rsidRPr="00261555" w:rsidTr="00973F46">
        <w:tc>
          <w:tcPr>
            <w:tcW w:w="3217"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Інформаційне та навчально-методичне забезпечення</w:t>
            </w:r>
          </w:p>
        </w:tc>
        <w:tc>
          <w:tcPr>
            <w:tcW w:w="6354"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Офіційний веб-сайт</w:t>
            </w:r>
            <w:r w:rsidRPr="00261555">
              <w:rPr>
                <w:rFonts w:ascii="Times New Roman" w:hAnsi="Times New Roman"/>
                <w:sz w:val="28"/>
                <w:szCs w:val="28"/>
                <w:lang w:val="uk-UA"/>
              </w:rPr>
              <w:t xml:space="preserve"> містить</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інформацію про освітні</w:t>
            </w:r>
            <w:r>
              <w:rPr>
                <w:rFonts w:ascii="Times New Roman" w:hAnsi="Times New Roman"/>
                <w:sz w:val="28"/>
                <w:szCs w:val="28"/>
                <w:lang w:val="uk-UA"/>
              </w:rPr>
              <w:t xml:space="preserve"> програми, навчальну, наукову і </w:t>
            </w:r>
            <w:r w:rsidRPr="00261555">
              <w:rPr>
                <w:rFonts w:ascii="Times New Roman" w:hAnsi="Times New Roman"/>
                <w:sz w:val="28"/>
                <w:szCs w:val="28"/>
                <w:lang w:val="uk-UA"/>
              </w:rPr>
              <w:t>виховну діяльність, структур</w:t>
            </w:r>
            <w:r>
              <w:rPr>
                <w:rFonts w:ascii="Times New Roman" w:hAnsi="Times New Roman"/>
                <w:sz w:val="28"/>
                <w:szCs w:val="28"/>
                <w:lang w:val="uk-UA"/>
              </w:rPr>
              <w:t xml:space="preserve">ні підрозділи, правила прийому, </w:t>
            </w:r>
            <w:r w:rsidRPr="00261555">
              <w:rPr>
                <w:rFonts w:ascii="Times New Roman" w:hAnsi="Times New Roman"/>
                <w:sz w:val="28"/>
                <w:szCs w:val="28"/>
                <w:lang w:val="uk-UA"/>
              </w:rPr>
              <w:t>контакти.</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Навчально-методичне</w:t>
            </w:r>
            <w:r>
              <w:rPr>
                <w:rFonts w:ascii="Times New Roman" w:hAnsi="Times New Roman"/>
                <w:sz w:val="28"/>
                <w:szCs w:val="28"/>
                <w:lang w:val="uk-UA"/>
              </w:rPr>
              <w:t xml:space="preserve"> забезпечення з усіх навчальних </w:t>
            </w:r>
            <w:r w:rsidRPr="00261555">
              <w:rPr>
                <w:rFonts w:ascii="Times New Roman" w:hAnsi="Times New Roman"/>
                <w:sz w:val="28"/>
                <w:szCs w:val="28"/>
                <w:lang w:val="uk-UA"/>
              </w:rPr>
              <w:t>дисциплін знаходит</w:t>
            </w:r>
            <w:r>
              <w:rPr>
                <w:rFonts w:ascii="Times New Roman" w:hAnsi="Times New Roman"/>
                <w:sz w:val="28"/>
                <w:szCs w:val="28"/>
                <w:lang w:val="uk-UA"/>
              </w:rPr>
              <w:t>ься в електронній базі ВИШів-партнерів.</w:t>
            </w:r>
          </w:p>
        </w:tc>
      </w:tr>
    </w:tbl>
    <w:p w:rsidR="00973F46" w:rsidRPr="00261555" w:rsidRDefault="00973F46" w:rsidP="00973F46">
      <w:pPr>
        <w:rPr>
          <w:rFonts w:ascii="Times New Roman" w:hAnsi="Times New Roman"/>
          <w:sz w:val="28"/>
          <w:szCs w:val="28"/>
          <w:lang w:val="uk-UA"/>
        </w:rPr>
      </w:pPr>
    </w:p>
    <w:p w:rsidR="00973F46" w:rsidRPr="00261555" w:rsidRDefault="00973F46" w:rsidP="00973F46">
      <w:pPr>
        <w:rPr>
          <w:rFonts w:ascii="Times New Roman" w:hAnsi="Times New Roman"/>
          <w:sz w:val="28"/>
          <w:szCs w:val="28"/>
          <w:lang w:val="uk-UA"/>
        </w:rPr>
      </w:pPr>
      <w:r w:rsidRPr="00261555">
        <w:rPr>
          <w:rFonts w:ascii="Times New Roman" w:hAnsi="Times New Roman"/>
          <w:sz w:val="28"/>
          <w:szCs w:val="28"/>
          <w:lang w:val="uk-UA"/>
        </w:rPr>
        <w:t>Перелік компонент ОПП</w:t>
      </w:r>
    </w:p>
    <w:tbl>
      <w:tblPr>
        <w:tblStyle w:val="aa"/>
        <w:tblW w:w="0" w:type="auto"/>
        <w:tblLook w:val="04A0" w:firstRow="1" w:lastRow="0" w:firstColumn="1" w:lastColumn="0" w:noHBand="0" w:noVBand="1"/>
      </w:tblPr>
      <w:tblGrid>
        <w:gridCol w:w="562"/>
        <w:gridCol w:w="914"/>
        <w:gridCol w:w="3645"/>
        <w:gridCol w:w="2095"/>
        <w:gridCol w:w="2192"/>
      </w:tblGrid>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Код</w:t>
            </w: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 xml:space="preserve">Компоненти освітньої </w:t>
            </w:r>
            <w:r>
              <w:rPr>
                <w:rFonts w:ascii="Times New Roman" w:hAnsi="Times New Roman"/>
                <w:sz w:val="28"/>
                <w:szCs w:val="28"/>
                <w:lang w:val="uk-UA"/>
              </w:rPr>
              <w:t>програми (навчальні дисципліни, курсові прое</w:t>
            </w:r>
            <w:r w:rsidRPr="00261555">
              <w:rPr>
                <w:rFonts w:ascii="Times New Roman" w:hAnsi="Times New Roman"/>
                <w:sz w:val="28"/>
                <w:szCs w:val="28"/>
                <w:lang w:val="uk-UA"/>
              </w:rPr>
              <w:t>кти (роботи), практики, кваліфікаційна</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робота)</w:t>
            </w:r>
          </w:p>
        </w:tc>
        <w:tc>
          <w:tcPr>
            <w:tcW w:w="209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Години</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Форма підсумкового контролю</w:t>
            </w: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Обов’язкові</w:t>
            </w:r>
          </w:p>
        </w:tc>
        <w:tc>
          <w:tcPr>
            <w:tcW w:w="2095" w:type="dxa"/>
          </w:tcPr>
          <w:p w:rsidR="00973F46" w:rsidRPr="00261555" w:rsidRDefault="00973F46" w:rsidP="00973F46">
            <w:pPr>
              <w:spacing w:after="0" w:line="240" w:lineRule="auto"/>
              <w:rPr>
                <w:rFonts w:ascii="Times New Roman" w:hAnsi="Times New Roman"/>
                <w:sz w:val="28"/>
                <w:szCs w:val="28"/>
                <w:lang w:val="uk-UA"/>
              </w:rPr>
            </w:pPr>
          </w:p>
        </w:tc>
        <w:tc>
          <w:tcPr>
            <w:tcW w:w="2192" w:type="dxa"/>
          </w:tcPr>
          <w:p w:rsidR="00973F46" w:rsidRPr="00261555" w:rsidRDefault="00973F46" w:rsidP="00973F46">
            <w:pPr>
              <w:spacing w:after="0" w:line="240" w:lineRule="auto"/>
              <w:rPr>
                <w:rFonts w:ascii="Times New Roman" w:hAnsi="Times New Roman"/>
                <w:sz w:val="28"/>
                <w:szCs w:val="28"/>
                <w:lang w:val="uk-UA"/>
              </w:rPr>
            </w:pP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Загальна підготовка</w:t>
            </w:r>
          </w:p>
        </w:tc>
        <w:tc>
          <w:tcPr>
            <w:tcW w:w="2095" w:type="dxa"/>
          </w:tcPr>
          <w:p w:rsidR="00973F46" w:rsidRPr="00261555" w:rsidRDefault="00973F46" w:rsidP="00973F46">
            <w:pPr>
              <w:spacing w:after="0" w:line="240" w:lineRule="auto"/>
              <w:rPr>
                <w:rFonts w:ascii="Times New Roman" w:hAnsi="Times New Roman"/>
                <w:sz w:val="28"/>
                <w:szCs w:val="28"/>
                <w:lang w:val="uk-UA"/>
              </w:rPr>
            </w:pPr>
          </w:p>
        </w:tc>
        <w:tc>
          <w:tcPr>
            <w:tcW w:w="2192" w:type="dxa"/>
          </w:tcPr>
          <w:p w:rsidR="00973F46" w:rsidRPr="00261555" w:rsidRDefault="00973F46" w:rsidP="00973F46">
            <w:pPr>
              <w:spacing w:after="0" w:line="240" w:lineRule="auto"/>
              <w:rPr>
                <w:rFonts w:ascii="Times New Roman" w:hAnsi="Times New Roman"/>
                <w:sz w:val="28"/>
                <w:szCs w:val="28"/>
                <w:lang w:val="uk-UA"/>
              </w:rPr>
            </w:pP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ОК1</w:t>
            </w:r>
          </w:p>
        </w:tc>
        <w:tc>
          <w:tcPr>
            <w:tcW w:w="3645" w:type="dxa"/>
          </w:tcPr>
          <w:p w:rsidR="00973F46" w:rsidRPr="00D0012E" w:rsidRDefault="00973F46" w:rsidP="00973F46">
            <w:pPr>
              <w:spacing w:after="0" w:line="240" w:lineRule="auto"/>
              <w:rPr>
                <w:rFonts w:ascii="Times New Roman" w:hAnsi="Times New Roman"/>
                <w:sz w:val="28"/>
                <w:szCs w:val="28"/>
                <w:lang w:val="en-US"/>
              </w:rPr>
            </w:pPr>
            <w:r w:rsidRPr="00865410">
              <w:rPr>
                <w:rFonts w:ascii="Times New Roman" w:hAnsi="Times New Roman"/>
                <w:sz w:val="28"/>
                <w:szCs w:val="28"/>
                <w:lang w:val="uk-UA"/>
              </w:rPr>
              <w:t>Інноваційне лідерство в публічному управлінні</w:t>
            </w:r>
            <w:r>
              <w:rPr>
                <w:rFonts w:ascii="Times New Roman" w:hAnsi="Times New Roman"/>
                <w:sz w:val="28"/>
                <w:szCs w:val="28"/>
                <w:lang w:val="en-US"/>
              </w:rPr>
              <w:t xml:space="preserve"> (Innovation Leadership in Public Governance)</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36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ОК2</w:t>
            </w:r>
          </w:p>
        </w:tc>
        <w:tc>
          <w:tcPr>
            <w:tcW w:w="3645" w:type="dxa"/>
          </w:tcPr>
          <w:p w:rsidR="00973F46"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rPr>
              <w:t>Інформаційні</w:t>
            </w:r>
            <w:r w:rsidRPr="00AE7C04">
              <w:rPr>
                <w:rFonts w:ascii="Times New Roman" w:hAnsi="Times New Roman"/>
                <w:sz w:val="28"/>
                <w:szCs w:val="28"/>
              </w:rPr>
              <w:t xml:space="preserve"> </w:t>
            </w:r>
            <w:r w:rsidRPr="00261555">
              <w:rPr>
                <w:rFonts w:ascii="Times New Roman" w:hAnsi="Times New Roman"/>
                <w:sz w:val="28"/>
                <w:szCs w:val="28"/>
              </w:rPr>
              <w:t>системи</w:t>
            </w:r>
            <w:r w:rsidRPr="00AE7C04">
              <w:rPr>
                <w:rFonts w:ascii="Times New Roman" w:hAnsi="Times New Roman"/>
                <w:sz w:val="28"/>
                <w:szCs w:val="28"/>
              </w:rPr>
              <w:t xml:space="preserve"> </w:t>
            </w:r>
            <w:r w:rsidRPr="00261555">
              <w:rPr>
                <w:rFonts w:ascii="Times New Roman" w:hAnsi="Times New Roman"/>
                <w:sz w:val="28"/>
                <w:szCs w:val="28"/>
              </w:rPr>
              <w:t>і</w:t>
            </w:r>
            <w:r w:rsidRPr="00AE7C04">
              <w:rPr>
                <w:rFonts w:ascii="Times New Roman" w:hAnsi="Times New Roman"/>
                <w:sz w:val="28"/>
                <w:szCs w:val="28"/>
              </w:rPr>
              <w:t xml:space="preserve"> </w:t>
            </w:r>
            <w:r w:rsidRPr="00261555">
              <w:rPr>
                <w:rFonts w:ascii="Times New Roman" w:hAnsi="Times New Roman"/>
                <w:sz w:val="28"/>
                <w:szCs w:val="28"/>
              </w:rPr>
              <w:t>технології</w:t>
            </w:r>
            <w:r w:rsidRPr="00AE7C04">
              <w:rPr>
                <w:rFonts w:ascii="Times New Roman" w:hAnsi="Times New Roman"/>
                <w:sz w:val="28"/>
                <w:szCs w:val="28"/>
              </w:rPr>
              <w:t xml:space="preserve"> </w:t>
            </w:r>
            <w:r w:rsidRPr="00261555">
              <w:rPr>
                <w:rFonts w:ascii="Times New Roman" w:hAnsi="Times New Roman"/>
                <w:sz w:val="28"/>
                <w:szCs w:val="28"/>
              </w:rPr>
              <w:t>в</w:t>
            </w:r>
            <w:r w:rsidRPr="00AE7C04">
              <w:rPr>
                <w:rFonts w:ascii="Times New Roman" w:hAnsi="Times New Roman"/>
                <w:sz w:val="28"/>
                <w:szCs w:val="28"/>
              </w:rPr>
              <w:t xml:space="preserve"> </w:t>
            </w:r>
            <w:r w:rsidRPr="00261555">
              <w:rPr>
                <w:rFonts w:ascii="Times New Roman" w:hAnsi="Times New Roman"/>
                <w:sz w:val="28"/>
                <w:szCs w:val="28"/>
              </w:rPr>
              <w:t>управлінській</w:t>
            </w:r>
            <w:r w:rsidRPr="00AE7C04">
              <w:rPr>
                <w:rFonts w:ascii="Times New Roman" w:hAnsi="Times New Roman"/>
                <w:sz w:val="28"/>
                <w:szCs w:val="28"/>
              </w:rPr>
              <w:t xml:space="preserve"> </w:t>
            </w:r>
            <w:r w:rsidRPr="00261555">
              <w:rPr>
                <w:rFonts w:ascii="Times New Roman" w:hAnsi="Times New Roman"/>
                <w:sz w:val="28"/>
                <w:szCs w:val="28"/>
              </w:rPr>
              <w:t>діяльності</w:t>
            </w:r>
            <w:r>
              <w:rPr>
                <w:rFonts w:ascii="Times New Roman" w:hAnsi="Times New Roman"/>
                <w:sz w:val="28"/>
                <w:szCs w:val="28"/>
                <w:lang w:val="uk-UA"/>
              </w:rPr>
              <w:t xml:space="preserve"> </w:t>
            </w:r>
          </w:p>
          <w:p w:rsidR="00973F46" w:rsidRPr="00F94318"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 xml:space="preserve">(Information </w:t>
            </w:r>
            <w:r>
              <w:rPr>
                <w:rFonts w:ascii="Times New Roman" w:hAnsi="Times New Roman"/>
                <w:sz w:val="28"/>
                <w:szCs w:val="28"/>
                <w:lang w:val="en-US"/>
              </w:rPr>
              <w:t>S</w:t>
            </w:r>
            <w:r>
              <w:rPr>
                <w:rFonts w:ascii="Times New Roman" w:hAnsi="Times New Roman"/>
                <w:sz w:val="28"/>
                <w:szCs w:val="28"/>
                <w:lang w:val="uk-UA"/>
              </w:rPr>
              <w:t xml:space="preserve">ystems and </w:t>
            </w:r>
            <w:r>
              <w:rPr>
                <w:rFonts w:ascii="Times New Roman" w:hAnsi="Times New Roman"/>
                <w:sz w:val="28"/>
                <w:szCs w:val="28"/>
                <w:lang w:val="en-US"/>
              </w:rPr>
              <w:t>T</w:t>
            </w:r>
            <w:r>
              <w:rPr>
                <w:rFonts w:ascii="Times New Roman" w:hAnsi="Times New Roman"/>
                <w:sz w:val="28"/>
                <w:szCs w:val="28"/>
                <w:lang w:val="uk-UA"/>
              </w:rPr>
              <w:t xml:space="preserve">echnologies in </w:t>
            </w:r>
            <w:r>
              <w:rPr>
                <w:rFonts w:ascii="Times New Roman" w:hAnsi="Times New Roman"/>
                <w:sz w:val="28"/>
                <w:szCs w:val="28"/>
                <w:lang w:val="en-US"/>
              </w:rPr>
              <w:t>M</w:t>
            </w:r>
            <w:r w:rsidRPr="00F94318">
              <w:rPr>
                <w:rFonts w:ascii="Times New Roman" w:hAnsi="Times New Roman"/>
                <w:sz w:val="28"/>
                <w:szCs w:val="28"/>
                <w:lang w:val="uk-UA"/>
              </w:rPr>
              <w:t>anagement</w:t>
            </w:r>
            <w:r>
              <w:rPr>
                <w:rFonts w:ascii="Times New Roman" w:hAnsi="Times New Roman"/>
                <w:sz w:val="28"/>
                <w:szCs w:val="28"/>
                <w:lang w:val="en-US"/>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20</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ОК3</w:t>
            </w:r>
          </w:p>
        </w:tc>
        <w:tc>
          <w:tcPr>
            <w:tcW w:w="3645"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 xml:space="preserve">Основи  законодавства у </w:t>
            </w:r>
            <w:r>
              <w:rPr>
                <w:rFonts w:ascii="Times New Roman" w:hAnsi="Times New Roman"/>
                <w:sz w:val="28"/>
                <w:szCs w:val="28"/>
                <w:lang w:val="uk-UA"/>
              </w:rPr>
              <w:lastRenderedPageBreak/>
              <w:t xml:space="preserve">сфері публічного врядування  та адміністративного судочинства  </w:t>
            </w:r>
          </w:p>
          <w:p w:rsidR="00973F46" w:rsidRPr="00865410"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 xml:space="preserve">(Fundamentals of </w:t>
            </w:r>
            <w:r>
              <w:rPr>
                <w:rFonts w:ascii="Times New Roman" w:hAnsi="Times New Roman"/>
                <w:sz w:val="28"/>
                <w:szCs w:val="28"/>
                <w:lang w:val="en-US"/>
              </w:rPr>
              <w:t>L</w:t>
            </w:r>
            <w:r>
              <w:rPr>
                <w:rFonts w:ascii="Times New Roman" w:hAnsi="Times New Roman"/>
                <w:sz w:val="28"/>
                <w:szCs w:val="28"/>
                <w:lang w:val="uk-UA"/>
              </w:rPr>
              <w:t xml:space="preserve">egislation in the </w:t>
            </w:r>
            <w:r>
              <w:rPr>
                <w:rFonts w:ascii="Times New Roman" w:hAnsi="Times New Roman"/>
                <w:sz w:val="28"/>
                <w:szCs w:val="28"/>
                <w:lang w:val="en-US"/>
              </w:rPr>
              <w:t>F</w:t>
            </w:r>
            <w:r>
              <w:rPr>
                <w:rFonts w:ascii="Times New Roman" w:hAnsi="Times New Roman"/>
                <w:sz w:val="28"/>
                <w:szCs w:val="28"/>
                <w:lang w:val="uk-UA"/>
              </w:rPr>
              <w:t xml:space="preserve">ield of </w:t>
            </w:r>
            <w:r>
              <w:rPr>
                <w:rFonts w:ascii="Times New Roman" w:hAnsi="Times New Roman"/>
                <w:sz w:val="28"/>
                <w:szCs w:val="28"/>
                <w:lang w:val="en-US"/>
              </w:rPr>
              <w:t>P</w:t>
            </w:r>
            <w:r>
              <w:rPr>
                <w:rFonts w:ascii="Times New Roman" w:hAnsi="Times New Roman"/>
                <w:sz w:val="28"/>
                <w:szCs w:val="28"/>
                <w:lang w:val="uk-UA"/>
              </w:rPr>
              <w:t xml:space="preserve">ublic </w:t>
            </w:r>
            <w:r>
              <w:rPr>
                <w:rFonts w:ascii="Times New Roman" w:hAnsi="Times New Roman"/>
                <w:sz w:val="28"/>
                <w:szCs w:val="28"/>
                <w:lang w:val="en-US"/>
              </w:rPr>
              <w:t>A</w:t>
            </w:r>
            <w:r>
              <w:rPr>
                <w:rFonts w:ascii="Times New Roman" w:hAnsi="Times New Roman"/>
                <w:sz w:val="28"/>
                <w:szCs w:val="28"/>
                <w:lang w:val="uk-UA"/>
              </w:rPr>
              <w:t xml:space="preserve">dministration and </w:t>
            </w:r>
            <w:r>
              <w:rPr>
                <w:rFonts w:ascii="Times New Roman" w:hAnsi="Times New Roman"/>
                <w:sz w:val="28"/>
                <w:szCs w:val="28"/>
                <w:lang w:val="en-US"/>
              </w:rPr>
              <w:t>A</w:t>
            </w:r>
            <w:r>
              <w:rPr>
                <w:rFonts w:ascii="Times New Roman" w:hAnsi="Times New Roman"/>
                <w:sz w:val="28"/>
                <w:szCs w:val="28"/>
                <w:lang w:val="uk-UA"/>
              </w:rPr>
              <w:t xml:space="preserve">dministrative </w:t>
            </w:r>
            <w:r>
              <w:rPr>
                <w:rFonts w:ascii="Times New Roman" w:hAnsi="Times New Roman"/>
                <w:sz w:val="28"/>
                <w:szCs w:val="28"/>
                <w:lang w:val="en-US"/>
              </w:rPr>
              <w:t>J</w:t>
            </w:r>
            <w:r w:rsidRPr="00F94318">
              <w:rPr>
                <w:rFonts w:ascii="Times New Roman" w:hAnsi="Times New Roman"/>
                <w:sz w:val="28"/>
                <w:szCs w:val="28"/>
                <w:lang w:val="uk-UA"/>
              </w:rPr>
              <w:t>ustice</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20</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ОК4</w:t>
            </w:r>
          </w:p>
        </w:tc>
        <w:tc>
          <w:tcPr>
            <w:tcW w:w="3645"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 xml:space="preserve">Економіка для державного управління </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w:t>
            </w:r>
            <w:r w:rsidRPr="001E11DB">
              <w:rPr>
                <w:rFonts w:ascii="Times New Roman" w:hAnsi="Times New Roman"/>
                <w:sz w:val="28"/>
                <w:szCs w:val="28"/>
                <w:lang w:val="uk-UA"/>
              </w:rPr>
              <w:t>Economics for Public Administration</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15</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Професійна підготовка</w:t>
            </w:r>
          </w:p>
        </w:tc>
        <w:tc>
          <w:tcPr>
            <w:tcW w:w="2095" w:type="dxa"/>
          </w:tcPr>
          <w:p w:rsidR="00973F46" w:rsidRPr="00261555" w:rsidRDefault="00973F46" w:rsidP="00973F46">
            <w:pPr>
              <w:spacing w:after="0" w:line="240" w:lineRule="auto"/>
              <w:rPr>
                <w:rFonts w:ascii="Times New Roman" w:hAnsi="Times New Roman"/>
                <w:sz w:val="28"/>
                <w:szCs w:val="28"/>
                <w:lang w:val="uk-UA"/>
              </w:rPr>
            </w:pPr>
          </w:p>
        </w:tc>
        <w:tc>
          <w:tcPr>
            <w:tcW w:w="2192" w:type="dxa"/>
          </w:tcPr>
          <w:p w:rsidR="00973F46" w:rsidRPr="00261555" w:rsidRDefault="00973F46" w:rsidP="00973F46">
            <w:pPr>
              <w:spacing w:after="0" w:line="240" w:lineRule="auto"/>
              <w:rPr>
                <w:rFonts w:ascii="Times New Roman" w:hAnsi="Times New Roman"/>
                <w:sz w:val="28"/>
                <w:szCs w:val="28"/>
                <w:lang w:val="uk-UA"/>
              </w:rPr>
            </w:pP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ОК5</w:t>
            </w: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Публічне управління та адміністрування: (Модуль 1.</w:t>
            </w:r>
          </w:p>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Конституція та врядування; Модуль 2. Публічне</w:t>
            </w:r>
          </w:p>
          <w:p w:rsidR="00973F46" w:rsidRPr="00AE7C04" w:rsidRDefault="00973F46" w:rsidP="00973F46">
            <w:pPr>
              <w:spacing w:after="0" w:line="240" w:lineRule="auto"/>
            </w:pPr>
            <w:r w:rsidRPr="00261555">
              <w:rPr>
                <w:rFonts w:ascii="Times New Roman" w:hAnsi="Times New Roman"/>
                <w:sz w:val="28"/>
                <w:szCs w:val="28"/>
                <w:lang w:val="uk-UA"/>
              </w:rPr>
              <w:t>адміністрування)</w:t>
            </w:r>
            <w:r w:rsidRPr="00AE7C04">
              <w:t xml:space="preserve"> </w:t>
            </w:r>
          </w:p>
          <w:p w:rsidR="00973F46" w:rsidRPr="00F94318" w:rsidRDefault="00973F46" w:rsidP="00973F46">
            <w:pPr>
              <w:spacing w:after="0" w:line="240" w:lineRule="auto"/>
              <w:rPr>
                <w:rFonts w:ascii="Times New Roman" w:hAnsi="Times New Roman"/>
                <w:sz w:val="28"/>
                <w:szCs w:val="28"/>
                <w:lang w:val="uk-UA"/>
              </w:rPr>
            </w:pPr>
            <w:r>
              <w:rPr>
                <w:lang w:val="en-US"/>
              </w:rPr>
              <w:t>(</w:t>
            </w:r>
            <w:r>
              <w:rPr>
                <w:rFonts w:ascii="Times New Roman" w:hAnsi="Times New Roman"/>
                <w:sz w:val="28"/>
                <w:szCs w:val="28"/>
                <w:lang w:val="uk-UA"/>
              </w:rPr>
              <w:t xml:space="preserve">Public </w:t>
            </w:r>
            <w:r>
              <w:rPr>
                <w:rFonts w:ascii="Times New Roman" w:hAnsi="Times New Roman"/>
                <w:sz w:val="28"/>
                <w:szCs w:val="28"/>
                <w:lang w:val="en-US"/>
              </w:rPr>
              <w:t>Governance</w:t>
            </w:r>
            <w:r>
              <w:rPr>
                <w:rFonts w:ascii="Times New Roman" w:hAnsi="Times New Roman"/>
                <w:sz w:val="28"/>
                <w:szCs w:val="28"/>
                <w:lang w:val="uk-UA"/>
              </w:rPr>
              <w:t xml:space="preserve"> and </w:t>
            </w:r>
            <w:r>
              <w:rPr>
                <w:rFonts w:ascii="Times New Roman" w:hAnsi="Times New Roman"/>
                <w:sz w:val="28"/>
                <w:szCs w:val="28"/>
                <w:lang w:val="en-US"/>
              </w:rPr>
              <w:t>A</w:t>
            </w:r>
            <w:r w:rsidRPr="00F94318">
              <w:rPr>
                <w:rFonts w:ascii="Times New Roman" w:hAnsi="Times New Roman"/>
                <w:sz w:val="28"/>
                <w:szCs w:val="28"/>
                <w:lang w:val="uk-UA"/>
              </w:rPr>
              <w:t>dministration: (Module 1.</w:t>
            </w:r>
          </w:p>
          <w:p w:rsidR="00973F46" w:rsidRPr="00F94318"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 xml:space="preserve">Constitution and </w:t>
            </w:r>
            <w:r>
              <w:rPr>
                <w:rFonts w:ascii="Times New Roman" w:hAnsi="Times New Roman"/>
                <w:sz w:val="28"/>
                <w:szCs w:val="28"/>
                <w:lang w:val="en-US"/>
              </w:rPr>
              <w:t>G</w:t>
            </w:r>
            <w:r>
              <w:rPr>
                <w:rFonts w:ascii="Times New Roman" w:hAnsi="Times New Roman"/>
                <w:sz w:val="28"/>
                <w:szCs w:val="28"/>
                <w:lang w:val="uk-UA"/>
              </w:rPr>
              <w:t>over</w:t>
            </w:r>
            <w:r>
              <w:rPr>
                <w:rFonts w:ascii="Times New Roman" w:hAnsi="Times New Roman"/>
                <w:sz w:val="28"/>
                <w:szCs w:val="28"/>
                <w:lang w:val="en-US"/>
              </w:rPr>
              <w:t>nance</w:t>
            </w:r>
            <w:r w:rsidRPr="00F94318">
              <w:rPr>
                <w:rFonts w:ascii="Times New Roman" w:hAnsi="Times New Roman"/>
                <w:sz w:val="28"/>
                <w:szCs w:val="28"/>
                <w:lang w:val="uk-UA"/>
              </w:rPr>
              <w:t>; Module 2. Public</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en-US"/>
              </w:rPr>
              <w:t>A</w:t>
            </w:r>
            <w:r w:rsidRPr="00F94318">
              <w:rPr>
                <w:rFonts w:ascii="Times New Roman" w:hAnsi="Times New Roman"/>
                <w:sz w:val="28"/>
                <w:szCs w:val="28"/>
                <w:lang w:val="uk-UA"/>
              </w:rPr>
              <w:t>dministration)</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36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ОК6</w:t>
            </w:r>
          </w:p>
        </w:tc>
        <w:tc>
          <w:tcPr>
            <w:tcW w:w="3645" w:type="dxa"/>
          </w:tcPr>
          <w:p w:rsidR="00973F46" w:rsidRPr="001E11DB" w:rsidRDefault="00973F46" w:rsidP="00973F46">
            <w:pPr>
              <w:spacing w:after="0" w:line="240" w:lineRule="auto"/>
              <w:rPr>
                <w:rFonts w:ascii="Times New Roman" w:hAnsi="Times New Roman"/>
                <w:sz w:val="28"/>
                <w:szCs w:val="28"/>
                <w:lang w:val="en-US"/>
              </w:rPr>
            </w:pPr>
            <w:r w:rsidRPr="00ED3128">
              <w:rPr>
                <w:rFonts w:ascii="Times New Roman" w:hAnsi="Times New Roman"/>
                <w:sz w:val="28"/>
                <w:szCs w:val="28"/>
                <w:lang w:val="uk-UA"/>
              </w:rPr>
              <w:t>Стратегічне управління</w:t>
            </w:r>
            <w:r>
              <w:rPr>
                <w:rFonts w:ascii="Times New Roman" w:hAnsi="Times New Roman"/>
                <w:sz w:val="28"/>
                <w:szCs w:val="28"/>
                <w:lang w:val="uk-UA"/>
              </w:rPr>
              <w:t xml:space="preserve"> </w:t>
            </w:r>
            <w:r>
              <w:rPr>
                <w:rFonts w:ascii="Times New Roman" w:hAnsi="Times New Roman"/>
                <w:sz w:val="28"/>
                <w:szCs w:val="28"/>
                <w:lang w:val="en-US"/>
              </w:rPr>
              <w:t>(</w:t>
            </w:r>
            <w:r w:rsidRPr="001E11DB">
              <w:rPr>
                <w:rFonts w:ascii="Times New Roman" w:hAnsi="Times New Roman"/>
                <w:sz w:val="28"/>
                <w:szCs w:val="28"/>
                <w:lang w:val="uk-UA"/>
              </w:rPr>
              <w:t>Strategic</w:t>
            </w:r>
            <w:r>
              <w:rPr>
                <w:rFonts w:ascii="Times New Roman" w:hAnsi="Times New Roman"/>
                <w:sz w:val="28"/>
                <w:szCs w:val="28"/>
                <w:lang w:val="uk-UA"/>
              </w:rPr>
              <w:t xml:space="preserve"> </w:t>
            </w:r>
            <w:r>
              <w:rPr>
                <w:rFonts w:ascii="Times New Roman" w:hAnsi="Times New Roman"/>
                <w:sz w:val="28"/>
                <w:szCs w:val="28"/>
                <w:lang w:val="en-US"/>
              </w:rPr>
              <w:t>Management)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28</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ОК7</w:t>
            </w:r>
          </w:p>
        </w:tc>
        <w:tc>
          <w:tcPr>
            <w:tcW w:w="3645" w:type="dxa"/>
          </w:tcPr>
          <w:p w:rsidR="00973F46" w:rsidRDefault="00973F46" w:rsidP="00973F46">
            <w:pPr>
              <w:spacing w:after="0" w:line="240" w:lineRule="auto"/>
              <w:rPr>
                <w:rFonts w:ascii="Times New Roman" w:hAnsi="Times New Roman"/>
                <w:sz w:val="28"/>
                <w:szCs w:val="28"/>
                <w:lang w:val="uk-UA"/>
              </w:rPr>
            </w:pPr>
            <w:r w:rsidRPr="001E11DB">
              <w:rPr>
                <w:rFonts w:ascii="Times New Roman" w:hAnsi="Times New Roman"/>
                <w:sz w:val="28"/>
                <w:szCs w:val="28"/>
                <w:lang w:val="uk-UA"/>
              </w:rPr>
              <w:t>Державне бюджетування та управління фінансами</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w:t>
            </w:r>
            <w:r w:rsidRPr="00B24F14">
              <w:rPr>
                <w:rFonts w:ascii="Times New Roman" w:hAnsi="Times New Roman"/>
                <w:sz w:val="28"/>
                <w:szCs w:val="28"/>
                <w:lang w:val="uk-UA"/>
              </w:rPr>
              <w:t>Governmental Budgeting and Financial Management</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20</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ОК8</w:t>
            </w: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1E11DB">
              <w:rPr>
                <w:rFonts w:ascii="Times New Roman" w:hAnsi="Times New Roman"/>
                <w:sz w:val="28"/>
                <w:szCs w:val="28"/>
                <w:lang w:val="uk-UA"/>
              </w:rPr>
              <w:t xml:space="preserve">Державна політика </w:t>
            </w:r>
            <w:r>
              <w:rPr>
                <w:rFonts w:ascii="Times New Roman" w:hAnsi="Times New Roman"/>
                <w:sz w:val="28"/>
                <w:szCs w:val="28"/>
                <w:lang w:val="uk-UA"/>
              </w:rPr>
              <w:t>(</w:t>
            </w:r>
            <w:r w:rsidRPr="00B24F14">
              <w:rPr>
                <w:rFonts w:ascii="Times New Roman" w:hAnsi="Times New Roman"/>
                <w:sz w:val="28"/>
                <w:szCs w:val="28"/>
                <w:lang w:val="uk-UA"/>
              </w:rPr>
              <w:t>Public Policy</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18</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ОК9</w:t>
            </w: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Комунікації в публічному управлінні</w:t>
            </w:r>
            <w:r>
              <w:rPr>
                <w:rFonts w:ascii="Times New Roman" w:hAnsi="Times New Roman"/>
                <w:sz w:val="28"/>
                <w:szCs w:val="28"/>
                <w:lang w:val="uk-UA"/>
              </w:rPr>
              <w:t xml:space="preserve"> (</w:t>
            </w:r>
            <w:r w:rsidRPr="00F94318">
              <w:rPr>
                <w:rFonts w:ascii="Times New Roman" w:hAnsi="Times New Roman"/>
                <w:sz w:val="28"/>
                <w:szCs w:val="28"/>
                <w:lang w:val="uk-UA"/>
              </w:rPr>
              <w:t>Communication in Public Administration</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36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AE7C0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ОК10</w:t>
            </w:r>
          </w:p>
        </w:tc>
        <w:tc>
          <w:tcPr>
            <w:tcW w:w="3645" w:type="dxa"/>
          </w:tcPr>
          <w:p w:rsidR="00973F46" w:rsidRPr="00D0012E" w:rsidRDefault="00973F46" w:rsidP="00973F46">
            <w:pPr>
              <w:spacing w:after="0" w:line="240" w:lineRule="auto"/>
              <w:rPr>
                <w:rFonts w:ascii="Times New Roman" w:hAnsi="Times New Roman"/>
                <w:sz w:val="28"/>
                <w:szCs w:val="28"/>
                <w:lang w:val="uk-UA"/>
              </w:rPr>
            </w:pPr>
            <w:r w:rsidRPr="00B24F14">
              <w:rPr>
                <w:rFonts w:ascii="Times New Roman" w:hAnsi="Times New Roman"/>
                <w:sz w:val="28"/>
                <w:szCs w:val="28"/>
                <w:lang w:val="uk-UA"/>
              </w:rPr>
              <w:t>Регіональне управління та самоврядування</w:t>
            </w:r>
            <w:r>
              <w:rPr>
                <w:rFonts w:ascii="Times New Roman" w:hAnsi="Times New Roman"/>
                <w:sz w:val="28"/>
                <w:szCs w:val="28"/>
                <w:lang w:val="uk-UA"/>
              </w:rPr>
              <w:t xml:space="preserve"> </w:t>
            </w:r>
            <w:r w:rsidRPr="00D0012E">
              <w:rPr>
                <w:rFonts w:ascii="Times New Roman" w:hAnsi="Times New Roman"/>
                <w:sz w:val="28"/>
                <w:szCs w:val="28"/>
                <w:lang w:val="uk-UA"/>
              </w:rPr>
              <w:t>/Основи регіонального управління (</w:t>
            </w:r>
            <w:r w:rsidRPr="00D0012E">
              <w:rPr>
                <w:rFonts w:ascii="Times New Roman" w:hAnsi="Times New Roman"/>
                <w:sz w:val="28"/>
                <w:szCs w:val="28"/>
              </w:rPr>
              <w:t>Fundamentals</w:t>
            </w:r>
            <w:r w:rsidRPr="00D0012E">
              <w:rPr>
                <w:rFonts w:ascii="Times New Roman" w:hAnsi="Times New Roman"/>
                <w:sz w:val="28"/>
                <w:szCs w:val="28"/>
                <w:lang w:val="uk-UA"/>
              </w:rPr>
              <w:t xml:space="preserve"> </w:t>
            </w:r>
            <w:r w:rsidRPr="00D0012E">
              <w:rPr>
                <w:rFonts w:ascii="Times New Roman" w:hAnsi="Times New Roman"/>
                <w:sz w:val="28"/>
                <w:szCs w:val="28"/>
              </w:rPr>
              <w:t>of</w:t>
            </w:r>
            <w:r w:rsidRPr="00D0012E">
              <w:rPr>
                <w:rFonts w:ascii="Times New Roman" w:hAnsi="Times New Roman"/>
                <w:sz w:val="28"/>
                <w:szCs w:val="28"/>
                <w:lang w:val="uk-UA"/>
              </w:rPr>
              <w:t xml:space="preserve"> </w:t>
            </w:r>
            <w:r w:rsidRPr="00D0012E">
              <w:rPr>
                <w:rFonts w:ascii="Times New Roman" w:hAnsi="Times New Roman"/>
                <w:sz w:val="28"/>
                <w:szCs w:val="28"/>
              </w:rPr>
              <w:t>Regional</w:t>
            </w:r>
            <w:r w:rsidRPr="00D0012E">
              <w:rPr>
                <w:rFonts w:ascii="Times New Roman" w:hAnsi="Times New Roman"/>
                <w:sz w:val="28"/>
                <w:szCs w:val="28"/>
                <w:lang w:val="uk-UA"/>
              </w:rPr>
              <w:t xml:space="preserve"> </w:t>
            </w:r>
            <w:r w:rsidRPr="00D0012E">
              <w:rPr>
                <w:rFonts w:ascii="Times New Roman" w:hAnsi="Times New Roman"/>
                <w:sz w:val="28"/>
                <w:szCs w:val="28"/>
              </w:rPr>
              <w:t>Governance</w:t>
            </w:r>
            <w:r w:rsidRPr="00D0012E">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28</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B24F14"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ОК11</w:t>
            </w:r>
          </w:p>
        </w:tc>
        <w:tc>
          <w:tcPr>
            <w:tcW w:w="3645"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Т</w:t>
            </w:r>
            <w:r w:rsidRPr="00261555">
              <w:rPr>
                <w:rFonts w:ascii="Times New Roman" w:hAnsi="Times New Roman"/>
                <w:sz w:val="28"/>
                <w:szCs w:val="28"/>
                <w:lang w:val="uk-UA"/>
              </w:rPr>
              <w:t>ехнології</w:t>
            </w:r>
            <w:r>
              <w:rPr>
                <w:rFonts w:ascii="Times New Roman" w:hAnsi="Times New Roman"/>
                <w:sz w:val="28"/>
                <w:szCs w:val="28"/>
                <w:lang w:val="uk-UA"/>
              </w:rPr>
              <w:t xml:space="preserve"> управління персоналом </w:t>
            </w:r>
            <w:r w:rsidRPr="00261555">
              <w:rPr>
                <w:rFonts w:ascii="Times New Roman" w:hAnsi="Times New Roman"/>
                <w:sz w:val="28"/>
                <w:szCs w:val="28"/>
                <w:lang w:val="uk-UA"/>
              </w:rPr>
              <w:t xml:space="preserve"> в публічному управлінні</w:t>
            </w:r>
            <w:r>
              <w:rPr>
                <w:rFonts w:ascii="Times New Roman" w:hAnsi="Times New Roman"/>
                <w:sz w:val="28"/>
                <w:szCs w:val="28"/>
                <w:lang w:val="uk-UA"/>
              </w:rPr>
              <w:t xml:space="preserve"> </w:t>
            </w:r>
          </w:p>
          <w:p w:rsidR="00973F46" w:rsidRPr="00DE2F55"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en-US"/>
              </w:rPr>
              <w:t>(</w:t>
            </w:r>
            <w:r w:rsidRPr="00B24F14">
              <w:rPr>
                <w:rFonts w:ascii="Times New Roman" w:hAnsi="Times New Roman"/>
                <w:sz w:val="28"/>
                <w:szCs w:val="28"/>
                <w:lang w:val="uk-UA"/>
              </w:rPr>
              <w:t>Public Human Resources Management</w:t>
            </w:r>
            <w:r>
              <w:rPr>
                <w:rFonts w:ascii="Times New Roman" w:hAnsi="Times New Roman"/>
                <w:sz w:val="28"/>
                <w:szCs w:val="28"/>
                <w:lang w:val="en-US"/>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28</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865410"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lastRenderedPageBreak/>
              <w:t>ОК12</w:t>
            </w:r>
          </w:p>
        </w:tc>
        <w:tc>
          <w:tcPr>
            <w:tcW w:w="3645" w:type="dxa"/>
          </w:tcPr>
          <w:p w:rsidR="00973F46" w:rsidRPr="00A1355F" w:rsidRDefault="00973F46" w:rsidP="00973F46">
            <w:pPr>
              <w:spacing w:after="0" w:line="240" w:lineRule="auto"/>
              <w:rPr>
                <w:rFonts w:ascii="Times New Roman" w:hAnsi="Times New Roman"/>
                <w:sz w:val="28"/>
                <w:szCs w:val="28"/>
                <w:lang w:val="en-US"/>
              </w:rPr>
            </w:pPr>
            <w:r w:rsidRPr="00865410">
              <w:rPr>
                <w:rFonts w:ascii="Times New Roman" w:hAnsi="Times New Roman"/>
                <w:sz w:val="28"/>
                <w:szCs w:val="28"/>
                <w:lang w:val="uk-UA"/>
              </w:rPr>
              <w:t xml:space="preserve">Маркетинг та </w:t>
            </w:r>
            <w:r>
              <w:rPr>
                <w:rFonts w:ascii="Times New Roman" w:hAnsi="Times New Roman"/>
                <w:sz w:val="28"/>
                <w:szCs w:val="28"/>
                <w:lang w:val="uk-UA"/>
              </w:rPr>
              <w:t>брендинг міст та країни</w:t>
            </w:r>
            <w:r>
              <w:rPr>
                <w:rFonts w:ascii="Times New Roman" w:hAnsi="Times New Roman"/>
                <w:sz w:val="28"/>
                <w:szCs w:val="28"/>
                <w:lang w:val="en-US"/>
              </w:rPr>
              <w:t xml:space="preserve"> (Country/city Marketing and Branding)</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20</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865410"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ОК13</w:t>
            </w:r>
          </w:p>
        </w:tc>
        <w:tc>
          <w:tcPr>
            <w:tcW w:w="3645" w:type="dxa"/>
          </w:tcPr>
          <w:p w:rsidR="00973F46" w:rsidRPr="00865410"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Управління проектами (</w:t>
            </w:r>
            <w:r w:rsidRPr="00DE2F55">
              <w:rPr>
                <w:rFonts w:ascii="Times New Roman" w:hAnsi="Times New Roman"/>
                <w:sz w:val="28"/>
                <w:szCs w:val="28"/>
                <w:lang w:val="uk-UA"/>
              </w:rPr>
              <w:t>Project Management</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28</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865410" w:rsidTr="00973F46">
        <w:tc>
          <w:tcPr>
            <w:tcW w:w="1476" w:type="dxa"/>
            <w:gridSpan w:val="2"/>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ОК14</w:t>
            </w:r>
          </w:p>
        </w:tc>
        <w:tc>
          <w:tcPr>
            <w:tcW w:w="3645" w:type="dxa"/>
          </w:tcPr>
          <w:p w:rsidR="00973F46" w:rsidRPr="00EE69F8"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Философия (</w:t>
            </w:r>
            <w:r>
              <w:rPr>
                <w:rFonts w:ascii="Times New Roman" w:hAnsi="Times New Roman"/>
                <w:sz w:val="28"/>
                <w:szCs w:val="28"/>
                <w:lang w:val="en-US"/>
              </w:rPr>
              <w:t>Philosophy)</w:t>
            </w:r>
          </w:p>
        </w:tc>
        <w:tc>
          <w:tcPr>
            <w:tcW w:w="2095" w:type="dxa"/>
          </w:tcPr>
          <w:p w:rsidR="00973F46" w:rsidRPr="00EE69F8"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en-US"/>
              </w:rPr>
              <w:t>20</w:t>
            </w:r>
          </w:p>
        </w:tc>
        <w:tc>
          <w:tcPr>
            <w:tcW w:w="2192" w:type="dxa"/>
          </w:tcPr>
          <w:p w:rsidR="00973F46" w:rsidRDefault="00973F46" w:rsidP="00973F46">
            <w:pPr>
              <w:spacing w:after="0" w:line="240" w:lineRule="auto"/>
              <w:rPr>
                <w:rFonts w:ascii="Times New Roman" w:hAnsi="Times New Roman"/>
                <w:sz w:val="28"/>
                <w:szCs w:val="28"/>
                <w:lang w:val="uk-UA"/>
              </w:rPr>
            </w:pPr>
          </w:p>
        </w:tc>
      </w:tr>
      <w:tr w:rsidR="00973F46" w:rsidRPr="00865410" w:rsidTr="00973F46">
        <w:tc>
          <w:tcPr>
            <w:tcW w:w="1476" w:type="dxa"/>
            <w:gridSpan w:val="2"/>
          </w:tcPr>
          <w:p w:rsidR="00973F46" w:rsidRPr="00A1355F"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ОК1</w:t>
            </w:r>
            <w:r>
              <w:rPr>
                <w:rFonts w:ascii="Times New Roman" w:hAnsi="Times New Roman"/>
                <w:sz w:val="28"/>
                <w:szCs w:val="28"/>
                <w:lang w:val="en-US"/>
              </w:rPr>
              <w:t>5</w:t>
            </w:r>
          </w:p>
        </w:tc>
        <w:tc>
          <w:tcPr>
            <w:tcW w:w="3645" w:type="dxa"/>
          </w:tcPr>
          <w:p w:rsidR="00973F46" w:rsidRPr="00A1355F"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 xml:space="preserve">Управління інноваціями </w:t>
            </w:r>
            <w:r>
              <w:rPr>
                <w:rFonts w:ascii="Times New Roman" w:hAnsi="Times New Roman"/>
                <w:sz w:val="28"/>
                <w:szCs w:val="28"/>
                <w:lang w:val="en-US"/>
              </w:rPr>
              <w:t>(Innovation Management)</w:t>
            </w:r>
          </w:p>
        </w:tc>
        <w:tc>
          <w:tcPr>
            <w:tcW w:w="2095"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36</w:t>
            </w:r>
          </w:p>
        </w:tc>
        <w:tc>
          <w:tcPr>
            <w:tcW w:w="2192"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Іспит</w:t>
            </w:r>
          </w:p>
        </w:tc>
      </w:tr>
      <w:tr w:rsidR="00973F46" w:rsidRPr="00A73F82" w:rsidTr="00973F46">
        <w:tc>
          <w:tcPr>
            <w:tcW w:w="1476" w:type="dxa"/>
            <w:gridSpan w:val="2"/>
          </w:tcPr>
          <w:p w:rsidR="00973F46" w:rsidRPr="00A1355F"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ОК1</w:t>
            </w:r>
            <w:r>
              <w:rPr>
                <w:rFonts w:ascii="Times New Roman" w:hAnsi="Times New Roman"/>
                <w:sz w:val="28"/>
                <w:szCs w:val="28"/>
                <w:lang w:val="en-US"/>
              </w:rPr>
              <w:t>6</w:t>
            </w:r>
          </w:p>
        </w:tc>
        <w:tc>
          <w:tcPr>
            <w:tcW w:w="3645" w:type="dxa"/>
          </w:tcPr>
          <w:p w:rsidR="00973F46" w:rsidRPr="00A73F82"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Міжмодульні сесії: курс з персонального лідерства, управління змінами, партнерство та етика, взаємодія в команді, лідерство як служіння, ефективність та інновації, мислення керівника</w:t>
            </w:r>
          </w:p>
        </w:tc>
        <w:tc>
          <w:tcPr>
            <w:tcW w:w="2095"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112</w:t>
            </w:r>
          </w:p>
        </w:tc>
        <w:tc>
          <w:tcPr>
            <w:tcW w:w="2192" w:type="dxa"/>
          </w:tcPr>
          <w:p w:rsidR="00973F46" w:rsidRDefault="00973F46" w:rsidP="00973F46">
            <w:pPr>
              <w:spacing w:after="0" w:line="240" w:lineRule="auto"/>
              <w:rPr>
                <w:rFonts w:ascii="Times New Roman" w:hAnsi="Times New Roman"/>
                <w:sz w:val="28"/>
                <w:szCs w:val="28"/>
                <w:lang w:val="uk-UA"/>
              </w:rPr>
            </w:pPr>
          </w:p>
        </w:tc>
      </w:tr>
      <w:tr w:rsidR="00973F46" w:rsidRPr="00261555" w:rsidTr="00973F46">
        <w:tc>
          <w:tcPr>
            <w:tcW w:w="1476" w:type="dxa"/>
            <w:gridSpan w:val="2"/>
          </w:tcPr>
          <w:p w:rsidR="00973F46" w:rsidRPr="00A1355F"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ОК1</w:t>
            </w:r>
            <w:r>
              <w:rPr>
                <w:rFonts w:ascii="Times New Roman" w:hAnsi="Times New Roman"/>
                <w:sz w:val="28"/>
                <w:szCs w:val="28"/>
                <w:lang w:val="en-US"/>
              </w:rPr>
              <w:t>7</w:t>
            </w: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Переддипломна практика</w:t>
            </w:r>
            <w:r>
              <w:rPr>
                <w:rFonts w:ascii="Times New Roman" w:hAnsi="Times New Roman"/>
                <w:sz w:val="28"/>
                <w:szCs w:val="28"/>
                <w:lang w:val="uk-UA"/>
              </w:rPr>
              <w:t xml:space="preserve"> (міжнародне стажування)</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60</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Звіт</w:t>
            </w:r>
          </w:p>
        </w:tc>
      </w:tr>
      <w:tr w:rsidR="00973F46" w:rsidRPr="00261555" w:rsidTr="00973F46">
        <w:tc>
          <w:tcPr>
            <w:tcW w:w="1476" w:type="dxa"/>
            <w:gridSpan w:val="2"/>
          </w:tcPr>
          <w:p w:rsidR="00973F46" w:rsidRPr="00A1355F"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ОК1</w:t>
            </w:r>
            <w:r>
              <w:rPr>
                <w:rFonts w:ascii="Times New Roman" w:hAnsi="Times New Roman"/>
                <w:sz w:val="28"/>
                <w:szCs w:val="28"/>
                <w:lang w:val="en-US"/>
              </w:rPr>
              <w:t>8</w:t>
            </w: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Підготовка та захист кваліфікаційної роботи</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30</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Публічний захист</w:t>
            </w: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Загальний обсяг обов’язкових компонент:</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5</w:t>
            </w:r>
            <w:r>
              <w:rPr>
                <w:rFonts w:ascii="Times New Roman" w:hAnsi="Times New Roman"/>
                <w:sz w:val="28"/>
                <w:szCs w:val="28"/>
                <w:lang w:val="en-US"/>
              </w:rPr>
              <w:t>9</w:t>
            </w:r>
            <w:r>
              <w:rPr>
                <w:rFonts w:ascii="Times New Roman" w:hAnsi="Times New Roman"/>
                <w:sz w:val="28"/>
                <w:szCs w:val="28"/>
                <w:lang w:val="uk-UA"/>
              </w:rPr>
              <w:t>1</w:t>
            </w:r>
          </w:p>
        </w:tc>
        <w:tc>
          <w:tcPr>
            <w:tcW w:w="2192" w:type="dxa"/>
          </w:tcPr>
          <w:p w:rsidR="00973F46" w:rsidRPr="00261555" w:rsidRDefault="00973F46" w:rsidP="00973F46">
            <w:pPr>
              <w:spacing w:after="0" w:line="240" w:lineRule="auto"/>
              <w:rPr>
                <w:rFonts w:ascii="Times New Roman" w:hAnsi="Times New Roman"/>
                <w:sz w:val="28"/>
                <w:szCs w:val="28"/>
                <w:lang w:val="uk-UA"/>
              </w:rPr>
            </w:pP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Вибі</w:t>
            </w:r>
            <w:r>
              <w:rPr>
                <w:rFonts w:ascii="Times New Roman" w:hAnsi="Times New Roman"/>
                <w:sz w:val="28"/>
                <w:szCs w:val="28"/>
                <w:lang w:val="uk-UA"/>
              </w:rPr>
              <w:t xml:space="preserve">ркові (з кожного переліку обираються </w:t>
            </w:r>
            <w:r w:rsidRPr="00261555">
              <w:rPr>
                <w:rFonts w:ascii="Times New Roman" w:hAnsi="Times New Roman"/>
                <w:sz w:val="28"/>
                <w:szCs w:val="28"/>
                <w:lang w:val="uk-UA"/>
              </w:rPr>
              <w:t xml:space="preserve"> </w:t>
            </w:r>
            <w:r>
              <w:rPr>
                <w:rFonts w:ascii="Times New Roman" w:hAnsi="Times New Roman"/>
                <w:sz w:val="28"/>
                <w:szCs w:val="28"/>
                <w:lang w:val="uk-UA"/>
              </w:rPr>
              <w:t>дві дисципліни</w:t>
            </w:r>
            <w:r w:rsidRPr="00261555">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p>
        </w:tc>
        <w:tc>
          <w:tcPr>
            <w:tcW w:w="2192" w:type="dxa"/>
          </w:tcPr>
          <w:p w:rsidR="00973F46" w:rsidRPr="00261555" w:rsidRDefault="00973F46" w:rsidP="00973F46">
            <w:pPr>
              <w:spacing w:after="0" w:line="240" w:lineRule="auto"/>
              <w:rPr>
                <w:rFonts w:ascii="Times New Roman" w:hAnsi="Times New Roman"/>
                <w:sz w:val="28"/>
                <w:szCs w:val="28"/>
                <w:lang w:val="uk-UA"/>
              </w:rPr>
            </w:pPr>
          </w:p>
        </w:tc>
      </w:tr>
      <w:tr w:rsidR="00973F46" w:rsidRPr="00AE7C04" w:rsidTr="00973F46">
        <w:tc>
          <w:tcPr>
            <w:tcW w:w="562" w:type="dxa"/>
            <w:vMerge w:val="restart"/>
            <w:textDirection w:val="btLr"/>
          </w:tcPr>
          <w:p w:rsidR="00973F46" w:rsidRPr="00261555" w:rsidRDefault="00973F46" w:rsidP="00973F46">
            <w:pPr>
              <w:spacing w:after="0" w:line="240" w:lineRule="auto"/>
              <w:ind w:left="113" w:right="113"/>
              <w:rPr>
                <w:rFonts w:ascii="Times New Roman" w:hAnsi="Times New Roman"/>
                <w:sz w:val="28"/>
                <w:szCs w:val="28"/>
                <w:lang w:val="uk-UA"/>
              </w:rPr>
            </w:pPr>
            <w:r w:rsidRPr="00261555">
              <w:rPr>
                <w:rFonts w:ascii="Times New Roman" w:hAnsi="Times New Roman"/>
                <w:sz w:val="28"/>
                <w:szCs w:val="28"/>
                <w:lang w:val="uk-UA"/>
              </w:rPr>
              <w:t>Перелік</w:t>
            </w: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ВБ1.1</w:t>
            </w:r>
          </w:p>
        </w:tc>
        <w:tc>
          <w:tcPr>
            <w:tcW w:w="3645" w:type="dxa"/>
          </w:tcPr>
          <w:p w:rsidR="00973F46" w:rsidRDefault="00973F46" w:rsidP="00973F46">
            <w:pPr>
              <w:spacing w:after="0" w:line="240" w:lineRule="auto"/>
              <w:rPr>
                <w:rFonts w:ascii="Times New Roman" w:hAnsi="Times New Roman"/>
                <w:sz w:val="28"/>
                <w:szCs w:val="28"/>
                <w:lang w:val="uk-UA"/>
              </w:rPr>
            </w:pPr>
            <w:r w:rsidRPr="00DE2F55">
              <w:rPr>
                <w:rFonts w:ascii="Times New Roman" w:hAnsi="Times New Roman"/>
                <w:sz w:val="28"/>
                <w:szCs w:val="28"/>
                <w:lang w:val="uk-UA"/>
              </w:rPr>
              <w:t>Є</w:t>
            </w:r>
            <w:r>
              <w:rPr>
                <w:rFonts w:ascii="Times New Roman" w:hAnsi="Times New Roman"/>
                <w:sz w:val="28"/>
                <w:szCs w:val="28"/>
                <w:lang w:val="uk-UA"/>
              </w:rPr>
              <w:t>вропейське  публічне управління</w:t>
            </w:r>
          </w:p>
          <w:p w:rsidR="00973F46" w:rsidRPr="00BD5A3B"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 xml:space="preserve">(European Public </w:t>
            </w:r>
            <w:r>
              <w:rPr>
                <w:rFonts w:ascii="Times New Roman" w:hAnsi="Times New Roman"/>
                <w:sz w:val="28"/>
                <w:szCs w:val="28"/>
                <w:lang w:val="en-US"/>
              </w:rPr>
              <w:t>Governance</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AE7C04"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ВБ1.2</w:t>
            </w:r>
          </w:p>
        </w:tc>
        <w:tc>
          <w:tcPr>
            <w:tcW w:w="3645" w:type="dxa"/>
          </w:tcPr>
          <w:p w:rsidR="00973F46" w:rsidRDefault="00973F46" w:rsidP="00973F46">
            <w:pPr>
              <w:spacing w:after="0" w:line="240" w:lineRule="auto"/>
              <w:rPr>
                <w:rFonts w:ascii="Times New Roman" w:hAnsi="Times New Roman"/>
                <w:sz w:val="28"/>
                <w:szCs w:val="28"/>
                <w:lang w:val="en-US"/>
              </w:rPr>
            </w:pPr>
            <w:r w:rsidRPr="00DE2F55">
              <w:rPr>
                <w:rFonts w:ascii="Times New Roman" w:hAnsi="Times New Roman"/>
                <w:sz w:val="28"/>
                <w:szCs w:val="28"/>
                <w:lang w:val="en-US"/>
              </w:rPr>
              <w:t>Управління державним сектором</w:t>
            </w:r>
          </w:p>
          <w:p w:rsidR="00973F46" w:rsidRPr="00DE2F55"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en-US"/>
              </w:rPr>
              <w:t>(</w:t>
            </w:r>
            <w:r w:rsidRPr="00B24F14">
              <w:rPr>
                <w:rFonts w:ascii="Times New Roman" w:hAnsi="Times New Roman"/>
                <w:sz w:val="28"/>
                <w:szCs w:val="28"/>
                <w:lang w:val="uk-UA"/>
              </w:rPr>
              <w:t>Public Sector Management</w:t>
            </w:r>
            <w:r>
              <w:rPr>
                <w:rFonts w:ascii="Times New Roman" w:hAnsi="Times New Roman"/>
                <w:sz w:val="28"/>
                <w:szCs w:val="28"/>
                <w:lang w:val="en-US"/>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AE7C04">
              <w:rPr>
                <w:rFonts w:ascii="Times New Roman" w:hAnsi="Times New Roman"/>
                <w:sz w:val="28"/>
                <w:szCs w:val="28"/>
                <w:lang w:val="uk-UA"/>
              </w:rPr>
              <w:t>Залік</w:t>
            </w:r>
          </w:p>
        </w:tc>
      </w:tr>
      <w:tr w:rsidR="00973F46" w:rsidRPr="00261555"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ВБ1.3</w:t>
            </w:r>
          </w:p>
        </w:tc>
        <w:tc>
          <w:tcPr>
            <w:tcW w:w="3645" w:type="dxa"/>
          </w:tcPr>
          <w:p w:rsidR="00973F46" w:rsidRPr="004A52CA" w:rsidRDefault="00973F46" w:rsidP="00973F46">
            <w:pPr>
              <w:spacing w:after="0" w:line="240" w:lineRule="auto"/>
              <w:rPr>
                <w:rFonts w:ascii="Times New Roman" w:hAnsi="Times New Roman"/>
                <w:sz w:val="28"/>
                <w:szCs w:val="28"/>
                <w:lang w:val="en-US"/>
              </w:rPr>
            </w:pPr>
            <w:r w:rsidRPr="004A52CA">
              <w:rPr>
                <w:rFonts w:ascii="Times New Roman" w:hAnsi="Times New Roman"/>
                <w:sz w:val="28"/>
                <w:szCs w:val="28"/>
                <w:lang w:val="en-US"/>
              </w:rPr>
              <w:t>Принципи аналізу політики (Principles of Policy Analysis)</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AE7C04">
              <w:rPr>
                <w:rFonts w:ascii="Times New Roman" w:hAnsi="Times New Roman"/>
                <w:sz w:val="28"/>
                <w:szCs w:val="28"/>
                <w:lang w:val="uk-UA"/>
              </w:rPr>
              <w:t>Залік</w:t>
            </w:r>
          </w:p>
        </w:tc>
      </w:tr>
      <w:tr w:rsidR="00973F46" w:rsidRPr="00261555" w:rsidTr="00973F46">
        <w:tc>
          <w:tcPr>
            <w:tcW w:w="562" w:type="dxa"/>
            <w:vMerge w:val="restart"/>
            <w:textDirection w:val="btLr"/>
          </w:tcPr>
          <w:p w:rsidR="00973F46" w:rsidRPr="00261555" w:rsidRDefault="00973F46" w:rsidP="00973F46">
            <w:pPr>
              <w:spacing w:after="0" w:line="240" w:lineRule="auto"/>
              <w:ind w:left="113" w:right="113"/>
              <w:rPr>
                <w:rFonts w:ascii="Times New Roman" w:hAnsi="Times New Roman"/>
                <w:sz w:val="28"/>
                <w:szCs w:val="28"/>
                <w:lang w:val="uk-UA"/>
              </w:rPr>
            </w:pPr>
            <w:r w:rsidRPr="00261555">
              <w:rPr>
                <w:rFonts w:ascii="Times New Roman" w:hAnsi="Times New Roman"/>
                <w:sz w:val="28"/>
                <w:szCs w:val="28"/>
                <w:lang w:val="uk-UA"/>
              </w:rPr>
              <w:t>Перелік</w:t>
            </w: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ВБ2.1</w:t>
            </w:r>
          </w:p>
        </w:tc>
        <w:tc>
          <w:tcPr>
            <w:tcW w:w="364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Організаційна поведінка</w:t>
            </w:r>
            <w:r>
              <w:t xml:space="preserve"> </w:t>
            </w:r>
            <w:r>
              <w:rPr>
                <w:lang w:val="uk-UA"/>
              </w:rPr>
              <w:t>(</w:t>
            </w:r>
            <w:r w:rsidRPr="00DE2F55">
              <w:rPr>
                <w:rFonts w:ascii="Times New Roman" w:hAnsi="Times New Roman"/>
                <w:sz w:val="28"/>
                <w:szCs w:val="28"/>
                <w:lang w:val="uk-UA"/>
              </w:rPr>
              <w:t>Organizational Behavior</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AE7C04">
              <w:rPr>
                <w:rFonts w:ascii="Times New Roman" w:hAnsi="Times New Roman"/>
                <w:sz w:val="28"/>
                <w:szCs w:val="28"/>
                <w:lang w:val="uk-UA"/>
              </w:rPr>
              <w:t>Залік</w:t>
            </w:r>
          </w:p>
        </w:tc>
      </w:tr>
      <w:tr w:rsidR="00973F46" w:rsidRPr="00AE7C04"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ВБ2.2</w:t>
            </w:r>
          </w:p>
        </w:tc>
        <w:tc>
          <w:tcPr>
            <w:tcW w:w="3645" w:type="dxa"/>
          </w:tcPr>
          <w:p w:rsidR="00973F46" w:rsidRPr="00AE7C04" w:rsidRDefault="00973F46" w:rsidP="00973F46">
            <w:pPr>
              <w:spacing w:after="0" w:line="240" w:lineRule="auto"/>
              <w:rPr>
                <w:rFonts w:ascii="Times New Roman" w:hAnsi="Times New Roman"/>
                <w:sz w:val="28"/>
                <w:szCs w:val="28"/>
                <w:lang w:val="en-US"/>
              </w:rPr>
            </w:pPr>
            <w:r w:rsidRPr="00B24F14">
              <w:rPr>
                <w:rFonts w:ascii="Times New Roman" w:hAnsi="Times New Roman"/>
                <w:sz w:val="28"/>
                <w:szCs w:val="28"/>
                <w:lang w:val="uk-UA"/>
              </w:rPr>
              <w:t>Кадрові технології в публічному управлінні</w:t>
            </w:r>
            <w:r w:rsidRPr="00AE7C04">
              <w:rPr>
                <w:rFonts w:ascii="Times New Roman" w:hAnsi="Times New Roman"/>
                <w:sz w:val="28"/>
                <w:szCs w:val="28"/>
                <w:lang w:val="en-US"/>
              </w:rPr>
              <w:t xml:space="preserve"> </w:t>
            </w:r>
          </w:p>
          <w:p w:rsidR="00973F46" w:rsidRPr="00F94318"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en-US"/>
              </w:rPr>
              <w:t>(Personnel Technologies in Public A</w:t>
            </w:r>
            <w:r w:rsidRPr="00F94318">
              <w:rPr>
                <w:rFonts w:ascii="Times New Roman" w:hAnsi="Times New Roman"/>
                <w:sz w:val="28"/>
                <w:szCs w:val="28"/>
                <w:lang w:val="en-US"/>
              </w:rPr>
              <w:t>dministration</w:t>
            </w:r>
            <w:r>
              <w:rPr>
                <w:rFonts w:ascii="Times New Roman" w:hAnsi="Times New Roman"/>
                <w:sz w:val="28"/>
                <w:szCs w:val="28"/>
                <w:lang w:val="en-US"/>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AE7C04">
              <w:rPr>
                <w:rFonts w:ascii="Times New Roman" w:hAnsi="Times New Roman"/>
                <w:sz w:val="28"/>
                <w:szCs w:val="28"/>
                <w:lang w:val="uk-UA"/>
              </w:rPr>
              <w:t>Залік</w:t>
            </w:r>
          </w:p>
        </w:tc>
      </w:tr>
      <w:tr w:rsidR="00973F46" w:rsidRPr="00261555"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ВБ2.3</w:t>
            </w:r>
          </w:p>
        </w:tc>
        <w:tc>
          <w:tcPr>
            <w:tcW w:w="3645" w:type="dxa"/>
          </w:tcPr>
          <w:p w:rsidR="00973F46" w:rsidRPr="00F94318"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Психологія управління</w:t>
            </w:r>
            <w:r>
              <w:rPr>
                <w:rFonts w:ascii="Times New Roman" w:hAnsi="Times New Roman"/>
                <w:sz w:val="28"/>
                <w:szCs w:val="28"/>
                <w:lang w:val="en-US"/>
              </w:rPr>
              <w:t xml:space="preserve"> (Management P</w:t>
            </w:r>
            <w:r w:rsidRPr="00F94318">
              <w:rPr>
                <w:rFonts w:ascii="Times New Roman" w:hAnsi="Times New Roman"/>
                <w:sz w:val="28"/>
                <w:szCs w:val="28"/>
                <w:lang w:val="en-US"/>
              </w:rPr>
              <w:t>sychology</w:t>
            </w:r>
            <w:r>
              <w:rPr>
                <w:rFonts w:ascii="Times New Roman" w:hAnsi="Times New Roman"/>
                <w:sz w:val="28"/>
                <w:szCs w:val="28"/>
                <w:lang w:val="en-US"/>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AE7C04">
              <w:rPr>
                <w:rFonts w:ascii="Times New Roman" w:hAnsi="Times New Roman"/>
                <w:sz w:val="28"/>
                <w:szCs w:val="28"/>
                <w:lang w:val="uk-UA"/>
              </w:rPr>
              <w:t>Залік</w:t>
            </w:r>
          </w:p>
        </w:tc>
      </w:tr>
      <w:tr w:rsidR="00973F46" w:rsidRPr="00AE7C04" w:rsidTr="00973F46">
        <w:tc>
          <w:tcPr>
            <w:tcW w:w="562" w:type="dxa"/>
            <w:vMerge w:val="restart"/>
            <w:textDirection w:val="btLr"/>
          </w:tcPr>
          <w:p w:rsidR="00973F46" w:rsidRPr="00261555" w:rsidRDefault="00973F46" w:rsidP="00973F46">
            <w:pPr>
              <w:spacing w:after="0" w:line="240" w:lineRule="auto"/>
              <w:ind w:left="113" w:right="113"/>
              <w:rPr>
                <w:rFonts w:ascii="Times New Roman" w:hAnsi="Times New Roman"/>
                <w:sz w:val="28"/>
                <w:szCs w:val="28"/>
                <w:lang w:val="uk-UA"/>
              </w:rPr>
            </w:pPr>
            <w:r w:rsidRPr="00261555">
              <w:rPr>
                <w:rFonts w:ascii="Times New Roman" w:hAnsi="Times New Roman"/>
                <w:sz w:val="28"/>
                <w:szCs w:val="28"/>
                <w:lang w:val="uk-UA"/>
              </w:rPr>
              <w:t>Перелік</w:t>
            </w: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ВБ3.1</w:t>
            </w:r>
          </w:p>
        </w:tc>
        <w:tc>
          <w:tcPr>
            <w:tcW w:w="3645" w:type="dxa"/>
          </w:tcPr>
          <w:p w:rsidR="00973F46" w:rsidRPr="00F94318" w:rsidRDefault="00973F46" w:rsidP="00973F46">
            <w:pPr>
              <w:spacing w:after="0" w:line="240" w:lineRule="auto"/>
              <w:rPr>
                <w:rFonts w:ascii="Times New Roman" w:hAnsi="Times New Roman"/>
                <w:sz w:val="28"/>
                <w:szCs w:val="28"/>
                <w:lang w:val="en-US"/>
              </w:rPr>
            </w:pPr>
            <w:r w:rsidRPr="00B24F14">
              <w:rPr>
                <w:rFonts w:ascii="Times New Roman" w:hAnsi="Times New Roman"/>
                <w:sz w:val="28"/>
                <w:szCs w:val="28"/>
                <w:lang w:val="uk-UA"/>
              </w:rPr>
              <w:t xml:space="preserve">Регіональне фінансове </w:t>
            </w:r>
            <w:r w:rsidRPr="00B24F14">
              <w:rPr>
                <w:rFonts w:ascii="Times New Roman" w:hAnsi="Times New Roman"/>
                <w:sz w:val="28"/>
                <w:szCs w:val="28"/>
                <w:lang w:val="uk-UA"/>
              </w:rPr>
              <w:lastRenderedPageBreak/>
              <w:t>управління</w:t>
            </w:r>
            <w:r>
              <w:rPr>
                <w:rFonts w:ascii="Times New Roman" w:hAnsi="Times New Roman"/>
                <w:sz w:val="28"/>
                <w:szCs w:val="28"/>
                <w:lang w:val="en-US"/>
              </w:rPr>
              <w:t xml:space="preserve"> (</w:t>
            </w:r>
            <w:r w:rsidRPr="00F94318">
              <w:rPr>
                <w:rFonts w:ascii="Times New Roman" w:hAnsi="Times New Roman"/>
                <w:sz w:val="28"/>
                <w:szCs w:val="28"/>
                <w:lang w:val="en-US"/>
              </w:rPr>
              <w:t>Re</w:t>
            </w:r>
            <w:r>
              <w:rPr>
                <w:rFonts w:ascii="Times New Roman" w:hAnsi="Times New Roman"/>
                <w:sz w:val="28"/>
                <w:szCs w:val="28"/>
                <w:lang w:val="en-US"/>
              </w:rPr>
              <w:t>gional Financial M</w:t>
            </w:r>
            <w:r w:rsidRPr="00F94318">
              <w:rPr>
                <w:rFonts w:ascii="Times New Roman" w:hAnsi="Times New Roman"/>
                <w:sz w:val="28"/>
                <w:szCs w:val="28"/>
                <w:lang w:val="en-US"/>
              </w:rPr>
              <w:t>anagement</w:t>
            </w:r>
            <w:r>
              <w:rPr>
                <w:rFonts w:ascii="Times New Roman" w:hAnsi="Times New Roman"/>
                <w:sz w:val="28"/>
                <w:szCs w:val="28"/>
                <w:lang w:val="en-US"/>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AE7C04">
              <w:rPr>
                <w:rFonts w:ascii="Times New Roman" w:hAnsi="Times New Roman"/>
                <w:sz w:val="28"/>
                <w:szCs w:val="28"/>
                <w:lang w:val="uk-UA"/>
              </w:rPr>
              <w:t>Залік</w:t>
            </w:r>
          </w:p>
        </w:tc>
      </w:tr>
      <w:tr w:rsidR="00973F46" w:rsidRPr="00261555"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ВБ3.2</w:t>
            </w: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DE2F55">
              <w:rPr>
                <w:rFonts w:ascii="Times New Roman" w:hAnsi="Times New Roman"/>
                <w:sz w:val="28"/>
                <w:szCs w:val="28"/>
                <w:lang w:val="uk-UA"/>
              </w:rPr>
              <w:t>Соціальний розвиток</w:t>
            </w:r>
            <w:r>
              <w:rPr>
                <w:rFonts w:ascii="Times New Roman" w:hAnsi="Times New Roman"/>
                <w:sz w:val="28"/>
                <w:szCs w:val="28"/>
                <w:lang w:val="uk-UA"/>
              </w:rPr>
              <w:t xml:space="preserve"> (</w:t>
            </w:r>
            <w:r w:rsidRPr="00DE2F55">
              <w:rPr>
                <w:rFonts w:ascii="Times New Roman" w:hAnsi="Times New Roman"/>
                <w:sz w:val="28"/>
                <w:szCs w:val="28"/>
                <w:lang w:val="uk-UA"/>
              </w:rPr>
              <w:t>Social Development</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sidRPr="00AE7C04">
              <w:rPr>
                <w:rFonts w:ascii="Times New Roman" w:hAnsi="Times New Roman"/>
                <w:sz w:val="28"/>
                <w:szCs w:val="28"/>
                <w:lang w:val="uk-UA"/>
              </w:rPr>
              <w:t>Залік</w:t>
            </w:r>
          </w:p>
        </w:tc>
      </w:tr>
      <w:tr w:rsidR="00973F46" w:rsidRPr="00261555"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ВБ3.3</w:t>
            </w:r>
          </w:p>
        </w:tc>
        <w:tc>
          <w:tcPr>
            <w:tcW w:w="3645" w:type="dxa"/>
          </w:tcPr>
          <w:p w:rsidR="00973F46" w:rsidRPr="00BD5A3B"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Європейська Інтеграція (</w:t>
            </w:r>
            <w:r w:rsidRPr="00DE2F55">
              <w:rPr>
                <w:rFonts w:ascii="Times New Roman" w:hAnsi="Times New Roman"/>
                <w:sz w:val="28"/>
                <w:szCs w:val="28"/>
                <w:lang w:val="uk-UA"/>
              </w:rPr>
              <w:t>European Integration</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261555" w:rsidTr="00973F46">
        <w:tc>
          <w:tcPr>
            <w:tcW w:w="562" w:type="dxa"/>
            <w:vMerge w:val="restart"/>
            <w:textDirection w:val="btLr"/>
          </w:tcPr>
          <w:p w:rsidR="00973F46" w:rsidRPr="00261555" w:rsidRDefault="00973F46" w:rsidP="00973F46">
            <w:pPr>
              <w:spacing w:after="0" w:line="240" w:lineRule="auto"/>
              <w:ind w:left="113" w:right="113"/>
              <w:rPr>
                <w:rFonts w:ascii="Times New Roman" w:hAnsi="Times New Roman"/>
                <w:sz w:val="28"/>
                <w:szCs w:val="28"/>
                <w:lang w:val="uk-UA"/>
              </w:rPr>
            </w:pPr>
            <w:r w:rsidRPr="00261555">
              <w:rPr>
                <w:rFonts w:ascii="Times New Roman" w:hAnsi="Times New Roman"/>
                <w:sz w:val="28"/>
                <w:szCs w:val="28"/>
                <w:lang w:val="uk-UA"/>
              </w:rPr>
              <w:t>Перелік</w:t>
            </w: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ВБ4.1</w:t>
            </w:r>
          </w:p>
        </w:tc>
        <w:tc>
          <w:tcPr>
            <w:tcW w:w="3645" w:type="dxa"/>
          </w:tcPr>
          <w:p w:rsidR="00973F46" w:rsidRPr="00D0012E" w:rsidRDefault="00973F46" w:rsidP="00973F46">
            <w:pPr>
              <w:spacing w:after="0" w:line="240" w:lineRule="auto"/>
              <w:rPr>
                <w:rFonts w:ascii="Times New Roman" w:hAnsi="Times New Roman"/>
                <w:sz w:val="28"/>
                <w:szCs w:val="28"/>
                <w:lang w:val="en-US"/>
              </w:rPr>
            </w:pPr>
            <w:r w:rsidRPr="00B24F14">
              <w:rPr>
                <w:rFonts w:ascii="Times New Roman" w:hAnsi="Times New Roman"/>
                <w:sz w:val="28"/>
                <w:szCs w:val="28"/>
                <w:lang w:val="uk-UA"/>
              </w:rPr>
              <w:t>Управління містом</w:t>
            </w:r>
            <w:r>
              <w:rPr>
                <w:rFonts w:ascii="Times New Roman" w:hAnsi="Times New Roman"/>
                <w:sz w:val="28"/>
                <w:szCs w:val="28"/>
                <w:lang w:val="en-US"/>
              </w:rPr>
              <w:t xml:space="preserve"> (City Management)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AE7C04"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ВБ4.2</w:t>
            </w:r>
          </w:p>
        </w:tc>
        <w:tc>
          <w:tcPr>
            <w:tcW w:w="3645" w:type="dxa"/>
          </w:tcPr>
          <w:p w:rsidR="00973F46" w:rsidRDefault="00973F46" w:rsidP="00973F46">
            <w:pPr>
              <w:spacing w:after="0" w:line="240" w:lineRule="auto"/>
              <w:rPr>
                <w:rFonts w:ascii="Times New Roman" w:hAnsi="Times New Roman"/>
                <w:sz w:val="28"/>
                <w:szCs w:val="28"/>
                <w:lang w:val="uk-UA"/>
              </w:rPr>
            </w:pPr>
            <w:r w:rsidRPr="001E11DB">
              <w:rPr>
                <w:rFonts w:ascii="Times New Roman" w:hAnsi="Times New Roman"/>
                <w:sz w:val="28"/>
                <w:szCs w:val="28"/>
                <w:lang w:val="uk-UA"/>
              </w:rPr>
              <w:t>Планування територіального розвитку</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w:t>
            </w:r>
            <w:r w:rsidRPr="001E11DB">
              <w:rPr>
                <w:rFonts w:ascii="Times New Roman" w:hAnsi="Times New Roman"/>
                <w:sz w:val="28"/>
                <w:szCs w:val="28"/>
                <w:lang w:val="uk-UA"/>
              </w:rPr>
              <w:t>Territorial Development Planning</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AE7C04"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ВБ4.3</w:t>
            </w:r>
          </w:p>
        </w:tc>
        <w:tc>
          <w:tcPr>
            <w:tcW w:w="3645" w:type="dxa"/>
          </w:tcPr>
          <w:p w:rsidR="00973F46" w:rsidRPr="00D0012E" w:rsidRDefault="00973F46" w:rsidP="00973F46">
            <w:pPr>
              <w:spacing w:after="0" w:line="240" w:lineRule="auto"/>
              <w:rPr>
                <w:rFonts w:ascii="Times New Roman" w:hAnsi="Times New Roman"/>
                <w:sz w:val="28"/>
                <w:szCs w:val="28"/>
                <w:lang w:val="en-US"/>
              </w:rPr>
            </w:pPr>
            <w:r w:rsidRPr="00D0012E">
              <w:rPr>
                <w:rFonts w:ascii="Times New Roman" w:hAnsi="Times New Roman"/>
                <w:sz w:val="28"/>
                <w:szCs w:val="28"/>
                <w:lang w:val="uk-UA"/>
              </w:rPr>
              <w:t>Планування регіонального розвитку</w:t>
            </w:r>
            <w:r w:rsidRPr="00D0012E">
              <w:rPr>
                <w:lang w:val="en-US"/>
              </w:rPr>
              <w:t xml:space="preserve"> </w:t>
            </w:r>
            <w:r>
              <w:rPr>
                <w:lang w:val="en-US"/>
              </w:rPr>
              <w:t>(</w:t>
            </w:r>
            <w:r w:rsidRPr="00D0012E">
              <w:rPr>
                <w:rFonts w:ascii="Times New Roman" w:hAnsi="Times New Roman"/>
                <w:sz w:val="28"/>
                <w:szCs w:val="28"/>
                <w:lang w:val="uk-UA"/>
              </w:rPr>
              <w:t>Regional Development Planning</w:t>
            </w:r>
            <w:r>
              <w:rPr>
                <w:rFonts w:ascii="Times New Roman" w:hAnsi="Times New Roman"/>
                <w:sz w:val="28"/>
                <w:szCs w:val="28"/>
                <w:lang w:val="en-US"/>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AE7C04" w:rsidTr="00973F46">
        <w:tc>
          <w:tcPr>
            <w:tcW w:w="562" w:type="dxa"/>
            <w:vMerge w:val="restart"/>
            <w:textDirection w:val="btLr"/>
          </w:tcPr>
          <w:p w:rsidR="00973F46" w:rsidRPr="00261555" w:rsidRDefault="00973F46" w:rsidP="00973F46">
            <w:pPr>
              <w:spacing w:after="0" w:line="240" w:lineRule="auto"/>
              <w:ind w:left="113" w:right="113"/>
              <w:rPr>
                <w:rFonts w:ascii="Times New Roman" w:hAnsi="Times New Roman"/>
                <w:sz w:val="28"/>
                <w:szCs w:val="28"/>
                <w:lang w:val="uk-UA"/>
              </w:rPr>
            </w:pPr>
            <w:r w:rsidRPr="00261555">
              <w:rPr>
                <w:rFonts w:ascii="Times New Roman" w:hAnsi="Times New Roman"/>
                <w:sz w:val="28"/>
                <w:szCs w:val="28"/>
                <w:lang w:val="uk-UA"/>
              </w:rPr>
              <w:t>Перелік</w:t>
            </w: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ВБ5.1</w:t>
            </w:r>
          </w:p>
        </w:tc>
        <w:tc>
          <w:tcPr>
            <w:tcW w:w="3645" w:type="dxa"/>
          </w:tcPr>
          <w:p w:rsidR="00973F46"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 xml:space="preserve">Етика в публічному управлінні </w:t>
            </w:r>
          </w:p>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w:t>
            </w:r>
            <w:r w:rsidRPr="001E11DB">
              <w:rPr>
                <w:rFonts w:ascii="Times New Roman" w:hAnsi="Times New Roman"/>
                <w:sz w:val="28"/>
                <w:szCs w:val="28"/>
                <w:lang w:val="uk-UA"/>
              </w:rPr>
              <w:t>Ethics in Public Administration</w:t>
            </w:r>
            <w:r>
              <w:rPr>
                <w:rFonts w:ascii="Times New Roman" w:hAnsi="Times New Roman"/>
                <w:sz w:val="28"/>
                <w:szCs w:val="28"/>
                <w:lang w:val="uk-UA"/>
              </w:rPr>
              <w:t>)</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AE7C04"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ВБ5.2</w:t>
            </w:r>
          </w:p>
        </w:tc>
        <w:tc>
          <w:tcPr>
            <w:tcW w:w="3645" w:type="dxa"/>
          </w:tcPr>
          <w:p w:rsidR="00973F46" w:rsidRPr="004A52CA"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 xml:space="preserve">Історія України (країни) </w:t>
            </w:r>
            <w:r>
              <w:rPr>
                <w:rFonts w:ascii="Times New Roman" w:hAnsi="Times New Roman"/>
                <w:sz w:val="28"/>
                <w:szCs w:val="28"/>
                <w:lang w:val="en-US"/>
              </w:rPr>
              <w:t>(History of the Country)</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AE7C04" w:rsidTr="00973F46">
        <w:tc>
          <w:tcPr>
            <w:tcW w:w="562" w:type="dxa"/>
            <w:vMerge/>
          </w:tcPr>
          <w:p w:rsidR="00973F46" w:rsidRPr="00261555" w:rsidRDefault="00973F46" w:rsidP="00973F46">
            <w:pPr>
              <w:spacing w:after="0" w:line="240" w:lineRule="auto"/>
              <w:rPr>
                <w:rFonts w:ascii="Times New Roman" w:hAnsi="Times New Roman"/>
                <w:sz w:val="28"/>
                <w:szCs w:val="28"/>
                <w:lang w:val="uk-UA"/>
              </w:rPr>
            </w:pPr>
          </w:p>
        </w:tc>
        <w:tc>
          <w:tcPr>
            <w:tcW w:w="914"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ВБ5.3</w:t>
            </w:r>
          </w:p>
        </w:tc>
        <w:tc>
          <w:tcPr>
            <w:tcW w:w="3645" w:type="dxa"/>
          </w:tcPr>
          <w:p w:rsidR="00973F46" w:rsidRPr="00A1355F" w:rsidRDefault="00973F46" w:rsidP="00973F46">
            <w:pPr>
              <w:spacing w:after="0" w:line="240" w:lineRule="auto"/>
              <w:rPr>
                <w:rFonts w:ascii="Times New Roman" w:hAnsi="Times New Roman"/>
                <w:sz w:val="28"/>
                <w:szCs w:val="28"/>
                <w:lang w:val="en-US"/>
              </w:rPr>
            </w:pPr>
            <w:r>
              <w:rPr>
                <w:rFonts w:ascii="Times New Roman" w:hAnsi="Times New Roman"/>
                <w:sz w:val="28"/>
                <w:szCs w:val="28"/>
                <w:lang w:val="uk-UA"/>
              </w:rPr>
              <w:t xml:space="preserve">Культурні трансформації </w:t>
            </w:r>
            <w:r>
              <w:rPr>
                <w:rFonts w:ascii="Times New Roman" w:hAnsi="Times New Roman"/>
                <w:sz w:val="28"/>
                <w:szCs w:val="28"/>
                <w:lang w:val="en-US"/>
              </w:rPr>
              <w:t>(Cultural transformation)</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w:t>
            </w:r>
          </w:p>
        </w:tc>
        <w:tc>
          <w:tcPr>
            <w:tcW w:w="2192"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Залік</w:t>
            </w: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p>
        </w:tc>
        <w:tc>
          <w:tcPr>
            <w:tcW w:w="3645" w:type="dxa"/>
          </w:tcPr>
          <w:p w:rsidR="00973F46" w:rsidRPr="00261555" w:rsidRDefault="00973F46" w:rsidP="00973F46">
            <w:pPr>
              <w:spacing w:after="0" w:line="240" w:lineRule="auto"/>
              <w:rPr>
                <w:rFonts w:ascii="Times New Roman" w:hAnsi="Times New Roman"/>
                <w:sz w:val="28"/>
                <w:szCs w:val="28"/>
                <w:lang w:val="uk-UA"/>
              </w:rPr>
            </w:pPr>
            <w:r w:rsidRPr="00261555">
              <w:rPr>
                <w:rFonts w:ascii="Times New Roman" w:hAnsi="Times New Roman"/>
                <w:sz w:val="28"/>
                <w:szCs w:val="28"/>
                <w:lang w:val="uk-UA"/>
              </w:rPr>
              <w:t>Загальний обсяг вибіркових компонент:</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160</w:t>
            </w:r>
          </w:p>
        </w:tc>
        <w:tc>
          <w:tcPr>
            <w:tcW w:w="2192" w:type="dxa"/>
          </w:tcPr>
          <w:p w:rsidR="00973F46" w:rsidRPr="00261555" w:rsidRDefault="00973F46" w:rsidP="00973F46">
            <w:pPr>
              <w:spacing w:after="0" w:line="240" w:lineRule="auto"/>
              <w:rPr>
                <w:rFonts w:ascii="Times New Roman" w:hAnsi="Times New Roman"/>
                <w:sz w:val="28"/>
                <w:szCs w:val="28"/>
                <w:lang w:val="uk-UA"/>
              </w:rPr>
            </w:pPr>
          </w:p>
        </w:tc>
      </w:tr>
      <w:tr w:rsidR="00973F46" w:rsidRPr="00261555" w:rsidTr="00973F46">
        <w:tc>
          <w:tcPr>
            <w:tcW w:w="1476" w:type="dxa"/>
            <w:gridSpan w:val="2"/>
          </w:tcPr>
          <w:p w:rsidR="00973F46" w:rsidRPr="00261555" w:rsidRDefault="00973F46" w:rsidP="00973F46">
            <w:pPr>
              <w:spacing w:after="0" w:line="240" w:lineRule="auto"/>
              <w:rPr>
                <w:rFonts w:ascii="Times New Roman" w:hAnsi="Times New Roman"/>
                <w:sz w:val="28"/>
                <w:szCs w:val="28"/>
                <w:lang w:val="uk-UA"/>
              </w:rPr>
            </w:pPr>
          </w:p>
        </w:tc>
        <w:tc>
          <w:tcPr>
            <w:tcW w:w="3645" w:type="dxa"/>
          </w:tcPr>
          <w:p w:rsidR="00973F46" w:rsidRPr="00261555" w:rsidRDefault="00F312D7" w:rsidP="00973F46">
            <w:pPr>
              <w:spacing w:after="0" w:line="240" w:lineRule="auto"/>
              <w:rPr>
                <w:rFonts w:ascii="Times New Roman" w:hAnsi="Times New Roman"/>
                <w:sz w:val="28"/>
                <w:szCs w:val="28"/>
                <w:lang w:val="uk-UA"/>
              </w:rPr>
            </w:pPr>
            <w:r>
              <w:rPr>
                <w:rFonts w:ascii="Times New Roman" w:hAnsi="Times New Roman"/>
                <w:sz w:val="28"/>
                <w:szCs w:val="28"/>
                <w:lang w:val="uk-UA"/>
              </w:rPr>
              <w:t>Загальний обсяг  П</w:t>
            </w:r>
            <w:r w:rsidR="00973F46" w:rsidRPr="00261555">
              <w:rPr>
                <w:rFonts w:ascii="Times New Roman" w:hAnsi="Times New Roman"/>
                <w:sz w:val="28"/>
                <w:szCs w:val="28"/>
                <w:lang w:val="uk-UA"/>
              </w:rPr>
              <w:t>рограми</w:t>
            </w:r>
          </w:p>
        </w:tc>
        <w:tc>
          <w:tcPr>
            <w:tcW w:w="2095" w:type="dxa"/>
          </w:tcPr>
          <w:p w:rsidR="00973F46" w:rsidRPr="00261555" w:rsidRDefault="00973F46" w:rsidP="00973F46">
            <w:pPr>
              <w:spacing w:after="0" w:line="240" w:lineRule="auto"/>
              <w:rPr>
                <w:rFonts w:ascii="Times New Roman" w:hAnsi="Times New Roman"/>
                <w:sz w:val="28"/>
                <w:szCs w:val="28"/>
                <w:lang w:val="uk-UA"/>
              </w:rPr>
            </w:pPr>
            <w:r>
              <w:rPr>
                <w:rFonts w:ascii="Times New Roman" w:hAnsi="Times New Roman"/>
                <w:sz w:val="28"/>
                <w:szCs w:val="28"/>
                <w:lang w:val="uk-UA"/>
              </w:rPr>
              <w:t>7</w:t>
            </w:r>
            <w:r>
              <w:rPr>
                <w:rFonts w:ascii="Times New Roman" w:hAnsi="Times New Roman"/>
                <w:sz w:val="28"/>
                <w:szCs w:val="28"/>
                <w:lang w:val="en-US"/>
              </w:rPr>
              <w:t>5</w:t>
            </w:r>
            <w:r>
              <w:rPr>
                <w:rFonts w:ascii="Times New Roman" w:hAnsi="Times New Roman"/>
                <w:sz w:val="28"/>
                <w:szCs w:val="28"/>
                <w:lang w:val="uk-UA"/>
              </w:rPr>
              <w:t>1</w:t>
            </w:r>
          </w:p>
        </w:tc>
        <w:tc>
          <w:tcPr>
            <w:tcW w:w="2192" w:type="dxa"/>
          </w:tcPr>
          <w:p w:rsidR="00973F46" w:rsidRPr="00261555" w:rsidRDefault="00973F46" w:rsidP="00973F46">
            <w:pPr>
              <w:spacing w:after="0" w:line="240" w:lineRule="auto"/>
              <w:rPr>
                <w:rFonts w:ascii="Times New Roman" w:hAnsi="Times New Roman"/>
                <w:sz w:val="28"/>
                <w:szCs w:val="28"/>
                <w:lang w:val="uk-UA"/>
              </w:rPr>
            </w:pPr>
          </w:p>
        </w:tc>
      </w:tr>
    </w:tbl>
    <w:p w:rsidR="00973F46" w:rsidRDefault="00973F46" w:rsidP="00973F46">
      <w:pPr>
        <w:spacing w:after="0" w:line="360" w:lineRule="auto"/>
        <w:ind w:firstLine="709"/>
        <w:jc w:val="both"/>
        <w:rPr>
          <w:rFonts w:ascii="Times New Roman" w:hAnsi="Times New Roman"/>
          <w:b/>
          <w:sz w:val="28"/>
          <w:szCs w:val="28"/>
          <w:lang w:val="uk-UA"/>
        </w:rPr>
      </w:pPr>
    </w:p>
    <w:p w:rsidR="00973F46" w:rsidRDefault="00973F46" w:rsidP="0095562F">
      <w:pPr>
        <w:spacing w:after="0" w:line="360" w:lineRule="auto"/>
        <w:jc w:val="center"/>
        <w:rPr>
          <w:rFonts w:ascii="Times New Roman" w:hAnsi="Times New Roman"/>
          <w:color w:val="000000"/>
          <w:spacing w:val="-1"/>
          <w:sz w:val="28"/>
          <w:szCs w:val="28"/>
          <w:lang w:val="uk-UA"/>
        </w:rPr>
      </w:pPr>
    </w:p>
    <w:p w:rsidR="00F312D7" w:rsidRPr="00F94318" w:rsidRDefault="00F312D7" w:rsidP="00F312D7">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Форма атестації П</w:t>
      </w:r>
      <w:r w:rsidRPr="00F94318">
        <w:rPr>
          <w:rFonts w:ascii="Times New Roman" w:hAnsi="Times New Roman"/>
          <w:b/>
          <w:sz w:val="28"/>
          <w:szCs w:val="28"/>
          <w:lang w:val="uk-UA"/>
        </w:rPr>
        <w:t>рограми</w:t>
      </w:r>
    </w:p>
    <w:p w:rsidR="00F312D7" w:rsidRDefault="00F312D7" w:rsidP="00F312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Атестація випускників П</w:t>
      </w:r>
      <w:r w:rsidRPr="00261555">
        <w:rPr>
          <w:rFonts w:ascii="Times New Roman" w:hAnsi="Times New Roman"/>
          <w:sz w:val="28"/>
          <w:szCs w:val="28"/>
          <w:lang w:val="uk-UA"/>
        </w:rPr>
        <w:t>рог</w:t>
      </w:r>
      <w:r>
        <w:rPr>
          <w:rFonts w:ascii="Times New Roman" w:hAnsi="Times New Roman"/>
          <w:sz w:val="28"/>
          <w:szCs w:val="28"/>
          <w:lang w:val="uk-UA"/>
        </w:rPr>
        <w:t xml:space="preserve">рами «Інноваційне лідерство в публічному управлінні» </w:t>
      </w:r>
      <w:r w:rsidRPr="00261555">
        <w:rPr>
          <w:rFonts w:ascii="Times New Roman" w:hAnsi="Times New Roman"/>
          <w:sz w:val="28"/>
          <w:szCs w:val="28"/>
          <w:lang w:val="uk-UA"/>
        </w:rPr>
        <w:t>здійснюється у формі публічного захисту кв</w:t>
      </w:r>
      <w:r>
        <w:rPr>
          <w:rFonts w:ascii="Times New Roman" w:hAnsi="Times New Roman"/>
          <w:sz w:val="28"/>
          <w:szCs w:val="28"/>
          <w:lang w:val="uk-UA"/>
        </w:rPr>
        <w:t xml:space="preserve">аліфікаційної роботи </w:t>
      </w:r>
      <w:r w:rsidRPr="00261555">
        <w:rPr>
          <w:rFonts w:ascii="Times New Roman" w:hAnsi="Times New Roman"/>
          <w:sz w:val="28"/>
          <w:szCs w:val="28"/>
          <w:lang w:val="uk-UA"/>
        </w:rPr>
        <w:t>в устано</w:t>
      </w:r>
      <w:r>
        <w:rPr>
          <w:rFonts w:ascii="Times New Roman" w:hAnsi="Times New Roman"/>
          <w:sz w:val="28"/>
          <w:szCs w:val="28"/>
          <w:lang w:val="uk-UA"/>
        </w:rPr>
        <w:t xml:space="preserve">вленому порядку та завершується </w:t>
      </w:r>
      <w:r w:rsidRPr="00261555">
        <w:rPr>
          <w:rFonts w:ascii="Times New Roman" w:hAnsi="Times New Roman"/>
          <w:sz w:val="28"/>
          <w:szCs w:val="28"/>
          <w:lang w:val="uk-UA"/>
        </w:rPr>
        <w:t>видачею</w:t>
      </w:r>
      <w:r>
        <w:rPr>
          <w:rFonts w:ascii="Times New Roman" w:hAnsi="Times New Roman"/>
          <w:sz w:val="28"/>
          <w:szCs w:val="28"/>
          <w:lang w:val="uk-UA"/>
        </w:rPr>
        <w:t xml:space="preserve"> документу встановленого зразка.</w:t>
      </w:r>
    </w:p>
    <w:p w:rsidR="00F312D7" w:rsidRPr="00261555" w:rsidRDefault="00F312D7" w:rsidP="00F312D7">
      <w:pPr>
        <w:spacing w:after="0" w:line="360" w:lineRule="auto"/>
        <w:ind w:firstLine="709"/>
        <w:jc w:val="both"/>
        <w:rPr>
          <w:rFonts w:ascii="Times New Roman" w:hAnsi="Times New Roman"/>
          <w:sz w:val="28"/>
          <w:szCs w:val="28"/>
          <w:lang w:val="uk-UA"/>
        </w:rPr>
      </w:pPr>
      <w:r w:rsidRPr="00261555">
        <w:rPr>
          <w:rFonts w:ascii="Times New Roman" w:hAnsi="Times New Roman"/>
          <w:sz w:val="28"/>
          <w:szCs w:val="28"/>
          <w:lang w:val="uk-UA"/>
        </w:rPr>
        <w:t>Захист кваліфікаційної роботи здійснюється відкрито і публічно.</w:t>
      </w:r>
    </w:p>
    <w:p w:rsidR="00F312D7" w:rsidRPr="00261555" w:rsidRDefault="00F312D7" w:rsidP="00F312D7">
      <w:pPr>
        <w:spacing w:after="0" w:line="360" w:lineRule="auto"/>
        <w:ind w:firstLine="709"/>
        <w:jc w:val="both"/>
        <w:rPr>
          <w:rFonts w:ascii="Times New Roman" w:hAnsi="Times New Roman"/>
          <w:sz w:val="28"/>
          <w:szCs w:val="28"/>
          <w:lang w:val="uk-UA"/>
        </w:rPr>
      </w:pPr>
      <w:r w:rsidRPr="00261555">
        <w:rPr>
          <w:rFonts w:ascii="Times New Roman" w:hAnsi="Times New Roman"/>
          <w:sz w:val="28"/>
          <w:szCs w:val="28"/>
          <w:lang w:val="uk-UA"/>
        </w:rPr>
        <w:t>Вимоги до кваліфікаційної роботи:</w:t>
      </w:r>
    </w:p>
    <w:p w:rsidR="00F312D7" w:rsidRPr="00261555" w:rsidRDefault="00F312D7" w:rsidP="00F312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w:t>
      </w:r>
      <w:r w:rsidRPr="00261555">
        <w:rPr>
          <w:rFonts w:ascii="Times New Roman" w:hAnsi="Times New Roman"/>
          <w:sz w:val="28"/>
          <w:szCs w:val="28"/>
          <w:lang w:val="uk-UA"/>
        </w:rPr>
        <w:t>оприлюднення, публічного ознайомлення зі з</w:t>
      </w:r>
      <w:r>
        <w:rPr>
          <w:rFonts w:ascii="Times New Roman" w:hAnsi="Times New Roman"/>
          <w:sz w:val="28"/>
          <w:szCs w:val="28"/>
          <w:lang w:val="uk-UA"/>
        </w:rPr>
        <w:t>містом кваліфікаційної роботи;</w:t>
      </w:r>
    </w:p>
    <w:p w:rsidR="00F312D7" w:rsidRDefault="00F312D7" w:rsidP="00F312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 </w:t>
      </w:r>
      <w:r w:rsidRPr="00261555">
        <w:rPr>
          <w:rFonts w:ascii="Times New Roman" w:hAnsi="Times New Roman"/>
          <w:sz w:val="28"/>
          <w:szCs w:val="28"/>
          <w:lang w:val="uk-UA"/>
        </w:rPr>
        <w:t>запобігання академічному плагіату (перевірка робіт н</w:t>
      </w:r>
      <w:r>
        <w:rPr>
          <w:rFonts w:ascii="Times New Roman" w:hAnsi="Times New Roman"/>
          <w:sz w:val="28"/>
          <w:szCs w:val="28"/>
          <w:lang w:val="uk-UA"/>
        </w:rPr>
        <w:t>а плагіат; визначення нормативу унікальності текстів);</w:t>
      </w:r>
    </w:p>
    <w:p w:rsidR="00F312D7" w:rsidRPr="0032642B" w:rsidRDefault="00F312D7" w:rsidP="00F312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публічний захист.</w:t>
      </w:r>
    </w:p>
    <w:p w:rsidR="00F312D7" w:rsidRDefault="00F312D7" w:rsidP="00F312D7">
      <w:pPr>
        <w:rPr>
          <w:rFonts w:ascii="Times New Roman" w:hAnsi="Times New Roman"/>
          <w:sz w:val="28"/>
          <w:szCs w:val="28"/>
          <w:lang w:val="uk-UA"/>
        </w:rPr>
      </w:pPr>
      <w:r w:rsidRPr="0032642B">
        <w:rPr>
          <w:rFonts w:ascii="Times New Roman" w:hAnsi="Times New Roman"/>
          <w:sz w:val="28"/>
          <w:szCs w:val="28"/>
          <w:lang w:val="uk-UA"/>
        </w:rPr>
        <w:t>Відповідність обов’язкових та вибіркових компонентів програми результатам навчання наведені в таблиці</w:t>
      </w:r>
      <w:r>
        <w:rPr>
          <w:rFonts w:ascii="Times New Roman" w:hAnsi="Times New Roman"/>
          <w:sz w:val="28"/>
          <w:szCs w:val="28"/>
          <w:lang w:val="uk-UA"/>
        </w:rPr>
        <w:t xml:space="preserve"> нижче:</w:t>
      </w:r>
    </w:p>
    <w:p w:rsidR="00F312D7" w:rsidRDefault="00F312D7" w:rsidP="00F312D7">
      <w:pPr>
        <w:tabs>
          <w:tab w:val="left" w:pos="993"/>
        </w:tabs>
        <w:spacing w:after="0" w:line="360" w:lineRule="auto"/>
        <w:rPr>
          <w:rFonts w:ascii="Times New Roman" w:hAnsi="Times New Roman"/>
          <w:sz w:val="28"/>
          <w:szCs w:val="28"/>
          <w:lang w:val="uk-UA"/>
        </w:rPr>
      </w:pPr>
    </w:p>
    <w:p w:rsidR="00F312D7" w:rsidRPr="00F22E0B" w:rsidRDefault="00F312D7" w:rsidP="00F312D7">
      <w:pPr>
        <w:tabs>
          <w:tab w:val="left" w:pos="993"/>
        </w:tabs>
        <w:spacing w:after="0" w:line="360" w:lineRule="auto"/>
        <w:jc w:val="center"/>
        <w:rPr>
          <w:rFonts w:ascii="Times New Roman" w:hAnsi="Times New Roman"/>
          <w:sz w:val="28"/>
          <w:szCs w:val="28"/>
          <w:lang w:val="uk-UA"/>
        </w:rPr>
      </w:pPr>
      <w:r w:rsidRPr="0032642B">
        <w:rPr>
          <w:rFonts w:ascii="Times New Roman" w:hAnsi="Times New Roman"/>
          <w:sz w:val="28"/>
          <w:szCs w:val="28"/>
          <w:lang w:val="uk-UA"/>
        </w:rPr>
        <w:t>Відповідність обов’язкових та вибіркових компонентів програми результатам навчання</w:t>
      </w:r>
    </w:p>
    <w:p w:rsidR="00F312D7" w:rsidRPr="0032642B" w:rsidRDefault="00F312D7" w:rsidP="00F312D7">
      <w:pPr>
        <w:rPr>
          <w:rFonts w:ascii="Times New Roman" w:hAnsi="Times New Roman"/>
          <w:sz w:val="28"/>
          <w:szCs w:val="28"/>
          <w:lang w:val="uk-UA"/>
        </w:rPr>
        <w:sectPr w:rsidR="00F312D7" w:rsidRPr="0032642B">
          <w:headerReference w:type="default" r:id="rId28"/>
          <w:pgSz w:w="11906" w:h="16838"/>
          <w:pgMar w:top="1134" w:right="850" w:bottom="1134" w:left="1701" w:header="708" w:footer="708" w:gutter="0"/>
          <w:cols w:space="708"/>
          <w:docGrid w:linePitch="360"/>
        </w:sectPr>
      </w:pPr>
    </w:p>
    <w:tbl>
      <w:tblPr>
        <w:tblStyle w:val="TableNormal"/>
        <w:tblpPr w:leftFromText="180" w:rightFromText="180" w:vertAnchor="text" w:horzAnchor="margin" w:tblpY="1084"/>
        <w:tblW w:w="15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46"/>
        <w:gridCol w:w="341"/>
        <w:gridCol w:w="341"/>
        <w:gridCol w:w="341"/>
        <w:gridCol w:w="346"/>
        <w:gridCol w:w="341"/>
        <w:gridCol w:w="341"/>
        <w:gridCol w:w="341"/>
        <w:gridCol w:w="346"/>
        <w:gridCol w:w="342"/>
        <w:gridCol w:w="342"/>
        <w:gridCol w:w="486"/>
        <w:gridCol w:w="481"/>
        <w:gridCol w:w="482"/>
        <w:gridCol w:w="486"/>
        <w:gridCol w:w="481"/>
        <w:gridCol w:w="486"/>
        <w:gridCol w:w="482"/>
        <w:gridCol w:w="482"/>
        <w:gridCol w:w="487"/>
        <w:gridCol w:w="482"/>
        <w:gridCol w:w="487"/>
        <w:gridCol w:w="482"/>
        <w:gridCol w:w="487"/>
        <w:gridCol w:w="483"/>
        <w:gridCol w:w="482"/>
        <w:gridCol w:w="487"/>
        <w:gridCol w:w="482"/>
        <w:gridCol w:w="487"/>
        <w:gridCol w:w="482"/>
        <w:gridCol w:w="482"/>
        <w:gridCol w:w="487"/>
        <w:gridCol w:w="483"/>
      </w:tblGrid>
      <w:tr w:rsidR="00F312D7" w:rsidRPr="00261555" w:rsidTr="00F7138E">
        <w:trPr>
          <w:trHeight w:val="1060"/>
        </w:trPr>
        <w:tc>
          <w:tcPr>
            <w:tcW w:w="716" w:type="dxa"/>
          </w:tcPr>
          <w:p w:rsidR="00F312D7" w:rsidRPr="006E4A9C" w:rsidRDefault="00F312D7" w:rsidP="00F7138E">
            <w:pPr>
              <w:pStyle w:val="TableParagraph"/>
              <w:spacing w:line="360" w:lineRule="auto"/>
              <w:jc w:val="center"/>
              <w:rPr>
                <w:sz w:val="26"/>
                <w:szCs w:val="26"/>
              </w:rPr>
            </w:pPr>
          </w:p>
        </w:tc>
        <w:tc>
          <w:tcPr>
            <w:tcW w:w="346"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1.</w:t>
            </w:r>
          </w:p>
        </w:tc>
        <w:tc>
          <w:tcPr>
            <w:tcW w:w="341"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2.</w:t>
            </w:r>
          </w:p>
        </w:tc>
        <w:tc>
          <w:tcPr>
            <w:tcW w:w="341"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3.</w:t>
            </w:r>
          </w:p>
        </w:tc>
        <w:tc>
          <w:tcPr>
            <w:tcW w:w="341"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4.</w:t>
            </w:r>
          </w:p>
        </w:tc>
        <w:tc>
          <w:tcPr>
            <w:tcW w:w="346"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5.</w:t>
            </w:r>
          </w:p>
        </w:tc>
        <w:tc>
          <w:tcPr>
            <w:tcW w:w="341"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6.</w:t>
            </w:r>
          </w:p>
        </w:tc>
        <w:tc>
          <w:tcPr>
            <w:tcW w:w="341"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7.</w:t>
            </w:r>
          </w:p>
        </w:tc>
        <w:tc>
          <w:tcPr>
            <w:tcW w:w="341"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8.</w:t>
            </w:r>
          </w:p>
        </w:tc>
        <w:tc>
          <w:tcPr>
            <w:tcW w:w="346"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9.</w:t>
            </w:r>
          </w:p>
        </w:tc>
        <w:tc>
          <w:tcPr>
            <w:tcW w:w="342"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10.</w:t>
            </w:r>
          </w:p>
        </w:tc>
        <w:tc>
          <w:tcPr>
            <w:tcW w:w="342" w:type="dxa"/>
            <w:textDirection w:val="btLr"/>
          </w:tcPr>
          <w:p w:rsidR="00F312D7" w:rsidRPr="006E4A9C" w:rsidRDefault="00F312D7" w:rsidP="00F7138E">
            <w:pPr>
              <w:pStyle w:val="TableParagraph"/>
              <w:spacing w:line="360" w:lineRule="auto"/>
              <w:ind w:left="119"/>
              <w:jc w:val="center"/>
              <w:rPr>
                <w:sz w:val="26"/>
                <w:szCs w:val="26"/>
              </w:rPr>
            </w:pPr>
            <w:r w:rsidRPr="006E4A9C">
              <w:rPr>
                <w:sz w:val="26"/>
                <w:szCs w:val="26"/>
              </w:rPr>
              <w:t>ОК 11.</w:t>
            </w:r>
          </w:p>
        </w:tc>
        <w:tc>
          <w:tcPr>
            <w:tcW w:w="486" w:type="dxa"/>
            <w:textDirection w:val="btLr"/>
          </w:tcPr>
          <w:p w:rsidR="00F312D7" w:rsidRPr="006E4A9C" w:rsidRDefault="00F312D7" w:rsidP="00F7138E">
            <w:pPr>
              <w:pStyle w:val="TableParagraph"/>
              <w:spacing w:line="360" w:lineRule="auto"/>
              <w:ind w:left="158"/>
              <w:jc w:val="center"/>
              <w:rPr>
                <w:sz w:val="26"/>
                <w:szCs w:val="26"/>
              </w:rPr>
            </w:pPr>
            <w:r w:rsidRPr="006E4A9C">
              <w:rPr>
                <w:sz w:val="26"/>
                <w:szCs w:val="26"/>
              </w:rPr>
              <w:t>ОК 12.</w:t>
            </w:r>
          </w:p>
        </w:tc>
        <w:tc>
          <w:tcPr>
            <w:tcW w:w="481" w:type="dxa"/>
            <w:textDirection w:val="btLr"/>
          </w:tcPr>
          <w:p w:rsidR="00F312D7" w:rsidRPr="006E4A9C" w:rsidRDefault="00F312D7" w:rsidP="00F7138E">
            <w:pPr>
              <w:pStyle w:val="TableParagraph"/>
              <w:spacing w:line="360" w:lineRule="auto"/>
              <w:ind w:left="210"/>
              <w:jc w:val="center"/>
              <w:rPr>
                <w:sz w:val="26"/>
                <w:szCs w:val="26"/>
              </w:rPr>
            </w:pPr>
            <w:r w:rsidRPr="006E4A9C">
              <w:rPr>
                <w:sz w:val="26"/>
                <w:szCs w:val="26"/>
              </w:rPr>
              <w:t>ОК13</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ОК 14</w:t>
            </w:r>
          </w:p>
        </w:tc>
        <w:tc>
          <w:tcPr>
            <w:tcW w:w="486"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ОК 15</w:t>
            </w:r>
          </w:p>
        </w:tc>
        <w:tc>
          <w:tcPr>
            <w:tcW w:w="481" w:type="dxa"/>
            <w:textDirection w:val="btLr"/>
          </w:tcPr>
          <w:p w:rsidR="00F312D7" w:rsidRPr="006E4A9C" w:rsidRDefault="00F312D7" w:rsidP="00F7138E">
            <w:pPr>
              <w:pStyle w:val="TableParagraph"/>
              <w:spacing w:line="360" w:lineRule="auto"/>
              <w:ind w:left="-1"/>
              <w:rPr>
                <w:sz w:val="26"/>
                <w:szCs w:val="26"/>
              </w:rPr>
            </w:pPr>
            <w:r>
              <w:rPr>
                <w:sz w:val="26"/>
                <w:szCs w:val="26"/>
              </w:rPr>
              <w:t xml:space="preserve">  ОК 16</w:t>
            </w:r>
          </w:p>
        </w:tc>
        <w:tc>
          <w:tcPr>
            <w:tcW w:w="486"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ОК 17</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ОК 18</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ВБ1.1</w:t>
            </w:r>
          </w:p>
        </w:tc>
        <w:tc>
          <w:tcPr>
            <w:tcW w:w="487"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ВБ1.2</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ВБ1.3</w:t>
            </w:r>
          </w:p>
        </w:tc>
        <w:tc>
          <w:tcPr>
            <w:tcW w:w="487"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ВБ2.1</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ВБ2.2</w:t>
            </w:r>
          </w:p>
        </w:tc>
        <w:tc>
          <w:tcPr>
            <w:tcW w:w="487"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ВБ2.3</w:t>
            </w:r>
          </w:p>
        </w:tc>
        <w:tc>
          <w:tcPr>
            <w:tcW w:w="483"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ВБ3.1</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ВБ3.2</w:t>
            </w:r>
          </w:p>
        </w:tc>
        <w:tc>
          <w:tcPr>
            <w:tcW w:w="487"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ВБ3.3</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ВБ4.1</w:t>
            </w:r>
          </w:p>
        </w:tc>
        <w:tc>
          <w:tcPr>
            <w:tcW w:w="487"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ВБ4.2</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ВБ4.3</w:t>
            </w:r>
          </w:p>
        </w:tc>
        <w:tc>
          <w:tcPr>
            <w:tcW w:w="482"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ВБ5.1</w:t>
            </w:r>
          </w:p>
        </w:tc>
        <w:tc>
          <w:tcPr>
            <w:tcW w:w="487"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ВБ5.2</w:t>
            </w:r>
          </w:p>
        </w:tc>
        <w:tc>
          <w:tcPr>
            <w:tcW w:w="483" w:type="dxa"/>
            <w:textDirection w:val="btLr"/>
          </w:tcPr>
          <w:p w:rsidR="00F312D7" w:rsidRPr="006E4A9C" w:rsidRDefault="00F312D7" w:rsidP="00F7138E">
            <w:pPr>
              <w:pStyle w:val="TableParagraph"/>
              <w:spacing w:line="360" w:lineRule="auto"/>
              <w:ind w:left="-1"/>
              <w:jc w:val="center"/>
              <w:rPr>
                <w:sz w:val="26"/>
                <w:szCs w:val="26"/>
              </w:rPr>
            </w:pPr>
            <w:r>
              <w:rPr>
                <w:sz w:val="26"/>
                <w:szCs w:val="26"/>
              </w:rPr>
              <w:t>ВБ5.3</w:t>
            </w:r>
          </w:p>
        </w:tc>
      </w:tr>
      <w:tr w:rsidR="00F312D7" w:rsidRPr="00261555" w:rsidTr="00F7138E">
        <w:trPr>
          <w:trHeight w:val="254"/>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РН01</w:t>
            </w: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before="1" w:line="360" w:lineRule="auto"/>
              <w:ind w:left="8"/>
              <w:jc w:val="center"/>
              <w:rPr>
                <w:b/>
                <w:sz w:val="28"/>
                <w:szCs w:val="28"/>
              </w:rPr>
            </w:pPr>
            <w:r>
              <w:rPr>
                <w:b/>
                <w:sz w:val="28"/>
                <w:szCs w:val="28"/>
              </w:rPr>
              <w:t>+</w:t>
            </w:r>
          </w:p>
        </w:tc>
        <w:tc>
          <w:tcPr>
            <w:tcW w:w="341" w:type="dxa"/>
          </w:tcPr>
          <w:p w:rsidR="00F312D7" w:rsidRPr="00261555" w:rsidRDefault="00F312D7" w:rsidP="00F7138E">
            <w:pPr>
              <w:pStyle w:val="TableParagraph"/>
              <w:spacing w:before="1" w:line="360" w:lineRule="auto"/>
              <w:ind w:left="104"/>
              <w:rPr>
                <w:b/>
                <w:sz w:val="28"/>
                <w:szCs w:val="28"/>
              </w:rPr>
            </w:pPr>
            <w:r>
              <w:rPr>
                <w:b/>
                <w:sz w:val="28"/>
                <w:szCs w:val="28"/>
              </w:rPr>
              <w:t>+</w:t>
            </w:r>
          </w:p>
        </w:tc>
        <w:tc>
          <w:tcPr>
            <w:tcW w:w="341" w:type="dxa"/>
          </w:tcPr>
          <w:p w:rsidR="00F312D7" w:rsidRPr="00261555" w:rsidRDefault="00F312D7" w:rsidP="00F7138E">
            <w:pPr>
              <w:pStyle w:val="TableParagraph"/>
              <w:spacing w:before="1" w:line="360" w:lineRule="auto"/>
              <w:ind w:left="12"/>
              <w:jc w:val="center"/>
              <w:rPr>
                <w:b/>
                <w:sz w:val="28"/>
                <w:szCs w:val="28"/>
              </w:rPr>
            </w:pPr>
          </w:p>
        </w:tc>
        <w:tc>
          <w:tcPr>
            <w:tcW w:w="341" w:type="dxa"/>
          </w:tcPr>
          <w:p w:rsidR="00F312D7" w:rsidRPr="00261555" w:rsidRDefault="00F312D7" w:rsidP="00F7138E">
            <w:pPr>
              <w:pStyle w:val="TableParagraph"/>
              <w:spacing w:before="1" w:line="360" w:lineRule="auto"/>
              <w:ind w:left="12"/>
              <w:jc w:val="center"/>
              <w:rPr>
                <w:b/>
                <w:sz w:val="28"/>
                <w:szCs w:val="28"/>
              </w:rPr>
            </w:pPr>
            <w:r>
              <w:rPr>
                <w:b/>
                <w:sz w:val="28"/>
                <w:szCs w:val="28"/>
              </w:rPr>
              <w:t>+</w:t>
            </w:r>
          </w:p>
        </w:tc>
        <w:tc>
          <w:tcPr>
            <w:tcW w:w="346"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before="1" w:line="360" w:lineRule="auto"/>
              <w:ind w:left="8"/>
              <w:jc w:val="center"/>
              <w:rPr>
                <w:b/>
                <w:sz w:val="28"/>
                <w:szCs w:val="28"/>
              </w:rPr>
            </w:pPr>
            <w:r>
              <w:rPr>
                <w:b/>
                <w:sz w:val="28"/>
                <w:szCs w:val="28"/>
              </w:rPr>
              <w:t>+</w:t>
            </w: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before="1" w:line="360" w:lineRule="auto"/>
              <w:ind w:left="96"/>
              <w:rPr>
                <w:b/>
                <w:sz w:val="28"/>
                <w:szCs w:val="28"/>
              </w:rPr>
            </w:pPr>
          </w:p>
        </w:tc>
        <w:tc>
          <w:tcPr>
            <w:tcW w:w="486" w:type="dxa"/>
          </w:tcPr>
          <w:p w:rsidR="00F312D7" w:rsidRPr="00261555" w:rsidRDefault="00F312D7" w:rsidP="00F7138E">
            <w:pPr>
              <w:pStyle w:val="TableParagraph"/>
              <w:spacing w:before="1" w:line="360" w:lineRule="auto"/>
              <w:ind w:left="100"/>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before="1" w:line="360" w:lineRule="auto"/>
              <w:ind w:left="93"/>
              <w:rPr>
                <w:b/>
                <w:sz w:val="28"/>
                <w:szCs w:val="28"/>
              </w:rPr>
            </w:pPr>
            <w:r>
              <w:rPr>
                <w:b/>
                <w:sz w:val="28"/>
                <w:szCs w:val="28"/>
              </w:rPr>
              <w:t>+</w:t>
            </w: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before="1" w:line="360" w:lineRule="auto"/>
              <w:ind w:left="69"/>
              <w:rPr>
                <w:b/>
                <w:sz w:val="28"/>
                <w:szCs w:val="28"/>
              </w:rPr>
            </w:pPr>
            <w:r>
              <w:rPr>
                <w:b/>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r w:rsidR="00F312D7" w:rsidRPr="00261555" w:rsidTr="00F7138E">
        <w:trPr>
          <w:trHeight w:val="253"/>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РН02</w:t>
            </w:r>
          </w:p>
        </w:tc>
        <w:tc>
          <w:tcPr>
            <w:tcW w:w="346" w:type="dxa"/>
          </w:tcPr>
          <w:p w:rsidR="00F312D7" w:rsidRPr="00261555" w:rsidRDefault="00F312D7" w:rsidP="00F7138E">
            <w:pPr>
              <w:pStyle w:val="TableParagraph"/>
              <w:spacing w:before="1" w:line="360" w:lineRule="auto"/>
              <w:ind w:right="98"/>
              <w:jc w:val="right"/>
              <w:rPr>
                <w:b/>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before="1" w:line="360" w:lineRule="auto"/>
              <w:ind w:left="8"/>
              <w:jc w:val="center"/>
              <w:rPr>
                <w:b/>
                <w:sz w:val="28"/>
                <w:szCs w:val="28"/>
              </w:rPr>
            </w:pPr>
            <w:r>
              <w:rPr>
                <w:b/>
                <w:sz w:val="28"/>
                <w:szCs w:val="28"/>
              </w:rPr>
              <w:t>+</w:t>
            </w: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6"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r>
              <w:rPr>
                <w:sz w:val="28"/>
                <w:szCs w:val="28"/>
              </w:rPr>
              <w:t>+</w:t>
            </w:r>
          </w:p>
        </w:tc>
        <w:tc>
          <w:tcPr>
            <w:tcW w:w="34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before="1" w:line="360" w:lineRule="auto"/>
              <w:ind w:left="105"/>
              <w:rPr>
                <w:b/>
                <w:sz w:val="28"/>
                <w:szCs w:val="28"/>
              </w:rPr>
            </w:pPr>
          </w:p>
        </w:tc>
        <w:tc>
          <w:tcPr>
            <w:tcW w:w="481" w:type="dxa"/>
          </w:tcPr>
          <w:p w:rsidR="00F312D7" w:rsidRPr="00261555" w:rsidRDefault="00F312D7" w:rsidP="00F7138E">
            <w:pPr>
              <w:pStyle w:val="TableParagraph"/>
              <w:spacing w:before="1" w:line="360" w:lineRule="auto"/>
              <w:ind w:left="100"/>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97"/>
              <w:rPr>
                <w:b/>
                <w:sz w:val="28"/>
                <w:szCs w:val="28"/>
              </w:rPr>
            </w:pPr>
            <w:r>
              <w:rPr>
                <w:b/>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before="1" w:line="360" w:lineRule="auto"/>
              <w:ind w:left="93"/>
              <w:rPr>
                <w:b/>
                <w:sz w:val="28"/>
                <w:szCs w:val="28"/>
              </w:rPr>
            </w:pPr>
            <w:r>
              <w:rPr>
                <w:b/>
                <w:sz w:val="28"/>
                <w:szCs w:val="28"/>
              </w:rPr>
              <w:t>+</w:t>
            </w: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84"/>
              <w:rPr>
                <w:b/>
                <w:sz w:val="28"/>
                <w:szCs w:val="28"/>
              </w:rPr>
            </w:pPr>
          </w:p>
        </w:tc>
        <w:tc>
          <w:tcPr>
            <w:tcW w:w="487" w:type="dxa"/>
          </w:tcPr>
          <w:p w:rsidR="00F312D7" w:rsidRPr="00261555" w:rsidRDefault="00F312D7" w:rsidP="00F7138E">
            <w:pPr>
              <w:pStyle w:val="TableParagraph"/>
              <w:spacing w:before="1" w:line="360" w:lineRule="auto"/>
              <w:ind w:left="87"/>
              <w:rPr>
                <w:b/>
                <w:sz w:val="28"/>
                <w:szCs w:val="28"/>
              </w:rPr>
            </w:pP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r w:rsidR="00F312D7" w:rsidRPr="00261555" w:rsidTr="00F7138E">
        <w:trPr>
          <w:trHeight w:val="254"/>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РН03</w:t>
            </w: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before="1" w:line="360" w:lineRule="auto"/>
              <w:ind w:left="12"/>
              <w:jc w:val="center"/>
              <w:rPr>
                <w:b/>
                <w:sz w:val="28"/>
                <w:szCs w:val="28"/>
              </w:rPr>
            </w:pP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r>
              <w:rPr>
                <w:sz w:val="28"/>
                <w:szCs w:val="28"/>
              </w:rPr>
              <w:t>+</w:t>
            </w:r>
          </w:p>
        </w:tc>
        <w:tc>
          <w:tcPr>
            <w:tcW w:w="481"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before="1" w:line="360" w:lineRule="auto"/>
              <w:ind w:left="91"/>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before="1" w:line="360" w:lineRule="auto"/>
              <w:ind w:left="69"/>
              <w:rPr>
                <w:b/>
                <w:sz w:val="28"/>
                <w:szCs w:val="28"/>
              </w:rPr>
            </w:pPr>
            <w:r>
              <w:rPr>
                <w:b/>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r w:rsidR="00F312D7" w:rsidRPr="00261555" w:rsidTr="00F7138E">
        <w:trPr>
          <w:trHeight w:val="249"/>
        </w:trPr>
        <w:tc>
          <w:tcPr>
            <w:tcW w:w="716" w:type="dxa"/>
          </w:tcPr>
          <w:p w:rsidR="00F312D7" w:rsidRPr="006E4A9C" w:rsidRDefault="00F312D7" w:rsidP="00F7138E">
            <w:pPr>
              <w:pStyle w:val="TableParagraph"/>
              <w:spacing w:line="360" w:lineRule="auto"/>
              <w:ind w:right="94"/>
              <w:jc w:val="right"/>
              <w:rPr>
                <w:sz w:val="26"/>
                <w:szCs w:val="26"/>
              </w:rPr>
            </w:pPr>
            <w:r w:rsidRPr="006E4A9C">
              <w:rPr>
                <w:sz w:val="26"/>
                <w:szCs w:val="26"/>
              </w:rPr>
              <w:t>РН04</w:t>
            </w: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ind w:left="4"/>
              <w:jc w:val="center"/>
              <w:rPr>
                <w:b/>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2"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ind w:left="105"/>
              <w:rPr>
                <w:b/>
                <w:sz w:val="28"/>
                <w:szCs w:val="28"/>
              </w:rPr>
            </w:pPr>
          </w:p>
        </w:tc>
        <w:tc>
          <w:tcPr>
            <w:tcW w:w="481" w:type="dxa"/>
          </w:tcPr>
          <w:p w:rsidR="00F312D7" w:rsidRPr="00261555" w:rsidRDefault="00F312D7" w:rsidP="00F7138E">
            <w:pPr>
              <w:pStyle w:val="TableParagraph"/>
              <w:spacing w:line="360" w:lineRule="auto"/>
              <w:ind w:left="100"/>
              <w:rPr>
                <w:b/>
                <w:sz w:val="28"/>
                <w:szCs w:val="28"/>
              </w:rPr>
            </w:pP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rPr>
                <w:sz w:val="28"/>
                <w:szCs w:val="28"/>
              </w:rPr>
            </w:pPr>
            <w:r>
              <w:rPr>
                <w:sz w:val="28"/>
                <w:szCs w:val="28"/>
              </w:rPr>
              <w:t>+</w:t>
            </w:r>
          </w:p>
        </w:tc>
        <w:tc>
          <w:tcPr>
            <w:tcW w:w="481"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ind w:left="100"/>
              <w:rPr>
                <w:b/>
                <w:sz w:val="28"/>
                <w:szCs w:val="28"/>
              </w:rPr>
            </w:pPr>
            <w:r>
              <w:rPr>
                <w:b/>
                <w:sz w:val="28"/>
                <w:szCs w:val="28"/>
              </w:rPr>
              <w:t>+</w:t>
            </w:r>
          </w:p>
        </w:tc>
        <w:tc>
          <w:tcPr>
            <w:tcW w:w="482" w:type="dxa"/>
          </w:tcPr>
          <w:p w:rsidR="00F312D7" w:rsidRPr="00261555" w:rsidRDefault="00F312D7" w:rsidP="00F7138E">
            <w:pPr>
              <w:pStyle w:val="TableParagraph"/>
              <w:spacing w:line="360" w:lineRule="auto"/>
              <w:ind w:left="94"/>
              <w:rPr>
                <w:b/>
                <w:sz w:val="28"/>
                <w:szCs w:val="28"/>
              </w:rPr>
            </w:pPr>
            <w:r>
              <w:rPr>
                <w:b/>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ind w:left="93"/>
              <w:rPr>
                <w:b/>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3" w:type="dxa"/>
          </w:tcPr>
          <w:p w:rsidR="00F312D7" w:rsidRPr="00261555" w:rsidRDefault="00F312D7" w:rsidP="00F7138E">
            <w:pPr>
              <w:pStyle w:val="TableParagraph"/>
              <w:spacing w:line="360" w:lineRule="auto"/>
              <w:ind w:left="80"/>
              <w:rPr>
                <w:b/>
                <w:sz w:val="28"/>
                <w:szCs w:val="28"/>
              </w:rPr>
            </w:pPr>
            <w:r>
              <w:rPr>
                <w:b/>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ind w:left="76"/>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ind w:left="72"/>
              <w:rPr>
                <w:b/>
                <w:sz w:val="28"/>
                <w:szCs w:val="28"/>
              </w:rPr>
            </w:pPr>
            <w:r>
              <w:rPr>
                <w:b/>
                <w:sz w:val="28"/>
                <w:szCs w:val="28"/>
              </w:rPr>
              <w:t>+</w:t>
            </w:r>
          </w:p>
        </w:tc>
        <w:tc>
          <w:tcPr>
            <w:tcW w:w="487" w:type="dxa"/>
          </w:tcPr>
          <w:p w:rsidR="00F312D7" w:rsidRPr="00261555" w:rsidRDefault="00F312D7" w:rsidP="00F7138E">
            <w:pPr>
              <w:pStyle w:val="TableParagraph"/>
              <w:spacing w:line="360" w:lineRule="auto"/>
              <w:ind w:left="70"/>
              <w:rPr>
                <w:b/>
                <w:sz w:val="28"/>
                <w:szCs w:val="28"/>
              </w:rPr>
            </w:pPr>
            <w:r>
              <w:rPr>
                <w:b/>
                <w:sz w:val="28"/>
                <w:szCs w:val="28"/>
              </w:rPr>
              <w:t>+</w:t>
            </w:r>
          </w:p>
        </w:tc>
        <w:tc>
          <w:tcPr>
            <w:tcW w:w="483" w:type="dxa"/>
          </w:tcPr>
          <w:p w:rsidR="00F312D7" w:rsidRPr="00261555" w:rsidRDefault="00F312D7" w:rsidP="00F7138E">
            <w:pPr>
              <w:pStyle w:val="TableParagraph"/>
              <w:spacing w:line="360" w:lineRule="auto"/>
              <w:rPr>
                <w:sz w:val="28"/>
                <w:szCs w:val="28"/>
              </w:rPr>
            </w:pPr>
            <w:r>
              <w:rPr>
                <w:sz w:val="28"/>
                <w:szCs w:val="28"/>
              </w:rPr>
              <w:t>+</w:t>
            </w:r>
          </w:p>
        </w:tc>
      </w:tr>
      <w:tr w:rsidR="00F312D7" w:rsidRPr="00261555" w:rsidTr="00F7138E">
        <w:trPr>
          <w:trHeight w:val="254"/>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РН05</w:t>
            </w: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before="1" w:line="360" w:lineRule="auto"/>
              <w:ind w:left="100"/>
              <w:rPr>
                <w:b/>
                <w:sz w:val="28"/>
                <w:szCs w:val="28"/>
              </w:rPr>
            </w:pPr>
            <w:r>
              <w:rPr>
                <w:b/>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r>
              <w:rPr>
                <w:sz w:val="28"/>
                <w:szCs w:val="28"/>
              </w:rPr>
              <w:t>+</w:t>
            </w:r>
          </w:p>
        </w:tc>
        <w:tc>
          <w:tcPr>
            <w:tcW w:w="481"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97"/>
              <w:rPr>
                <w:b/>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r w:rsidR="00F312D7" w:rsidRPr="00261555" w:rsidTr="00F7138E">
        <w:trPr>
          <w:trHeight w:val="253"/>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РН06</w:t>
            </w: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before="1" w:line="360" w:lineRule="auto"/>
              <w:ind w:left="12"/>
              <w:jc w:val="center"/>
              <w:rPr>
                <w:b/>
                <w:sz w:val="28"/>
                <w:szCs w:val="28"/>
              </w:rPr>
            </w:pPr>
            <w:r>
              <w:rPr>
                <w:b/>
                <w:sz w:val="28"/>
                <w:szCs w:val="28"/>
              </w:rPr>
              <w:t>+</w:t>
            </w: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before="1" w:line="360" w:lineRule="auto"/>
              <w:ind w:left="104"/>
              <w:rPr>
                <w:b/>
                <w:sz w:val="28"/>
                <w:szCs w:val="28"/>
              </w:rPr>
            </w:pPr>
            <w:r>
              <w:rPr>
                <w:b/>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before="1" w:line="360" w:lineRule="auto"/>
              <w:ind w:left="12"/>
              <w:jc w:val="center"/>
              <w:rPr>
                <w:b/>
                <w:sz w:val="28"/>
                <w:szCs w:val="28"/>
              </w:rPr>
            </w:pPr>
          </w:p>
        </w:tc>
        <w:tc>
          <w:tcPr>
            <w:tcW w:w="346"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before="1" w:line="360" w:lineRule="auto"/>
              <w:jc w:val="center"/>
              <w:rPr>
                <w:b/>
                <w:sz w:val="28"/>
                <w:szCs w:val="28"/>
              </w:rPr>
            </w:pPr>
            <w:r>
              <w:rPr>
                <w:b/>
                <w:sz w:val="28"/>
                <w:szCs w:val="28"/>
              </w:rPr>
              <w:t>+</w:t>
            </w:r>
          </w:p>
        </w:tc>
        <w:tc>
          <w:tcPr>
            <w:tcW w:w="34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before="1" w:line="360" w:lineRule="auto"/>
              <w:ind w:left="103"/>
              <w:rPr>
                <w:b/>
                <w:sz w:val="28"/>
                <w:szCs w:val="28"/>
              </w:rPr>
            </w:pPr>
          </w:p>
        </w:tc>
        <w:tc>
          <w:tcPr>
            <w:tcW w:w="486" w:type="dxa"/>
          </w:tcPr>
          <w:p w:rsidR="00F312D7" w:rsidRPr="00261555" w:rsidRDefault="00F312D7" w:rsidP="00F7138E">
            <w:pPr>
              <w:pStyle w:val="TableParagraph"/>
              <w:spacing w:before="1" w:line="360" w:lineRule="auto"/>
              <w:ind w:left="102"/>
              <w:rPr>
                <w:b/>
                <w:sz w:val="28"/>
                <w:szCs w:val="28"/>
              </w:rPr>
            </w:pPr>
            <w:r>
              <w:rPr>
                <w:b/>
                <w:sz w:val="28"/>
                <w:szCs w:val="28"/>
              </w:rPr>
              <w:t>+</w:t>
            </w:r>
          </w:p>
        </w:tc>
        <w:tc>
          <w:tcPr>
            <w:tcW w:w="481"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94"/>
              <w:rPr>
                <w:b/>
                <w:sz w:val="28"/>
                <w:szCs w:val="28"/>
              </w:rPr>
            </w:pPr>
            <w:r>
              <w:rPr>
                <w:b/>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before="1" w:line="360" w:lineRule="auto"/>
              <w:ind w:left="95"/>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82"/>
              <w:rPr>
                <w:b/>
                <w:sz w:val="28"/>
                <w:szCs w:val="28"/>
              </w:rPr>
            </w:pPr>
            <w:r>
              <w:rPr>
                <w:b/>
                <w:sz w:val="28"/>
                <w:szCs w:val="28"/>
              </w:rPr>
              <w:t>+</w:t>
            </w: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73"/>
              <w:rPr>
                <w:b/>
                <w:sz w:val="28"/>
                <w:szCs w:val="28"/>
              </w:rPr>
            </w:pPr>
            <w:r>
              <w:rPr>
                <w:b/>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r w:rsidR="00F312D7" w:rsidRPr="00261555" w:rsidTr="00F7138E">
        <w:trPr>
          <w:trHeight w:val="254"/>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РН07</w:t>
            </w: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before="1" w:line="360" w:lineRule="auto"/>
              <w:ind w:left="104"/>
              <w:rPr>
                <w:b/>
                <w:sz w:val="28"/>
                <w:szCs w:val="28"/>
              </w:rPr>
            </w:pPr>
            <w:r>
              <w:rPr>
                <w:b/>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2"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before="1" w:line="360" w:lineRule="auto"/>
              <w:ind w:left="8"/>
              <w:jc w:val="center"/>
              <w:rPr>
                <w:b/>
                <w:sz w:val="28"/>
                <w:szCs w:val="28"/>
              </w:rPr>
            </w:pPr>
            <w:r>
              <w:rPr>
                <w:b/>
                <w:sz w:val="28"/>
                <w:szCs w:val="28"/>
              </w:rPr>
              <w:t>+</w:t>
            </w:r>
          </w:p>
        </w:tc>
        <w:tc>
          <w:tcPr>
            <w:tcW w:w="486" w:type="dxa"/>
          </w:tcPr>
          <w:p w:rsidR="00F312D7" w:rsidRPr="00261555" w:rsidRDefault="00F312D7" w:rsidP="00F7138E">
            <w:pPr>
              <w:pStyle w:val="TableParagraph"/>
              <w:spacing w:before="1" w:line="360" w:lineRule="auto"/>
              <w:ind w:left="105"/>
              <w:rPr>
                <w:b/>
                <w:sz w:val="28"/>
                <w:szCs w:val="28"/>
              </w:rPr>
            </w:pPr>
            <w:r>
              <w:rPr>
                <w:b/>
                <w:sz w:val="28"/>
                <w:szCs w:val="28"/>
              </w:rPr>
              <w:t>+</w:t>
            </w:r>
          </w:p>
        </w:tc>
        <w:tc>
          <w:tcPr>
            <w:tcW w:w="481"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93"/>
              <w:rPr>
                <w:b/>
                <w:sz w:val="28"/>
                <w:szCs w:val="28"/>
              </w:rPr>
            </w:pP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before="1" w:line="360" w:lineRule="auto"/>
              <w:ind w:left="80"/>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before="1" w:line="360" w:lineRule="auto"/>
              <w:ind w:left="76"/>
              <w:rPr>
                <w:b/>
                <w:sz w:val="28"/>
                <w:szCs w:val="28"/>
              </w:rPr>
            </w:pPr>
          </w:p>
        </w:tc>
        <w:tc>
          <w:tcPr>
            <w:tcW w:w="482" w:type="dxa"/>
          </w:tcPr>
          <w:p w:rsidR="00F312D7" w:rsidRPr="00261555" w:rsidRDefault="00F312D7" w:rsidP="00F7138E">
            <w:pPr>
              <w:pStyle w:val="TableParagraph"/>
              <w:spacing w:before="1" w:line="360" w:lineRule="auto"/>
              <w:ind w:left="69"/>
              <w:rPr>
                <w:b/>
                <w:sz w:val="28"/>
                <w:szCs w:val="28"/>
              </w:rPr>
            </w:pP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3" w:type="dxa"/>
          </w:tcPr>
          <w:p w:rsidR="00F312D7" w:rsidRPr="00261555" w:rsidRDefault="00F312D7" w:rsidP="00F7138E">
            <w:pPr>
              <w:pStyle w:val="TableParagraph"/>
              <w:spacing w:before="1" w:line="360" w:lineRule="auto"/>
              <w:ind w:left="64"/>
              <w:rPr>
                <w:b/>
                <w:sz w:val="28"/>
                <w:szCs w:val="28"/>
              </w:rPr>
            </w:pPr>
            <w:r>
              <w:rPr>
                <w:b/>
                <w:sz w:val="28"/>
                <w:szCs w:val="28"/>
              </w:rPr>
              <w:t>+</w:t>
            </w:r>
          </w:p>
        </w:tc>
      </w:tr>
      <w:tr w:rsidR="00F312D7" w:rsidRPr="00261555" w:rsidTr="00F7138E">
        <w:trPr>
          <w:trHeight w:val="253"/>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РН08</w:t>
            </w: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before="1" w:line="360" w:lineRule="auto"/>
              <w:ind w:left="4"/>
              <w:jc w:val="center"/>
              <w:rPr>
                <w:b/>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before="1" w:line="360" w:lineRule="auto"/>
              <w:ind w:left="6"/>
              <w:jc w:val="center"/>
              <w:rPr>
                <w:b/>
                <w:sz w:val="28"/>
                <w:szCs w:val="28"/>
              </w:rPr>
            </w:pPr>
            <w:r>
              <w:rPr>
                <w:b/>
                <w:sz w:val="28"/>
                <w:szCs w:val="28"/>
              </w:rPr>
              <w:t>+</w:t>
            </w:r>
          </w:p>
        </w:tc>
        <w:tc>
          <w:tcPr>
            <w:tcW w:w="342" w:type="dxa"/>
          </w:tcPr>
          <w:p w:rsidR="00F312D7" w:rsidRPr="00261555" w:rsidRDefault="00F312D7" w:rsidP="00F7138E">
            <w:pPr>
              <w:pStyle w:val="TableParagraph"/>
              <w:spacing w:before="1" w:line="360" w:lineRule="auto"/>
              <w:jc w:val="center"/>
              <w:rPr>
                <w:b/>
                <w:sz w:val="28"/>
                <w:szCs w:val="28"/>
              </w:rPr>
            </w:pPr>
            <w:r>
              <w:rPr>
                <w:b/>
                <w:sz w:val="28"/>
                <w:szCs w:val="28"/>
              </w:rPr>
              <w:t>+</w:t>
            </w:r>
          </w:p>
        </w:tc>
        <w:tc>
          <w:tcPr>
            <w:tcW w:w="34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r>
              <w:rPr>
                <w:sz w:val="28"/>
                <w:szCs w:val="28"/>
              </w:rPr>
              <w:t>+</w:t>
            </w:r>
          </w:p>
        </w:tc>
        <w:tc>
          <w:tcPr>
            <w:tcW w:w="486"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97"/>
              <w:rPr>
                <w:b/>
                <w:sz w:val="28"/>
                <w:szCs w:val="28"/>
              </w:rPr>
            </w:pPr>
            <w:r>
              <w:rPr>
                <w:b/>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84"/>
              <w:rPr>
                <w:b/>
                <w:sz w:val="28"/>
                <w:szCs w:val="28"/>
              </w:rPr>
            </w:pPr>
          </w:p>
        </w:tc>
        <w:tc>
          <w:tcPr>
            <w:tcW w:w="487" w:type="dxa"/>
          </w:tcPr>
          <w:p w:rsidR="00F312D7" w:rsidRPr="00261555" w:rsidRDefault="00F312D7" w:rsidP="00F7138E">
            <w:pPr>
              <w:pStyle w:val="TableParagraph"/>
              <w:spacing w:before="1" w:line="360" w:lineRule="auto"/>
              <w:ind w:left="87"/>
              <w:rPr>
                <w:b/>
                <w:sz w:val="28"/>
                <w:szCs w:val="28"/>
              </w:rPr>
            </w:pPr>
          </w:p>
        </w:tc>
        <w:tc>
          <w:tcPr>
            <w:tcW w:w="483"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before="1" w:line="360" w:lineRule="auto"/>
              <w:ind w:left="73"/>
              <w:rPr>
                <w:b/>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r w:rsidR="00F312D7" w:rsidRPr="00261555" w:rsidTr="00F7138E">
        <w:trPr>
          <w:trHeight w:val="249"/>
        </w:trPr>
        <w:tc>
          <w:tcPr>
            <w:tcW w:w="716" w:type="dxa"/>
          </w:tcPr>
          <w:p w:rsidR="00F312D7" w:rsidRPr="006E4A9C" w:rsidRDefault="00F312D7" w:rsidP="00F7138E">
            <w:pPr>
              <w:pStyle w:val="TableParagraph"/>
              <w:spacing w:line="360" w:lineRule="auto"/>
              <w:ind w:right="94"/>
              <w:jc w:val="right"/>
              <w:rPr>
                <w:sz w:val="26"/>
                <w:szCs w:val="26"/>
              </w:rPr>
            </w:pPr>
            <w:r w:rsidRPr="006E4A9C">
              <w:rPr>
                <w:sz w:val="26"/>
                <w:szCs w:val="26"/>
              </w:rPr>
              <w:t>РН09</w:t>
            </w: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ind w:left="104"/>
              <w:rPr>
                <w:b/>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ind w:left="95"/>
              <w:rPr>
                <w:b/>
                <w:sz w:val="28"/>
                <w:szCs w:val="28"/>
              </w:rPr>
            </w:pPr>
            <w:r>
              <w:rPr>
                <w:b/>
                <w:sz w:val="28"/>
                <w:szCs w:val="28"/>
              </w:rPr>
              <w:t>+</w:t>
            </w:r>
          </w:p>
        </w:tc>
        <w:tc>
          <w:tcPr>
            <w:tcW w:w="482" w:type="dxa"/>
          </w:tcPr>
          <w:p w:rsidR="00F312D7" w:rsidRPr="00261555" w:rsidRDefault="00F312D7" w:rsidP="00F7138E">
            <w:pPr>
              <w:pStyle w:val="TableParagraph"/>
              <w:spacing w:line="360" w:lineRule="auto"/>
              <w:rPr>
                <w:sz w:val="28"/>
                <w:szCs w:val="28"/>
              </w:rPr>
            </w:pPr>
            <w:r>
              <w:rPr>
                <w:sz w:val="28"/>
                <w:szCs w:val="28"/>
              </w:rPr>
              <w:t>+</w:t>
            </w: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r>
              <w:rPr>
                <w:sz w:val="28"/>
                <w:szCs w:val="28"/>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ind w:left="76"/>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r w:rsidR="00F312D7" w:rsidRPr="00261555" w:rsidTr="00F7138E">
        <w:trPr>
          <w:trHeight w:val="253"/>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РН10</w:t>
            </w: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line="360" w:lineRule="auto"/>
              <w:rPr>
                <w:sz w:val="28"/>
                <w:szCs w:val="28"/>
              </w:rPr>
            </w:pPr>
            <w:r>
              <w:rPr>
                <w:sz w:val="28"/>
                <w:szCs w:val="28"/>
              </w:rPr>
              <w:t>+</w:t>
            </w:r>
          </w:p>
        </w:tc>
        <w:tc>
          <w:tcPr>
            <w:tcW w:w="341" w:type="dxa"/>
          </w:tcPr>
          <w:p w:rsidR="00F312D7" w:rsidRPr="00261555" w:rsidRDefault="00F312D7" w:rsidP="00F7138E">
            <w:pPr>
              <w:pStyle w:val="TableParagraph"/>
              <w:spacing w:before="1" w:line="360" w:lineRule="auto"/>
              <w:ind w:left="12"/>
              <w:jc w:val="center"/>
              <w:rPr>
                <w:b/>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261555" w:rsidRDefault="00F312D7" w:rsidP="00F7138E">
            <w:pPr>
              <w:pStyle w:val="TableParagraph"/>
              <w:spacing w:before="1" w:line="360" w:lineRule="auto"/>
              <w:ind w:left="6"/>
              <w:jc w:val="center"/>
              <w:rPr>
                <w:b/>
                <w:sz w:val="28"/>
                <w:szCs w:val="28"/>
              </w:rPr>
            </w:pPr>
          </w:p>
        </w:tc>
        <w:tc>
          <w:tcPr>
            <w:tcW w:w="342" w:type="dxa"/>
          </w:tcPr>
          <w:p w:rsidR="00F312D7" w:rsidRPr="00261555" w:rsidRDefault="00F312D7" w:rsidP="00F7138E">
            <w:pPr>
              <w:pStyle w:val="TableParagraph"/>
              <w:spacing w:line="360" w:lineRule="auto"/>
              <w:rPr>
                <w:sz w:val="28"/>
                <w:szCs w:val="28"/>
              </w:rPr>
            </w:pPr>
          </w:p>
        </w:tc>
        <w:tc>
          <w:tcPr>
            <w:tcW w:w="34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261555" w:rsidRDefault="00F312D7" w:rsidP="00F7138E">
            <w:pPr>
              <w:pStyle w:val="TableParagraph"/>
              <w:spacing w:before="1" w:line="360" w:lineRule="auto"/>
              <w:ind w:left="100"/>
              <w:rPr>
                <w:b/>
                <w:sz w:val="28"/>
                <w:szCs w:val="28"/>
              </w:rPr>
            </w:pPr>
          </w:p>
        </w:tc>
        <w:tc>
          <w:tcPr>
            <w:tcW w:w="482" w:type="dxa"/>
          </w:tcPr>
          <w:p w:rsidR="00F312D7" w:rsidRPr="00261555" w:rsidRDefault="00F312D7" w:rsidP="00F7138E">
            <w:pPr>
              <w:pStyle w:val="TableParagraph"/>
              <w:spacing w:before="1" w:line="360" w:lineRule="auto"/>
              <w:ind w:left="103"/>
              <w:rPr>
                <w:b/>
                <w:sz w:val="28"/>
                <w:szCs w:val="28"/>
              </w:rPr>
            </w:pPr>
            <w:r>
              <w:rPr>
                <w:b/>
                <w:sz w:val="28"/>
                <w:szCs w:val="28"/>
              </w:rPr>
              <w:t>+</w:t>
            </w:r>
          </w:p>
        </w:tc>
        <w:tc>
          <w:tcPr>
            <w:tcW w:w="486" w:type="dxa"/>
          </w:tcPr>
          <w:p w:rsidR="00F312D7" w:rsidRPr="00261555" w:rsidRDefault="00F312D7" w:rsidP="00F7138E">
            <w:pPr>
              <w:pStyle w:val="TableParagraph"/>
              <w:spacing w:before="1" w:line="360" w:lineRule="auto"/>
              <w:ind w:left="102"/>
              <w:rPr>
                <w:b/>
                <w:sz w:val="28"/>
                <w:szCs w:val="28"/>
              </w:rPr>
            </w:pPr>
            <w:r>
              <w:rPr>
                <w:b/>
                <w:sz w:val="28"/>
                <w:szCs w:val="28"/>
              </w:rPr>
              <w:t>+</w:t>
            </w:r>
          </w:p>
        </w:tc>
        <w:tc>
          <w:tcPr>
            <w:tcW w:w="481" w:type="dxa"/>
          </w:tcPr>
          <w:p w:rsidR="00F312D7" w:rsidRPr="00261555" w:rsidRDefault="00F312D7" w:rsidP="00F7138E">
            <w:pPr>
              <w:pStyle w:val="TableParagraph"/>
              <w:spacing w:before="1" w:line="360" w:lineRule="auto"/>
              <w:ind w:left="96"/>
              <w:rPr>
                <w:b/>
                <w:sz w:val="28"/>
                <w:szCs w:val="28"/>
              </w:rPr>
            </w:pPr>
            <w:r>
              <w:rPr>
                <w:b/>
                <w:sz w:val="28"/>
                <w:szCs w:val="28"/>
              </w:rPr>
              <w:t>+</w:t>
            </w:r>
          </w:p>
        </w:tc>
        <w:tc>
          <w:tcPr>
            <w:tcW w:w="486" w:type="dxa"/>
          </w:tcPr>
          <w:p w:rsidR="00F312D7" w:rsidRPr="00261555" w:rsidRDefault="00F312D7" w:rsidP="00F7138E">
            <w:pPr>
              <w:pStyle w:val="TableParagraph"/>
              <w:spacing w:before="1" w:line="360" w:lineRule="auto"/>
              <w:ind w:left="100"/>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97"/>
              <w:rPr>
                <w:b/>
                <w:sz w:val="28"/>
                <w:szCs w:val="28"/>
              </w:rPr>
            </w:pPr>
          </w:p>
        </w:tc>
        <w:tc>
          <w:tcPr>
            <w:tcW w:w="487" w:type="dxa"/>
          </w:tcPr>
          <w:p w:rsidR="00F312D7" w:rsidRPr="00261555" w:rsidRDefault="00F312D7" w:rsidP="00F7138E">
            <w:pPr>
              <w:pStyle w:val="TableParagraph"/>
              <w:spacing w:before="1" w:line="360" w:lineRule="auto"/>
              <w:ind w:left="95"/>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84"/>
              <w:rPr>
                <w:b/>
                <w:sz w:val="28"/>
                <w:szCs w:val="28"/>
              </w:rPr>
            </w:pPr>
          </w:p>
        </w:tc>
        <w:tc>
          <w:tcPr>
            <w:tcW w:w="487" w:type="dxa"/>
          </w:tcPr>
          <w:p w:rsidR="00F312D7" w:rsidRPr="00261555" w:rsidRDefault="00F312D7" w:rsidP="00F7138E">
            <w:pPr>
              <w:pStyle w:val="TableParagraph"/>
              <w:spacing w:before="1" w:line="360" w:lineRule="auto"/>
              <w:ind w:left="87"/>
              <w:rPr>
                <w:b/>
                <w:sz w:val="28"/>
                <w:szCs w:val="28"/>
              </w:rPr>
            </w:pPr>
            <w:r>
              <w:rPr>
                <w:b/>
                <w:sz w:val="28"/>
                <w:szCs w:val="28"/>
              </w:rPr>
              <w:t>+</w:t>
            </w:r>
          </w:p>
        </w:tc>
        <w:tc>
          <w:tcPr>
            <w:tcW w:w="483" w:type="dxa"/>
          </w:tcPr>
          <w:p w:rsidR="00F312D7" w:rsidRPr="00261555" w:rsidRDefault="00F312D7" w:rsidP="00F7138E">
            <w:pPr>
              <w:pStyle w:val="TableParagraph"/>
              <w:spacing w:before="1" w:line="360" w:lineRule="auto"/>
              <w:ind w:left="80"/>
              <w:rPr>
                <w:b/>
                <w:sz w:val="28"/>
                <w:szCs w:val="28"/>
              </w:rPr>
            </w:pPr>
          </w:p>
        </w:tc>
        <w:tc>
          <w:tcPr>
            <w:tcW w:w="482" w:type="dxa"/>
          </w:tcPr>
          <w:p w:rsidR="00F312D7" w:rsidRPr="00261555" w:rsidRDefault="00F312D7" w:rsidP="00F7138E">
            <w:pPr>
              <w:pStyle w:val="TableParagraph"/>
              <w:spacing w:before="1" w:line="360" w:lineRule="auto"/>
              <w:ind w:left="82"/>
              <w:rPr>
                <w:b/>
                <w:sz w:val="28"/>
                <w:szCs w:val="28"/>
              </w:rPr>
            </w:pPr>
          </w:p>
        </w:tc>
        <w:tc>
          <w:tcPr>
            <w:tcW w:w="487" w:type="dxa"/>
          </w:tcPr>
          <w:p w:rsidR="00F312D7" w:rsidRPr="00261555" w:rsidRDefault="00F312D7" w:rsidP="00F7138E">
            <w:pPr>
              <w:pStyle w:val="TableParagraph"/>
              <w:spacing w:before="1" w:line="360" w:lineRule="auto"/>
              <w:ind w:left="80"/>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before="1" w:line="360" w:lineRule="auto"/>
              <w:ind w:left="72"/>
              <w:rPr>
                <w:b/>
                <w:sz w:val="28"/>
                <w:szCs w:val="28"/>
              </w:rPr>
            </w:pPr>
          </w:p>
        </w:tc>
        <w:tc>
          <w:tcPr>
            <w:tcW w:w="487" w:type="dxa"/>
          </w:tcPr>
          <w:p w:rsidR="00F312D7" w:rsidRPr="00261555" w:rsidRDefault="00F312D7" w:rsidP="00F7138E">
            <w:pPr>
              <w:pStyle w:val="TableParagraph"/>
              <w:spacing w:before="1" w:line="360" w:lineRule="auto"/>
              <w:ind w:left="70"/>
              <w:rPr>
                <w:b/>
                <w:sz w:val="28"/>
                <w:szCs w:val="28"/>
              </w:rPr>
            </w:pPr>
          </w:p>
        </w:tc>
        <w:tc>
          <w:tcPr>
            <w:tcW w:w="483" w:type="dxa"/>
          </w:tcPr>
          <w:p w:rsidR="00F312D7" w:rsidRPr="00261555" w:rsidRDefault="00F312D7" w:rsidP="00F7138E">
            <w:pPr>
              <w:pStyle w:val="TableParagraph"/>
              <w:spacing w:line="360" w:lineRule="auto"/>
              <w:rPr>
                <w:sz w:val="28"/>
                <w:szCs w:val="28"/>
              </w:rPr>
            </w:pPr>
            <w:r>
              <w:rPr>
                <w:sz w:val="28"/>
                <w:szCs w:val="28"/>
              </w:rPr>
              <w:t>+</w:t>
            </w:r>
          </w:p>
        </w:tc>
      </w:tr>
      <w:tr w:rsidR="00F312D7" w:rsidRPr="00261555" w:rsidTr="00F7138E">
        <w:trPr>
          <w:trHeight w:val="254"/>
        </w:trPr>
        <w:tc>
          <w:tcPr>
            <w:tcW w:w="716" w:type="dxa"/>
          </w:tcPr>
          <w:p w:rsidR="00F312D7" w:rsidRPr="006E4A9C" w:rsidRDefault="00F312D7" w:rsidP="00F7138E">
            <w:pPr>
              <w:pStyle w:val="TableParagraph"/>
              <w:spacing w:before="1" w:line="360" w:lineRule="auto"/>
              <w:ind w:right="94"/>
              <w:jc w:val="right"/>
              <w:rPr>
                <w:sz w:val="26"/>
                <w:szCs w:val="26"/>
              </w:rPr>
            </w:pPr>
            <w:r w:rsidRPr="006E4A9C">
              <w:rPr>
                <w:sz w:val="26"/>
                <w:szCs w:val="26"/>
              </w:rPr>
              <w:t>РН11</w:t>
            </w:r>
          </w:p>
        </w:tc>
        <w:tc>
          <w:tcPr>
            <w:tcW w:w="346"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line="360" w:lineRule="auto"/>
              <w:rPr>
                <w:sz w:val="28"/>
                <w:szCs w:val="28"/>
              </w:rPr>
            </w:pPr>
          </w:p>
        </w:tc>
        <w:tc>
          <w:tcPr>
            <w:tcW w:w="346"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341"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341" w:type="dxa"/>
          </w:tcPr>
          <w:p w:rsidR="00F312D7" w:rsidRPr="00261555" w:rsidRDefault="00F312D7" w:rsidP="00F7138E">
            <w:pPr>
              <w:pStyle w:val="TableParagraph"/>
              <w:spacing w:line="360" w:lineRule="auto"/>
              <w:rPr>
                <w:sz w:val="28"/>
                <w:szCs w:val="28"/>
              </w:rPr>
            </w:pPr>
          </w:p>
        </w:tc>
        <w:tc>
          <w:tcPr>
            <w:tcW w:w="341" w:type="dxa"/>
          </w:tcPr>
          <w:p w:rsidR="00F312D7" w:rsidRPr="00261555" w:rsidRDefault="00F312D7" w:rsidP="00F7138E">
            <w:pPr>
              <w:pStyle w:val="TableParagraph"/>
              <w:spacing w:before="1" w:line="360" w:lineRule="auto"/>
              <w:ind w:left="12"/>
              <w:jc w:val="center"/>
              <w:rPr>
                <w:b/>
                <w:sz w:val="28"/>
                <w:szCs w:val="28"/>
              </w:rPr>
            </w:pPr>
          </w:p>
        </w:tc>
        <w:tc>
          <w:tcPr>
            <w:tcW w:w="346" w:type="dxa"/>
          </w:tcPr>
          <w:p w:rsidR="00F312D7" w:rsidRPr="00261555" w:rsidRDefault="00F312D7" w:rsidP="00F7138E">
            <w:pPr>
              <w:pStyle w:val="TableParagraph"/>
              <w:spacing w:line="360" w:lineRule="auto"/>
              <w:rPr>
                <w:sz w:val="28"/>
                <w:szCs w:val="28"/>
              </w:rPr>
            </w:pPr>
          </w:p>
        </w:tc>
        <w:tc>
          <w:tcPr>
            <w:tcW w:w="342"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34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482" w:type="dxa"/>
          </w:tcPr>
          <w:p w:rsidR="00F312D7" w:rsidRPr="00261555" w:rsidRDefault="00F312D7" w:rsidP="00F7138E">
            <w:pPr>
              <w:pStyle w:val="TableParagraph"/>
              <w:spacing w:line="360" w:lineRule="auto"/>
              <w:rPr>
                <w:sz w:val="28"/>
                <w:szCs w:val="28"/>
              </w:rPr>
            </w:pPr>
          </w:p>
        </w:tc>
        <w:tc>
          <w:tcPr>
            <w:tcW w:w="486" w:type="dxa"/>
          </w:tcPr>
          <w:p w:rsidR="00F312D7" w:rsidRPr="00261555" w:rsidRDefault="00F312D7" w:rsidP="00F7138E">
            <w:pPr>
              <w:pStyle w:val="TableParagraph"/>
              <w:spacing w:line="360" w:lineRule="auto"/>
              <w:rPr>
                <w:sz w:val="28"/>
                <w:szCs w:val="28"/>
              </w:rPr>
            </w:pPr>
          </w:p>
        </w:tc>
        <w:tc>
          <w:tcPr>
            <w:tcW w:w="481"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486"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before="1" w:line="360" w:lineRule="auto"/>
              <w:ind w:left="95"/>
              <w:rPr>
                <w:b/>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2"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487"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482" w:type="dxa"/>
          </w:tcPr>
          <w:p w:rsidR="00F312D7" w:rsidRPr="00EE69F8" w:rsidRDefault="00F312D7" w:rsidP="00F7138E">
            <w:pPr>
              <w:pStyle w:val="TableParagraph"/>
              <w:spacing w:line="360" w:lineRule="auto"/>
              <w:rPr>
                <w:sz w:val="28"/>
                <w:szCs w:val="28"/>
                <w:lang w:val="en-US"/>
              </w:rPr>
            </w:pPr>
            <w:r>
              <w:rPr>
                <w:sz w:val="28"/>
                <w:szCs w:val="28"/>
                <w:lang w:val="en-US"/>
              </w:rPr>
              <w:t>+</w:t>
            </w:r>
          </w:p>
        </w:tc>
        <w:tc>
          <w:tcPr>
            <w:tcW w:w="482" w:type="dxa"/>
          </w:tcPr>
          <w:p w:rsidR="00F312D7" w:rsidRPr="00261555" w:rsidRDefault="00F312D7" w:rsidP="00F7138E">
            <w:pPr>
              <w:pStyle w:val="TableParagraph"/>
              <w:spacing w:line="360" w:lineRule="auto"/>
              <w:rPr>
                <w:sz w:val="28"/>
                <w:szCs w:val="28"/>
              </w:rPr>
            </w:pPr>
          </w:p>
        </w:tc>
        <w:tc>
          <w:tcPr>
            <w:tcW w:w="487" w:type="dxa"/>
          </w:tcPr>
          <w:p w:rsidR="00F312D7" w:rsidRPr="00261555" w:rsidRDefault="00F312D7" w:rsidP="00F7138E">
            <w:pPr>
              <w:pStyle w:val="TableParagraph"/>
              <w:spacing w:line="360" w:lineRule="auto"/>
              <w:rPr>
                <w:sz w:val="28"/>
                <w:szCs w:val="28"/>
              </w:rPr>
            </w:pPr>
          </w:p>
        </w:tc>
        <w:tc>
          <w:tcPr>
            <w:tcW w:w="483" w:type="dxa"/>
          </w:tcPr>
          <w:p w:rsidR="00F312D7" w:rsidRPr="00261555" w:rsidRDefault="00F312D7" w:rsidP="00F7138E">
            <w:pPr>
              <w:pStyle w:val="TableParagraph"/>
              <w:spacing w:line="360" w:lineRule="auto"/>
              <w:rPr>
                <w:sz w:val="28"/>
                <w:szCs w:val="28"/>
              </w:rPr>
            </w:pPr>
          </w:p>
        </w:tc>
      </w:tr>
    </w:tbl>
    <w:p w:rsidR="006E4A9C" w:rsidRPr="0095562F" w:rsidRDefault="00F7138E" w:rsidP="00F7138E">
      <w:pPr>
        <w:tabs>
          <w:tab w:val="left" w:pos="3465"/>
        </w:tabs>
        <w:rPr>
          <w:rFonts w:ascii="Times New Roman" w:hAnsi="Times New Roman"/>
          <w:b/>
          <w:sz w:val="2"/>
          <w:szCs w:val="2"/>
          <w:lang w:val="uk-UA"/>
        </w:rPr>
      </w:pPr>
      <w:r>
        <w:rPr>
          <w:rFonts w:ascii="Times New Roman" w:hAnsi="Times New Roman"/>
          <w:b/>
          <w:sz w:val="2"/>
          <w:szCs w:val="2"/>
          <w:lang w:val="uk-UA"/>
        </w:rPr>
        <w:tab/>
      </w:r>
    </w:p>
    <w:sectPr w:rsidR="006E4A9C" w:rsidRPr="0095562F" w:rsidSect="00B25502">
      <w:headerReference w:type="default" r:id="rId29"/>
      <w:pgSz w:w="16838" w:h="11906" w:orient="landscape" w:code="9"/>
      <w:pgMar w:top="851" w:right="851"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DCF" w:rsidRDefault="00C60DCF" w:rsidP="00781E44">
      <w:pPr>
        <w:spacing w:after="0" w:line="240" w:lineRule="auto"/>
      </w:pPr>
      <w:r>
        <w:separator/>
      </w:r>
    </w:p>
  </w:endnote>
  <w:endnote w:type="continuationSeparator" w:id="0">
    <w:p w:rsidR="00C60DCF" w:rsidRDefault="00C60DCF" w:rsidP="0078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DCF" w:rsidRDefault="00C60DCF" w:rsidP="00781E44">
      <w:pPr>
        <w:spacing w:after="0" w:line="240" w:lineRule="auto"/>
      </w:pPr>
      <w:r>
        <w:separator/>
      </w:r>
    </w:p>
  </w:footnote>
  <w:footnote w:type="continuationSeparator" w:id="0">
    <w:p w:rsidR="00C60DCF" w:rsidRDefault="00C60DCF" w:rsidP="00781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0EE" w:rsidRDefault="001350EE" w:rsidP="00BA1993">
    <w:pPr>
      <w:pStyle w:val="ab"/>
      <w:jc w:val="right"/>
      <w:rPr>
        <w:rFonts w:ascii="Times New Roman" w:hAnsi="Times New Roman"/>
        <w:sz w:val="28"/>
        <w:szCs w:val="28"/>
      </w:rPr>
    </w:pPr>
    <w:r w:rsidRPr="009E4673">
      <w:rPr>
        <w:rFonts w:ascii="Times New Roman" w:hAnsi="Times New Roman"/>
        <w:sz w:val="28"/>
        <w:szCs w:val="28"/>
      </w:rPr>
      <w:fldChar w:fldCharType="begin"/>
    </w:r>
    <w:r w:rsidRPr="009E4673">
      <w:rPr>
        <w:rFonts w:ascii="Times New Roman" w:hAnsi="Times New Roman"/>
        <w:sz w:val="28"/>
        <w:szCs w:val="28"/>
      </w:rPr>
      <w:instrText>PAGE   \* MERGEFORMAT</w:instrText>
    </w:r>
    <w:r w:rsidRPr="009E4673">
      <w:rPr>
        <w:rFonts w:ascii="Times New Roman" w:hAnsi="Times New Roman"/>
        <w:sz w:val="28"/>
        <w:szCs w:val="28"/>
      </w:rPr>
      <w:fldChar w:fldCharType="separate"/>
    </w:r>
    <w:r w:rsidR="00E11822">
      <w:rPr>
        <w:rFonts w:ascii="Times New Roman" w:hAnsi="Times New Roman"/>
        <w:noProof/>
        <w:sz w:val="28"/>
        <w:szCs w:val="28"/>
      </w:rPr>
      <w:t>22</w:t>
    </w:r>
    <w:r w:rsidRPr="009E4673">
      <w:rPr>
        <w:rFonts w:ascii="Times New Roman" w:hAnsi="Times New Roman"/>
        <w:sz w:val="28"/>
        <w:szCs w:val="28"/>
      </w:rPr>
      <w:fldChar w:fldCharType="end"/>
    </w:r>
  </w:p>
  <w:p w:rsidR="001350EE" w:rsidRPr="00B16FE0" w:rsidRDefault="001350EE" w:rsidP="00BA1993">
    <w:pPr>
      <w:pStyle w:val="ab"/>
      <w:jc w:val="right"/>
      <w:rPr>
        <w:rFonts w:ascii="Times New Roman" w:hAnsi="Times New Roman"/>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932116"/>
      <w:docPartObj>
        <w:docPartGallery w:val="Page Numbers (Top of Page)"/>
        <w:docPartUnique/>
      </w:docPartObj>
    </w:sdtPr>
    <w:sdtEndPr>
      <w:rPr>
        <w:rFonts w:ascii="Times New Roman" w:hAnsi="Times New Roman"/>
        <w:sz w:val="28"/>
        <w:szCs w:val="28"/>
      </w:rPr>
    </w:sdtEndPr>
    <w:sdtContent>
      <w:p w:rsidR="001350EE" w:rsidRPr="008872D0" w:rsidRDefault="001350EE">
        <w:pPr>
          <w:pStyle w:val="ab"/>
          <w:jc w:val="right"/>
          <w:rPr>
            <w:rFonts w:ascii="Times New Roman" w:hAnsi="Times New Roman"/>
            <w:sz w:val="28"/>
            <w:szCs w:val="28"/>
          </w:rPr>
        </w:pPr>
        <w:r w:rsidRPr="008872D0">
          <w:rPr>
            <w:rFonts w:ascii="Times New Roman" w:hAnsi="Times New Roman"/>
            <w:sz w:val="28"/>
            <w:szCs w:val="28"/>
          </w:rPr>
          <w:fldChar w:fldCharType="begin"/>
        </w:r>
        <w:r w:rsidRPr="008872D0">
          <w:rPr>
            <w:rFonts w:ascii="Times New Roman" w:hAnsi="Times New Roman"/>
            <w:sz w:val="28"/>
            <w:szCs w:val="28"/>
          </w:rPr>
          <w:instrText>PAGE   \* MERGEFORMAT</w:instrText>
        </w:r>
        <w:r w:rsidRPr="008872D0">
          <w:rPr>
            <w:rFonts w:ascii="Times New Roman" w:hAnsi="Times New Roman"/>
            <w:sz w:val="28"/>
            <w:szCs w:val="28"/>
          </w:rPr>
          <w:fldChar w:fldCharType="separate"/>
        </w:r>
        <w:r w:rsidR="00E11822">
          <w:rPr>
            <w:rFonts w:ascii="Times New Roman" w:hAnsi="Times New Roman"/>
            <w:noProof/>
            <w:sz w:val="28"/>
            <w:szCs w:val="28"/>
          </w:rPr>
          <w:t>226</w:t>
        </w:r>
        <w:r w:rsidRPr="008872D0">
          <w:rPr>
            <w:rFonts w:ascii="Times New Roman" w:hAnsi="Times New Roman"/>
            <w:sz w:val="28"/>
            <w:szCs w:val="28"/>
          </w:rPr>
          <w:fldChar w:fldCharType="end"/>
        </w:r>
      </w:p>
    </w:sdtContent>
  </w:sdt>
  <w:p w:rsidR="001350EE" w:rsidRDefault="001350EE">
    <w:pPr>
      <w:pStyle w:val="af3"/>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104174"/>
      <w:docPartObj>
        <w:docPartGallery w:val="Page Numbers (Top of Page)"/>
        <w:docPartUnique/>
      </w:docPartObj>
    </w:sdtPr>
    <w:sdtEndPr>
      <w:rPr>
        <w:sz w:val="28"/>
        <w:szCs w:val="28"/>
      </w:rPr>
    </w:sdtEndPr>
    <w:sdtContent>
      <w:p w:rsidR="001350EE" w:rsidRPr="008872D0" w:rsidRDefault="001350EE">
        <w:pPr>
          <w:pStyle w:val="ab"/>
          <w:jc w:val="right"/>
          <w:rPr>
            <w:sz w:val="28"/>
            <w:szCs w:val="28"/>
          </w:rPr>
        </w:pPr>
        <w:r w:rsidRPr="008872D0">
          <w:rPr>
            <w:rFonts w:ascii="Times New Roman" w:hAnsi="Times New Roman"/>
            <w:sz w:val="28"/>
            <w:szCs w:val="28"/>
          </w:rPr>
          <w:fldChar w:fldCharType="begin"/>
        </w:r>
        <w:r w:rsidRPr="008872D0">
          <w:rPr>
            <w:rFonts w:ascii="Times New Roman" w:hAnsi="Times New Roman"/>
            <w:sz w:val="28"/>
            <w:szCs w:val="28"/>
          </w:rPr>
          <w:instrText>PAGE   \* MERGEFORMAT</w:instrText>
        </w:r>
        <w:r w:rsidRPr="008872D0">
          <w:rPr>
            <w:rFonts w:ascii="Times New Roman" w:hAnsi="Times New Roman"/>
            <w:sz w:val="28"/>
            <w:szCs w:val="28"/>
          </w:rPr>
          <w:fldChar w:fldCharType="separate"/>
        </w:r>
        <w:r w:rsidR="00E11822">
          <w:rPr>
            <w:rFonts w:ascii="Times New Roman" w:hAnsi="Times New Roman"/>
            <w:noProof/>
            <w:sz w:val="28"/>
            <w:szCs w:val="28"/>
          </w:rPr>
          <w:t>227</w:t>
        </w:r>
        <w:r w:rsidRPr="008872D0">
          <w:rPr>
            <w:rFonts w:ascii="Times New Roman" w:hAnsi="Times New Roman"/>
            <w:sz w:val="28"/>
            <w:szCs w:val="28"/>
          </w:rPr>
          <w:fldChar w:fldCharType="end"/>
        </w:r>
      </w:p>
    </w:sdtContent>
  </w:sdt>
  <w:p w:rsidR="001350EE" w:rsidRDefault="001350EE">
    <w:pPr>
      <w:pStyle w:val="af3"/>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F79"/>
    <w:multiLevelType w:val="hybridMultilevel"/>
    <w:tmpl w:val="A1F60892"/>
    <w:lvl w:ilvl="0" w:tplc="BE3C7BA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A10201"/>
    <w:multiLevelType w:val="hybridMultilevel"/>
    <w:tmpl w:val="3F04D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9750DA"/>
    <w:multiLevelType w:val="hybridMultilevel"/>
    <w:tmpl w:val="E05CD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DA686D"/>
    <w:multiLevelType w:val="hybridMultilevel"/>
    <w:tmpl w:val="BB043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951C2"/>
    <w:multiLevelType w:val="hybridMultilevel"/>
    <w:tmpl w:val="81A65DDC"/>
    <w:lvl w:ilvl="0" w:tplc="6824C8F8">
      <w:start w:val="1"/>
      <w:numFmt w:val="decimal"/>
      <w:lvlText w:val="%1."/>
      <w:lvlJc w:val="left"/>
      <w:pPr>
        <w:ind w:left="1066" w:hanging="360"/>
      </w:pPr>
      <w:rPr>
        <w:rFonts w:cs="Times New Roman" w:hint="default"/>
      </w:rPr>
    </w:lvl>
    <w:lvl w:ilvl="1" w:tplc="04190019" w:tentative="1">
      <w:start w:val="1"/>
      <w:numFmt w:val="lowerLetter"/>
      <w:lvlText w:val="%2."/>
      <w:lvlJc w:val="left"/>
      <w:pPr>
        <w:ind w:left="1786" w:hanging="360"/>
      </w:pPr>
      <w:rPr>
        <w:rFonts w:cs="Times New Roman"/>
      </w:rPr>
    </w:lvl>
    <w:lvl w:ilvl="2" w:tplc="0419001B" w:tentative="1">
      <w:start w:val="1"/>
      <w:numFmt w:val="lowerRoman"/>
      <w:lvlText w:val="%3."/>
      <w:lvlJc w:val="right"/>
      <w:pPr>
        <w:ind w:left="2506" w:hanging="180"/>
      </w:pPr>
      <w:rPr>
        <w:rFonts w:cs="Times New Roman"/>
      </w:rPr>
    </w:lvl>
    <w:lvl w:ilvl="3" w:tplc="0419000F" w:tentative="1">
      <w:start w:val="1"/>
      <w:numFmt w:val="decimal"/>
      <w:lvlText w:val="%4."/>
      <w:lvlJc w:val="left"/>
      <w:pPr>
        <w:ind w:left="3226" w:hanging="360"/>
      </w:pPr>
      <w:rPr>
        <w:rFonts w:cs="Times New Roman"/>
      </w:rPr>
    </w:lvl>
    <w:lvl w:ilvl="4" w:tplc="04190019" w:tentative="1">
      <w:start w:val="1"/>
      <w:numFmt w:val="lowerLetter"/>
      <w:lvlText w:val="%5."/>
      <w:lvlJc w:val="left"/>
      <w:pPr>
        <w:ind w:left="3946" w:hanging="360"/>
      </w:pPr>
      <w:rPr>
        <w:rFonts w:cs="Times New Roman"/>
      </w:rPr>
    </w:lvl>
    <w:lvl w:ilvl="5" w:tplc="0419001B" w:tentative="1">
      <w:start w:val="1"/>
      <w:numFmt w:val="lowerRoman"/>
      <w:lvlText w:val="%6."/>
      <w:lvlJc w:val="right"/>
      <w:pPr>
        <w:ind w:left="4666" w:hanging="180"/>
      </w:pPr>
      <w:rPr>
        <w:rFonts w:cs="Times New Roman"/>
      </w:rPr>
    </w:lvl>
    <w:lvl w:ilvl="6" w:tplc="0419000F" w:tentative="1">
      <w:start w:val="1"/>
      <w:numFmt w:val="decimal"/>
      <w:lvlText w:val="%7."/>
      <w:lvlJc w:val="left"/>
      <w:pPr>
        <w:ind w:left="5386" w:hanging="360"/>
      </w:pPr>
      <w:rPr>
        <w:rFonts w:cs="Times New Roman"/>
      </w:rPr>
    </w:lvl>
    <w:lvl w:ilvl="7" w:tplc="04190019" w:tentative="1">
      <w:start w:val="1"/>
      <w:numFmt w:val="lowerLetter"/>
      <w:lvlText w:val="%8."/>
      <w:lvlJc w:val="left"/>
      <w:pPr>
        <w:ind w:left="6106" w:hanging="360"/>
      </w:pPr>
      <w:rPr>
        <w:rFonts w:cs="Times New Roman"/>
      </w:rPr>
    </w:lvl>
    <w:lvl w:ilvl="8" w:tplc="0419001B" w:tentative="1">
      <w:start w:val="1"/>
      <w:numFmt w:val="lowerRoman"/>
      <w:lvlText w:val="%9."/>
      <w:lvlJc w:val="right"/>
      <w:pPr>
        <w:ind w:left="6826" w:hanging="180"/>
      </w:pPr>
      <w:rPr>
        <w:rFonts w:cs="Times New Roman"/>
      </w:rPr>
    </w:lvl>
  </w:abstractNum>
  <w:abstractNum w:abstractNumId="5" w15:restartNumberingAfterBreak="0">
    <w:nsid w:val="0BD175CB"/>
    <w:multiLevelType w:val="hybridMultilevel"/>
    <w:tmpl w:val="8F6E1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F325CA"/>
    <w:multiLevelType w:val="hybridMultilevel"/>
    <w:tmpl w:val="D7964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7E31F2"/>
    <w:multiLevelType w:val="hybridMultilevel"/>
    <w:tmpl w:val="0D8AA450"/>
    <w:lvl w:ilvl="0" w:tplc="4AE4A11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AA4A43"/>
    <w:multiLevelType w:val="hybridMultilevel"/>
    <w:tmpl w:val="79CCF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CA12E7"/>
    <w:multiLevelType w:val="hybridMultilevel"/>
    <w:tmpl w:val="428C52F6"/>
    <w:lvl w:ilvl="0" w:tplc="F99457A8">
      <w:start w:val="1"/>
      <w:numFmt w:val="decimal"/>
      <w:lvlText w:val="%1."/>
      <w:lvlJc w:val="left"/>
      <w:pPr>
        <w:ind w:left="1066" w:hanging="360"/>
      </w:pPr>
      <w:rPr>
        <w:rFonts w:cs="Times New Roman" w:hint="default"/>
      </w:rPr>
    </w:lvl>
    <w:lvl w:ilvl="1" w:tplc="04190019" w:tentative="1">
      <w:start w:val="1"/>
      <w:numFmt w:val="lowerLetter"/>
      <w:lvlText w:val="%2."/>
      <w:lvlJc w:val="left"/>
      <w:pPr>
        <w:ind w:left="1786" w:hanging="360"/>
      </w:pPr>
      <w:rPr>
        <w:rFonts w:cs="Times New Roman"/>
      </w:rPr>
    </w:lvl>
    <w:lvl w:ilvl="2" w:tplc="0419001B" w:tentative="1">
      <w:start w:val="1"/>
      <w:numFmt w:val="lowerRoman"/>
      <w:lvlText w:val="%3."/>
      <w:lvlJc w:val="right"/>
      <w:pPr>
        <w:ind w:left="2506" w:hanging="180"/>
      </w:pPr>
      <w:rPr>
        <w:rFonts w:cs="Times New Roman"/>
      </w:rPr>
    </w:lvl>
    <w:lvl w:ilvl="3" w:tplc="0419000F" w:tentative="1">
      <w:start w:val="1"/>
      <w:numFmt w:val="decimal"/>
      <w:lvlText w:val="%4."/>
      <w:lvlJc w:val="left"/>
      <w:pPr>
        <w:ind w:left="3226" w:hanging="360"/>
      </w:pPr>
      <w:rPr>
        <w:rFonts w:cs="Times New Roman"/>
      </w:rPr>
    </w:lvl>
    <w:lvl w:ilvl="4" w:tplc="04190019" w:tentative="1">
      <w:start w:val="1"/>
      <w:numFmt w:val="lowerLetter"/>
      <w:lvlText w:val="%5."/>
      <w:lvlJc w:val="left"/>
      <w:pPr>
        <w:ind w:left="3946" w:hanging="360"/>
      </w:pPr>
      <w:rPr>
        <w:rFonts w:cs="Times New Roman"/>
      </w:rPr>
    </w:lvl>
    <w:lvl w:ilvl="5" w:tplc="0419001B" w:tentative="1">
      <w:start w:val="1"/>
      <w:numFmt w:val="lowerRoman"/>
      <w:lvlText w:val="%6."/>
      <w:lvlJc w:val="right"/>
      <w:pPr>
        <w:ind w:left="4666" w:hanging="180"/>
      </w:pPr>
      <w:rPr>
        <w:rFonts w:cs="Times New Roman"/>
      </w:rPr>
    </w:lvl>
    <w:lvl w:ilvl="6" w:tplc="0419000F" w:tentative="1">
      <w:start w:val="1"/>
      <w:numFmt w:val="decimal"/>
      <w:lvlText w:val="%7."/>
      <w:lvlJc w:val="left"/>
      <w:pPr>
        <w:ind w:left="5386" w:hanging="360"/>
      </w:pPr>
      <w:rPr>
        <w:rFonts w:cs="Times New Roman"/>
      </w:rPr>
    </w:lvl>
    <w:lvl w:ilvl="7" w:tplc="04190019" w:tentative="1">
      <w:start w:val="1"/>
      <w:numFmt w:val="lowerLetter"/>
      <w:lvlText w:val="%8."/>
      <w:lvlJc w:val="left"/>
      <w:pPr>
        <w:ind w:left="6106" w:hanging="360"/>
      </w:pPr>
      <w:rPr>
        <w:rFonts w:cs="Times New Roman"/>
      </w:rPr>
    </w:lvl>
    <w:lvl w:ilvl="8" w:tplc="0419001B" w:tentative="1">
      <w:start w:val="1"/>
      <w:numFmt w:val="lowerRoman"/>
      <w:lvlText w:val="%9."/>
      <w:lvlJc w:val="right"/>
      <w:pPr>
        <w:ind w:left="6826" w:hanging="180"/>
      </w:pPr>
      <w:rPr>
        <w:rFonts w:cs="Times New Roman"/>
      </w:rPr>
    </w:lvl>
  </w:abstractNum>
  <w:abstractNum w:abstractNumId="10" w15:restartNumberingAfterBreak="0">
    <w:nsid w:val="13170CB0"/>
    <w:multiLevelType w:val="hybridMultilevel"/>
    <w:tmpl w:val="DDBAE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3201F6"/>
    <w:multiLevelType w:val="multilevel"/>
    <w:tmpl w:val="E1F0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F692A"/>
    <w:multiLevelType w:val="hybridMultilevel"/>
    <w:tmpl w:val="864E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FF03F6"/>
    <w:multiLevelType w:val="hybridMultilevel"/>
    <w:tmpl w:val="542443FA"/>
    <w:lvl w:ilvl="0" w:tplc="FCD65318">
      <w:start w:val="1"/>
      <w:numFmt w:val="decimal"/>
      <w:lvlText w:val="%1."/>
      <w:lvlJc w:val="left"/>
      <w:pPr>
        <w:ind w:left="1141" w:hanging="360"/>
      </w:pPr>
      <w:rPr>
        <w:rFonts w:cs="Times New Roman" w:hint="default"/>
      </w:rPr>
    </w:lvl>
    <w:lvl w:ilvl="1" w:tplc="04190019" w:tentative="1">
      <w:start w:val="1"/>
      <w:numFmt w:val="lowerLetter"/>
      <w:lvlText w:val="%2."/>
      <w:lvlJc w:val="left"/>
      <w:pPr>
        <w:ind w:left="1861" w:hanging="360"/>
      </w:pPr>
      <w:rPr>
        <w:rFonts w:cs="Times New Roman"/>
      </w:rPr>
    </w:lvl>
    <w:lvl w:ilvl="2" w:tplc="0419001B" w:tentative="1">
      <w:start w:val="1"/>
      <w:numFmt w:val="lowerRoman"/>
      <w:lvlText w:val="%3."/>
      <w:lvlJc w:val="right"/>
      <w:pPr>
        <w:ind w:left="2581" w:hanging="180"/>
      </w:pPr>
      <w:rPr>
        <w:rFonts w:cs="Times New Roman"/>
      </w:rPr>
    </w:lvl>
    <w:lvl w:ilvl="3" w:tplc="0419000F" w:tentative="1">
      <w:start w:val="1"/>
      <w:numFmt w:val="decimal"/>
      <w:lvlText w:val="%4."/>
      <w:lvlJc w:val="left"/>
      <w:pPr>
        <w:ind w:left="3301" w:hanging="360"/>
      </w:pPr>
      <w:rPr>
        <w:rFonts w:cs="Times New Roman"/>
      </w:rPr>
    </w:lvl>
    <w:lvl w:ilvl="4" w:tplc="04190019" w:tentative="1">
      <w:start w:val="1"/>
      <w:numFmt w:val="lowerLetter"/>
      <w:lvlText w:val="%5."/>
      <w:lvlJc w:val="left"/>
      <w:pPr>
        <w:ind w:left="4021" w:hanging="360"/>
      </w:pPr>
      <w:rPr>
        <w:rFonts w:cs="Times New Roman"/>
      </w:rPr>
    </w:lvl>
    <w:lvl w:ilvl="5" w:tplc="0419001B" w:tentative="1">
      <w:start w:val="1"/>
      <w:numFmt w:val="lowerRoman"/>
      <w:lvlText w:val="%6."/>
      <w:lvlJc w:val="right"/>
      <w:pPr>
        <w:ind w:left="4741" w:hanging="180"/>
      </w:pPr>
      <w:rPr>
        <w:rFonts w:cs="Times New Roman"/>
      </w:rPr>
    </w:lvl>
    <w:lvl w:ilvl="6" w:tplc="0419000F" w:tentative="1">
      <w:start w:val="1"/>
      <w:numFmt w:val="decimal"/>
      <w:lvlText w:val="%7."/>
      <w:lvlJc w:val="left"/>
      <w:pPr>
        <w:ind w:left="5461" w:hanging="360"/>
      </w:pPr>
      <w:rPr>
        <w:rFonts w:cs="Times New Roman"/>
      </w:rPr>
    </w:lvl>
    <w:lvl w:ilvl="7" w:tplc="04190019" w:tentative="1">
      <w:start w:val="1"/>
      <w:numFmt w:val="lowerLetter"/>
      <w:lvlText w:val="%8."/>
      <w:lvlJc w:val="left"/>
      <w:pPr>
        <w:ind w:left="6181" w:hanging="360"/>
      </w:pPr>
      <w:rPr>
        <w:rFonts w:cs="Times New Roman"/>
      </w:rPr>
    </w:lvl>
    <w:lvl w:ilvl="8" w:tplc="0419001B" w:tentative="1">
      <w:start w:val="1"/>
      <w:numFmt w:val="lowerRoman"/>
      <w:lvlText w:val="%9."/>
      <w:lvlJc w:val="right"/>
      <w:pPr>
        <w:ind w:left="6901" w:hanging="180"/>
      </w:pPr>
      <w:rPr>
        <w:rFonts w:cs="Times New Roman"/>
      </w:rPr>
    </w:lvl>
  </w:abstractNum>
  <w:abstractNum w:abstractNumId="14" w15:restartNumberingAfterBreak="0">
    <w:nsid w:val="1A7A666D"/>
    <w:multiLevelType w:val="multilevel"/>
    <w:tmpl w:val="5522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971428"/>
    <w:multiLevelType w:val="hybridMultilevel"/>
    <w:tmpl w:val="107487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8A4917"/>
    <w:multiLevelType w:val="multilevel"/>
    <w:tmpl w:val="9102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CD4CD1"/>
    <w:multiLevelType w:val="hybridMultilevel"/>
    <w:tmpl w:val="4AB67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B91C42"/>
    <w:multiLevelType w:val="multilevel"/>
    <w:tmpl w:val="B100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917745"/>
    <w:multiLevelType w:val="hybridMultilevel"/>
    <w:tmpl w:val="3F8EAB68"/>
    <w:lvl w:ilvl="0" w:tplc="D72C2E64">
      <w:start w:val="21"/>
      <w:numFmt w:val="bullet"/>
      <w:lvlText w:val="-"/>
      <w:lvlJc w:val="left"/>
      <w:pPr>
        <w:ind w:left="1141" w:hanging="360"/>
      </w:pPr>
      <w:rPr>
        <w:rFonts w:ascii="Times New Roman" w:eastAsia="Times New Roman" w:hAnsi="Times New Roman"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0" w15:restartNumberingAfterBreak="0">
    <w:nsid w:val="22D32589"/>
    <w:multiLevelType w:val="hybridMultilevel"/>
    <w:tmpl w:val="871A5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AA281B"/>
    <w:multiLevelType w:val="hybridMultilevel"/>
    <w:tmpl w:val="D56E927C"/>
    <w:lvl w:ilvl="0" w:tplc="0DBE6E96">
      <w:start w:val="1"/>
      <w:numFmt w:val="decimal"/>
      <w:lvlText w:val="%1."/>
      <w:lvlJc w:val="left"/>
      <w:pPr>
        <w:ind w:left="1501" w:hanging="360"/>
      </w:pPr>
      <w:rPr>
        <w:rFonts w:cs="Times New Roman" w:hint="default"/>
      </w:rPr>
    </w:lvl>
    <w:lvl w:ilvl="1" w:tplc="04190019" w:tentative="1">
      <w:start w:val="1"/>
      <w:numFmt w:val="lowerLetter"/>
      <w:lvlText w:val="%2."/>
      <w:lvlJc w:val="left"/>
      <w:pPr>
        <w:ind w:left="2221" w:hanging="360"/>
      </w:pPr>
      <w:rPr>
        <w:rFonts w:cs="Times New Roman"/>
      </w:rPr>
    </w:lvl>
    <w:lvl w:ilvl="2" w:tplc="0419001B" w:tentative="1">
      <w:start w:val="1"/>
      <w:numFmt w:val="lowerRoman"/>
      <w:lvlText w:val="%3."/>
      <w:lvlJc w:val="right"/>
      <w:pPr>
        <w:ind w:left="2941" w:hanging="180"/>
      </w:pPr>
      <w:rPr>
        <w:rFonts w:cs="Times New Roman"/>
      </w:rPr>
    </w:lvl>
    <w:lvl w:ilvl="3" w:tplc="0419000F" w:tentative="1">
      <w:start w:val="1"/>
      <w:numFmt w:val="decimal"/>
      <w:lvlText w:val="%4."/>
      <w:lvlJc w:val="left"/>
      <w:pPr>
        <w:ind w:left="3661" w:hanging="360"/>
      </w:pPr>
      <w:rPr>
        <w:rFonts w:cs="Times New Roman"/>
      </w:rPr>
    </w:lvl>
    <w:lvl w:ilvl="4" w:tplc="04190019" w:tentative="1">
      <w:start w:val="1"/>
      <w:numFmt w:val="lowerLetter"/>
      <w:lvlText w:val="%5."/>
      <w:lvlJc w:val="left"/>
      <w:pPr>
        <w:ind w:left="4381" w:hanging="360"/>
      </w:pPr>
      <w:rPr>
        <w:rFonts w:cs="Times New Roman"/>
      </w:rPr>
    </w:lvl>
    <w:lvl w:ilvl="5" w:tplc="0419001B" w:tentative="1">
      <w:start w:val="1"/>
      <w:numFmt w:val="lowerRoman"/>
      <w:lvlText w:val="%6."/>
      <w:lvlJc w:val="right"/>
      <w:pPr>
        <w:ind w:left="5101" w:hanging="180"/>
      </w:pPr>
      <w:rPr>
        <w:rFonts w:cs="Times New Roman"/>
      </w:rPr>
    </w:lvl>
    <w:lvl w:ilvl="6" w:tplc="0419000F" w:tentative="1">
      <w:start w:val="1"/>
      <w:numFmt w:val="decimal"/>
      <w:lvlText w:val="%7."/>
      <w:lvlJc w:val="left"/>
      <w:pPr>
        <w:ind w:left="5821" w:hanging="360"/>
      </w:pPr>
      <w:rPr>
        <w:rFonts w:cs="Times New Roman"/>
      </w:rPr>
    </w:lvl>
    <w:lvl w:ilvl="7" w:tplc="04190019" w:tentative="1">
      <w:start w:val="1"/>
      <w:numFmt w:val="lowerLetter"/>
      <w:lvlText w:val="%8."/>
      <w:lvlJc w:val="left"/>
      <w:pPr>
        <w:ind w:left="6541" w:hanging="360"/>
      </w:pPr>
      <w:rPr>
        <w:rFonts w:cs="Times New Roman"/>
      </w:rPr>
    </w:lvl>
    <w:lvl w:ilvl="8" w:tplc="0419001B" w:tentative="1">
      <w:start w:val="1"/>
      <w:numFmt w:val="lowerRoman"/>
      <w:lvlText w:val="%9."/>
      <w:lvlJc w:val="right"/>
      <w:pPr>
        <w:ind w:left="7261" w:hanging="180"/>
      </w:pPr>
      <w:rPr>
        <w:rFonts w:cs="Times New Roman"/>
      </w:rPr>
    </w:lvl>
  </w:abstractNum>
  <w:abstractNum w:abstractNumId="22" w15:restartNumberingAfterBreak="0">
    <w:nsid w:val="263030D9"/>
    <w:multiLevelType w:val="multilevel"/>
    <w:tmpl w:val="1BFE4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ind w:left="2505" w:hanging="705"/>
      </w:pPr>
      <w:rPr>
        <w:rFonts w:ascii="Times New Roman" w:eastAsia="Times New Roman" w:hAnsi="Times New Roman" w:hint="default"/>
      </w:rPr>
    </w:lvl>
    <w:lvl w:ilvl="3">
      <w:start w:val="1"/>
      <w:numFmt w:val="bullet"/>
      <w:lvlText w:val=""/>
      <w:lvlJc w:val="left"/>
      <w:pPr>
        <w:ind w:left="2880" w:hanging="360"/>
      </w:pPr>
      <w:rPr>
        <w:rFonts w:ascii="Symbol" w:hAnsi="Symbol" w:hint="default"/>
      </w:rPr>
    </w:lvl>
    <w:lvl w:ilvl="4">
      <w:start w:val="1"/>
      <w:numFmt w:val="decimal"/>
      <w:lvlText w:val="%5."/>
      <w:lvlJc w:val="left"/>
      <w:pPr>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8D6EDB"/>
    <w:multiLevelType w:val="multilevel"/>
    <w:tmpl w:val="9FCCF68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BB44A1"/>
    <w:multiLevelType w:val="hybridMultilevel"/>
    <w:tmpl w:val="E640CE06"/>
    <w:lvl w:ilvl="0" w:tplc="8340BD40">
      <w:start w:val="1"/>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5" w15:restartNumberingAfterBreak="0">
    <w:nsid w:val="2A61081D"/>
    <w:multiLevelType w:val="hybridMultilevel"/>
    <w:tmpl w:val="DD5EF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BE40E63"/>
    <w:multiLevelType w:val="hybridMultilevel"/>
    <w:tmpl w:val="44ACE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CF44F28"/>
    <w:multiLevelType w:val="hybridMultilevel"/>
    <w:tmpl w:val="5E14A8A2"/>
    <w:lvl w:ilvl="0" w:tplc="BE3C7BAA">
      <w:start w:val="1"/>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8" w15:restartNumberingAfterBreak="0">
    <w:nsid w:val="2D067F3F"/>
    <w:multiLevelType w:val="hybridMultilevel"/>
    <w:tmpl w:val="DE16A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2C37CF"/>
    <w:multiLevelType w:val="hybridMultilevel"/>
    <w:tmpl w:val="6C9882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2D56744D"/>
    <w:multiLevelType w:val="hybridMultilevel"/>
    <w:tmpl w:val="15DA8A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19E3D07"/>
    <w:multiLevelType w:val="hybridMultilevel"/>
    <w:tmpl w:val="EB94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897434"/>
    <w:multiLevelType w:val="multilevel"/>
    <w:tmpl w:val="6158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E32ACA"/>
    <w:multiLevelType w:val="hybridMultilevel"/>
    <w:tmpl w:val="9B603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9024F52"/>
    <w:multiLevelType w:val="hybridMultilevel"/>
    <w:tmpl w:val="7AACA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512203"/>
    <w:multiLevelType w:val="hybridMultilevel"/>
    <w:tmpl w:val="0E18F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C914450"/>
    <w:multiLevelType w:val="hybridMultilevel"/>
    <w:tmpl w:val="DFF8D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CC22648"/>
    <w:multiLevelType w:val="hybridMultilevel"/>
    <w:tmpl w:val="969C65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204810"/>
    <w:multiLevelType w:val="hybridMultilevel"/>
    <w:tmpl w:val="9B989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4C4242"/>
    <w:multiLevelType w:val="hybridMultilevel"/>
    <w:tmpl w:val="0770BCA8"/>
    <w:lvl w:ilvl="0" w:tplc="CE1A6BE8">
      <w:start w:val="7"/>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0" w15:restartNumberingAfterBreak="0">
    <w:nsid w:val="3D7E4349"/>
    <w:multiLevelType w:val="hybridMultilevel"/>
    <w:tmpl w:val="18501FDC"/>
    <w:lvl w:ilvl="0" w:tplc="33409E0E">
      <w:start w:val="3"/>
      <w:numFmt w:val="bullet"/>
      <w:lvlText w:val="-"/>
      <w:lvlJc w:val="left"/>
      <w:pPr>
        <w:ind w:left="405" w:hanging="360"/>
      </w:pPr>
      <w:rPr>
        <w:rFonts w:ascii="Calibri" w:eastAsia="Times New Roman" w:hAnsi="Calibri" w:hint="default"/>
      </w:rPr>
    </w:lvl>
    <w:lvl w:ilvl="1" w:tplc="04190003" w:tentative="1">
      <w:start w:val="1"/>
      <w:numFmt w:val="bullet"/>
      <w:lvlText w:val="o"/>
      <w:lvlJc w:val="left"/>
      <w:pPr>
        <w:ind w:left="1125" w:hanging="360"/>
      </w:pPr>
      <w:rPr>
        <w:rFonts w:ascii="Courier New" w:hAnsi="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41" w15:restartNumberingAfterBreak="0">
    <w:nsid w:val="41CA353C"/>
    <w:multiLevelType w:val="hybridMultilevel"/>
    <w:tmpl w:val="1F58D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1DB25B4"/>
    <w:multiLevelType w:val="hybridMultilevel"/>
    <w:tmpl w:val="42C0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679570A"/>
    <w:multiLevelType w:val="hybridMultilevel"/>
    <w:tmpl w:val="ACD611C4"/>
    <w:lvl w:ilvl="0" w:tplc="D6B443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46DD3E22"/>
    <w:multiLevelType w:val="hybridMultilevel"/>
    <w:tmpl w:val="C8EA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8930197"/>
    <w:multiLevelType w:val="hybridMultilevel"/>
    <w:tmpl w:val="47760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9F03D5A"/>
    <w:multiLevelType w:val="hybridMultilevel"/>
    <w:tmpl w:val="B00AF4B4"/>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7" w15:restartNumberingAfterBreak="0">
    <w:nsid w:val="4AAB4BD6"/>
    <w:multiLevelType w:val="hybridMultilevel"/>
    <w:tmpl w:val="0A78E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F6765F9"/>
    <w:multiLevelType w:val="hybridMultilevel"/>
    <w:tmpl w:val="AFACF232"/>
    <w:lvl w:ilvl="0" w:tplc="0419000F">
      <w:start w:val="1"/>
      <w:numFmt w:val="decimal"/>
      <w:lvlText w:val="%1."/>
      <w:lvlJc w:val="left"/>
      <w:pPr>
        <w:ind w:left="435" w:hanging="360"/>
      </w:pPr>
      <w:rPr>
        <w:rFonts w:cs="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9" w15:restartNumberingAfterBreak="0">
    <w:nsid w:val="523B6008"/>
    <w:multiLevelType w:val="hybridMultilevel"/>
    <w:tmpl w:val="AAB451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53C56957"/>
    <w:multiLevelType w:val="hybridMultilevel"/>
    <w:tmpl w:val="1E6C9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43532B9"/>
    <w:multiLevelType w:val="hybridMultilevel"/>
    <w:tmpl w:val="832A7C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56CF7A1C"/>
    <w:multiLevelType w:val="hybridMultilevel"/>
    <w:tmpl w:val="9B7A1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5E4A55"/>
    <w:multiLevelType w:val="hybridMultilevel"/>
    <w:tmpl w:val="FBEC59C0"/>
    <w:lvl w:ilvl="0" w:tplc="CC321B4E">
      <w:start w:val="1"/>
      <w:numFmt w:val="decimal"/>
      <w:lvlText w:val="%1."/>
      <w:lvlJc w:val="left"/>
      <w:pPr>
        <w:ind w:left="1155" w:hanging="360"/>
      </w:pPr>
      <w:rPr>
        <w:rFonts w:cs="Times New Roman" w:hint="default"/>
      </w:rPr>
    </w:lvl>
    <w:lvl w:ilvl="1" w:tplc="04190019" w:tentative="1">
      <w:start w:val="1"/>
      <w:numFmt w:val="lowerLetter"/>
      <w:lvlText w:val="%2."/>
      <w:lvlJc w:val="left"/>
      <w:pPr>
        <w:ind w:left="1875" w:hanging="360"/>
      </w:pPr>
      <w:rPr>
        <w:rFonts w:cs="Times New Roman"/>
      </w:rPr>
    </w:lvl>
    <w:lvl w:ilvl="2" w:tplc="0419001B" w:tentative="1">
      <w:start w:val="1"/>
      <w:numFmt w:val="lowerRoman"/>
      <w:lvlText w:val="%3."/>
      <w:lvlJc w:val="right"/>
      <w:pPr>
        <w:ind w:left="2595" w:hanging="180"/>
      </w:pPr>
      <w:rPr>
        <w:rFonts w:cs="Times New Roman"/>
      </w:rPr>
    </w:lvl>
    <w:lvl w:ilvl="3" w:tplc="0419000F" w:tentative="1">
      <w:start w:val="1"/>
      <w:numFmt w:val="decimal"/>
      <w:lvlText w:val="%4."/>
      <w:lvlJc w:val="left"/>
      <w:pPr>
        <w:ind w:left="3315" w:hanging="360"/>
      </w:pPr>
      <w:rPr>
        <w:rFonts w:cs="Times New Roman"/>
      </w:rPr>
    </w:lvl>
    <w:lvl w:ilvl="4" w:tplc="04190019" w:tentative="1">
      <w:start w:val="1"/>
      <w:numFmt w:val="lowerLetter"/>
      <w:lvlText w:val="%5."/>
      <w:lvlJc w:val="left"/>
      <w:pPr>
        <w:ind w:left="4035" w:hanging="360"/>
      </w:pPr>
      <w:rPr>
        <w:rFonts w:cs="Times New Roman"/>
      </w:rPr>
    </w:lvl>
    <w:lvl w:ilvl="5" w:tplc="0419001B" w:tentative="1">
      <w:start w:val="1"/>
      <w:numFmt w:val="lowerRoman"/>
      <w:lvlText w:val="%6."/>
      <w:lvlJc w:val="right"/>
      <w:pPr>
        <w:ind w:left="4755" w:hanging="180"/>
      </w:pPr>
      <w:rPr>
        <w:rFonts w:cs="Times New Roman"/>
      </w:rPr>
    </w:lvl>
    <w:lvl w:ilvl="6" w:tplc="0419000F" w:tentative="1">
      <w:start w:val="1"/>
      <w:numFmt w:val="decimal"/>
      <w:lvlText w:val="%7."/>
      <w:lvlJc w:val="left"/>
      <w:pPr>
        <w:ind w:left="5475" w:hanging="360"/>
      </w:pPr>
      <w:rPr>
        <w:rFonts w:cs="Times New Roman"/>
      </w:rPr>
    </w:lvl>
    <w:lvl w:ilvl="7" w:tplc="04190019" w:tentative="1">
      <w:start w:val="1"/>
      <w:numFmt w:val="lowerLetter"/>
      <w:lvlText w:val="%8."/>
      <w:lvlJc w:val="left"/>
      <w:pPr>
        <w:ind w:left="6195" w:hanging="360"/>
      </w:pPr>
      <w:rPr>
        <w:rFonts w:cs="Times New Roman"/>
      </w:rPr>
    </w:lvl>
    <w:lvl w:ilvl="8" w:tplc="0419001B" w:tentative="1">
      <w:start w:val="1"/>
      <w:numFmt w:val="lowerRoman"/>
      <w:lvlText w:val="%9."/>
      <w:lvlJc w:val="right"/>
      <w:pPr>
        <w:ind w:left="6915" w:hanging="180"/>
      </w:pPr>
      <w:rPr>
        <w:rFonts w:cs="Times New Roman"/>
      </w:rPr>
    </w:lvl>
  </w:abstractNum>
  <w:abstractNum w:abstractNumId="54" w15:restartNumberingAfterBreak="0">
    <w:nsid w:val="59183127"/>
    <w:multiLevelType w:val="hybridMultilevel"/>
    <w:tmpl w:val="B4B65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AFD6C5A"/>
    <w:multiLevelType w:val="hybridMultilevel"/>
    <w:tmpl w:val="26C01DF0"/>
    <w:lvl w:ilvl="0" w:tplc="BE3C7BA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DB37363"/>
    <w:multiLevelType w:val="hybridMultilevel"/>
    <w:tmpl w:val="F912E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E0A6EE7"/>
    <w:multiLevelType w:val="hybridMultilevel"/>
    <w:tmpl w:val="4862280C"/>
    <w:lvl w:ilvl="0" w:tplc="0419000F">
      <w:start w:val="1"/>
      <w:numFmt w:val="decimal"/>
      <w:lvlText w:val="%1."/>
      <w:lvlJc w:val="left"/>
      <w:pPr>
        <w:ind w:left="1353"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60E32C6D"/>
    <w:multiLevelType w:val="hybridMultilevel"/>
    <w:tmpl w:val="C7D4A6DC"/>
    <w:lvl w:ilvl="0" w:tplc="28302856">
      <w:start w:val="1"/>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59" w15:restartNumberingAfterBreak="0">
    <w:nsid w:val="642F36B9"/>
    <w:multiLevelType w:val="hybridMultilevel"/>
    <w:tmpl w:val="BD4C9F68"/>
    <w:lvl w:ilvl="0" w:tplc="EA50C616">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60" w15:restartNumberingAfterBreak="0">
    <w:nsid w:val="65DF57B9"/>
    <w:multiLevelType w:val="hybridMultilevel"/>
    <w:tmpl w:val="81C4CF1C"/>
    <w:lvl w:ilvl="0" w:tplc="E490F2D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83A47D1"/>
    <w:multiLevelType w:val="hybridMultilevel"/>
    <w:tmpl w:val="E42C0F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B1D0BFD"/>
    <w:multiLevelType w:val="hybridMultilevel"/>
    <w:tmpl w:val="22BE1B34"/>
    <w:lvl w:ilvl="0" w:tplc="B6EE5C3E">
      <w:start w:val="3"/>
      <w:numFmt w:val="bullet"/>
      <w:lvlText w:val="–"/>
      <w:lvlJc w:val="left"/>
      <w:pPr>
        <w:ind w:left="1066" w:hanging="360"/>
      </w:pPr>
      <w:rPr>
        <w:rFonts w:ascii="Times New Roman" w:eastAsia="Times New Roman" w:hAnsi="Times New Roman" w:hint="default"/>
      </w:rPr>
    </w:lvl>
    <w:lvl w:ilvl="1" w:tplc="04190003" w:tentative="1">
      <w:start w:val="1"/>
      <w:numFmt w:val="bullet"/>
      <w:lvlText w:val="o"/>
      <w:lvlJc w:val="left"/>
      <w:pPr>
        <w:ind w:left="1786" w:hanging="360"/>
      </w:pPr>
      <w:rPr>
        <w:rFonts w:ascii="Courier New" w:hAnsi="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63" w15:restartNumberingAfterBreak="0">
    <w:nsid w:val="6B81782F"/>
    <w:multiLevelType w:val="hybridMultilevel"/>
    <w:tmpl w:val="6F36E17A"/>
    <w:lvl w:ilvl="0" w:tplc="A3DCAC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6DC61DE4"/>
    <w:multiLevelType w:val="multilevel"/>
    <w:tmpl w:val="FC32A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15:restartNumberingAfterBreak="0">
    <w:nsid w:val="6F2A72F1"/>
    <w:multiLevelType w:val="hybridMultilevel"/>
    <w:tmpl w:val="A0FA3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BF39F4"/>
    <w:multiLevelType w:val="hybridMultilevel"/>
    <w:tmpl w:val="F0C2E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15522A4"/>
    <w:multiLevelType w:val="hybridMultilevel"/>
    <w:tmpl w:val="FF60A91E"/>
    <w:lvl w:ilvl="0" w:tplc="67E66392">
      <w:start w:val="1"/>
      <w:numFmt w:val="decimal"/>
      <w:lvlText w:val="%1."/>
      <w:lvlJc w:val="left"/>
      <w:pPr>
        <w:ind w:left="502" w:hanging="360"/>
      </w:pPr>
      <w:rPr>
        <w:rFonts w:cs="Times New Roman" w:hint="default"/>
        <w:color w:val="auto"/>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68" w15:restartNumberingAfterBreak="0">
    <w:nsid w:val="73931385"/>
    <w:multiLevelType w:val="hybridMultilevel"/>
    <w:tmpl w:val="581200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73A00384"/>
    <w:multiLevelType w:val="hybridMultilevel"/>
    <w:tmpl w:val="003C4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5574B34"/>
    <w:multiLevelType w:val="hybridMultilevel"/>
    <w:tmpl w:val="9F2E14C6"/>
    <w:lvl w:ilvl="0" w:tplc="00562158">
      <w:start w:val="1"/>
      <w:numFmt w:val="bullet"/>
      <w:lvlText w:val="-"/>
      <w:lvlJc w:val="left"/>
      <w:pPr>
        <w:ind w:left="1141" w:hanging="360"/>
      </w:pPr>
      <w:rPr>
        <w:rFonts w:ascii="Times New Roman" w:eastAsia="Times New Roman" w:hAnsi="Times New Roman"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71" w15:restartNumberingAfterBreak="0">
    <w:nsid w:val="783F4B13"/>
    <w:multiLevelType w:val="hybridMultilevel"/>
    <w:tmpl w:val="9FCA7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BAD004B"/>
    <w:multiLevelType w:val="hybridMultilevel"/>
    <w:tmpl w:val="E5B612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E2A5AE6"/>
    <w:multiLevelType w:val="hybridMultilevel"/>
    <w:tmpl w:val="7B02A020"/>
    <w:lvl w:ilvl="0" w:tplc="B3F68338">
      <w:start w:val="2"/>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74" w15:restartNumberingAfterBreak="0">
    <w:nsid w:val="7F483CC2"/>
    <w:multiLevelType w:val="multilevel"/>
    <w:tmpl w:val="36FC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582591"/>
    <w:multiLevelType w:val="hybridMultilevel"/>
    <w:tmpl w:val="9B9E7AFA"/>
    <w:lvl w:ilvl="0" w:tplc="BDF600C4">
      <w:start w:val="1"/>
      <w:numFmt w:val="decimal"/>
      <w:lvlText w:val="%1."/>
      <w:lvlJc w:val="left"/>
      <w:pPr>
        <w:ind w:left="1066" w:hanging="360"/>
      </w:pPr>
      <w:rPr>
        <w:rFonts w:cs="Times New Roman" w:hint="default"/>
      </w:rPr>
    </w:lvl>
    <w:lvl w:ilvl="1" w:tplc="04190019" w:tentative="1">
      <w:start w:val="1"/>
      <w:numFmt w:val="lowerLetter"/>
      <w:lvlText w:val="%2."/>
      <w:lvlJc w:val="left"/>
      <w:pPr>
        <w:ind w:left="1786" w:hanging="360"/>
      </w:pPr>
      <w:rPr>
        <w:rFonts w:cs="Times New Roman"/>
      </w:rPr>
    </w:lvl>
    <w:lvl w:ilvl="2" w:tplc="0419001B" w:tentative="1">
      <w:start w:val="1"/>
      <w:numFmt w:val="lowerRoman"/>
      <w:lvlText w:val="%3."/>
      <w:lvlJc w:val="right"/>
      <w:pPr>
        <w:ind w:left="2506" w:hanging="180"/>
      </w:pPr>
      <w:rPr>
        <w:rFonts w:cs="Times New Roman"/>
      </w:rPr>
    </w:lvl>
    <w:lvl w:ilvl="3" w:tplc="0419000F" w:tentative="1">
      <w:start w:val="1"/>
      <w:numFmt w:val="decimal"/>
      <w:lvlText w:val="%4."/>
      <w:lvlJc w:val="left"/>
      <w:pPr>
        <w:ind w:left="3226" w:hanging="360"/>
      </w:pPr>
      <w:rPr>
        <w:rFonts w:cs="Times New Roman"/>
      </w:rPr>
    </w:lvl>
    <w:lvl w:ilvl="4" w:tplc="04190019" w:tentative="1">
      <w:start w:val="1"/>
      <w:numFmt w:val="lowerLetter"/>
      <w:lvlText w:val="%5."/>
      <w:lvlJc w:val="left"/>
      <w:pPr>
        <w:ind w:left="3946" w:hanging="360"/>
      </w:pPr>
      <w:rPr>
        <w:rFonts w:cs="Times New Roman"/>
      </w:rPr>
    </w:lvl>
    <w:lvl w:ilvl="5" w:tplc="0419001B" w:tentative="1">
      <w:start w:val="1"/>
      <w:numFmt w:val="lowerRoman"/>
      <w:lvlText w:val="%6."/>
      <w:lvlJc w:val="right"/>
      <w:pPr>
        <w:ind w:left="4666" w:hanging="180"/>
      </w:pPr>
      <w:rPr>
        <w:rFonts w:cs="Times New Roman"/>
      </w:rPr>
    </w:lvl>
    <w:lvl w:ilvl="6" w:tplc="0419000F" w:tentative="1">
      <w:start w:val="1"/>
      <w:numFmt w:val="decimal"/>
      <w:lvlText w:val="%7."/>
      <w:lvlJc w:val="left"/>
      <w:pPr>
        <w:ind w:left="5386" w:hanging="360"/>
      </w:pPr>
      <w:rPr>
        <w:rFonts w:cs="Times New Roman"/>
      </w:rPr>
    </w:lvl>
    <w:lvl w:ilvl="7" w:tplc="04190019" w:tentative="1">
      <w:start w:val="1"/>
      <w:numFmt w:val="lowerLetter"/>
      <w:lvlText w:val="%8."/>
      <w:lvlJc w:val="left"/>
      <w:pPr>
        <w:ind w:left="6106" w:hanging="360"/>
      </w:pPr>
      <w:rPr>
        <w:rFonts w:cs="Times New Roman"/>
      </w:rPr>
    </w:lvl>
    <w:lvl w:ilvl="8" w:tplc="0419001B" w:tentative="1">
      <w:start w:val="1"/>
      <w:numFmt w:val="lowerRoman"/>
      <w:lvlText w:val="%9."/>
      <w:lvlJc w:val="right"/>
      <w:pPr>
        <w:ind w:left="6826" w:hanging="180"/>
      </w:pPr>
      <w:rPr>
        <w:rFonts w:cs="Times New Roman"/>
      </w:rPr>
    </w:lvl>
  </w:abstractNum>
  <w:num w:numId="1">
    <w:abstractNumId w:val="4"/>
  </w:num>
  <w:num w:numId="2">
    <w:abstractNumId w:val="27"/>
  </w:num>
  <w:num w:numId="3">
    <w:abstractNumId w:val="2"/>
  </w:num>
  <w:num w:numId="4">
    <w:abstractNumId w:val="69"/>
  </w:num>
  <w:num w:numId="5">
    <w:abstractNumId w:val="34"/>
  </w:num>
  <w:num w:numId="6">
    <w:abstractNumId w:val="31"/>
  </w:num>
  <w:num w:numId="7">
    <w:abstractNumId w:val="61"/>
  </w:num>
  <w:num w:numId="8">
    <w:abstractNumId w:val="37"/>
  </w:num>
  <w:num w:numId="9">
    <w:abstractNumId w:val="46"/>
  </w:num>
  <w:num w:numId="10">
    <w:abstractNumId w:val="72"/>
  </w:num>
  <w:num w:numId="11">
    <w:abstractNumId w:val="15"/>
  </w:num>
  <w:num w:numId="12">
    <w:abstractNumId w:val="17"/>
  </w:num>
  <w:num w:numId="13">
    <w:abstractNumId w:val="71"/>
  </w:num>
  <w:num w:numId="14">
    <w:abstractNumId w:val="47"/>
  </w:num>
  <w:num w:numId="15">
    <w:abstractNumId w:val="26"/>
  </w:num>
  <w:num w:numId="16">
    <w:abstractNumId w:val="12"/>
  </w:num>
  <w:num w:numId="17">
    <w:abstractNumId w:val="57"/>
  </w:num>
  <w:num w:numId="18">
    <w:abstractNumId w:val="24"/>
  </w:num>
  <w:num w:numId="19">
    <w:abstractNumId w:val="64"/>
  </w:num>
  <w:num w:numId="20">
    <w:abstractNumId w:val="11"/>
  </w:num>
  <w:num w:numId="21">
    <w:abstractNumId w:val="32"/>
  </w:num>
  <w:num w:numId="22">
    <w:abstractNumId w:val="18"/>
  </w:num>
  <w:num w:numId="23">
    <w:abstractNumId w:val="74"/>
  </w:num>
  <w:num w:numId="24">
    <w:abstractNumId w:val="16"/>
  </w:num>
  <w:num w:numId="25">
    <w:abstractNumId w:val="23"/>
  </w:num>
  <w:num w:numId="26">
    <w:abstractNumId w:val="22"/>
  </w:num>
  <w:num w:numId="27">
    <w:abstractNumId w:val="14"/>
  </w:num>
  <w:num w:numId="28">
    <w:abstractNumId w:val="44"/>
  </w:num>
  <w:num w:numId="29">
    <w:abstractNumId w:val="55"/>
  </w:num>
  <w:num w:numId="30">
    <w:abstractNumId w:val="0"/>
  </w:num>
  <w:num w:numId="31">
    <w:abstractNumId w:val="59"/>
  </w:num>
  <w:num w:numId="32">
    <w:abstractNumId w:val="42"/>
  </w:num>
  <w:num w:numId="33">
    <w:abstractNumId w:val="52"/>
  </w:num>
  <w:num w:numId="34">
    <w:abstractNumId w:val="66"/>
  </w:num>
  <w:num w:numId="35">
    <w:abstractNumId w:val="54"/>
  </w:num>
  <w:num w:numId="36">
    <w:abstractNumId w:val="25"/>
  </w:num>
  <w:num w:numId="37">
    <w:abstractNumId w:val="8"/>
  </w:num>
  <w:num w:numId="38">
    <w:abstractNumId w:val="10"/>
  </w:num>
  <w:num w:numId="39">
    <w:abstractNumId w:val="56"/>
  </w:num>
  <w:num w:numId="40">
    <w:abstractNumId w:val="65"/>
  </w:num>
  <w:num w:numId="41">
    <w:abstractNumId w:val="38"/>
  </w:num>
  <w:num w:numId="42">
    <w:abstractNumId w:val="35"/>
  </w:num>
  <w:num w:numId="43">
    <w:abstractNumId w:val="3"/>
  </w:num>
  <w:num w:numId="44">
    <w:abstractNumId w:val="6"/>
  </w:num>
  <w:num w:numId="45">
    <w:abstractNumId w:val="28"/>
  </w:num>
  <w:num w:numId="46">
    <w:abstractNumId w:val="20"/>
  </w:num>
  <w:num w:numId="47">
    <w:abstractNumId w:val="50"/>
  </w:num>
  <w:num w:numId="48">
    <w:abstractNumId w:val="1"/>
  </w:num>
  <w:num w:numId="49">
    <w:abstractNumId w:val="41"/>
  </w:num>
  <w:num w:numId="50">
    <w:abstractNumId w:val="33"/>
  </w:num>
  <w:num w:numId="51">
    <w:abstractNumId w:val="5"/>
  </w:num>
  <w:num w:numId="52">
    <w:abstractNumId w:val="62"/>
  </w:num>
  <w:num w:numId="53">
    <w:abstractNumId w:val="36"/>
  </w:num>
  <w:num w:numId="54">
    <w:abstractNumId w:val="51"/>
  </w:num>
  <w:num w:numId="55">
    <w:abstractNumId w:val="7"/>
  </w:num>
  <w:num w:numId="56">
    <w:abstractNumId w:val="58"/>
  </w:num>
  <w:num w:numId="57">
    <w:abstractNumId w:val="48"/>
  </w:num>
  <w:num w:numId="58">
    <w:abstractNumId w:val="9"/>
  </w:num>
  <w:num w:numId="59">
    <w:abstractNumId w:val="70"/>
  </w:num>
  <w:num w:numId="60">
    <w:abstractNumId w:val="30"/>
  </w:num>
  <w:num w:numId="61">
    <w:abstractNumId w:val="53"/>
  </w:num>
  <w:num w:numId="62">
    <w:abstractNumId w:val="39"/>
  </w:num>
  <w:num w:numId="63">
    <w:abstractNumId w:val="49"/>
  </w:num>
  <w:num w:numId="64">
    <w:abstractNumId w:val="68"/>
  </w:num>
  <w:num w:numId="65">
    <w:abstractNumId w:val="60"/>
  </w:num>
  <w:num w:numId="66">
    <w:abstractNumId w:val="19"/>
  </w:num>
  <w:num w:numId="67">
    <w:abstractNumId w:val="21"/>
  </w:num>
  <w:num w:numId="68">
    <w:abstractNumId w:val="13"/>
  </w:num>
  <w:num w:numId="69">
    <w:abstractNumId w:val="75"/>
  </w:num>
  <w:num w:numId="70">
    <w:abstractNumId w:val="67"/>
  </w:num>
  <w:num w:numId="71">
    <w:abstractNumId w:val="29"/>
  </w:num>
  <w:num w:numId="72">
    <w:abstractNumId w:val="40"/>
  </w:num>
  <w:num w:numId="73">
    <w:abstractNumId w:val="45"/>
  </w:num>
  <w:num w:numId="74">
    <w:abstractNumId w:val="73"/>
  </w:num>
  <w:num w:numId="75">
    <w:abstractNumId w:val="63"/>
  </w:num>
  <w:num w:numId="76">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92"/>
    <w:rsid w:val="0000077A"/>
    <w:rsid w:val="0000085F"/>
    <w:rsid w:val="00000B5E"/>
    <w:rsid w:val="000012C9"/>
    <w:rsid w:val="00005C32"/>
    <w:rsid w:val="00006F7E"/>
    <w:rsid w:val="00014404"/>
    <w:rsid w:val="00014F03"/>
    <w:rsid w:val="000157CD"/>
    <w:rsid w:val="00016390"/>
    <w:rsid w:val="00017447"/>
    <w:rsid w:val="00017FD0"/>
    <w:rsid w:val="00021B80"/>
    <w:rsid w:val="000220C3"/>
    <w:rsid w:val="00025093"/>
    <w:rsid w:val="000315FD"/>
    <w:rsid w:val="00031F2C"/>
    <w:rsid w:val="00037C11"/>
    <w:rsid w:val="00037D87"/>
    <w:rsid w:val="000413C5"/>
    <w:rsid w:val="000421C1"/>
    <w:rsid w:val="00042B17"/>
    <w:rsid w:val="00043421"/>
    <w:rsid w:val="00043A3D"/>
    <w:rsid w:val="00047D26"/>
    <w:rsid w:val="00047D53"/>
    <w:rsid w:val="00051515"/>
    <w:rsid w:val="0005390D"/>
    <w:rsid w:val="0006187F"/>
    <w:rsid w:val="000625F6"/>
    <w:rsid w:val="00063880"/>
    <w:rsid w:val="00064036"/>
    <w:rsid w:val="0006453E"/>
    <w:rsid w:val="00066058"/>
    <w:rsid w:val="000662FD"/>
    <w:rsid w:val="00066B86"/>
    <w:rsid w:val="00067379"/>
    <w:rsid w:val="00070048"/>
    <w:rsid w:val="0007135F"/>
    <w:rsid w:val="00071A77"/>
    <w:rsid w:val="00072176"/>
    <w:rsid w:val="00073EB6"/>
    <w:rsid w:val="0007411D"/>
    <w:rsid w:val="00074762"/>
    <w:rsid w:val="000817B5"/>
    <w:rsid w:val="00084A7F"/>
    <w:rsid w:val="00087259"/>
    <w:rsid w:val="00091475"/>
    <w:rsid w:val="00092A40"/>
    <w:rsid w:val="00093A18"/>
    <w:rsid w:val="000A0E75"/>
    <w:rsid w:val="000A3356"/>
    <w:rsid w:val="000A3781"/>
    <w:rsid w:val="000A39A1"/>
    <w:rsid w:val="000A4C56"/>
    <w:rsid w:val="000A4D2F"/>
    <w:rsid w:val="000A6231"/>
    <w:rsid w:val="000B0B5E"/>
    <w:rsid w:val="000B32A6"/>
    <w:rsid w:val="000B3EE2"/>
    <w:rsid w:val="000B4CA2"/>
    <w:rsid w:val="000B544D"/>
    <w:rsid w:val="000B5F58"/>
    <w:rsid w:val="000B69F4"/>
    <w:rsid w:val="000C0C05"/>
    <w:rsid w:val="000C0FEB"/>
    <w:rsid w:val="000C15F8"/>
    <w:rsid w:val="000C1928"/>
    <w:rsid w:val="000C550C"/>
    <w:rsid w:val="000C5F3B"/>
    <w:rsid w:val="000C647D"/>
    <w:rsid w:val="000C700A"/>
    <w:rsid w:val="000C7B0C"/>
    <w:rsid w:val="000D038A"/>
    <w:rsid w:val="000D076C"/>
    <w:rsid w:val="000D1A7A"/>
    <w:rsid w:val="000D2370"/>
    <w:rsid w:val="000D372B"/>
    <w:rsid w:val="000D3883"/>
    <w:rsid w:val="000D4E30"/>
    <w:rsid w:val="000D5C91"/>
    <w:rsid w:val="000D6718"/>
    <w:rsid w:val="000E2197"/>
    <w:rsid w:val="000E29EE"/>
    <w:rsid w:val="000E364C"/>
    <w:rsid w:val="000E386B"/>
    <w:rsid w:val="000F283B"/>
    <w:rsid w:val="000F5E15"/>
    <w:rsid w:val="00102837"/>
    <w:rsid w:val="00103045"/>
    <w:rsid w:val="00104C1C"/>
    <w:rsid w:val="00105825"/>
    <w:rsid w:val="00107783"/>
    <w:rsid w:val="00107AE1"/>
    <w:rsid w:val="00107DFD"/>
    <w:rsid w:val="00110402"/>
    <w:rsid w:val="00114083"/>
    <w:rsid w:val="0011519E"/>
    <w:rsid w:val="001162A7"/>
    <w:rsid w:val="00116F49"/>
    <w:rsid w:val="00121A99"/>
    <w:rsid w:val="0012351B"/>
    <w:rsid w:val="0012581B"/>
    <w:rsid w:val="00126D85"/>
    <w:rsid w:val="00127BF4"/>
    <w:rsid w:val="001306CB"/>
    <w:rsid w:val="00130929"/>
    <w:rsid w:val="001317A6"/>
    <w:rsid w:val="00134266"/>
    <w:rsid w:val="0013436A"/>
    <w:rsid w:val="001347C7"/>
    <w:rsid w:val="00134AB4"/>
    <w:rsid w:val="001350EE"/>
    <w:rsid w:val="00135318"/>
    <w:rsid w:val="0013564B"/>
    <w:rsid w:val="0014113C"/>
    <w:rsid w:val="0014172D"/>
    <w:rsid w:val="00141EE0"/>
    <w:rsid w:val="00142027"/>
    <w:rsid w:val="0014529E"/>
    <w:rsid w:val="001457B7"/>
    <w:rsid w:val="001542B1"/>
    <w:rsid w:val="0015556D"/>
    <w:rsid w:val="00156760"/>
    <w:rsid w:val="001604DE"/>
    <w:rsid w:val="00161BBF"/>
    <w:rsid w:val="00166BEB"/>
    <w:rsid w:val="00170A79"/>
    <w:rsid w:val="00171E98"/>
    <w:rsid w:val="00173160"/>
    <w:rsid w:val="00174EFF"/>
    <w:rsid w:val="00176461"/>
    <w:rsid w:val="0018053A"/>
    <w:rsid w:val="00183633"/>
    <w:rsid w:val="00183B78"/>
    <w:rsid w:val="00184F17"/>
    <w:rsid w:val="001858E3"/>
    <w:rsid w:val="00185C10"/>
    <w:rsid w:val="001865AA"/>
    <w:rsid w:val="00191317"/>
    <w:rsid w:val="001927BF"/>
    <w:rsid w:val="001928E9"/>
    <w:rsid w:val="00194B2F"/>
    <w:rsid w:val="00194E63"/>
    <w:rsid w:val="001A0CBB"/>
    <w:rsid w:val="001A41C2"/>
    <w:rsid w:val="001A467F"/>
    <w:rsid w:val="001A4E41"/>
    <w:rsid w:val="001A7C4E"/>
    <w:rsid w:val="001B0372"/>
    <w:rsid w:val="001B341F"/>
    <w:rsid w:val="001B3587"/>
    <w:rsid w:val="001B35DC"/>
    <w:rsid w:val="001B4379"/>
    <w:rsid w:val="001B51A8"/>
    <w:rsid w:val="001B5628"/>
    <w:rsid w:val="001B69F0"/>
    <w:rsid w:val="001B6C29"/>
    <w:rsid w:val="001B6DC8"/>
    <w:rsid w:val="001B74A8"/>
    <w:rsid w:val="001C108B"/>
    <w:rsid w:val="001C3FDE"/>
    <w:rsid w:val="001C462D"/>
    <w:rsid w:val="001D0BF2"/>
    <w:rsid w:val="001D1D35"/>
    <w:rsid w:val="001D21AD"/>
    <w:rsid w:val="001D4BB1"/>
    <w:rsid w:val="001D5A85"/>
    <w:rsid w:val="001E1114"/>
    <w:rsid w:val="001E11DB"/>
    <w:rsid w:val="001E1285"/>
    <w:rsid w:val="001E264D"/>
    <w:rsid w:val="001E38D6"/>
    <w:rsid w:val="001E4635"/>
    <w:rsid w:val="001E47B5"/>
    <w:rsid w:val="001E4AB8"/>
    <w:rsid w:val="001E5FDE"/>
    <w:rsid w:val="001E63DC"/>
    <w:rsid w:val="001E7B5E"/>
    <w:rsid w:val="001F2B8D"/>
    <w:rsid w:val="001F45E6"/>
    <w:rsid w:val="001F525B"/>
    <w:rsid w:val="001F636A"/>
    <w:rsid w:val="001F6F05"/>
    <w:rsid w:val="00200CB2"/>
    <w:rsid w:val="00202AE7"/>
    <w:rsid w:val="00202B8A"/>
    <w:rsid w:val="002052FE"/>
    <w:rsid w:val="002133EE"/>
    <w:rsid w:val="00215D19"/>
    <w:rsid w:val="002164E7"/>
    <w:rsid w:val="00216E9C"/>
    <w:rsid w:val="002237BA"/>
    <w:rsid w:val="0022466A"/>
    <w:rsid w:val="00227BD7"/>
    <w:rsid w:val="0023170F"/>
    <w:rsid w:val="002322E3"/>
    <w:rsid w:val="002336A4"/>
    <w:rsid w:val="002349E6"/>
    <w:rsid w:val="00235E18"/>
    <w:rsid w:val="00244BFE"/>
    <w:rsid w:val="00245286"/>
    <w:rsid w:val="00246CD7"/>
    <w:rsid w:val="002471C6"/>
    <w:rsid w:val="00247B07"/>
    <w:rsid w:val="00247FDB"/>
    <w:rsid w:val="00250694"/>
    <w:rsid w:val="002520BE"/>
    <w:rsid w:val="00253BAD"/>
    <w:rsid w:val="00256BEB"/>
    <w:rsid w:val="00256CF3"/>
    <w:rsid w:val="002570B0"/>
    <w:rsid w:val="002576C4"/>
    <w:rsid w:val="00257AA2"/>
    <w:rsid w:val="00261555"/>
    <w:rsid w:val="00264656"/>
    <w:rsid w:val="00264851"/>
    <w:rsid w:val="002671DE"/>
    <w:rsid w:val="0027199D"/>
    <w:rsid w:val="00271BAB"/>
    <w:rsid w:val="00272F82"/>
    <w:rsid w:val="00276869"/>
    <w:rsid w:val="00276F5E"/>
    <w:rsid w:val="00284AD1"/>
    <w:rsid w:val="00285ABA"/>
    <w:rsid w:val="00286117"/>
    <w:rsid w:val="00290F86"/>
    <w:rsid w:val="00290FA1"/>
    <w:rsid w:val="00292B3C"/>
    <w:rsid w:val="00293B4E"/>
    <w:rsid w:val="002945CB"/>
    <w:rsid w:val="00294949"/>
    <w:rsid w:val="002A3EA3"/>
    <w:rsid w:val="002A7FD6"/>
    <w:rsid w:val="002B2690"/>
    <w:rsid w:val="002B398A"/>
    <w:rsid w:val="002B415E"/>
    <w:rsid w:val="002B4798"/>
    <w:rsid w:val="002B48DF"/>
    <w:rsid w:val="002B4AC0"/>
    <w:rsid w:val="002B58B1"/>
    <w:rsid w:val="002B5C63"/>
    <w:rsid w:val="002B6184"/>
    <w:rsid w:val="002B6336"/>
    <w:rsid w:val="002B6B40"/>
    <w:rsid w:val="002B79B6"/>
    <w:rsid w:val="002B7D17"/>
    <w:rsid w:val="002C2772"/>
    <w:rsid w:val="002C28F0"/>
    <w:rsid w:val="002C379C"/>
    <w:rsid w:val="002C4588"/>
    <w:rsid w:val="002C7ED9"/>
    <w:rsid w:val="002D0D0D"/>
    <w:rsid w:val="002D2122"/>
    <w:rsid w:val="002D3511"/>
    <w:rsid w:val="002D6EB2"/>
    <w:rsid w:val="002D7446"/>
    <w:rsid w:val="002D7709"/>
    <w:rsid w:val="002E1170"/>
    <w:rsid w:val="002E3648"/>
    <w:rsid w:val="002E3B14"/>
    <w:rsid w:val="002E3F17"/>
    <w:rsid w:val="002E45A7"/>
    <w:rsid w:val="002E4D04"/>
    <w:rsid w:val="002E537B"/>
    <w:rsid w:val="002E5D42"/>
    <w:rsid w:val="002F129E"/>
    <w:rsid w:val="002F6B9A"/>
    <w:rsid w:val="002F6D0C"/>
    <w:rsid w:val="0030063B"/>
    <w:rsid w:val="00302E35"/>
    <w:rsid w:val="00303D2B"/>
    <w:rsid w:val="0030573B"/>
    <w:rsid w:val="00310542"/>
    <w:rsid w:val="00310DFE"/>
    <w:rsid w:val="0031245A"/>
    <w:rsid w:val="00312EDF"/>
    <w:rsid w:val="00313464"/>
    <w:rsid w:val="00313756"/>
    <w:rsid w:val="00313B6E"/>
    <w:rsid w:val="0031690D"/>
    <w:rsid w:val="003215B5"/>
    <w:rsid w:val="00322970"/>
    <w:rsid w:val="00323D7C"/>
    <w:rsid w:val="0032419D"/>
    <w:rsid w:val="00325429"/>
    <w:rsid w:val="003257D1"/>
    <w:rsid w:val="00325C2A"/>
    <w:rsid w:val="0032642B"/>
    <w:rsid w:val="0033090F"/>
    <w:rsid w:val="0033229A"/>
    <w:rsid w:val="00336A06"/>
    <w:rsid w:val="00336D51"/>
    <w:rsid w:val="00337506"/>
    <w:rsid w:val="00342215"/>
    <w:rsid w:val="0034417C"/>
    <w:rsid w:val="0034561C"/>
    <w:rsid w:val="0034639C"/>
    <w:rsid w:val="00350CFB"/>
    <w:rsid w:val="00351723"/>
    <w:rsid w:val="00354B0F"/>
    <w:rsid w:val="00354FDE"/>
    <w:rsid w:val="00361639"/>
    <w:rsid w:val="00365269"/>
    <w:rsid w:val="00365924"/>
    <w:rsid w:val="00365B08"/>
    <w:rsid w:val="00366B6B"/>
    <w:rsid w:val="00370A4C"/>
    <w:rsid w:val="0037284B"/>
    <w:rsid w:val="00372F74"/>
    <w:rsid w:val="0037383F"/>
    <w:rsid w:val="00373B4D"/>
    <w:rsid w:val="00376808"/>
    <w:rsid w:val="003771E4"/>
    <w:rsid w:val="003809A9"/>
    <w:rsid w:val="00382B93"/>
    <w:rsid w:val="003850FE"/>
    <w:rsid w:val="00386CD1"/>
    <w:rsid w:val="00387316"/>
    <w:rsid w:val="00392B4B"/>
    <w:rsid w:val="00392F16"/>
    <w:rsid w:val="00394682"/>
    <w:rsid w:val="003958C0"/>
    <w:rsid w:val="003A20D9"/>
    <w:rsid w:val="003A21CB"/>
    <w:rsid w:val="003A33E5"/>
    <w:rsid w:val="003A4E1F"/>
    <w:rsid w:val="003A761D"/>
    <w:rsid w:val="003A7F51"/>
    <w:rsid w:val="003B0119"/>
    <w:rsid w:val="003B0803"/>
    <w:rsid w:val="003B2574"/>
    <w:rsid w:val="003B25F9"/>
    <w:rsid w:val="003B2E34"/>
    <w:rsid w:val="003B3CAE"/>
    <w:rsid w:val="003B4C0A"/>
    <w:rsid w:val="003B6B25"/>
    <w:rsid w:val="003B6E59"/>
    <w:rsid w:val="003B772A"/>
    <w:rsid w:val="003C4930"/>
    <w:rsid w:val="003C5D12"/>
    <w:rsid w:val="003C7912"/>
    <w:rsid w:val="003D0A59"/>
    <w:rsid w:val="003D1E14"/>
    <w:rsid w:val="003D40D8"/>
    <w:rsid w:val="003D4150"/>
    <w:rsid w:val="003E0754"/>
    <w:rsid w:val="003E09D3"/>
    <w:rsid w:val="003E162E"/>
    <w:rsid w:val="003E426E"/>
    <w:rsid w:val="003E435D"/>
    <w:rsid w:val="003E6C71"/>
    <w:rsid w:val="003E7134"/>
    <w:rsid w:val="003E7DCD"/>
    <w:rsid w:val="003F1D93"/>
    <w:rsid w:val="003F4FD9"/>
    <w:rsid w:val="003F517F"/>
    <w:rsid w:val="003F5E97"/>
    <w:rsid w:val="003F6332"/>
    <w:rsid w:val="003F7408"/>
    <w:rsid w:val="00400C41"/>
    <w:rsid w:val="004012CC"/>
    <w:rsid w:val="00401583"/>
    <w:rsid w:val="0040372F"/>
    <w:rsid w:val="00404DB6"/>
    <w:rsid w:val="00405468"/>
    <w:rsid w:val="00405598"/>
    <w:rsid w:val="0040560D"/>
    <w:rsid w:val="00407510"/>
    <w:rsid w:val="00407C49"/>
    <w:rsid w:val="0041023C"/>
    <w:rsid w:val="00410344"/>
    <w:rsid w:val="00410D50"/>
    <w:rsid w:val="00413EB5"/>
    <w:rsid w:val="00414458"/>
    <w:rsid w:val="00414E06"/>
    <w:rsid w:val="00415FF0"/>
    <w:rsid w:val="0041672F"/>
    <w:rsid w:val="0042028B"/>
    <w:rsid w:val="00420657"/>
    <w:rsid w:val="00422908"/>
    <w:rsid w:val="00423553"/>
    <w:rsid w:val="004243CC"/>
    <w:rsid w:val="004244D6"/>
    <w:rsid w:val="0042503A"/>
    <w:rsid w:val="00425948"/>
    <w:rsid w:val="0042633A"/>
    <w:rsid w:val="00426DC5"/>
    <w:rsid w:val="004275B1"/>
    <w:rsid w:val="00427F46"/>
    <w:rsid w:val="004315CB"/>
    <w:rsid w:val="00432928"/>
    <w:rsid w:val="00433CAF"/>
    <w:rsid w:val="004344C1"/>
    <w:rsid w:val="00434BD3"/>
    <w:rsid w:val="00435382"/>
    <w:rsid w:val="004353A5"/>
    <w:rsid w:val="0043626C"/>
    <w:rsid w:val="0043689F"/>
    <w:rsid w:val="00437F1A"/>
    <w:rsid w:val="004426F2"/>
    <w:rsid w:val="00443BC0"/>
    <w:rsid w:val="00443D26"/>
    <w:rsid w:val="00446F25"/>
    <w:rsid w:val="00453665"/>
    <w:rsid w:val="00455FFE"/>
    <w:rsid w:val="0045622F"/>
    <w:rsid w:val="00457A39"/>
    <w:rsid w:val="004601E0"/>
    <w:rsid w:val="00460640"/>
    <w:rsid w:val="0046158C"/>
    <w:rsid w:val="00463E24"/>
    <w:rsid w:val="004644C8"/>
    <w:rsid w:val="004651BB"/>
    <w:rsid w:val="00465783"/>
    <w:rsid w:val="00465BBC"/>
    <w:rsid w:val="00465C28"/>
    <w:rsid w:val="00467E75"/>
    <w:rsid w:val="00470FF5"/>
    <w:rsid w:val="0047132F"/>
    <w:rsid w:val="00472C1F"/>
    <w:rsid w:val="004740E0"/>
    <w:rsid w:val="00474457"/>
    <w:rsid w:val="004745DE"/>
    <w:rsid w:val="00475EDE"/>
    <w:rsid w:val="00476AA3"/>
    <w:rsid w:val="004811BE"/>
    <w:rsid w:val="00487435"/>
    <w:rsid w:val="00487743"/>
    <w:rsid w:val="00490026"/>
    <w:rsid w:val="00490559"/>
    <w:rsid w:val="004908FB"/>
    <w:rsid w:val="0049102D"/>
    <w:rsid w:val="004913A6"/>
    <w:rsid w:val="0049187E"/>
    <w:rsid w:val="0049319A"/>
    <w:rsid w:val="00493636"/>
    <w:rsid w:val="00494057"/>
    <w:rsid w:val="004942B5"/>
    <w:rsid w:val="00494C30"/>
    <w:rsid w:val="00494F1D"/>
    <w:rsid w:val="00496DAF"/>
    <w:rsid w:val="004A0306"/>
    <w:rsid w:val="004A1158"/>
    <w:rsid w:val="004A205A"/>
    <w:rsid w:val="004A39A9"/>
    <w:rsid w:val="004A44DA"/>
    <w:rsid w:val="004A52CA"/>
    <w:rsid w:val="004A5423"/>
    <w:rsid w:val="004A5497"/>
    <w:rsid w:val="004A6099"/>
    <w:rsid w:val="004A6F6C"/>
    <w:rsid w:val="004A759E"/>
    <w:rsid w:val="004A7855"/>
    <w:rsid w:val="004B0F79"/>
    <w:rsid w:val="004B28E0"/>
    <w:rsid w:val="004B2BF2"/>
    <w:rsid w:val="004B3F41"/>
    <w:rsid w:val="004B497A"/>
    <w:rsid w:val="004B7B3A"/>
    <w:rsid w:val="004C025F"/>
    <w:rsid w:val="004C28A1"/>
    <w:rsid w:val="004C34E8"/>
    <w:rsid w:val="004C40C1"/>
    <w:rsid w:val="004C4374"/>
    <w:rsid w:val="004C7044"/>
    <w:rsid w:val="004C7DD1"/>
    <w:rsid w:val="004D0854"/>
    <w:rsid w:val="004D1201"/>
    <w:rsid w:val="004D209C"/>
    <w:rsid w:val="004D2EE8"/>
    <w:rsid w:val="004D55B3"/>
    <w:rsid w:val="004D5D13"/>
    <w:rsid w:val="004E140E"/>
    <w:rsid w:val="004E1D8C"/>
    <w:rsid w:val="004E3CB3"/>
    <w:rsid w:val="004E49DE"/>
    <w:rsid w:val="004E586B"/>
    <w:rsid w:val="004F0566"/>
    <w:rsid w:val="004F2BE6"/>
    <w:rsid w:val="004F2E8C"/>
    <w:rsid w:val="004F5A50"/>
    <w:rsid w:val="004F7135"/>
    <w:rsid w:val="004F773B"/>
    <w:rsid w:val="004F7C56"/>
    <w:rsid w:val="00500670"/>
    <w:rsid w:val="0050156E"/>
    <w:rsid w:val="00501707"/>
    <w:rsid w:val="00501D2E"/>
    <w:rsid w:val="00501F26"/>
    <w:rsid w:val="0050287E"/>
    <w:rsid w:val="00502D26"/>
    <w:rsid w:val="005038D6"/>
    <w:rsid w:val="00503B75"/>
    <w:rsid w:val="00503BC6"/>
    <w:rsid w:val="0050497B"/>
    <w:rsid w:val="0050555C"/>
    <w:rsid w:val="00505672"/>
    <w:rsid w:val="0050604A"/>
    <w:rsid w:val="005069F8"/>
    <w:rsid w:val="00506B66"/>
    <w:rsid w:val="00506E51"/>
    <w:rsid w:val="0050766B"/>
    <w:rsid w:val="00510851"/>
    <w:rsid w:val="00510C16"/>
    <w:rsid w:val="005115F9"/>
    <w:rsid w:val="00511749"/>
    <w:rsid w:val="00511CEC"/>
    <w:rsid w:val="005130F4"/>
    <w:rsid w:val="0051424F"/>
    <w:rsid w:val="0051515D"/>
    <w:rsid w:val="00517EB5"/>
    <w:rsid w:val="005210BC"/>
    <w:rsid w:val="0052116D"/>
    <w:rsid w:val="00521A3B"/>
    <w:rsid w:val="0052303A"/>
    <w:rsid w:val="0052446A"/>
    <w:rsid w:val="00526A6B"/>
    <w:rsid w:val="0053008A"/>
    <w:rsid w:val="005318BB"/>
    <w:rsid w:val="0053329B"/>
    <w:rsid w:val="00533A58"/>
    <w:rsid w:val="0053415A"/>
    <w:rsid w:val="005360E6"/>
    <w:rsid w:val="00537842"/>
    <w:rsid w:val="005403D4"/>
    <w:rsid w:val="00543EC2"/>
    <w:rsid w:val="00545D15"/>
    <w:rsid w:val="00545FDB"/>
    <w:rsid w:val="00546334"/>
    <w:rsid w:val="005468EF"/>
    <w:rsid w:val="00547BE2"/>
    <w:rsid w:val="00550248"/>
    <w:rsid w:val="0055049F"/>
    <w:rsid w:val="00553AC7"/>
    <w:rsid w:val="00553E9F"/>
    <w:rsid w:val="00561503"/>
    <w:rsid w:val="005616DE"/>
    <w:rsid w:val="00562ADA"/>
    <w:rsid w:val="00563E8C"/>
    <w:rsid w:val="005642C3"/>
    <w:rsid w:val="00566926"/>
    <w:rsid w:val="00567754"/>
    <w:rsid w:val="00567E8B"/>
    <w:rsid w:val="00571B81"/>
    <w:rsid w:val="00572319"/>
    <w:rsid w:val="00572570"/>
    <w:rsid w:val="00575297"/>
    <w:rsid w:val="0057567A"/>
    <w:rsid w:val="005756D3"/>
    <w:rsid w:val="00581B62"/>
    <w:rsid w:val="0058206D"/>
    <w:rsid w:val="005824F2"/>
    <w:rsid w:val="00583B06"/>
    <w:rsid w:val="00583CB3"/>
    <w:rsid w:val="005858E8"/>
    <w:rsid w:val="00586380"/>
    <w:rsid w:val="00591878"/>
    <w:rsid w:val="00592778"/>
    <w:rsid w:val="00594076"/>
    <w:rsid w:val="005942ED"/>
    <w:rsid w:val="005A27E7"/>
    <w:rsid w:val="005A33F4"/>
    <w:rsid w:val="005A3B0D"/>
    <w:rsid w:val="005B2BFD"/>
    <w:rsid w:val="005B4EA0"/>
    <w:rsid w:val="005B5DE0"/>
    <w:rsid w:val="005C1E7F"/>
    <w:rsid w:val="005C204B"/>
    <w:rsid w:val="005C2C6F"/>
    <w:rsid w:val="005C3FF4"/>
    <w:rsid w:val="005C58B6"/>
    <w:rsid w:val="005C6A0F"/>
    <w:rsid w:val="005C7312"/>
    <w:rsid w:val="005D1F20"/>
    <w:rsid w:val="005D3FAE"/>
    <w:rsid w:val="005D511A"/>
    <w:rsid w:val="005D55B8"/>
    <w:rsid w:val="005D5F3F"/>
    <w:rsid w:val="005D6229"/>
    <w:rsid w:val="005D6EC0"/>
    <w:rsid w:val="005D75C2"/>
    <w:rsid w:val="005E0A9C"/>
    <w:rsid w:val="005E1F05"/>
    <w:rsid w:val="005E1F83"/>
    <w:rsid w:val="005E3C21"/>
    <w:rsid w:val="005E3C2C"/>
    <w:rsid w:val="005E7008"/>
    <w:rsid w:val="005F010D"/>
    <w:rsid w:val="005F277C"/>
    <w:rsid w:val="005F2BAB"/>
    <w:rsid w:val="005F4907"/>
    <w:rsid w:val="005F4D34"/>
    <w:rsid w:val="005F5CBD"/>
    <w:rsid w:val="005F6A86"/>
    <w:rsid w:val="005F7495"/>
    <w:rsid w:val="006008DC"/>
    <w:rsid w:val="00601799"/>
    <w:rsid w:val="00601F38"/>
    <w:rsid w:val="00602A3B"/>
    <w:rsid w:val="006034C7"/>
    <w:rsid w:val="00603A84"/>
    <w:rsid w:val="00603F48"/>
    <w:rsid w:val="00604CA0"/>
    <w:rsid w:val="00606BFE"/>
    <w:rsid w:val="00610628"/>
    <w:rsid w:val="00612D23"/>
    <w:rsid w:val="00613CE6"/>
    <w:rsid w:val="00613EFA"/>
    <w:rsid w:val="00616631"/>
    <w:rsid w:val="0061689F"/>
    <w:rsid w:val="00617BDD"/>
    <w:rsid w:val="00621246"/>
    <w:rsid w:val="00623D98"/>
    <w:rsid w:val="00624EDF"/>
    <w:rsid w:val="0062539F"/>
    <w:rsid w:val="0062583A"/>
    <w:rsid w:val="00625C50"/>
    <w:rsid w:val="006318AC"/>
    <w:rsid w:val="00631B33"/>
    <w:rsid w:val="00632EDC"/>
    <w:rsid w:val="00633102"/>
    <w:rsid w:val="00633562"/>
    <w:rsid w:val="006346B3"/>
    <w:rsid w:val="006346ED"/>
    <w:rsid w:val="00634896"/>
    <w:rsid w:val="0063601C"/>
    <w:rsid w:val="006361FD"/>
    <w:rsid w:val="0064226A"/>
    <w:rsid w:val="00642A68"/>
    <w:rsid w:val="006433BE"/>
    <w:rsid w:val="00643CB2"/>
    <w:rsid w:val="006447DE"/>
    <w:rsid w:val="00646E30"/>
    <w:rsid w:val="0065107B"/>
    <w:rsid w:val="00651FD0"/>
    <w:rsid w:val="00652CA0"/>
    <w:rsid w:val="00653862"/>
    <w:rsid w:val="00654A4D"/>
    <w:rsid w:val="00656020"/>
    <w:rsid w:val="00657149"/>
    <w:rsid w:val="00660492"/>
    <w:rsid w:val="006614FB"/>
    <w:rsid w:val="00661F24"/>
    <w:rsid w:val="00663106"/>
    <w:rsid w:val="00663358"/>
    <w:rsid w:val="0066364D"/>
    <w:rsid w:val="00665AFA"/>
    <w:rsid w:val="00666773"/>
    <w:rsid w:val="00666C36"/>
    <w:rsid w:val="00667703"/>
    <w:rsid w:val="00670D41"/>
    <w:rsid w:val="0067271A"/>
    <w:rsid w:val="00674E07"/>
    <w:rsid w:val="00677111"/>
    <w:rsid w:val="0068181E"/>
    <w:rsid w:val="00683BB6"/>
    <w:rsid w:val="0068709F"/>
    <w:rsid w:val="00692333"/>
    <w:rsid w:val="006A05AC"/>
    <w:rsid w:val="006A1C2B"/>
    <w:rsid w:val="006A224F"/>
    <w:rsid w:val="006A2C00"/>
    <w:rsid w:val="006A395E"/>
    <w:rsid w:val="006A4179"/>
    <w:rsid w:val="006A45DC"/>
    <w:rsid w:val="006A48FF"/>
    <w:rsid w:val="006A54C9"/>
    <w:rsid w:val="006A6011"/>
    <w:rsid w:val="006A6A12"/>
    <w:rsid w:val="006B3972"/>
    <w:rsid w:val="006B3C1D"/>
    <w:rsid w:val="006C613F"/>
    <w:rsid w:val="006D211A"/>
    <w:rsid w:val="006D28F3"/>
    <w:rsid w:val="006D5C94"/>
    <w:rsid w:val="006D5D07"/>
    <w:rsid w:val="006D61DC"/>
    <w:rsid w:val="006D6BD3"/>
    <w:rsid w:val="006E02D5"/>
    <w:rsid w:val="006E0AF7"/>
    <w:rsid w:val="006E2CDD"/>
    <w:rsid w:val="006E378A"/>
    <w:rsid w:val="006E4A9C"/>
    <w:rsid w:val="006E50A4"/>
    <w:rsid w:val="006E5538"/>
    <w:rsid w:val="006E5AF2"/>
    <w:rsid w:val="006E5FDA"/>
    <w:rsid w:val="006E7258"/>
    <w:rsid w:val="006E72F0"/>
    <w:rsid w:val="006F0705"/>
    <w:rsid w:val="006F2D9A"/>
    <w:rsid w:val="006F4AA1"/>
    <w:rsid w:val="006F6DAA"/>
    <w:rsid w:val="00700F08"/>
    <w:rsid w:val="00702435"/>
    <w:rsid w:val="007055EB"/>
    <w:rsid w:val="0070644E"/>
    <w:rsid w:val="007069C1"/>
    <w:rsid w:val="007073EE"/>
    <w:rsid w:val="00710255"/>
    <w:rsid w:val="00711DD7"/>
    <w:rsid w:val="00712E03"/>
    <w:rsid w:val="00714BA4"/>
    <w:rsid w:val="00715B63"/>
    <w:rsid w:val="00721526"/>
    <w:rsid w:val="00722324"/>
    <w:rsid w:val="0072312D"/>
    <w:rsid w:val="00726F17"/>
    <w:rsid w:val="00727E9B"/>
    <w:rsid w:val="0073061B"/>
    <w:rsid w:val="00730A13"/>
    <w:rsid w:val="00731BA3"/>
    <w:rsid w:val="00731EE1"/>
    <w:rsid w:val="0073224C"/>
    <w:rsid w:val="00735FF8"/>
    <w:rsid w:val="007363BB"/>
    <w:rsid w:val="0073756F"/>
    <w:rsid w:val="007378B3"/>
    <w:rsid w:val="007416A2"/>
    <w:rsid w:val="00741A3D"/>
    <w:rsid w:val="00743638"/>
    <w:rsid w:val="007445FE"/>
    <w:rsid w:val="00745F06"/>
    <w:rsid w:val="00746042"/>
    <w:rsid w:val="00750C6D"/>
    <w:rsid w:val="00750F38"/>
    <w:rsid w:val="00750F3C"/>
    <w:rsid w:val="0075103A"/>
    <w:rsid w:val="00751243"/>
    <w:rsid w:val="007539F4"/>
    <w:rsid w:val="00754920"/>
    <w:rsid w:val="0075566A"/>
    <w:rsid w:val="007560B8"/>
    <w:rsid w:val="00756831"/>
    <w:rsid w:val="00757A65"/>
    <w:rsid w:val="00761928"/>
    <w:rsid w:val="00763086"/>
    <w:rsid w:val="00770B5B"/>
    <w:rsid w:val="00771AEA"/>
    <w:rsid w:val="0077236D"/>
    <w:rsid w:val="007730C5"/>
    <w:rsid w:val="00774141"/>
    <w:rsid w:val="00774F88"/>
    <w:rsid w:val="007756ED"/>
    <w:rsid w:val="00775F3C"/>
    <w:rsid w:val="0077788A"/>
    <w:rsid w:val="0078001A"/>
    <w:rsid w:val="0078155A"/>
    <w:rsid w:val="00781818"/>
    <w:rsid w:val="00781E44"/>
    <w:rsid w:val="00783B00"/>
    <w:rsid w:val="00784051"/>
    <w:rsid w:val="0078679A"/>
    <w:rsid w:val="007870A6"/>
    <w:rsid w:val="00791290"/>
    <w:rsid w:val="00791A6D"/>
    <w:rsid w:val="007920E6"/>
    <w:rsid w:val="007951EE"/>
    <w:rsid w:val="00796A8E"/>
    <w:rsid w:val="007972A2"/>
    <w:rsid w:val="007A2122"/>
    <w:rsid w:val="007A3630"/>
    <w:rsid w:val="007A3D96"/>
    <w:rsid w:val="007A40C8"/>
    <w:rsid w:val="007A55F6"/>
    <w:rsid w:val="007A7C42"/>
    <w:rsid w:val="007B41AD"/>
    <w:rsid w:val="007B7FFC"/>
    <w:rsid w:val="007C16AA"/>
    <w:rsid w:val="007C1FE6"/>
    <w:rsid w:val="007C35CF"/>
    <w:rsid w:val="007C3C76"/>
    <w:rsid w:val="007C5288"/>
    <w:rsid w:val="007C6E6E"/>
    <w:rsid w:val="007D162F"/>
    <w:rsid w:val="007D1F66"/>
    <w:rsid w:val="007D2C66"/>
    <w:rsid w:val="007D5053"/>
    <w:rsid w:val="007D601E"/>
    <w:rsid w:val="007E1096"/>
    <w:rsid w:val="007E1301"/>
    <w:rsid w:val="007E1B4A"/>
    <w:rsid w:val="007E2729"/>
    <w:rsid w:val="007E2A9C"/>
    <w:rsid w:val="007E2C64"/>
    <w:rsid w:val="007E3B60"/>
    <w:rsid w:val="007E5B88"/>
    <w:rsid w:val="007E67B6"/>
    <w:rsid w:val="007E703F"/>
    <w:rsid w:val="007E7380"/>
    <w:rsid w:val="007E7583"/>
    <w:rsid w:val="007F13DC"/>
    <w:rsid w:val="007F228D"/>
    <w:rsid w:val="007F3765"/>
    <w:rsid w:val="007F3C19"/>
    <w:rsid w:val="007F6273"/>
    <w:rsid w:val="007F6959"/>
    <w:rsid w:val="007F724C"/>
    <w:rsid w:val="007F7A72"/>
    <w:rsid w:val="008003AA"/>
    <w:rsid w:val="00801191"/>
    <w:rsid w:val="00802C8E"/>
    <w:rsid w:val="00803B31"/>
    <w:rsid w:val="00803DFA"/>
    <w:rsid w:val="0080714A"/>
    <w:rsid w:val="008073D2"/>
    <w:rsid w:val="00812486"/>
    <w:rsid w:val="00813071"/>
    <w:rsid w:val="00813B89"/>
    <w:rsid w:val="0081603B"/>
    <w:rsid w:val="00816984"/>
    <w:rsid w:val="00820C03"/>
    <w:rsid w:val="00822173"/>
    <w:rsid w:val="00825EF0"/>
    <w:rsid w:val="00826BF6"/>
    <w:rsid w:val="00826BFA"/>
    <w:rsid w:val="008311B6"/>
    <w:rsid w:val="00831626"/>
    <w:rsid w:val="008316C8"/>
    <w:rsid w:val="00832584"/>
    <w:rsid w:val="00833A43"/>
    <w:rsid w:val="00833D34"/>
    <w:rsid w:val="008350A8"/>
    <w:rsid w:val="0084041A"/>
    <w:rsid w:val="008420E5"/>
    <w:rsid w:val="00842517"/>
    <w:rsid w:val="00845B19"/>
    <w:rsid w:val="00851A4E"/>
    <w:rsid w:val="00853634"/>
    <w:rsid w:val="00854C48"/>
    <w:rsid w:val="00856B79"/>
    <w:rsid w:val="00857ACB"/>
    <w:rsid w:val="00860EB2"/>
    <w:rsid w:val="00861B2B"/>
    <w:rsid w:val="00861C0A"/>
    <w:rsid w:val="00863047"/>
    <w:rsid w:val="00864340"/>
    <w:rsid w:val="008646BD"/>
    <w:rsid w:val="00865410"/>
    <w:rsid w:val="00866533"/>
    <w:rsid w:val="00870FEC"/>
    <w:rsid w:val="00876CE4"/>
    <w:rsid w:val="00876E76"/>
    <w:rsid w:val="00880279"/>
    <w:rsid w:val="00881A1B"/>
    <w:rsid w:val="0088276D"/>
    <w:rsid w:val="00882BAC"/>
    <w:rsid w:val="00883FB6"/>
    <w:rsid w:val="008842D8"/>
    <w:rsid w:val="00884589"/>
    <w:rsid w:val="008872D0"/>
    <w:rsid w:val="008879B3"/>
    <w:rsid w:val="00890153"/>
    <w:rsid w:val="008910B4"/>
    <w:rsid w:val="0089167E"/>
    <w:rsid w:val="00891707"/>
    <w:rsid w:val="00892CD7"/>
    <w:rsid w:val="00893044"/>
    <w:rsid w:val="00894355"/>
    <w:rsid w:val="00895709"/>
    <w:rsid w:val="008A4837"/>
    <w:rsid w:val="008A549E"/>
    <w:rsid w:val="008A5E1F"/>
    <w:rsid w:val="008A787B"/>
    <w:rsid w:val="008B14B8"/>
    <w:rsid w:val="008B2069"/>
    <w:rsid w:val="008B31F4"/>
    <w:rsid w:val="008B3D58"/>
    <w:rsid w:val="008B3F69"/>
    <w:rsid w:val="008B691C"/>
    <w:rsid w:val="008B6922"/>
    <w:rsid w:val="008B6D09"/>
    <w:rsid w:val="008C1D35"/>
    <w:rsid w:val="008C4B50"/>
    <w:rsid w:val="008C5BEF"/>
    <w:rsid w:val="008C5D32"/>
    <w:rsid w:val="008C6ECF"/>
    <w:rsid w:val="008C7E8F"/>
    <w:rsid w:val="008D0405"/>
    <w:rsid w:val="008D2584"/>
    <w:rsid w:val="008D3FB3"/>
    <w:rsid w:val="008D625F"/>
    <w:rsid w:val="008D7BC6"/>
    <w:rsid w:val="008E15C7"/>
    <w:rsid w:val="008E3369"/>
    <w:rsid w:val="008E46EE"/>
    <w:rsid w:val="008E4E20"/>
    <w:rsid w:val="008E528F"/>
    <w:rsid w:val="008F064A"/>
    <w:rsid w:val="008F31B3"/>
    <w:rsid w:val="008F4A84"/>
    <w:rsid w:val="008F6B14"/>
    <w:rsid w:val="009034AE"/>
    <w:rsid w:val="009047C6"/>
    <w:rsid w:val="00905008"/>
    <w:rsid w:val="009111A0"/>
    <w:rsid w:val="00911212"/>
    <w:rsid w:val="00912120"/>
    <w:rsid w:val="0091272E"/>
    <w:rsid w:val="00913F6E"/>
    <w:rsid w:val="00916B7B"/>
    <w:rsid w:val="0092175D"/>
    <w:rsid w:val="00922DC1"/>
    <w:rsid w:val="00923468"/>
    <w:rsid w:val="009307E2"/>
    <w:rsid w:val="00930B12"/>
    <w:rsid w:val="00931518"/>
    <w:rsid w:val="00931AFF"/>
    <w:rsid w:val="0093214C"/>
    <w:rsid w:val="009337E5"/>
    <w:rsid w:val="0093386E"/>
    <w:rsid w:val="00934FC8"/>
    <w:rsid w:val="0093526A"/>
    <w:rsid w:val="00937A57"/>
    <w:rsid w:val="00940FFA"/>
    <w:rsid w:val="00941A7F"/>
    <w:rsid w:val="00941AF7"/>
    <w:rsid w:val="00944986"/>
    <w:rsid w:val="00945343"/>
    <w:rsid w:val="00946904"/>
    <w:rsid w:val="0094706C"/>
    <w:rsid w:val="00947D95"/>
    <w:rsid w:val="0095031B"/>
    <w:rsid w:val="009509BD"/>
    <w:rsid w:val="00950B77"/>
    <w:rsid w:val="00950DE6"/>
    <w:rsid w:val="009522FB"/>
    <w:rsid w:val="009526DA"/>
    <w:rsid w:val="0095562F"/>
    <w:rsid w:val="00955C05"/>
    <w:rsid w:val="00956918"/>
    <w:rsid w:val="0095693D"/>
    <w:rsid w:val="00961FBD"/>
    <w:rsid w:val="00962234"/>
    <w:rsid w:val="0096697C"/>
    <w:rsid w:val="00970456"/>
    <w:rsid w:val="00973F46"/>
    <w:rsid w:val="00974172"/>
    <w:rsid w:val="00974850"/>
    <w:rsid w:val="00980F9A"/>
    <w:rsid w:val="009847A2"/>
    <w:rsid w:val="00986111"/>
    <w:rsid w:val="0098689C"/>
    <w:rsid w:val="0098716C"/>
    <w:rsid w:val="0099008F"/>
    <w:rsid w:val="0099248D"/>
    <w:rsid w:val="0099289E"/>
    <w:rsid w:val="00992AB1"/>
    <w:rsid w:val="0099364C"/>
    <w:rsid w:val="00994850"/>
    <w:rsid w:val="00994F73"/>
    <w:rsid w:val="00995C5C"/>
    <w:rsid w:val="009A004E"/>
    <w:rsid w:val="009A2C94"/>
    <w:rsid w:val="009A4BFE"/>
    <w:rsid w:val="009B07DE"/>
    <w:rsid w:val="009B1511"/>
    <w:rsid w:val="009B358C"/>
    <w:rsid w:val="009B6F8D"/>
    <w:rsid w:val="009C0B66"/>
    <w:rsid w:val="009C688C"/>
    <w:rsid w:val="009C6A22"/>
    <w:rsid w:val="009D16BB"/>
    <w:rsid w:val="009D1E8D"/>
    <w:rsid w:val="009D29BE"/>
    <w:rsid w:val="009D3900"/>
    <w:rsid w:val="009D49C1"/>
    <w:rsid w:val="009D6A9E"/>
    <w:rsid w:val="009D7AE0"/>
    <w:rsid w:val="009E03B9"/>
    <w:rsid w:val="009E0B84"/>
    <w:rsid w:val="009E23A1"/>
    <w:rsid w:val="009E2C3D"/>
    <w:rsid w:val="009E2D4A"/>
    <w:rsid w:val="009E4519"/>
    <w:rsid w:val="009E4673"/>
    <w:rsid w:val="009E5A82"/>
    <w:rsid w:val="009E5D36"/>
    <w:rsid w:val="009E71EA"/>
    <w:rsid w:val="009F09E9"/>
    <w:rsid w:val="009F1C3F"/>
    <w:rsid w:val="009F358E"/>
    <w:rsid w:val="009F450F"/>
    <w:rsid w:val="009F7105"/>
    <w:rsid w:val="00A00E23"/>
    <w:rsid w:val="00A05636"/>
    <w:rsid w:val="00A073F0"/>
    <w:rsid w:val="00A10C0E"/>
    <w:rsid w:val="00A12787"/>
    <w:rsid w:val="00A134AC"/>
    <w:rsid w:val="00A1355F"/>
    <w:rsid w:val="00A149DF"/>
    <w:rsid w:val="00A14C99"/>
    <w:rsid w:val="00A226CD"/>
    <w:rsid w:val="00A268DE"/>
    <w:rsid w:val="00A26BBB"/>
    <w:rsid w:val="00A26FE4"/>
    <w:rsid w:val="00A27296"/>
    <w:rsid w:val="00A3174D"/>
    <w:rsid w:val="00A31FFE"/>
    <w:rsid w:val="00A33925"/>
    <w:rsid w:val="00A34869"/>
    <w:rsid w:val="00A34A93"/>
    <w:rsid w:val="00A369FB"/>
    <w:rsid w:val="00A410FC"/>
    <w:rsid w:val="00A416CE"/>
    <w:rsid w:val="00A41798"/>
    <w:rsid w:val="00A41F81"/>
    <w:rsid w:val="00A42077"/>
    <w:rsid w:val="00A42190"/>
    <w:rsid w:val="00A42562"/>
    <w:rsid w:val="00A42D03"/>
    <w:rsid w:val="00A442AA"/>
    <w:rsid w:val="00A4468A"/>
    <w:rsid w:val="00A44799"/>
    <w:rsid w:val="00A4484C"/>
    <w:rsid w:val="00A44DC4"/>
    <w:rsid w:val="00A44F07"/>
    <w:rsid w:val="00A457FA"/>
    <w:rsid w:val="00A4632B"/>
    <w:rsid w:val="00A511C6"/>
    <w:rsid w:val="00A51AF9"/>
    <w:rsid w:val="00A52ECE"/>
    <w:rsid w:val="00A55DBE"/>
    <w:rsid w:val="00A57536"/>
    <w:rsid w:val="00A600EB"/>
    <w:rsid w:val="00A60421"/>
    <w:rsid w:val="00A60A69"/>
    <w:rsid w:val="00A61219"/>
    <w:rsid w:val="00A61992"/>
    <w:rsid w:val="00A705B6"/>
    <w:rsid w:val="00A72198"/>
    <w:rsid w:val="00A72BCB"/>
    <w:rsid w:val="00A73304"/>
    <w:rsid w:val="00A73DAB"/>
    <w:rsid w:val="00A73F82"/>
    <w:rsid w:val="00A74D38"/>
    <w:rsid w:val="00A7516B"/>
    <w:rsid w:val="00A7538B"/>
    <w:rsid w:val="00A75967"/>
    <w:rsid w:val="00A76F5E"/>
    <w:rsid w:val="00A817CB"/>
    <w:rsid w:val="00A818DB"/>
    <w:rsid w:val="00A837F2"/>
    <w:rsid w:val="00A84D16"/>
    <w:rsid w:val="00A870C2"/>
    <w:rsid w:val="00A87B74"/>
    <w:rsid w:val="00A9010E"/>
    <w:rsid w:val="00A92970"/>
    <w:rsid w:val="00A93EEC"/>
    <w:rsid w:val="00A9431B"/>
    <w:rsid w:val="00A9442F"/>
    <w:rsid w:val="00AA0650"/>
    <w:rsid w:val="00AA0C8B"/>
    <w:rsid w:val="00AA0FBD"/>
    <w:rsid w:val="00AA25DF"/>
    <w:rsid w:val="00AA2C23"/>
    <w:rsid w:val="00AA2D14"/>
    <w:rsid w:val="00AA4AA0"/>
    <w:rsid w:val="00AA4C76"/>
    <w:rsid w:val="00AA7E24"/>
    <w:rsid w:val="00AB39F2"/>
    <w:rsid w:val="00AB5E9F"/>
    <w:rsid w:val="00AB65AD"/>
    <w:rsid w:val="00AB6AF5"/>
    <w:rsid w:val="00AC0237"/>
    <w:rsid w:val="00AC31C2"/>
    <w:rsid w:val="00AC605A"/>
    <w:rsid w:val="00AC6EC3"/>
    <w:rsid w:val="00AC7157"/>
    <w:rsid w:val="00AD0D17"/>
    <w:rsid w:val="00AD58BA"/>
    <w:rsid w:val="00AE0EE1"/>
    <w:rsid w:val="00AE1D91"/>
    <w:rsid w:val="00AE3CEF"/>
    <w:rsid w:val="00AE774A"/>
    <w:rsid w:val="00AE7C04"/>
    <w:rsid w:val="00AF07FD"/>
    <w:rsid w:val="00AF19EC"/>
    <w:rsid w:val="00AF2281"/>
    <w:rsid w:val="00AF4169"/>
    <w:rsid w:val="00AF4A40"/>
    <w:rsid w:val="00AF7974"/>
    <w:rsid w:val="00B000B3"/>
    <w:rsid w:val="00B0049E"/>
    <w:rsid w:val="00B006CC"/>
    <w:rsid w:val="00B02869"/>
    <w:rsid w:val="00B05014"/>
    <w:rsid w:val="00B0625E"/>
    <w:rsid w:val="00B07DA8"/>
    <w:rsid w:val="00B100BC"/>
    <w:rsid w:val="00B13B25"/>
    <w:rsid w:val="00B13EAF"/>
    <w:rsid w:val="00B14D4E"/>
    <w:rsid w:val="00B162F3"/>
    <w:rsid w:val="00B169E3"/>
    <w:rsid w:val="00B16FE0"/>
    <w:rsid w:val="00B17DA5"/>
    <w:rsid w:val="00B21E37"/>
    <w:rsid w:val="00B24F14"/>
    <w:rsid w:val="00B25502"/>
    <w:rsid w:val="00B27221"/>
    <w:rsid w:val="00B31B2C"/>
    <w:rsid w:val="00B324AB"/>
    <w:rsid w:val="00B33413"/>
    <w:rsid w:val="00B3361F"/>
    <w:rsid w:val="00B351BF"/>
    <w:rsid w:val="00B3611B"/>
    <w:rsid w:val="00B40051"/>
    <w:rsid w:val="00B40D9D"/>
    <w:rsid w:val="00B417B5"/>
    <w:rsid w:val="00B47A2D"/>
    <w:rsid w:val="00B47BCF"/>
    <w:rsid w:val="00B47D59"/>
    <w:rsid w:val="00B50636"/>
    <w:rsid w:val="00B528A3"/>
    <w:rsid w:val="00B53247"/>
    <w:rsid w:val="00B533DA"/>
    <w:rsid w:val="00B53CE5"/>
    <w:rsid w:val="00B55337"/>
    <w:rsid w:val="00B56850"/>
    <w:rsid w:val="00B56C81"/>
    <w:rsid w:val="00B57738"/>
    <w:rsid w:val="00B60034"/>
    <w:rsid w:val="00B61226"/>
    <w:rsid w:val="00B61537"/>
    <w:rsid w:val="00B64A2E"/>
    <w:rsid w:val="00B70006"/>
    <w:rsid w:val="00B70518"/>
    <w:rsid w:val="00B70922"/>
    <w:rsid w:val="00B71063"/>
    <w:rsid w:val="00B73BE8"/>
    <w:rsid w:val="00B74B92"/>
    <w:rsid w:val="00B765AA"/>
    <w:rsid w:val="00B76F25"/>
    <w:rsid w:val="00B80BE2"/>
    <w:rsid w:val="00B8353C"/>
    <w:rsid w:val="00B83AAC"/>
    <w:rsid w:val="00B84313"/>
    <w:rsid w:val="00B8610C"/>
    <w:rsid w:val="00B86AED"/>
    <w:rsid w:val="00B87C76"/>
    <w:rsid w:val="00B92554"/>
    <w:rsid w:val="00B92F4A"/>
    <w:rsid w:val="00B93873"/>
    <w:rsid w:val="00B949BF"/>
    <w:rsid w:val="00B96297"/>
    <w:rsid w:val="00BA1993"/>
    <w:rsid w:val="00BA4F4B"/>
    <w:rsid w:val="00BA789B"/>
    <w:rsid w:val="00BB1950"/>
    <w:rsid w:val="00BB30E4"/>
    <w:rsid w:val="00BB467C"/>
    <w:rsid w:val="00BB548D"/>
    <w:rsid w:val="00BC25B8"/>
    <w:rsid w:val="00BC3AF7"/>
    <w:rsid w:val="00BC4BEB"/>
    <w:rsid w:val="00BC5108"/>
    <w:rsid w:val="00BC5999"/>
    <w:rsid w:val="00BC7694"/>
    <w:rsid w:val="00BD0EF8"/>
    <w:rsid w:val="00BD131E"/>
    <w:rsid w:val="00BD1728"/>
    <w:rsid w:val="00BD3DEF"/>
    <w:rsid w:val="00BD5A3B"/>
    <w:rsid w:val="00BD737A"/>
    <w:rsid w:val="00BD7623"/>
    <w:rsid w:val="00BD78C1"/>
    <w:rsid w:val="00BD7F29"/>
    <w:rsid w:val="00BE0087"/>
    <w:rsid w:val="00BE3ECA"/>
    <w:rsid w:val="00BE4CC6"/>
    <w:rsid w:val="00BE6C83"/>
    <w:rsid w:val="00BE79C7"/>
    <w:rsid w:val="00BE7F7A"/>
    <w:rsid w:val="00BF0CEF"/>
    <w:rsid w:val="00BF0F2B"/>
    <w:rsid w:val="00BF2007"/>
    <w:rsid w:val="00BF275F"/>
    <w:rsid w:val="00BF33B4"/>
    <w:rsid w:val="00BF735C"/>
    <w:rsid w:val="00C02A09"/>
    <w:rsid w:val="00C052BD"/>
    <w:rsid w:val="00C052EB"/>
    <w:rsid w:val="00C05749"/>
    <w:rsid w:val="00C05C2E"/>
    <w:rsid w:val="00C11FD1"/>
    <w:rsid w:val="00C12E1B"/>
    <w:rsid w:val="00C13D2C"/>
    <w:rsid w:val="00C15625"/>
    <w:rsid w:val="00C17251"/>
    <w:rsid w:val="00C204A4"/>
    <w:rsid w:val="00C20BAE"/>
    <w:rsid w:val="00C21652"/>
    <w:rsid w:val="00C223A7"/>
    <w:rsid w:val="00C24837"/>
    <w:rsid w:val="00C25117"/>
    <w:rsid w:val="00C253D3"/>
    <w:rsid w:val="00C25A0C"/>
    <w:rsid w:val="00C26345"/>
    <w:rsid w:val="00C27831"/>
    <w:rsid w:val="00C311B8"/>
    <w:rsid w:val="00C34613"/>
    <w:rsid w:val="00C34FE2"/>
    <w:rsid w:val="00C352CE"/>
    <w:rsid w:val="00C354BA"/>
    <w:rsid w:val="00C3760F"/>
    <w:rsid w:val="00C37778"/>
    <w:rsid w:val="00C50B5A"/>
    <w:rsid w:val="00C53123"/>
    <w:rsid w:val="00C543C9"/>
    <w:rsid w:val="00C55A16"/>
    <w:rsid w:val="00C5636E"/>
    <w:rsid w:val="00C57C79"/>
    <w:rsid w:val="00C60285"/>
    <w:rsid w:val="00C607AB"/>
    <w:rsid w:val="00C60DCF"/>
    <w:rsid w:val="00C61DB1"/>
    <w:rsid w:val="00C62343"/>
    <w:rsid w:val="00C62B5E"/>
    <w:rsid w:val="00C6568C"/>
    <w:rsid w:val="00C663FB"/>
    <w:rsid w:val="00C67107"/>
    <w:rsid w:val="00C719B7"/>
    <w:rsid w:val="00C72392"/>
    <w:rsid w:val="00C727CD"/>
    <w:rsid w:val="00C73D42"/>
    <w:rsid w:val="00C763A4"/>
    <w:rsid w:val="00C7717C"/>
    <w:rsid w:val="00C7777B"/>
    <w:rsid w:val="00C80405"/>
    <w:rsid w:val="00C8280F"/>
    <w:rsid w:val="00C836C7"/>
    <w:rsid w:val="00C83790"/>
    <w:rsid w:val="00C83802"/>
    <w:rsid w:val="00C84615"/>
    <w:rsid w:val="00C84945"/>
    <w:rsid w:val="00C84BF8"/>
    <w:rsid w:val="00C86EFA"/>
    <w:rsid w:val="00C877C3"/>
    <w:rsid w:val="00C92607"/>
    <w:rsid w:val="00C92B5A"/>
    <w:rsid w:val="00C930DB"/>
    <w:rsid w:val="00C94443"/>
    <w:rsid w:val="00C949E2"/>
    <w:rsid w:val="00C96103"/>
    <w:rsid w:val="00C96E7A"/>
    <w:rsid w:val="00CA12D1"/>
    <w:rsid w:val="00CA1569"/>
    <w:rsid w:val="00CA1855"/>
    <w:rsid w:val="00CA2225"/>
    <w:rsid w:val="00CA3A74"/>
    <w:rsid w:val="00CA3F98"/>
    <w:rsid w:val="00CA4979"/>
    <w:rsid w:val="00CB19D4"/>
    <w:rsid w:val="00CB1AA4"/>
    <w:rsid w:val="00CB2278"/>
    <w:rsid w:val="00CB2B35"/>
    <w:rsid w:val="00CB47EA"/>
    <w:rsid w:val="00CB59B5"/>
    <w:rsid w:val="00CB6125"/>
    <w:rsid w:val="00CB6346"/>
    <w:rsid w:val="00CB6F4E"/>
    <w:rsid w:val="00CB72BD"/>
    <w:rsid w:val="00CB7755"/>
    <w:rsid w:val="00CC1050"/>
    <w:rsid w:val="00CC2C17"/>
    <w:rsid w:val="00CC59F4"/>
    <w:rsid w:val="00CD028D"/>
    <w:rsid w:val="00CD44D9"/>
    <w:rsid w:val="00CD4638"/>
    <w:rsid w:val="00CD59E4"/>
    <w:rsid w:val="00CD6121"/>
    <w:rsid w:val="00CD740E"/>
    <w:rsid w:val="00CD782C"/>
    <w:rsid w:val="00CE019B"/>
    <w:rsid w:val="00CE0650"/>
    <w:rsid w:val="00CE11FD"/>
    <w:rsid w:val="00CE13FA"/>
    <w:rsid w:val="00CE18B7"/>
    <w:rsid w:val="00CE1ED6"/>
    <w:rsid w:val="00CE24F9"/>
    <w:rsid w:val="00CE3B0D"/>
    <w:rsid w:val="00CE3EFE"/>
    <w:rsid w:val="00CE4301"/>
    <w:rsid w:val="00CE57DB"/>
    <w:rsid w:val="00CF1A53"/>
    <w:rsid w:val="00CF4BE1"/>
    <w:rsid w:val="00CF4D4B"/>
    <w:rsid w:val="00CF6D94"/>
    <w:rsid w:val="00CF7718"/>
    <w:rsid w:val="00D0012E"/>
    <w:rsid w:val="00D00B3C"/>
    <w:rsid w:val="00D01592"/>
    <w:rsid w:val="00D0211C"/>
    <w:rsid w:val="00D03547"/>
    <w:rsid w:val="00D0498C"/>
    <w:rsid w:val="00D0691C"/>
    <w:rsid w:val="00D0697B"/>
    <w:rsid w:val="00D06EC6"/>
    <w:rsid w:val="00D113B6"/>
    <w:rsid w:val="00D121D5"/>
    <w:rsid w:val="00D12883"/>
    <w:rsid w:val="00D14EAB"/>
    <w:rsid w:val="00D154BA"/>
    <w:rsid w:val="00D158F9"/>
    <w:rsid w:val="00D16AA8"/>
    <w:rsid w:val="00D1742D"/>
    <w:rsid w:val="00D21042"/>
    <w:rsid w:val="00D21940"/>
    <w:rsid w:val="00D22317"/>
    <w:rsid w:val="00D23ABB"/>
    <w:rsid w:val="00D245E2"/>
    <w:rsid w:val="00D2583C"/>
    <w:rsid w:val="00D268D7"/>
    <w:rsid w:val="00D268EF"/>
    <w:rsid w:val="00D27487"/>
    <w:rsid w:val="00D35E53"/>
    <w:rsid w:val="00D36758"/>
    <w:rsid w:val="00D36E09"/>
    <w:rsid w:val="00D41609"/>
    <w:rsid w:val="00D4214A"/>
    <w:rsid w:val="00D4256C"/>
    <w:rsid w:val="00D4416F"/>
    <w:rsid w:val="00D44921"/>
    <w:rsid w:val="00D45304"/>
    <w:rsid w:val="00D45783"/>
    <w:rsid w:val="00D457C4"/>
    <w:rsid w:val="00D457DF"/>
    <w:rsid w:val="00D45B12"/>
    <w:rsid w:val="00D45B57"/>
    <w:rsid w:val="00D45D3E"/>
    <w:rsid w:val="00D4644F"/>
    <w:rsid w:val="00D46E2D"/>
    <w:rsid w:val="00D472D2"/>
    <w:rsid w:val="00D5030E"/>
    <w:rsid w:val="00D504B7"/>
    <w:rsid w:val="00D51CD3"/>
    <w:rsid w:val="00D52908"/>
    <w:rsid w:val="00D57E5C"/>
    <w:rsid w:val="00D6053D"/>
    <w:rsid w:val="00D607C1"/>
    <w:rsid w:val="00D61407"/>
    <w:rsid w:val="00D627A4"/>
    <w:rsid w:val="00D629FB"/>
    <w:rsid w:val="00D63C98"/>
    <w:rsid w:val="00D64A14"/>
    <w:rsid w:val="00D653F7"/>
    <w:rsid w:val="00D65C88"/>
    <w:rsid w:val="00D65F2F"/>
    <w:rsid w:val="00D669BC"/>
    <w:rsid w:val="00D670F6"/>
    <w:rsid w:val="00D71268"/>
    <w:rsid w:val="00D73348"/>
    <w:rsid w:val="00D73F37"/>
    <w:rsid w:val="00D7479C"/>
    <w:rsid w:val="00D761F4"/>
    <w:rsid w:val="00D76409"/>
    <w:rsid w:val="00D764E7"/>
    <w:rsid w:val="00D77F87"/>
    <w:rsid w:val="00D80B8C"/>
    <w:rsid w:val="00D82188"/>
    <w:rsid w:val="00D8327B"/>
    <w:rsid w:val="00D832FB"/>
    <w:rsid w:val="00D835D1"/>
    <w:rsid w:val="00D8606A"/>
    <w:rsid w:val="00D86A2C"/>
    <w:rsid w:val="00D86A4D"/>
    <w:rsid w:val="00D86D69"/>
    <w:rsid w:val="00D907F7"/>
    <w:rsid w:val="00D92315"/>
    <w:rsid w:val="00D926D3"/>
    <w:rsid w:val="00D927C4"/>
    <w:rsid w:val="00D9301E"/>
    <w:rsid w:val="00D94261"/>
    <w:rsid w:val="00D94292"/>
    <w:rsid w:val="00D943A0"/>
    <w:rsid w:val="00D94937"/>
    <w:rsid w:val="00D95BE0"/>
    <w:rsid w:val="00D96657"/>
    <w:rsid w:val="00D96A2E"/>
    <w:rsid w:val="00D96EF4"/>
    <w:rsid w:val="00DA4BAC"/>
    <w:rsid w:val="00DA56F0"/>
    <w:rsid w:val="00DA5B5C"/>
    <w:rsid w:val="00DA628B"/>
    <w:rsid w:val="00DA704C"/>
    <w:rsid w:val="00DB087C"/>
    <w:rsid w:val="00DB154D"/>
    <w:rsid w:val="00DB4BA7"/>
    <w:rsid w:val="00DB4FF8"/>
    <w:rsid w:val="00DC11B0"/>
    <w:rsid w:val="00DC1DA7"/>
    <w:rsid w:val="00DC28CA"/>
    <w:rsid w:val="00DC43E4"/>
    <w:rsid w:val="00DC470B"/>
    <w:rsid w:val="00DC57B8"/>
    <w:rsid w:val="00DC58D0"/>
    <w:rsid w:val="00DC5E40"/>
    <w:rsid w:val="00DC629A"/>
    <w:rsid w:val="00DC7A09"/>
    <w:rsid w:val="00DD57B5"/>
    <w:rsid w:val="00DE1B43"/>
    <w:rsid w:val="00DE2F55"/>
    <w:rsid w:val="00DE4884"/>
    <w:rsid w:val="00DF1EF7"/>
    <w:rsid w:val="00DF23B3"/>
    <w:rsid w:val="00DF2E79"/>
    <w:rsid w:val="00DF4E3C"/>
    <w:rsid w:val="00DF5B83"/>
    <w:rsid w:val="00DF68A3"/>
    <w:rsid w:val="00E009AF"/>
    <w:rsid w:val="00E0307C"/>
    <w:rsid w:val="00E06D62"/>
    <w:rsid w:val="00E071C2"/>
    <w:rsid w:val="00E102A9"/>
    <w:rsid w:val="00E103DC"/>
    <w:rsid w:val="00E10D01"/>
    <w:rsid w:val="00E11822"/>
    <w:rsid w:val="00E12A22"/>
    <w:rsid w:val="00E14681"/>
    <w:rsid w:val="00E146BE"/>
    <w:rsid w:val="00E24AA8"/>
    <w:rsid w:val="00E264A3"/>
    <w:rsid w:val="00E266D3"/>
    <w:rsid w:val="00E30410"/>
    <w:rsid w:val="00E307BC"/>
    <w:rsid w:val="00E30C6A"/>
    <w:rsid w:val="00E310CB"/>
    <w:rsid w:val="00E31385"/>
    <w:rsid w:val="00E3386B"/>
    <w:rsid w:val="00E33EA2"/>
    <w:rsid w:val="00E34177"/>
    <w:rsid w:val="00E34820"/>
    <w:rsid w:val="00E35354"/>
    <w:rsid w:val="00E35E60"/>
    <w:rsid w:val="00E42BB5"/>
    <w:rsid w:val="00E42D45"/>
    <w:rsid w:val="00E44042"/>
    <w:rsid w:val="00E45088"/>
    <w:rsid w:val="00E45650"/>
    <w:rsid w:val="00E4745D"/>
    <w:rsid w:val="00E54571"/>
    <w:rsid w:val="00E548F2"/>
    <w:rsid w:val="00E55A47"/>
    <w:rsid w:val="00E60746"/>
    <w:rsid w:val="00E607BD"/>
    <w:rsid w:val="00E70986"/>
    <w:rsid w:val="00E70E1E"/>
    <w:rsid w:val="00E70FC3"/>
    <w:rsid w:val="00E7106C"/>
    <w:rsid w:val="00E71C6E"/>
    <w:rsid w:val="00E7327C"/>
    <w:rsid w:val="00E74C82"/>
    <w:rsid w:val="00E76F45"/>
    <w:rsid w:val="00E83A42"/>
    <w:rsid w:val="00E847B2"/>
    <w:rsid w:val="00E854C4"/>
    <w:rsid w:val="00E86704"/>
    <w:rsid w:val="00E86EEF"/>
    <w:rsid w:val="00E917FE"/>
    <w:rsid w:val="00EA0622"/>
    <w:rsid w:val="00EA1462"/>
    <w:rsid w:val="00EA1B69"/>
    <w:rsid w:val="00EA1F25"/>
    <w:rsid w:val="00EA2BA4"/>
    <w:rsid w:val="00EA59C0"/>
    <w:rsid w:val="00EA67CF"/>
    <w:rsid w:val="00EA6AF3"/>
    <w:rsid w:val="00EB55D8"/>
    <w:rsid w:val="00EB6168"/>
    <w:rsid w:val="00EB6D33"/>
    <w:rsid w:val="00EB7688"/>
    <w:rsid w:val="00EB7D70"/>
    <w:rsid w:val="00EC087A"/>
    <w:rsid w:val="00EC0966"/>
    <w:rsid w:val="00EC237F"/>
    <w:rsid w:val="00EC3349"/>
    <w:rsid w:val="00EC3EEB"/>
    <w:rsid w:val="00EC4322"/>
    <w:rsid w:val="00EC4599"/>
    <w:rsid w:val="00EC470B"/>
    <w:rsid w:val="00EC55EF"/>
    <w:rsid w:val="00EC6C16"/>
    <w:rsid w:val="00EC6F41"/>
    <w:rsid w:val="00ED174F"/>
    <w:rsid w:val="00ED23A5"/>
    <w:rsid w:val="00ED30AB"/>
    <w:rsid w:val="00ED3128"/>
    <w:rsid w:val="00ED33FA"/>
    <w:rsid w:val="00ED5DFD"/>
    <w:rsid w:val="00ED6029"/>
    <w:rsid w:val="00ED7214"/>
    <w:rsid w:val="00EE0D18"/>
    <w:rsid w:val="00EE19F4"/>
    <w:rsid w:val="00EE2A10"/>
    <w:rsid w:val="00EE2B4B"/>
    <w:rsid w:val="00EE3E1C"/>
    <w:rsid w:val="00EE490B"/>
    <w:rsid w:val="00EE69F8"/>
    <w:rsid w:val="00EE6FF3"/>
    <w:rsid w:val="00EF53D8"/>
    <w:rsid w:val="00EF5957"/>
    <w:rsid w:val="00EF5D9A"/>
    <w:rsid w:val="00EF6614"/>
    <w:rsid w:val="00EF73FA"/>
    <w:rsid w:val="00F01992"/>
    <w:rsid w:val="00F01B2C"/>
    <w:rsid w:val="00F02EC2"/>
    <w:rsid w:val="00F03132"/>
    <w:rsid w:val="00F0477F"/>
    <w:rsid w:val="00F048D5"/>
    <w:rsid w:val="00F05822"/>
    <w:rsid w:val="00F0596C"/>
    <w:rsid w:val="00F1051B"/>
    <w:rsid w:val="00F10A40"/>
    <w:rsid w:val="00F10D69"/>
    <w:rsid w:val="00F12632"/>
    <w:rsid w:val="00F12CAE"/>
    <w:rsid w:val="00F14332"/>
    <w:rsid w:val="00F21D93"/>
    <w:rsid w:val="00F21EDA"/>
    <w:rsid w:val="00F22847"/>
    <w:rsid w:val="00F22E0B"/>
    <w:rsid w:val="00F23318"/>
    <w:rsid w:val="00F2465B"/>
    <w:rsid w:val="00F24882"/>
    <w:rsid w:val="00F24886"/>
    <w:rsid w:val="00F24AD1"/>
    <w:rsid w:val="00F24F81"/>
    <w:rsid w:val="00F30C46"/>
    <w:rsid w:val="00F312D7"/>
    <w:rsid w:val="00F32A8B"/>
    <w:rsid w:val="00F33827"/>
    <w:rsid w:val="00F33C67"/>
    <w:rsid w:val="00F33CB0"/>
    <w:rsid w:val="00F3463D"/>
    <w:rsid w:val="00F36034"/>
    <w:rsid w:val="00F37C73"/>
    <w:rsid w:val="00F404E4"/>
    <w:rsid w:val="00F406C6"/>
    <w:rsid w:val="00F415B0"/>
    <w:rsid w:val="00F415D4"/>
    <w:rsid w:val="00F43239"/>
    <w:rsid w:val="00F44F9A"/>
    <w:rsid w:val="00F507AB"/>
    <w:rsid w:val="00F514F6"/>
    <w:rsid w:val="00F525A6"/>
    <w:rsid w:val="00F5264D"/>
    <w:rsid w:val="00F52961"/>
    <w:rsid w:val="00F532A5"/>
    <w:rsid w:val="00F53367"/>
    <w:rsid w:val="00F53ED0"/>
    <w:rsid w:val="00F54C9A"/>
    <w:rsid w:val="00F55049"/>
    <w:rsid w:val="00F56E84"/>
    <w:rsid w:val="00F572B2"/>
    <w:rsid w:val="00F61075"/>
    <w:rsid w:val="00F61743"/>
    <w:rsid w:val="00F62C4B"/>
    <w:rsid w:val="00F63633"/>
    <w:rsid w:val="00F63DF2"/>
    <w:rsid w:val="00F645FF"/>
    <w:rsid w:val="00F64DD1"/>
    <w:rsid w:val="00F655DB"/>
    <w:rsid w:val="00F65913"/>
    <w:rsid w:val="00F675AF"/>
    <w:rsid w:val="00F7138E"/>
    <w:rsid w:val="00F7165A"/>
    <w:rsid w:val="00F7652E"/>
    <w:rsid w:val="00F76932"/>
    <w:rsid w:val="00F81CFD"/>
    <w:rsid w:val="00F828AD"/>
    <w:rsid w:val="00F8354F"/>
    <w:rsid w:val="00F85655"/>
    <w:rsid w:val="00F85C7D"/>
    <w:rsid w:val="00F8647D"/>
    <w:rsid w:val="00F864FB"/>
    <w:rsid w:val="00F87AE9"/>
    <w:rsid w:val="00F94318"/>
    <w:rsid w:val="00F94CCC"/>
    <w:rsid w:val="00F95361"/>
    <w:rsid w:val="00F9559E"/>
    <w:rsid w:val="00F97097"/>
    <w:rsid w:val="00F9741A"/>
    <w:rsid w:val="00FA09F6"/>
    <w:rsid w:val="00FA2223"/>
    <w:rsid w:val="00FA786B"/>
    <w:rsid w:val="00FB0348"/>
    <w:rsid w:val="00FB14F7"/>
    <w:rsid w:val="00FB39EE"/>
    <w:rsid w:val="00FB4C52"/>
    <w:rsid w:val="00FB64FE"/>
    <w:rsid w:val="00FD0A43"/>
    <w:rsid w:val="00FD157F"/>
    <w:rsid w:val="00FD1925"/>
    <w:rsid w:val="00FD3C2E"/>
    <w:rsid w:val="00FD5EAE"/>
    <w:rsid w:val="00FD6693"/>
    <w:rsid w:val="00FD697E"/>
    <w:rsid w:val="00FD7184"/>
    <w:rsid w:val="00FD749F"/>
    <w:rsid w:val="00FD757B"/>
    <w:rsid w:val="00FE2E88"/>
    <w:rsid w:val="00FE5CC9"/>
    <w:rsid w:val="00FF0CEB"/>
    <w:rsid w:val="00FF1A5C"/>
    <w:rsid w:val="00FF1CBD"/>
    <w:rsid w:val="00FF3B8C"/>
    <w:rsid w:val="00FF3D18"/>
    <w:rsid w:val="00FF4F37"/>
    <w:rsid w:val="00FF5E1E"/>
    <w:rsid w:val="00FF68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7BB396"/>
  <w14:defaultImageDpi w14:val="0"/>
  <w15:docId w15:val="{CE8F1C77-DF07-42C4-B1E3-28CD6684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5F6"/>
    <w:pPr>
      <w:spacing w:after="200" w:line="276" w:lineRule="auto"/>
    </w:pPr>
    <w:rPr>
      <w:rFonts w:cs="Times New Roman"/>
    </w:rPr>
  </w:style>
  <w:style w:type="paragraph" w:styleId="1">
    <w:name w:val="heading 1"/>
    <w:basedOn w:val="a"/>
    <w:next w:val="a"/>
    <w:link w:val="10"/>
    <w:uiPriority w:val="9"/>
    <w:qFormat/>
    <w:rsid w:val="00D5030E"/>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2">
    <w:name w:val="heading 2"/>
    <w:basedOn w:val="a"/>
    <w:next w:val="a"/>
    <w:link w:val="20"/>
    <w:uiPriority w:val="9"/>
    <w:semiHidden/>
    <w:unhideWhenUsed/>
    <w:qFormat/>
    <w:rsid w:val="00763086"/>
    <w:pPr>
      <w:keepNext/>
      <w:keepLines/>
      <w:spacing w:before="40" w:after="0"/>
      <w:outlineLvl w:val="1"/>
    </w:pPr>
    <w:rPr>
      <w:rFonts w:asciiTheme="majorHAnsi" w:eastAsiaTheme="majorEastAsia" w:hAnsiTheme="majorHAnsi"/>
      <w:color w:val="2F5496" w:themeColor="accent1" w:themeShade="BF"/>
      <w:sz w:val="26"/>
      <w:szCs w:val="26"/>
    </w:rPr>
  </w:style>
  <w:style w:type="paragraph" w:styleId="3">
    <w:name w:val="heading 3"/>
    <w:basedOn w:val="a"/>
    <w:next w:val="a"/>
    <w:link w:val="30"/>
    <w:uiPriority w:val="9"/>
    <w:semiHidden/>
    <w:unhideWhenUsed/>
    <w:qFormat/>
    <w:rsid w:val="00D669BC"/>
    <w:pPr>
      <w:keepNext/>
      <w:keepLines/>
      <w:spacing w:before="200" w:after="0"/>
      <w:outlineLvl w:val="2"/>
    </w:pPr>
    <w:rPr>
      <w:rFonts w:asciiTheme="majorHAnsi" w:eastAsiaTheme="majorEastAsia" w:hAnsiTheme="majorHAnsi"/>
      <w:b/>
      <w:bCs/>
      <w:color w:val="4472C4" w:themeColor="accent1"/>
    </w:rPr>
  </w:style>
  <w:style w:type="paragraph" w:styleId="4">
    <w:name w:val="heading 4"/>
    <w:basedOn w:val="a"/>
    <w:next w:val="a"/>
    <w:link w:val="40"/>
    <w:uiPriority w:val="9"/>
    <w:semiHidden/>
    <w:unhideWhenUsed/>
    <w:qFormat/>
    <w:rsid w:val="0007135F"/>
    <w:pPr>
      <w:keepNext/>
      <w:keepLines/>
      <w:spacing w:before="200" w:after="0"/>
      <w:outlineLvl w:val="3"/>
    </w:pPr>
    <w:rPr>
      <w:rFonts w:asciiTheme="majorHAnsi" w:eastAsiaTheme="majorEastAsia" w:hAnsiTheme="majorHAnsi"/>
      <w:b/>
      <w:bCs/>
      <w:i/>
      <w:iCs/>
      <w:color w:val="4472C4" w:themeColor="accent1"/>
    </w:rPr>
  </w:style>
  <w:style w:type="paragraph" w:styleId="5">
    <w:name w:val="heading 5"/>
    <w:basedOn w:val="a"/>
    <w:next w:val="a"/>
    <w:link w:val="50"/>
    <w:uiPriority w:val="9"/>
    <w:semiHidden/>
    <w:unhideWhenUsed/>
    <w:qFormat/>
    <w:rsid w:val="00407C49"/>
    <w:pPr>
      <w:keepNext/>
      <w:keepLines/>
      <w:spacing w:before="200" w:after="0"/>
      <w:outlineLvl w:val="4"/>
    </w:pPr>
    <w:rPr>
      <w:rFonts w:asciiTheme="majorHAnsi" w:eastAsiaTheme="majorEastAsia" w:hAnsiTheme="majorHAns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5030E"/>
    <w:rPr>
      <w:rFonts w:asciiTheme="majorHAnsi" w:eastAsiaTheme="majorEastAsia" w:hAnsiTheme="majorHAnsi" w:cs="Times New Roman"/>
      <w:color w:val="2F5496" w:themeColor="accent1" w:themeShade="BF"/>
      <w:sz w:val="32"/>
      <w:szCs w:val="32"/>
    </w:rPr>
  </w:style>
  <w:style w:type="character" w:customStyle="1" w:styleId="20">
    <w:name w:val="Заголовок 2 Знак"/>
    <w:basedOn w:val="a0"/>
    <w:link w:val="2"/>
    <w:uiPriority w:val="9"/>
    <w:semiHidden/>
    <w:locked/>
    <w:rsid w:val="00763086"/>
    <w:rPr>
      <w:rFonts w:asciiTheme="majorHAnsi" w:eastAsiaTheme="majorEastAsia" w:hAnsiTheme="majorHAnsi" w:cs="Times New Roman"/>
      <w:color w:val="2F5496" w:themeColor="accent1" w:themeShade="BF"/>
      <w:sz w:val="26"/>
      <w:szCs w:val="26"/>
    </w:rPr>
  </w:style>
  <w:style w:type="character" w:customStyle="1" w:styleId="30">
    <w:name w:val="Заголовок 3 Знак"/>
    <w:basedOn w:val="a0"/>
    <w:link w:val="3"/>
    <w:uiPriority w:val="9"/>
    <w:semiHidden/>
    <w:locked/>
    <w:rsid w:val="00D669BC"/>
    <w:rPr>
      <w:rFonts w:asciiTheme="majorHAnsi" w:eastAsiaTheme="majorEastAsia" w:hAnsiTheme="majorHAnsi" w:cs="Times New Roman"/>
      <w:b/>
      <w:bCs/>
      <w:color w:val="4472C4" w:themeColor="accent1"/>
    </w:rPr>
  </w:style>
  <w:style w:type="character" w:customStyle="1" w:styleId="40">
    <w:name w:val="Заголовок 4 Знак"/>
    <w:basedOn w:val="a0"/>
    <w:link w:val="4"/>
    <w:uiPriority w:val="9"/>
    <w:semiHidden/>
    <w:locked/>
    <w:rsid w:val="0007135F"/>
    <w:rPr>
      <w:rFonts w:asciiTheme="majorHAnsi" w:eastAsiaTheme="majorEastAsia" w:hAnsiTheme="majorHAnsi" w:cs="Times New Roman"/>
      <w:b/>
      <w:bCs/>
      <w:i/>
      <w:iCs/>
      <w:color w:val="4472C4" w:themeColor="accent1"/>
    </w:rPr>
  </w:style>
  <w:style w:type="character" w:customStyle="1" w:styleId="50">
    <w:name w:val="Заголовок 5 Знак"/>
    <w:basedOn w:val="a0"/>
    <w:link w:val="5"/>
    <w:uiPriority w:val="9"/>
    <w:semiHidden/>
    <w:locked/>
    <w:rsid w:val="00407C49"/>
    <w:rPr>
      <w:rFonts w:asciiTheme="majorHAnsi" w:eastAsiaTheme="majorEastAsia" w:hAnsiTheme="majorHAnsi" w:cs="Times New Roman"/>
      <w:color w:val="1F3763" w:themeColor="accent1" w:themeShade="7F"/>
    </w:rPr>
  </w:style>
  <w:style w:type="paragraph" w:customStyle="1" w:styleId="a3">
    <w:name w:val="Знак Знак Знак Знак Знак Знак Знак Знак Знак Знак Знак Знак Знак Знак Знак"/>
    <w:basedOn w:val="a"/>
    <w:rsid w:val="00763086"/>
    <w:pPr>
      <w:spacing w:after="0" w:line="240" w:lineRule="auto"/>
    </w:pPr>
    <w:rPr>
      <w:rFonts w:ascii="Verdana" w:hAnsi="Verdana" w:cs="Verdana"/>
      <w:sz w:val="20"/>
      <w:szCs w:val="20"/>
      <w:lang w:val="en-US"/>
    </w:rPr>
  </w:style>
  <w:style w:type="character" w:styleId="a4">
    <w:name w:val="Hyperlink"/>
    <w:basedOn w:val="a0"/>
    <w:uiPriority w:val="99"/>
    <w:unhideWhenUsed/>
    <w:rsid w:val="00763086"/>
    <w:rPr>
      <w:rFonts w:cs="Times New Roman"/>
      <w:color w:val="0563C1" w:themeColor="hyperlink"/>
      <w:u w:val="single"/>
    </w:rPr>
  </w:style>
  <w:style w:type="paragraph" w:styleId="a5">
    <w:name w:val="annotation text"/>
    <w:basedOn w:val="a"/>
    <w:link w:val="a6"/>
    <w:uiPriority w:val="99"/>
    <w:semiHidden/>
    <w:unhideWhenUsed/>
    <w:rsid w:val="00763086"/>
    <w:pPr>
      <w:spacing w:line="240" w:lineRule="auto"/>
    </w:pPr>
    <w:rPr>
      <w:sz w:val="20"/>
      <w:szCs w:val="20"/>
    </w:rPr>
  </w:style>
  <w:style w:type="character" w:customStyle="1" w:styleId="a6">
    <w:name w:val="Текст примечания Знак"/>
    <w:basedOn w:val="a0"/>
    <w:link w:val="a5"/>
    <w:uiPriority w:val="99"/>
    <w:semiHidden/>
    <w:locked/>
    <w:rsid w:val="00763086"/>
    <w:rPr>
      <w:rFonts w:cs="Times New Roman"/>
      <w:sz w:val="20"/>
      <w:szCs w:val="20"/>
    </w:rPr>
  </w:style>
  <w:style w:type="paragraph" w:styleId="a7">
    <w:name w:val="List Paragraph"/>
    <w:basedOn w:val="a"/>
    <w:uiPriority w:val="34"/>
    <w:qFormat/>
    <w:rsid w:val="00763086"/>
    <w:pPr>
      <w:ind w:left="720"/>
      <w:contextualSpacing/>
    </w:pPr>
  </w:style>
  <w:style w:type="character" w:customStyle="1" w:styleId="a8">
    <w:name w:val="Текст выноски Знак"/>
    <w:basedOn w:val="a0"/>
    <w:link w:val="a9"/>
    <w:uiPriority w:val="99"/>
    <w:semiHidden/>
    <w:locked/>
    <w:rsid w:val="00763086"/>
    <w:rPr>
      <w:rFonts w:ascii="Tahoma" w:hAnsi="Tahoma" w:cs="Tahoma"/>
      <w:sz w:val="16"/>
      <w:szCs w:val="16"/>
    </w:rPr>
  </w:style>
  <w:style w:type="paragraph" w:styleId="a9">
    <w:name w:val="Balloon Text"/>
    <w:basedOn w:val="a"/>
    <w:link w:val="a8"/>
    <w:uiPriority w:val="99"/>
    <w:semiHidden/>
    <w:unhideWhenUsed/>
    <w:rsid w:val="00763086"/>
    <w:pPr>
      <w:spacing w:after="0" w:line="240" w:lineRule="auto"/>
    </w:pPr>
    <w:rPr>
      <w:rFonts w:ascii="Tahoma" w:hAnsi="Tahoma" w:cs="Tahoma"/>
      <w:sz w:val="16"/>
      <w:szCs w:val="16"/>
    </w:rPr>
  </w:style>
  <w:style w:type="character" w:customStyle="1" w:styleId="11">
    <w:name w:val="Текст выноски Знак1"/>
    <w:basedOn w:val="a0"/>
    <w:uiPriority w:val="99"/>
    <w:semiHidden/>
    <w:rPr>
      <w:rFonts w:ascii="Tahoma" w:hAnsi="Tahoma" w:cs="Tahoma"/>
      <w:sz w:val="16"/>
      <w:szCs w:val="16"/>
    </w:rPr>
  </w:style>
  <w:style w:type="character" w:customStyle="1" w:styleId="12">
    <w:name w:val="Текст выноски Знак12"/>
    <w:basedOn w:val="a0"/>
    <w:uiPriority w:val="99"/>
    <w:semiHidden/>
    <w:rPr>
      <w:rFonts w:ascii="Tahoma" w:hAnsi="Tahoma" w:cs="Tahoma"/>
      <w:sz w:val="16"/>
      <w:szCs w:val="16"/>
    </w:rPr>
  </w:style>
  <w:style w:type="character" w:customStyle="1" w:styleId="110">
    <w:name w:val="Текст выноски Знак11"/>
    <w:basedOn w:val="a0"/>
    <w:uiPriority w:val="99"/>
    <w:semiHidden/>
    <w:rPr>
      <w:rFonts w:ascii="Tahoma" w:hAnsi="Tahoma" w:cs="Tahoma"/>
      <w:sz w:val="16"/>
      <w:szCs w:val="16"/>
    </w:rPr>
  </w:style>
  <w:style w:type="paragraph" w:styleId="HTML">
    <w:name w:val="HTML Preformatted"/>
    <w:basedOn w:val="a"/>
    <w:link w:val="HTML0"/>
    <w:uiPriority w:val="99"/>
    <w:unhideWhenUsed/>
    <w:rsid w:val="00763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763086"/>
    <w:rPr>
      <w:rFonts w:ascii="Courier New" w:hAnsi="Courier New" w:cs="Courier New"/>
      <w:sz w:val="20"/>
      <w:szCs w:val="20"/>
      <w:lang w:val="x-none" w:eastAsia="ru-RU"/>
    </w:rPr>
  </w:style>
  <w:style w:type="paragraph" w:customStyle="1" w:styleId="Default">
    <w:name w:val="Default"/>
    <w:rsid w:val="00EF5D9A"/>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39"/>
    <w:rsid w:val="004811B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a"/>
    <w:uiPriority w:val="39"/>
    <w:rsid w:val="0056692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8B6D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59"/>
    <w:rsid w:val="008B6D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a"/>
    <w:uiPriority w:val="59"/>
    <w:rsid w:val="001604D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0"/>
    <w:rsid w:val="00C3760F"/>
    <w:rPr>
      <w:rFonts w:cs="Times New Roman"/>
    </w:rPr>
  </w:style>
  <w:style w:type="paragraph" w:styleId="ab">
    <w:name w:val="header"/>
    <w:basedOn w:val="a"/>
    <w:link w:val="ac"/>
    <w:uiPriority w:val="99"/>
    <w:unhideWhenUsed/>
    <w:rsid w:val="00781E44"/>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781E44"/>
    <w:rPr>
      <w:rFonts w:cs="Times New Roman"/>
    </w:rPr>
  </w:style>
  <w:style w:type="paragraph" w:styleId="ad">
    <w:name w:val="footer"/>
    <w:basedOn w:val="a"/>
    <w:link w:val="ae"/>
    <w:uiPriority w:val="99"/>
    <w:unhideWhenUsed/>
    <w:rsid w:val="00781E44"/>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781E44"/>
    <w:rPr>
      <w:rFonts w:cs="Times New Roman"/>
    </w:rPr>
  </w:style>
  <w:style w:type="paragraph" w:styleId="af">
    <w:name w:val="Normal (Web)"/>
    <w:basedOn w:val="a"/>
    <w:uiPriority w:val="99"/>
    <w:unhideWhenUsed/>
    <w:rsid w:val="008C1D35"/>
    <w:pPr>
      <w:spacing w:before="100" w:beforeAutospacing="1" w:after="100" w:afterAutospacing="1" w:line="240" w:lineRule="auto"/>
    </w:pPr>
    <w:rPr>
      <w:rFonts w:ascii="Times New Roman" w:eastAsiaTheme="minorEastAsia" w:hAnsi="Times New Roman"/>
      <w:sz w:val="24"/>
      <w:szCs w:val="24"/>
      <w:lang w:eastAsia="ru-RU"/>
    </w:rPr>
  </w:style>
  <w:style w:type="character" w:styleId="af0">
    <w:name w:val="annotation reference"/>
    <w:basedOn w:val="a0"/>
    <w:uiPriority w:val="99"/>
    <w:semiHidden/>
    <w:unhideWhenUsed/>
    <w:rsid w:val="006E02D5"/>
    <w:rPr>
      <w:rFonts w:cs="Times New Roman"/>
      <w:sz w:val="16"/>
      <w:szCs w:val="16"/>
    </w:rPr>
  </w:style>
  <w:style w:type="paragraph" w:styleId="af1">
    <w:name w:val="annotation subject"/>
    <w:basedOn w:val="a5"/>
    <w:next w:val="a5"/>
    <w:link w:val="af2"/>
    <w:uiPriority w:val="99"/>
    <w:semiHidden/>
    <w:unhideWhenUsed/>
    <w:rsid w:val="006E02D5"/>
    <w:rPr>
      <w:b/>
      <w:bCs/>
    </w:rPr>
  </w:style>
  <w:style w:type="character" w:customStyle="1" w:styleId="af2">
    <w:name w:val="Тема примечания Знак"/>
    <w:basedOn w:val="a6"/>
    <w:link w:val="af1"/>
    <w:uiPriority w:val="99"/>
    <w:semiHidden/>
    <w:locked/>
    <w:rsid w:val="006E02D5"/>
    <w:rPr>
      <w:rFonts w:cs="Times New Roman"/>
      <w:b/>
      <w:bCs/>
      <w:sz w:val="20"/>
      <w:szCs w:val="20"/>
    </w:rPr>
  </w:style>
  <w:style w:type="paragraph" w:customStyle="1" w:styleId="210">
    <w:name w:val="Основной текст с отступом 21"/>
    <w:basedOn w:val="a"/>
    <w:rsid w:val="00E42D45"/>
    <w:pPr>
      <w:spacing w:after="0" w:line="360" w:lineRule="auto"/>
      <w:ind w:firstLine="720"/>
      <w:jc w:val="both"/>
    </w:pPr>
    <w:rPr>
      <w:rFonts w:ascii="Times New Roman" w:hAnsi="Times New Roman"/>
      <w:sz w:val="24"/>
      <w:szCs w:val="20"/>
      <w:lang w:val="uk-UA" w:eastAsia="ru-RU"/>
    </w:rPr>
  </w:style>
  <w:style w:type="table" w:customStyle="1" w:styleId="TableNormal">
    <w:name w:val="Table Normal"/>
    <w:uiPriority w:val="2"/>
    <w:semiHidden/>
    <w:unhideWhenUsed/>
    <w:qFormat/>
    <w:rsid w:val="006E4A9C"/>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styleId="af3">
    <w:name w:val="Body Text"/>
    <w:basedOn w:val="a"/>
    <w:link w:val="af4"/>
    <w:uiPriority w:val="1"/>
    <w:qFormat/>
    <w:rsid w:val="006E4A9C"/>
    <w:pPr>
      <w:widowControl w:val="0"/>
      <w:autoSpaceDE w:val="0"/>
      <w:autoSpaceDN w:val="0"/>
      <w:spacing w:after="0" w:line="240" w:lineRule="auto"/>
    </w:pPr>
    <w:rPr>
      <w:rFonts w:ascii="Times New Roman" w:hAnsi="Times New Roman"/>
      <w:sz w:val="24"/>
      <w:szCs w:val="24"/>
      <w:lang w:val="uk-UA"/>
    </w:rPr>
  </w:style>
  <w:style w:type="character" w:customStyle="1" w:styleId="af4">
    <w:name w:val="Основной текст Знак"/>
    <w:basedOn w:val="a0"/>
    <w:link w:val="af3"/>
    <w:uiPriority w:val="1"/>
    <w:locked/>
    <w:rsid w:val="006E4A9C"/>
    <w:rPr>
      <w:rFonts w:ascii="Times New Roman" w:hAnsi="Times New Roman" w:cs="Times New Roman"/>
      <w:sz w:val="24"/>
      <w:szCs w:val="24"/>
      <w:lang w:val="uk-UA" w:eastAsia="x-none"/>
    </w:rPr>
  </w:style>
  <w:style w:type="paragraph" w:customStyle="1" w:styleId="TableParagraph">
    <w:name w:val="Table Paragraph"/>
    <w:basedOn w:val="a"/>
    <w:uiPriority w:val="1"/>
    <w:qFormat/>
    <w:rsid w:val="006E4A9C"/>
    <w:pPr>
      <w:widowControl w:val="0"/>
      <w:autoSpaceDE w:val="0"/>
      <w:autoSpaceDN w:val="0"/>
      <w:spacing w:after="0" w:line="240" w:lineRule="auto"/>
    </w:pPr>
    <w:rPr>
      <w:rFonts w:ascii="Times New Roman" w:hAnsi="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53176">
      <w:marLeft w:val="0"/>
      <w:marRight w:val="0"/>
      <w:marTop w:val="0"/>
      <w:marBottom w:val="0"/>
      <w:divBdr>
        <w:top w:val="none" w:sz="0" w:space="0" w:color="auto"/>
        <w:left w:val="none" w:sz="0" w:space="0" w:color="auto"/>
        <w:bottom w:val="none" w:sz="0" w:space="0" w:color="auto"/>
        <w:right w:val="none" w:sz="0" w:space="0" w:color="auto"/>
      </w:divBdr>
    </w:div>
    <w:div w:id="251353177">
      <w:marLeft w:val="0"/>
      <w:marRight w:val="0"/>
      <w:marTop w:val="0"/>
      <w:marBottom w:val="0"/>
      <w:divBdr>
        <w:top w:val="none" w:sz="0" w:space="0" w:color="auto"/>
        <w:left w:val="none" w:sz="0" w:space="0" w:color="auto"/>
        <w:bottom w:val="none" w:sz="0" w:space="0" w:color="auto"/>
        <w:right w:val="none" w:sz="0" w:space="0" w:color="auto"/>
      </w:divBdr>
    </w:div>
    <w:div w:id="251353178">
      <w:marLeft w:val="0"/>
      <w:marRight w:val="0"/>
      <w:marTop w:val="0"/>
      <w:marBottom w:val="0"/>
      <w:divBdr>
        <w:top w:val="none" w:sz="0" w:space="0" w:color="auto"/>
        <w:left w:val="none" w:sz="0" w:space="0" w:color="auto"/>
        <w:bottom w:val="none" w:sz="0" w:space="0" w:color="auto"/>
        <w:right w:val="none" w:sz="0" w:space="0" w:color="auto"/>
      </w:divBdr>
    </w:div>
    <w:div w:id="251353179">
      <w:marLeft w:val="0"/>
      <w:marRight w:val="0"/>
      <w:marTop w:val="0"/>
      <w:marBottom w:val="0"/>
      <w:divBdr>
        <w:top w:val="none" w:sz="0" w:space="0" w:color="auto"/>
        <w:left w:val="none" w:sz="0" w:space="0" w:color="auto"/>
        <w:bottom w:val="none" w:sz="0" w:space="0" w:color="auto"/>
        <w:right w:val="none" w:sz="0" w:space="0" w:color="auto"/>
      </w:divBdr>
    </w:div>
    <w:div w:id="251353181">
      <w:marLeft w:val="0"/>
      <w:marRight w:val="0"/>
      <w:marTop w:val="0"/>
      <w:marBottom w:val="0"/>
      <w:divBdr>
        <w:top w:val="none" w:sz="0" w:space="0" w:color="auto"/>
        <w:left w:val="none" w:sz="0" w:space="0" w:color="auto"/>
        <w:bottom w:val="none" w:sz="0" w:space="0" w:color="auto"/>
        <w:right w:val="none" w:sz="0" w:space="0" w:color="auto"/>
      </w:divBdr>
      <w:divsChild>
        <w:div w:id="251353183">
          <w:marLeft w:val="0"/>
          <w:marRight w:val="0"/>
          <w:marTop w:val="0"/>
          <w:marBottom w:val="0"/>
          <w:divBdr>
            <w:top w:val="none" w:sz="0" w:space="0" w:color="auto"/>
            <w:left w:val="none" w:sz="0" w:space="0" w:color="auto"/>
            <w:bottom w:val="none" w:sz="0" w:space="0" w:color="auto"/>
            <w:right w:val="none" w:sz="0" w:space="0" w:color="auto"/>
          </w:divBdr>
        </w:div>
        <w:div w:id="251353188">
          <w:marLeft w:val="0"/>
          <w:marRight w:val="0"/>
          <w:marTop w:val="0"/>
          <w:marBottom w:val="0"/>
          <w:divBdr>
            <w:top w:val="none" w:sz="0" w:space="0" w:color="auto"/>
            <w:left w:val="none" w:sz="0" w:space="0" w:color="auto"/>
            <w:bottom w:val="none" w:sz="0" w:space="0" w:color="auto"/>
            <w:right w:val="none" w:sz="0" w:space="0" w:color="auto"/>
          </w:divBdr>
        </w:div>
      </w:divsChild>
    </w:div>
    <w:div w:id="251353182">
      <w:marLeft w:val="0"/>
      <w:marRight w:val="0"/>
      <w:marTop w:val="0"/>
      <w:marBottom w:val="0"/>
      <w:divBdr>
        <w:top w:val="none" w:sz="0" w:space="0" w:color="auto"/>
        <w:left w:val="none" w:sz="0" w:space="0" w:color="auto"/>
        <w:bottom w:val="none" w:sz="0" w:space="0" w:color="auto"/>
        <w:right w:val="none" w:sz="0" w:space="0" w:color="auto"/>
      </w:divBdr>
    </w:div>
    <w:div w:id="251353184">
      <w:marLeft w:val="0"/>
      <w:marRight w:val="0"/>
      <w:marTop w:val="0"/>
      <w:marBottom w:val="0"/>
      <w:divBdr>
        <w:top w:val="none" w:sz="0" w:space="0" w:color="auto"/>
        <w:left w:val="none" w:sz="0" w:space="0" w:color="auto"/>
        <w:bottom w:val="none" w:sz="0" w:space="0" w:color="auto"/>
        <w:right w:val="none" w:sz="0" w:space="0" w:color="auto"/>
      </w:divBdr>
      <w:divsChild>
        <w:div w:id="251353190">
          <w:marLeft w:val="0"/>
          <w:marRight w:val="0"/>
          <w:marTop w:val="0"/>
          <w:marBottom w:val="600"/>
          <w:divBdr>
            <w:top w:val="none" w:sz="0" w:space="0" w:color="auto"/>
            <w:left w:val="none" w:sz="0" w:space="0" w:color="auto"/>
            <w:bottom w:val="none" w:sz="0" w:space="0" w:color="auto"/>
            <w:right w:val="none" w:sz="0" w:space="0" w:color="auto"/>
          </w:divBdr>
        </w:div>
      </w:divsChild>
    </w:div>
    <w:div w:id="251353185">
      <w:marLeft w:val="0"/>
      <w:marRight w:val="0"/>
      <w:marTop w:val="0"/>
      <w:marBottom w:val="0"/>
      <w:divBdr>
        <w:top w:val="none" w:sz="0" w:space="0" w:color="auto"/>
        <w:left w:val="none" w:sz="0" w:space="0" w:color="auto"/>
        <w:bottom w:val="none" w:sz="0" w:space="0" w:color="auto"/>
        <w:right w:val="none" w:sz="0" w:space="0" w:color="auto"/>
      </w:divBdr>
    </w:div>
    <w:div w:id="251353186">
      <w:marLeft w:val="0"/>
      <w:marRight w:val="0"/>
      <w:marTop w:val="0"/>
      <w:marBottom w:val="0"/>
      <w:divBdr>
        <w:top w:val="none" w:sz="0" w:space="0" w:color="auto"/>
        <w:left w:val="none" w:sz="0" w:space="0" w:color="auto"/>
        <w:bottom w:val="none" w:sz="0" w:space="0" w:color="auto"/>
        <w:right w:val="none" w:sz="0" w:space="0" w:color="auto"/>
      </w:divBdr>
    </w:div>
    <w:div w:id="251353187">
      <w:marLeft w:val="0"/>
      <w:marRight w:val="0"/>
      <w:marTop w:val="0"/>
      <w:marBottom w:val="0"/>
      <w:divBdr>
        <w:top w:val="none" w:sz="0" w:space="0" w:color="auto"/>
        <w:left w:val="none" w:sz="0" w:space="0" w:color="auto"/>
        <w:bottom w:val="none" w:sz="0" w:space="0" w:color="auto"/>
        <w:right w:val="none" w:sz="0" w:space="0" w:color="auto"/>
      </w:divBdr>
      <w:divsChild>
        <w:div w:id="251353180">
          <w:marLeft w:val="0"/>
          <w:marRight w:val="0"/>
          <w:marTop w:val="0"/>
          <w:marBottom w:val="0"/>
          <w:divBdr>
            <w:top w:val="none" w:sz="0" w:space="0" w:color="auto"/>
            <w:left w:val="none" w:sz="0" w:space="0" w:color="auto"/>
            <w:bottom w:val="none" w:sz="0" w:space="0" w:color="auto"/>
            <w:right w:val="none" w:sz="0" w:space="0" w:color="auto"/>
          </w:divBdr>
        </w:div>
        <w:div w:id="251353196">
          <w:marLeft w:val="0"/>
          <w:marRight w:val="0"/>
          <w:marTop w:val="120"/>
          <w:marBottom w:val="0"/>
          <w:divBdr>
            <w:top w:val="none" w:sz="0" w:space="0" w:color="auto"/>
            <w:left w:val="none" w:sz="0" w:space="0" w:color="auto"/>
            <w:bottom w:val="none" w:sz="0" w:space="0" w:color="auto"/>
            <w:right w:val="none" w:sz="0" w:space="0" w:color="auto"/>
          </w:divBdr>
        </w:div>
      </w:divsChild>
    </w:div>
    <w:div w:id="251353189">
      <w:marLeft w:val="0"/>
      <w:marRight w:val="0"/>
      <w:marTop w:val="0"/>
      <w:marBottom w:val="0"/>
      <w:divBdr>
        <w:top w:val="none" w:sz="0" w:space="0" w:color="auto"/>
        <w:left w:val="none" w:sz="0" w:space="0" w:color="auto"/>
        <w:bottom w:val="none" w:sz="0" w:space="0" w:color="auto"/>
        <w:right w:val="none" w:sz="0" w:space="0" w:color="auto"/>
      </w:divBdr>
    </w:div>
    <w:div w:id="251353191">
      <w:marLeft w:val="0"/>
      <w:marRight w:val="0"/>
      <w:marTop w:val="0"/>
      <w:marBottom w:val="0"/>
      <w:divBdr>
        <w:top w:val="none" w:sz="0" w:space="0" w:color="auto"/>
        <w:left w:val="none" w:sz="0" w:space="0" w:color="auto"/>
        <w:bottom w:val="none" w:sz="0" w:space="0" w:color="auto"/>
        <w:right w:val="none" w:sz="0" w:space="0" w:color="auto"/>
      </w:divBdr>
    </w:div>
    <w:div w:id="251353192">
      <w:marLeft w:val="0"/>
      <w:marRight w:val="0"/>
      <w:marTop w:val="0"/>
      <w:marBottom w:val="0"/>
      <w:divBdr>
        <w:top w:val="none" w:sz="0" w:space="0" w:color="auto"/>
        <w:left w:val="none" w:sz="0" w:space="0" w:color="auto"/>
        <w:bottom w:val="none" w:sz="0" w:space="0" w:color="auto"/>
        <w:right w:val="none" w:sz="0" w:space="0" w:color="auto"/>
      </w:divBdr>
    </w:div>
    <w:div w:id="251353193">
      <w:marLeft w:val="0"/>
      <w:marRight w:val="0"/>
      <w:marTop w:val="0"/>
      <w:marBottom w:val="0"/>
      <w:divBdr>
        <w:top w:val="none" w:sz="0" w:space="0" w:color="auto"/>
        <w:left w:val="none" w:sz="0" w:space="0" w:color="auto"/>
        <w:bottom w:val="none" w:sz="0" w:space="0" w:color="auto"/>
        <w:right w:val="none" w:sz="0" w:space="0" w:color="auto"/>
      </w:divBdr>
    </w:div>
    <w:div w:id="251353194">
      <w:marLeft w:val="0"/>
      <w:marRight w:val="0"/>
      <w:marTop w:val="0"/>
      <w:marBottom w:val="0"/>
      <w:divBdr>
        <w:top w:val="none" w:sz="0" w:space="0" w:color="auto"/>
        <w:left w:val="none" w:sz="0" w:space="0" w:color="auto"/>
        <w:bottom w:val="none" w:sz="0" w:space="0" w:color="auto"/>
        <w:right w:val="none" w:sz="0" w:space="0" w:color="auto"/>
      </w:divBdr>
    </w:div>
    <w:div w:id="251353195">
      <w:marLeft w:val="0"/>
      <w:marRight w:val="0"/>
      <w:marTop w:val="0"/>
      <w:marBottom w:val="0"/>
      <w:divBdr>
        <w:top w:val="none" w:sz="0" w:space="0" w:color="auto"/>
        <w:left w:val="none" w:sz="0" w:space="0" w:color="auto"/>
        <w:bottom w:val="none" w:sz="0" w:space="0" w:color="auto"/>
        <w:right w:val="none" w:sz="0" w:space="0" w:color="auto"/>
      </w:divBdr>
    </w:div>
    <w:div w:id="251353197">
      <w:marLeft w:val="0"/>
      <w:marRight w:val="0"/>
      <w:marTop w:val="0"/>
      <w:marBottom w:val="0"/>
      <w:divBdr>
        <w:top w:val="none" w:sz="0" w:space="0" w:color="auto"/>
        <w:left w:val="none" w:sz="0" w:space="0" w:color="auto"/>
        <w:bottom w:val="none" w:sz="0" w:space="0" w:color="auto"/>
        <w:right w:val="none" w:sz="0" w:space="0" w:color="auto"/>
      </w:divBdr>
    </w:div>
    <w:div w:id="251353198">
      <w:marLeft w:val="0"/>
      <w:marRight w:val="0"/>
      <w:marTop w:val="0"/>
      <w:marBottom w:val="0"/>
      <w:divBdr>
        <w:top w:val="none" w:sz="0" w:space="0" w:color="auto"/>
        <w:left w:val="none" w:sz="0" w:space="0" w:color="auto"/>
        <w:bottom w:val="none" w:sz="0" w:space="0" w:color="auto"/>
        <w:right w:val="none" w:sz="0" w:space="0" w:color="auto"/>
      </w:divBdr>
    </w:div>
    <w:div w:id="251353199">
      <w:marLeft w:val="0"/>
      <w:marRight w:val="0"/>
      <w:marTop w:val="0"/>
      <w:marBottom w:val="0"/>
      <w:divBdr>
        <w:top w:val="none" w:sz="0" w:space="0" w:color="auto"/>
        <w:left w:val="none" w:sz="0" w:space="0" w:color="auto"/>
        <w:bottom w:val="none" w:sz="0" w:space="0" w:color="auto"/>
        <w:right w:val="none" w:sz="0" w:space="0" w:color="auto"/>
      </w:divBdr>
    </w:div>
    <w:div w:id="251353200">
      <w:marLeft w:val="0"/>
      <w:marRight w:val="0"/>
      <w:marTop w:val="0"/>
      <w:marBottom w:val="0"/>
      <w:divBdr>
        <w:top w:val="none" w:sz="0" w:space="0" w:color="auto"/>
        <w:left w:val="none" w:sz="0" w:space="0" w:color="auto"/>
        <w:bottom w:val="none" w:sz="0" w:space="0" w:color="auto"/>
        <w:right w:val="none" w:sz="0" w:space="0" w:color="auto"/>
      </w:divBdr>
    </w:div>
    <w:div w:id="251353201">
      <w:marLeft w:val="0"/>
      <w:marRight w:val="0"/>
      <w:marTop w:val="0"/>
      <w:marBottom w:val="0"/>
      <w:divBdr>
        <w:top w:val="none" w:sz="0" w:space="0" w:color="auto"/>
        <w:left w:val="none" w:sz="0" w:space="0" w:color="auto"/>
        <w:bottom w:val="none" w:sz="0" w:space="0" w:color="auto"/>
        <w:right w:val="none" w:sz="0" w:space="0" w:color="auto"/>
      </w:divBdr>
    </w:div>
    <w:div w:id="251353202">
      <w:marLeft w:val="0"/>
      <w:marRight w:val="0"/>
      <w:marTop w:val="0"/>
      <w:marBottom w:val="0"/>
      <w:divBdr>
        <w:top w:val="none" w:sz="0" w:space="0" w:color="auto"/>
        <w:left w:val="none" w:sz="0" w:space="0" w:color="auto"/>
        <w:bottom w:val="none" w:sz="0" w:space="0" w:color="auto"/>
        <w:right w:val="none" w:sz="0" w:space="0" w:color="auto"/>
      </w:divBdr>
    </w:div>
    <w:div w:id="251353203">
      <w:marLeft w:val="0"/>
      <w:marRight w:val="0"/>
      <w:marTop w:val="0"/>
      <w:marBottom w:val="0"/>
      <w:divBdr>
        <w:top w:val="none" w:sz="0" w:space="0" w:color="auto"/>
        <w:left w:val="none" w:sz="0" w:space="0" w:color="auto"/>
        <w:bottom w:val="none" w:sz="0" w:space="0" w:color="auto"/>
        <w:right w:val="none" w:sz="0" w:space="0" w:color="auto"/>
      </w:divBdr>
    </w:div>
    <w:div w:id="251353204">
      <w:marLeft w:val="0"/>
      <w:marRight w:val="0"/>
      <w:marTop w:val="0"/>
      <w:marBottom w:val="0"/>
      <w:divBdr>
        <w:top w:val="none" w:sz="0" w:space="0" w:color="auto"/>
        <w:left w:val="none" w:sz="0" w:space="0" w:color="auto"/>
        <w:bottom w:val="none" w:sz="0" w:space="0" w:color="auto"/>
        <w:right w:val="none" w:sz="0" w:space="0" w:color="auto"/>
      </w:divBdr>
    </w:div>
    <w:div w:id="251353205">
      <w:marLeft w:val="0"/>
      <w:marRight w:val="0"/>
      <w:marTop w:val="0"/>
      <w:marBottom w:val="0"/>
      <w:divBdr>
        <w:top w:val="none" w:sz="0" w:space="0" w:color="auto"/>
        <w:left w:val="none" w:sz="0" w:space="0" w:color="auto"/>
        <w:bottom w:val="none" w:sz="0" w:space="0" w:color="auto"/>
        <w:right w:val="none" w:sz="0" w:space="0" w:color="auto"/>
      </w:divBdr>
    </w:div>
    <w:div w:id="251353206">
      <w:marLeft w:val="0"/>
      <w:marRight w:val="0"/>
      <w:marTop w:val="0"/>
      <w:marBottom w:val="0"/>
      <w:divBdr>
        <w:top w:val="none" w:sz="0" w:space="0" w:color="auto"/>
        <w:left w:val="none" w:sz="0" w:space="0" w:color="auto"/>
        <w:bottom w:val="none" w:sz="0" w:space="0" w:color="auto"/>
        <w:right w:val="none" w:sz="0" w:space="0" w:color="auto"/>
      </w:divBdr>
    </w:div>
    <w:div w:id="251353207">
      <w:marLeft w:val="0"/>
      <w:marRight w:val="0"/>
      <w:marTop w:val="0"/>
      <w:marBottom w:val="0"/>
      <w:divBdr>
        <w:top w:val="none" w:sz="0" w:space="0" w:color="auto"/>
        <w:left w:val="none" w:sz="0" w:space="0" w:color="auto"/>
        <w:bottom w:val="none" w:sz="0" w:space="0" w:color="auto"/>
        <w:right w:val="none" w:sz="0" w:space="0" w:color="auto"/>
      </w:divBdr>
    </w:div>
    <w:div w:id="2513532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www.lvivacademy.com/vidavnitstvo_1/edu_42/fail/17.pdf"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ubadm.vernadskyjournals.in.ua/journals/2020/1_2020/13.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wipo.int/edocs/pubdocs/en/wipo_pub_gii_2020.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CA5FD-1E65-4787-9414-0EF78F8A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227</Pages>
  <Words>53247</Words>
  <Characters>303510</Characters>
  <Application>Microsoft Office Word</Application>
  <DocSecurity>0</DocSecurity>
  <Lines>2529</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356045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6</cp:revision>
  <cp:lastPrinted>2021-04-02T14:21:00Z</cp:lastPrinted>
  <dcterms:created xsi:type="dcterms:W3CDTF">2021-04-02T14:21:00Z</dcterms:created>
  <dcterms:modified xsi:type="dcterms:W3CDTF">2021-04-05T10:23:00Z</dcterms:modified>
</cp:coreProperties>
</file>