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E5" w:rsidRPr="003902E5" w:rsidRDefault="003902E5" w:rsidP="003902E5">
      <w:pPr>
        <w:rPr>
          <w:rFonts w:asciiTheme="majorHAnsi" w:eastAsia="Calibri" w:hAnsiTheme="majorHAnsi" w:cstheme="majorHAnsi"/>
          <w:sz w:val="24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rPr>
          <w:rFonts w:asciiTheme="majorHAnsi" w:eastAsia="Calibri" w:hAnsiTheme="majorHAnsi" w:cstheme="majorHAnsi"/>
          <w:sz w:val="28"/>
          <w:szCs w:val="24"/>
          <w:lang w:val="uk-UA"/>
        </w:rPr>
      </w:pPr>
      <w:r w:rsidRPr="003902E5">
        <w:rPr>
          <w:rFonts w:asciiTheme="majorHAnsi" w:eastAsia="Calibri" w:hAnsiTheme="majorHAnsi" w:cstheme="majorHAnsi"/>
          <w:sz w:val="28"/>
          <w:szCs w:val="24"/>
          <w:lang w:val="uk-UA"/>
        </w:rPr>
        <w:t xml:space="preserve">                                          </w:t>
      </w:r>
      <w:r w:rsidRPr="003902E5">
        <w:rPr>
          <w:noProof/>
          <w:sz w:val="24"/>
          <w:lang w:val="uk-UA" w:eastAsia="uk-UA"/>
        </w:rPr>
        <w:drawing>
          <wp:anchor distT="114300" distB="114300" distL="114300" distR="114300" simplePos="0" relativeHeight="251656704" behindDoc="0" locked="0" layoutInCell="1" allowOverlap="1" wp14:anchorId="013E090B" wp14:editId="43ED9B2D">
            <wp:simplePos x="0" y="0"/>
            <wp:positionH relativeFrom="column">
              <wp:posOffset>-147320</wp:posOffset>
            </wp:positionH>
            <wp:positionV relativeFrom="paragraph">
              <wp:posOffset>114300</wp:posOffset>
            </wp:positionV>
            <wp:extent cx="1880870" cy="137668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E5">
        <w:rPr>
          <w:noProof/>
          <w:sz w:val="24"/>
          <w:lang w:val="uk-UA" w:eastAsia="uk-UA"/>
        </w:rPr>
        <w:drawing>
          <wp:anchor distT="0" distB="0" distL="114300" distR="114300" simplePos="0" relativeHeight="251657728" behindDoc="0" locked="0" layoutInCell="1" allowOverlap="1" wp14:anchorId="0D66DF53" wp14:editId="3E922727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1514475" cy="15671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E5">
        <w:rPr>
          <w:noProof/>
          <w:sz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07F4DF42" wp14:editId="5825A384">
            <wp:simplePos x="0" y="0"/>
            <wp:positionH relativeFrom="column">
              <wp:posOffset>4524375</wp:posOffset>
            </wp:positionH>
            <wp:positionV relativeFrom="paragraph">
              <wp:posOffset>276225</wp:posOffset>
            </wp:positionV>
            <wp:extent cx="2019935" cy="1295400"/>
            <wp:effectExtent l="0" t="0" r="0" b="0"/>
            <wp:wrapSquare wrapText="bothSides"/>
            <wp:docPr id="1" name="Рисунок 1" descr="cure_logo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ure_logo_fin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2E5" w:rsidRPr="003902E5" w:rsidRDefault="003902E5" w:rsidP="003902E5">
      <w:pPr>
        <w:shd w:val="clear" w:color="auto" w:fill="FFFFFF"/>
        <w:spacing w:after="120" w:line="240" w:lineRule="auto"/>
        <w:jc w:val="both"/>
        <w:rPr>
          <w:rFonts w:asciiTheme="majorHAnsi" w:eastAsia="Cambria" w:hAnsiTheme="majorHAnsi" w:cstheme="majorHAnsi"/>
          <w:sz w:val="20"/>
          <w:szCs w:val="18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center"/>
        <w:rPr>
          <w:rFonts w:asciiTheme="majorHAnsi" w:eastAsia="Cambria" w:hAnsiTheme="majorHAnsi" w:cstheme="majorHAnsi"/>
          <w:sz w:val="36"/>
          <w:szCs w:val="32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center"/>
        <w:rPr>
          <w:rFonts w:asciiTheme="majorHAnsi" w:eastAsia="Roboto" w:hAnsiTheme="majorHAnsi" w:cstheme="majorHAnsi"/>
          <w:b/>
          <w:sz w:val="28"/>
          <w:szCs w:val="24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center"/>
        <w:rPr>
          <w:rFonts w:asciiTheme="majorHAnsi" w:eastAsia="Roboto" w:hAnsiTheme="majorHAnsi" w:cstheme="majorHAnsi"/>
          <w:b/>
          <w:sz w:val="28"/>
          <w:szCs w:val="24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center"/>
        <w:rPr>
          <w:rFonts w:asciiTheme="majorHAnsi" w:eastAsia="Roboto" w:hAnsiTheme="majorHAnsi" w:cstheme="majorHAnsi"/>
          <w:b/>
          <w:sz w:val="28"/>
          <w:szCs w:val="24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rPr>
          <w:rFonts w:asciiTheme="majorHAnsi" w:eastAsia="Roboto" w:hAnsiTheme="majorHAnsi" w:cstheme="majorHAnsi"/>
          <w:b/>
          <w:sz w:val="28"/>
          <w:szCs w:val="24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center"/>
        <w:rPr>
          <w:rFonts w:asciiTheme="majorHAnsi" w:eastAsia="Roboto" w:hAnsiTheme="majorHAnsi" w:cstheme="majorHAnsi"/>
          <w:sz w:val="28"/>
          <w:szCs w:val="24"/>
          <w:lang w:val="uk-UA"/>
        </w:rPr>
      </w:pPr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 xml:space="preserve">Представництво ЄС запрошує на 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center"/>
        <w:rPr>
          <w:rFonts w:asciiTheme="majorHAnsi" w:eastAsia="Roboto" w:hAnsiTheme="majorHAnsi" w:cstheme="majorHAnsi"/>
          <w:sz w:val="28"/>
          <w:szCs w:val="24"/>
          <w:lang w:val="uk-UA"/>
        </w:rPr>
      </w:pPr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 xml:space="preserve">онлайн-конференцію EU </w:t>
      </w:r>
      <w:proofErr w:type="spellStart"/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>Study</w:t>
      </w:r>
      <w:proofErr w:type="spellEnd"/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 xml:space="preserve"> </w:t>
      </w:r>
      <w:proofErr w:type="spellStart"/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>Days</w:t>
      </w:r>
      <w:proofErr w:type="spellEnd"/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 xml:space="preserve"> (</w:t>
      </w:r>
      <w:proofErr w:type="spellStart"/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>Єврошколи</w:t>
      </w:r>
      <w:proofErr w:type="spellEnd"/>
      <w:r w:rsidRPr="003902E5">
        <w:rPr>
          <w:rFonts w:asciiTheme="majorHAnsi" w:eastAsia="Roboto" w:hAnsiTheme="majorHAnsi" w:cstheme="majorHAnsi"/>
          <w:b/>
          <w:sz w:val="28"/>
          <w:szCs w:val="24"/>
          <w:lang w:val="uk-UA"/>
        </w:rPr>
        <w:t>)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bookmarkStart w:id="0" w:name="_asqsohe44vlj"/>
      <w:bookmarkEnd w:id="0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Представництво Європейського Союзу в Україні у співпраці з Українським освітнім центром реформ оголошують набір учасників на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онлайн</w:t>
      </w:r>
      <w:r w:rsidRPr="003902E5">
        <w:rPr>
          <w:rFonts w:asciiTheme="majorHAnsi" w:eastAsia="Roboto" w:hAnsiTheme="majorHAnsi" w:cstheme="majorHAnsi"/>
          <w:sz w:val="24"/>
          <w:lang w:val="uk-UA"/>
        </w:rPr>
        <w:t>-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конференцію EU </w:t>
      </w: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Study</w:t>
      </w:r>
      <w:proofErr w:type="spellEnd"/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 </w:t>
      </w: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Days</w:t>
      </w:r>
      <w:proofErr w:type="spellEnd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, яка відбудеться 23-24 липня 2020-го року.</w:t>
      </w:r>
    </w:p>
    <w:p w:rsidR="003902E5" w:rsidRPr="003902E5" w:rsidRDefault="003902E5" w:rsidP="003902E5">
      <w:pPr>
        <w:spacing w:before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Під час конференції учасники зможуть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поділитись своїми ідеями та дослідженнями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, а також послухати провідних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українських та європейських дослідників та політиків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. За результатами конференції буде опублікована збірка з доповідями учасників. Презентація власного дослідження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не є обов'язковою</w:t>
      </w:r>
      <w:r w:rsidRPr="003902E5">
        <w:rPr>
          <w:rFonts w:asciiTheme="majorHAnsi" w:eastAsia="Roboto" w:hAnsiTheme="majorHAnsi" w:cstheme="majorHAnsi"/>
          <w:sz w:val="24"/>
          <w:lang w:val="uk-UA"/>
        </w:rPr>
        <w:t>, але дуже заохочується та буде оцінена організаторами.</w:t>
      </w:r>
    </w:p>
    <w:p w:rsidR="003902E5" w:rsidRPr="003902E5" w:rsidRDefault="003902E5" w:rsidP="003902E5">
      <w:pPr>
        <w:spacing w:before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Перелік тем не є обмеженим, але має стосуватись однієї з нижчеперелічених сфер:</w:t>
      </w:r>
    </w:p>
    <w:p w:rsidR="003902E5" w:rsidRPr="003902E5" w:rsidRDefault="003902E5" w:rsidP="003902E5">
      <w:pPr>
        <w:numPr>
          <w:ilvl w:val="0"/>
          <w:numId w:val="1"/>
        </w:numPr>
        <w:spacing w:before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відносини України та ЄС, євроінтеграція;</w:t>
      </w:r>
    </w:p>
    <w:p w:rsidR="003902E5" w:rsidRPr="003902E5" w:rsidRDefault="003902E5" w:rsidP="003902E5">
      <w:pPr>
        <w:numPr>
          <w:ilvl w:val="0"/>
          <w:numId w:val="1"/>
        </w:numPr>
        <w:spacing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зовнішня політика ЄС, Східне Партнерство;</w:t>
      </w:r>
    </w:p>
    <w:p w:rsidR="003902E5" w:rsidRPr="003902E5" w:rsidRDefault="003902E5" w:rsidP="003902E5">
      <w:pPr>
        <w:numPr>
          <w:ilvl w:val="0"/>
          <w:numId w:val="1"/>
        </w:numPr>
        <w:spacing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реформи в Україні за зразком країн ЄС;</w:t>
      </w:r>
    </w:p>
    <w:p w:rsidR="003902E5" w:rsidRPr="003902E5" w:rsidRDefault="003902E5" w:rsidP="003902E5">
      <w:pPr>
        <w:numPr>
          <w:ilvl w:val="0"/>
          <w:numId w:val="1"/>
        </w:numPr>
        <w:spacing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Європейські цінності, внутрішньополітичні зміни ЄС, які впливають на Україну.</w:t>
      </w:r>
    </w:p>
    <w:p w:rsidR="003902E5" w:rsidRPr="003902E5" w:rsidRDefault="003902E5" w:rsidP="003902E5">
      <w:pPr>
        <w:spacing w:after="120" w:line="240" w:lineRule="auto"/>
        <w:ind w:left="720"/>
        <w:jc w:val="both"/>
        <w:rPr>
          <w:rFonts w:asciiTheme="majorHAnsi" w:eastAsia="Roboto" w:hAnsiTheme="majorHAnsi" w:cstheme="majorHAnsi"/>
          <w:sz w:val="24"/>
          <w:lang w:val="uk-UA"/>
        </w:rPr>
      </w:pP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b/>
          <w:sz w:val="24"/>
          <w:lang w:val="uk-UA"/>
        </w:rPr>
        <w:t>Хто може взяти участь?</w:t>
      </w:r>
    </w:p>
    <w:p w:rsidR="003902E5" w:rsidRPr="003902E5" w:rsidRDefault="003902E5" w:rsidP="003902E5">
      <w:pPr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Участь можуть взяти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 студенти 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(останні курси) та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випускники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українських ВНЗ (які закінчили університет не більше, ніж три роки тому)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з усіх регіонів України. </w:t>
      </w:r>
      <w:r w:rsidRPr="003902E5">
        <w:rPr>
          <w:rFonts w:asciiTheme="majorHAnsi" w:eastAsia="Roboto" w:hAnsiTheme="majorHAnsi" w:cstheme="majorHAnsi"/>
          <w:sz w:val="24"/>
          <w:lang w:val="uk-UA"/>
        </w:rPr>
        <w:t>Також ми за</w:t>
      </w:r>
      <w:r>
        <w:rPr>
          <w:rFonts w:asciiTheme="majorHAnsi" w:eastAsia="Roboto" w:hAnsiTheme="majorHAnsi" w:cstheme="majorHAnsi"/>
          <w:sz w:val="24"/>
          <w:lang w:val="uk-UA"/>
        </w:rPr>
        <w:t>прошуємо учасників 12-ти онлайн-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модулів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Єврошколи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та наших випускників. </w:t>
      </w:r>
    </w:p>
    <w:p w:rsidR="003902E5" w:rsidRPr="003902E5" w:rsidRDefault="003902E5" w:rsidP="003902E5">
      <w:pPr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Пріоритет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буде надаватися студентам та випускникам, що здобули (або здобувають) освіту за спеціальностями: міжнародні відносини, європейські студії, право, політологія, економіка, фінанси, бізнес, соціологія, журналістика, історія, культурологія, філософія та філологія. 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b/>
          <w:sz w:val="24"/>
          <w:lang w:val="uk-UA"/>
        </w:rPr>
        <w:t>Як взяти участь?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Для подання заявки на участь в онлайн-конференції EU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Study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Days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, потрібно обрати свою тему та заповнити форму: </w:t>
      </w:r>
      <w:hyperlink r:id="rId8" w:history="1">
        <w:r w:rsidRPr="003902E5">
          <w:rPr>
            <w:rStyle w:val="a3"/>
            <w:rFonts w:asciiTheme="majorHAnsi" w:eastAsia="Roboto" w:hAnsiTheme="majorHAnsi" w:cstheme="majorHAnsi"/>
            <w:color w:val="1155CC"/>
            <w:sz w:val="24"/>
            <w:lang w:val="uk-UA"/>
          </w:rPr>
          <w:t>https://bit.ly/EUSD_conf</w:t>
        </w:r>
      </w:hyperlink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. Відбір учасників відбуватиметься на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основі поданої заявки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та за такими критеріями: а)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релевантність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теми дослідження та розуміння цієї теми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аплікантом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>, б) освітній рівень студента чи випускника, в) володіння англійською мовою.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Учасники, які хочуть презентувати власне дослідження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 мають подати аналітичну записку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зі своєю темою. Вимоги щодо формату записки:</w:t>
      </w:r>
    </w:p>
    <w:p w:rsidR="003902E5" w:rsidRPr="003902E5" w:rsidRDefault="003902E5" w:rsidP="003902E5">
      <w:pPr>
        <w:numPr>
          <w:ilvl w:val="0"/>
          <w:numId w:val="2"/>
        </w:numPr>
        <w:shd w:val="clear" w:color="auto" w:fill="FFFFFF"/>
        <w:spacing w:before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Тема дослідження має стосуватись ЄС, україно-європейських відносин, євроінтеграції, чи українських реформ.</w:t>
      </w:r>
    </w:p>
    <w:p w:rsidR="003902E5" w:rsidRPr="003902E5" w:rsidRDefault="003902E5" w:rsidP="003902E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Формат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docx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або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doc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>.</w:t>
      </w:r>
      <w:bookmarkStart w:id="1" w:name="_GoBack"/>
      <w:bookmarkEnd w:id="1"/>
    </w:p>
    <w:p w:rsidR="003902E5" w:rsidRPr="003902E5" w:rsidRDefault="003902E5" w:rsidP="003902E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Не більше 2- сторінок, 12-м шрифтом.</w:t>
      </w:r>
    </w:p>
    <w:p w:rsidR="003902E5" w:rsidRPr="003902E5" w:rsidRDefault="003902E5" w:rsidP="003902E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lastRenderedPageBreak/>
        <w:t>Записка має обов’язково  містити: анотацію, вступ, основну частину та висновки.</w:t>
      </w:r>
    </w:p>
    <w:p w:rsidR="003902E5" w:rsidRPr="003902E5" w:rsidRDefault="003902E5" w:rsidP="003902E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Записка має формулювати проблему та запропонувати шляхи  її вирішення.</w:t>
      </w:r>
    </w:p>
    <w:p w:rsidR="003902E5" w:rsidRPr="003902E5" w:rsidRDefault="003902E5" w:rsidP="003902E5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>Автор має посилатись на фактичні дані, інші дослідження, літературу тощо.</w:t>
      </w:r>
    </w:p>
    <w:p w:rsidR="003902E5" w:rsidRPr="003902E5" w:rsidRDefault="003902E5" w:rsidP="003902E5">
      <w:pPr>
        <w:shd w:val="clear" w:color="auto" w:fill="FFFFFF"/>
        <w:spacing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Матеріали потрібно </w:t>
      </w:r>
      <w:r w:rsidRPr="003902E5">
        <w:rPr>
          <w:rFonts w:asciiTheme="majorHAnsi" w:eastAsia="Roboto" w:hAnsiTheme="majorHAnsi" w:cstheme="majorHAnsi"/>
          <w:b/>
          <w:bCs/>
          <w:sz w:val="24"/>
          <w:lang w:val="uk-UA"/>
        </w:rPr>
        <w:t xml:space="preserve">надіслати на </w:t>
      </w:r>
      <w:hyperlink r:id="rId9" w:history="1">
        <w:r w:rsidRPr="003902E5">
          <w:rPr>
            <w:rStyle w:val="a3"/>
            <w:rFonts w:asciiTheme="majorHAnsi" w:eastAsia="Roboto" w:hAnsiTheme="majorHAnsi" w:cstheme="majorHAnsi"/>
            <w:b/>
            <w:bCs/>
            <w:sz w:val="24"/>
            <w:lang w:val="uk-UA"/>
          </w:rPr>
          <w:t>eustudydays@gmail.com</w:t>
        </w:r>
      </w:hyperlink>
      <w:r w:rsidRPr="003902E5">
        <w:rPr>
          <w:rFonts w:asciiTheme="majorHAnsi" w:eastAsia="Roboto" w:hAnsiTheme="majorHAnsi" w:cstheme="majorHAnsi"/>
          <w:b/>
          <w:bCs/>
          <w:sz w:val="24"/>
          <w:lang w:val="uk-UA"/>
        </w:rPr>
        <w:t xml:space="preserve"> з темою листа «матеріали конференції </w:t>
      </w:r>
      <w:proofErr w:type="spellStart"/>
      <w:r w:rsidRPr="003902E5">
        <w:rPr>
          <w:rFonts w:asciiTheme="majorHAnsi" w:eastAsia="Roboto" w:hAnsiTheme="majorHAnsi" w:cstheme="majorHAnsi"/>
          <w:b/>
          <w:bCs/>
          <w:sz w:val="24"/>
          <w:lang w:val="uk-UA"/>
        </w:rPr>
        <w:t>Єврошколи</w:t>
      </w:r>
      <w:proofErr w:type="spellEnd"/>
      <w:r w:rsidRPr="003902E5">
        <w:rPr>
          <w:rFonts w:asciiTheme="majorHAnsi" w:eastAsia="Roboto" w:hAnsiTheme="majorHAnsi" w:cstheme="majorHAnsi"/>
          <w:b/>
          <w:bCs/>
          <w:sz w:val="24"/>
          <w:lang w:val="uk-UA"/>
        </w:rPr>
        <w:t>» до 21 липня 23:00.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Про </w:t>
      </w: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проєкт</w:t>
      </w:r>
      <w:proofErr w:type="spellEnd"/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 EU </w:t>
      </w: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Study</w:t>
      </w:r>
      <w:proofErr w:type="spellEnd"/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 </w:t>
      </w: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Days</w:t>
      </w:r>
      <w:proofErr w:type="spellEnd"/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EU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Study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Days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є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проєктом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Представництва Європейського Союзу в Україні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, що дає можливість українським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студентам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та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випускникам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ВНЗ дізнатися більше про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Європейський Союз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та відносини між ЄС та Україною від ключових експертів у цій сфері. Крім того,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проєкт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має на меті створити мережу української молоді, яка спілкуватиметься й надалі, для обміну досвідом та впровадження разом спільних ініціатив.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Участь у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Єврошколі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є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безкоштовною 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для відібраних студентів. Робочі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мови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Єврошколи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–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>українська та англійська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. Знання англійської мови (вміння говорити та читати англійською, а також розуміти усне мовлення) є </w:t>
      </w:r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обов’язковим 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для участі. </w:t>
      </w:r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sz w:val="24"/>
          <w:lang w:val="uk-UA"/>
        </w:rPr>
      </w:pPr>
      <w:bookmarkStart w:id="2" w:name="_30j0zll"/>
      <w:bookmarkEnd w:id="2"/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Більше інформації про EU </w:t>
      </w: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Study</w:t>
      </w:r>
      <w:proofErr w:type="spellEnd"/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 </w:t>
      </w: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Days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(точні дати, методи відбору кандидатів, місця проведення) доступні на сторінці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проєкту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у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Facebook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: </w:t>
      </w:r>
      <w:hyperlink r:id="rId10" w:history="1">
        <w:r w:rsidRPr="003902E5">
          <w:rPr>
            <w:rStyle w:val="a3"/>
            <w:rFonts w:asciiTheme="majorHAnsi" w:eastAsia="Roboto" w:hAnsiTheme="majorHAnsi" w:cstheme="majorHAnsi"/>
            <w:b/>
            <w:color w:val="auto"/>
            <w:sz w:val="24"/>
            <w:lang w:val="uk-UA"/>
          </w:rPr>
          <w:t>www.facebook.com/EUStudyDays</w:t>
        </w:r>
      </w:hyperlink>
    </w:p>
    <w:p w:rsidR="003902E5" w:rsidRPr="003902E5" w:rsidRDefault="003902E5" w:rsidP="003902E5">
      <w:pPr>
        <w:shd w:val="clear" w:color="auto" w:fill="FFFFFF"/>
        <w:spacing w:before="120" w:after="120" w:line="240" w:lineRule="auto"/>
        <w:jc w:val="both"/>
        <w:rPr>
          <w:rFonts w:asciiTheme="majorHAnsi" w:eastAsia="Roboto" w:hAnsiTheme="majorHAnsi" w:cstheme="majorHAnsi"/>
          <w:b/>
          <w:sz w:val="24"/>
          <w:lang w:val="uk-UA"/>
        </w:rPr>
      </w:pPr>
      <w:r w:rsidRPr="003902E5">
        <w:rPr>
          <w:rFonts w:asciiTheme="majorHAnsi" w:eastAsia="Roboto" w:hAnsiTheme="majorHAnsi" w:cstheme="majorHAnsi"/>
          <w:b/>
          <w:sz w:val="24"/>
          <w:lang w:val="uk-UA"/>
        </w:rPr>
        <w:t>Контактні особи:</w:t>
      </w:r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  </w:t>
      </w:r>
      <w:hyperlink r:id="rId11" w:history="1">
        <w:r w:rsidRPr="003902E5">
          <w:rPr>
            <w:rStyle w:val="a3"/>
            <w:rFonts w:asciiTheme="majorHAnsi" w:eastAsia="Roboto" w:hAnsiTheme="majorHAnsi" w:cstheme="majorHAnsi"/>
            <w:b/>
            <w:color w:val="auto"/>
            <w:sz w:val="24"/>
            <w:lang w:val="uk-UA"/>
          </w:rPr>
          <w:t>eustudydays@gmail.com</w:t>
        </w:r>
      </w:hyperlink>
      <w:r w:rsidRPr="003902E5">
        <w:rPr>
          <w:rFonts w:asciiTheme="majorHAnsi" w:eastAsia="Roboto" w:hAnsiTheme="majorHAnsi" w:cstheme="majorHAnsi"/>
          <w:sz w:val="24"/>
          <w:lang w:val="uk-UA"/>
        </w:rPr>
        <w:t xml:space="preserve">, </w:t>
      </w:r>
      <w:proofErr w:type="spellStart"/>
      <w:r w:rsidRPr="003902E5">
        <w:rPr>
          <w:rFonts w:asciiTheme="majorHAnsi" w:eastAsia="Roboto" w:hAnsiTheme="majorHAnsi" w:cstheme="majorHAnsi"/>
          <w:sz w:val="24"/>
          <w:lang w:val="uk-UA"/>
        </w:rPr>
        <w:t>тел</w:t>
      </w:r>
      <w:proofErr w:type="spellEnd"/>
      <w:r w:rsidRPr="003902E5">
        <w:rPr>
          <w:rFonts w:asciiTheme="majorHAnsi" w:eastAsia="Roboto" w:hAnsiTheme="majorHAnsi" w:cstheme="majorHAnsi"/>
          <w:sz w:val="24"/>
          <w:lang w:val="uk-UA"/>
        </w:rPr>
        <w:t>.: </w:t>
      </w:r>
      <w:hyperlink r:id="rId12" w:history="1">
        <w:r w:rsidRPr="003902E5">
          <w:rPr>
            <w:rStyle w:val="a3"/>
            <w:rFonts w:asciiTheme="majorHAnsi" w:eastAsia="Roboto" w:hAnsiTheme="majorHAnsi" w:cstheme="majorHAnsi"/>
            <w:b/>
            <w:color w:val="auto"/>
            <w:sz w:val="24"/>
            <w:lang w:val="uk-UA"/>
          </w:rPr>
          <w:t>097 321 47 30</w:t>
        </w:r>
      </w:hyperlink>
    </w:p>
    <w:p w:rsidR="003902E5" w:rsidRPr="003902E5" w:rsidRDefault="003902E5" w:rsidP="003902E5">
      <w:pPr>
        <w:spacing w:before="120" w:after="120" w:line="240" w:lineRule="auto"/>
        <w:jc w:val="both"/>
        <w:rPr>
          <w:rFonts w:asciiTheme="majorHAnsi" w:eastAsia="Roboto" w:hAnsiTheme="majorHAnsi" w:cstheme="majorHAnsi"/>
          <w:b/>
          <w:sz w:val="24"/>
          <w:lang w:val="uk-UA"/>
        </w:rPr>
      </w:pPr>
    </w:p>
    <w:p w:rsidR="003902E5" w:rsidRPr="003902E5" w:rsidRDefault="003902E5" w:rsidP="003902E5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lang w:val="uk-UA"/>
        </w:rPr>
      </w:pPr>
      <w:proofErr w:type="spellStart"/>
      <w:r w:rsidRPr="003902E5">
        <w:rPr>
          <w:rFonts w:asciiTheme="majorHAnsi" w:eastAsia="Roboto" w:hAnsiTheme="majorHAnsi" w:cstheme="majorHAnsi"/>
          <w:b/>
          <w:sz w:val="24"/>
          <w:lang w:val="uk-UA"/>
        </w:rPr>
        <w:t>Проєкт</w:t>
      </w:r>
      <w:proofErr w:type="spellEnd"/>
      <w:r w:rsidRPr="003902E5">
        <w:rPr>
          <w:rFonts w:asciiTheme="majorHAnsi" w:eastAsia="Roboto" w:hAnsiTheme="majorHAnsi" w:cstheme="majorHAnsi"/>
          <w:b/>
          <w:sz w:val="24"/>
          <w:lang w:val="uk-UA"/>
        </w:rPr>
        <w:t xml:space="preserve"> здійснюється в рамках інформаційної програми Представництва Європейського Союзу в Україні</w:t>
      </w:r>
    </w:p>
    <w:p w:rsidR="00C97ECA" w:rsidRPr="003902E5" w:rsidRDefault="004F6CDD">
      <w:pPr>
        <w:rPr>
          <w:sz w:val="24"/>
          <w:lang w:val="uk-UA"/>
        </w:rPr>
      </w:pPr>
    </w:p>
    <w:sectPr w:rsidR="00C97ECA" w:rsidRPr="0039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2BB9"/>
    <w:multiLevelType w:val="multilevel"/>
    <w:tmpl w:val="0FF0BF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C023B70"/>
    <w:multiLevelType w:val="multilevel"/>
    <w:tmpl w:val="FC5882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93"/>
    <w:rsid w:val="000D64EB"/>
    <w:rsid w:val="003902E5"/>
    <w:rsid w:val="004F6CDD"/>
    <w:rsid w:val="00606355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8D04"/>
  <w15:chartTrackingRefBased/>
  <w15:docId w15:val="{A9275825-71A7-46E9-8290-7B9E7403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E5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E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EUSD_con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ustudydays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EUStudy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studyday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2020-07-13T12:38:00Z</dcterms:created>
  <dcterms:modified xsi:type="dcterms:W3CDTF">2020-07-13T12:39:00Z</dcterms:modified>
</cp:coreProperties>
</file>