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D" w:rsidRPr="003F0F2A" w:rsidRDefault="002A2A2D" w:rsidP="002A2A2D">
      <w:pPr>
        <w:spacing w:after="0"/>
        <w:jc w:val="center"/>
        <w:textAlignment w:val="baseline"/>
        <w:rPr>
          <w:rFonts w:ascii="Times New Roman" w:eastAsia="Times New Roman" w:hAnsi="Times New Roman" w:cs="Times New Roman"/>
          <w:b/>
          <w:bCs/>
          <w:caps/>
          <w:color w:val="1D1D1B"/>
          <w:spacing w:val="30"/>
          <w:sz w:val="24"/>
          <w:szCs w:val="24"/>
          <w:lang w:val="en-US" w:eastAsia="uk-UA"/>
        </w:rPr>
      </w:pPr>
      <w:r w:rsidRPr="003F0F2A">
        <w:rPr>
          <w:rFonts w:ascii="Times New Roman" w:eastAsia="Times New Roman" w:hAnsi="Times New Roman" w:cs="Times New Roman"/>
          <w:b/>
          <w:bCs/>
          <w:caps/>
          <w:color w:val="1D1D1B"/>
          <w:spacing w:val="30"/>
          <w:sz w:val="24"/>
          <w:szCs w:val="24"/>
          <w:lang w:eastAsia="uk-UA"/>
        </w:rPr>
        <w:t>Важлива Іноформація</w:t>
      </w:r>
    </w:p>
    <w:p w:rsidR="00B06BC2" w:rsidRPr="003F0F2A" w:rsidRDefault="002A2A2D" w:rsidP="002A2A2D">
      <w:pPr>
        <w:spacing w:after="0"/>
        <w:jc w:val="center"/>
        <w:textAlignment w:val="baseline"/>
        <w:rPr>
          <w:rFonts w:ascii="Times New Roman" w:eastAsia="Times New Roman" w:hAnsi="Times New Roman" w:cs="Times New Roman"/>
          <w:b/>
          <w:bCs/>
          <w:caps/>
          <w:color w:val="1D1D1B"/>
          <w:spacing w:val="30"/>
          <w:sz w:val="24"/>
          <w:szCs w:val="24"/>
          <w:lang w:val="en-US" w:eastAsia="uk-UA"/>
        </w:rPr>
      </w:pPr>
      <w:bookmarkStart w:id="0" w:name="_GoBack"/>
      <w:bookmarkEnd w:id="0"/>
      <w:r w:rsidRPr="003F0F2A">
        <w:rPr>
          <w:rFonts w:ascii="Times New Roman" w:eastAsia="Times New Roman" w:hAnsi="Times New Roman" w:cs="Times New Roman"/>
          <w:b/>
          <w:bCs/>
          <w:caps/>
          <w:color w:val="1D1D1B"/>
          <w:spacing w:val="30"/>
          <w:sz w:val="24"/>
          <w:szCs w:val="24"/>
          <w:lang w:eastAsia="uk-UA"/>
        </w:rPr>
        <w:t xml:space="preserve">щодо </w:t>
      </w:r>
      <w:r w:rsidRPr="003F0F2A">
        <w:rPr>
          <w:rFonts w:ascii="Times New Roman" w:eastAsia="Times New Roman" w:hAnsi="Times New Roman" w:cs="Times New Roman"/>
          <w:b/>
          <w:bCs/>
          <w:caps/>
          <w:color w:val="1D1D1B"/>
          <w:spacing w:val="30"/>
          <w:sz w:val="24"/>
          <w:szCs w:val="24"/>
          <w:lang w:val="en-US" w:eastAsia="uk-UA"/>
        </w:rPr>
        <w:t>covid-19</w:t>
      </w:r>
    </w:p>
    <w:p w:rsidR="002A2A2D" w:rsidRPr="00B06BC2" w:rsidRDefault="002A2A2D" w:rsidP="002A2A2D">
      <w:pPr>
        <w:spacing w:after="0"/>
        <w:jc w:val="center"/>
        <w:textAlignment w:val="baseline"/>
        <w:rPr>
          <w:rFonts w:ascii="Times New Roman" w:eastAsia="Times New Roman" w:hAnsi="Times New Roman" w:cs="Times New Roman"/>
          <w:color w:val="333333"/>
          <w:lang w:eastAsia="uk-UA"/>
        </w:rPr>
      </w:pPr>
    </w:p>
    <w:p w:rsidR="002A2A2D" w:rsidRPr="003F0F2A" w:rsidRDefault="00B06BC2" w:rsidP="002A2A2D">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 xml:space="preserve">Відповідно до </w:t>
      </w:r>
      <w:r w:rsidR="0003600F" w:rsidRPr="003F0F2A">
        <w:rPr>
          <w:rFonts w:ascii="Times New Roman" w:eastAsia="Times New Roman" w:hAnsi="Times New Roman" w:cs="Times New Roman"/>
          <w:color w:val="1D1D1B"/>
          <w:sz w:val="24"/>
          <w:szCs w:val="24"/>
          <w:lang w:eastAsia="uk-UA"/>
        </w:rPr>
        <w:t xml:space="preserve">постанови Кабінету Міністрів України від 22 липня 2020 р. </w:t>
      </w:r>
      <w:r w:rsidR="002A2A2D" w:rsidRPr="003F0F2A">
        <w:rPr>
          <w:rFonts w:ascii="Times New Roman" w:eastAsia="Times New Roman" w:hAnsi="Times New Roman" w:cs="Times New Roman"/>
          <w:color w:val="1D1D1B"/>
          <w:sz w:val="24"/>
          <w:szCs w:val="24"/>
          <w:lang w:eastAsia="uk-UA"/>
        </w:rPr>
        <w:t>№ </w:t>
      </w:r>
      <w:r w:rsidR="0003600F" w:rsidRPr="003F0F2A">
        <w:rPr>
          <w:rFonts w:ascii="Times New Roman" w:eastAsia="Times New Roman" w:hAnsi="Times New Roman" w:cs="Times New Roman"/>
          <w:color w:val="1D1D1B"/>
          <w:sz w:val="24"/>
          <w:szCs w:val="24"/>
          <w:lang w:eastAsia="uk-UA"/>
        </w:rPr>
        <w:t xml:space="preserve">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0003600F" w:rsidRPr="003F0F2A">
        <w:rPr>
          <w:rFonts w:ascii="Times New Roman" w:eastAsia="Times New Roman" w:hAnsi="Times New Roman" w:cs="Times New Roman"/>
          <w:color w:val="1D1D1B"/>
          <w:sz w:val="24"/>
          <w:szCs w:val="24"/>
          <w:lang w:val="en-US" w:eastAsia="uk-UA"/>
        </w:rPr>
        <w:t>COVID</w:t>
      </w:r>
      <w:r w:rsidR="0003600F" w:rsidRPr="003F0F2A">
        <w:rPr>
          <w:rFonts w:ascii="Times New Roman" w:eastAsia="Times New Roman" w:hAnsi="Times New Roman" w:cs="Times New Roman"/>
          <w:color w:val="1D1D1B"/>
          <w:sz w:val="24"/>
          <w:szCs w:val="24"/>
          <w:lang w:eastAsia="uk-UA"/>
        </w:rPr>
        <w:t xml:space="preserve">-19, спричиненої короно вірусом </w:t>
      </w:r>
      <w:r w:rsidR="0003600F" w:rsidRPr="003F0F2A">
        <w:rPr>
          <w:rFonts w:ascii="Times New Roman" w:eastAsia="Times New Roman" w:hAnsi="Times New Roman" w:cs="Times New Roman"/>
          <w:color w:val="1D1D1B"/>
          <w:sz w:val="24"/>
          <w:szCs w:val="24"/>
          <w:lang w:val="en-US" w:eastAsia="uk-UA"/>
        </w:rPr>
        <w:t>SARS</w:t>
      </w:r>
      <w:r w:rsidR="0003600F" w:rsidRPr="003F0F2A">
        <w:rPr>
          <w:rFonts w:ascii="Times New Roman" w:eastAsia="Times New Roman" w:hAnsi="Times New Roman" w:cs="Times New Roman"/>
          <w:color w:val="1D1D1B"/>
          <w:sz w:val="24"/>
          <w:szCs w:val="24"/>
          <w:lang w:eastAsia="uk-UA"/>
        </w:rPr>
        <w:t>-</w:t>
      </w:r>
      <w:proofErr w:type="spellStart"/>
      <w:r w:rsidR="0003600F" w:rsidRPr="003F0F2A">
        <w:rPr>
          <w:rFonts w:ascii="Times New Roman" w:eastAsia="Times New Roman" w:hAnsi="Times New Roman" w:cs="Times New Roman"/>
          <w:color w:val="1D1D1B"/>
          <w:sz w:val="24"/>
          <w:szCs w:val="24"/>
          <w:lang w:val="en-US" w:eastAsia="uk-UA"/>
        </w:rPr>
        <w:t>CoV</w:t>
      </w:r>
      <w:proofErr w:type="spellEnd"/>
      <w:r w:rsidR="0003600F" w:rsidRPr="003F0F2A">
        <w:rPr>
          <w:rFonts w:ascii="Times New Roman" w:eastAsia="Times New Roman" w:hAnsi="Times New Roman" w:cs="Times New Roman"/>
          <w:color w:val="1D1D1B"/>
          <w:sz w:val="24"/>
          <w:szCs w:val="24"/>
          <w:lang w:eastAsia="uk-UA"/>
        </w:rPr>
        <w:t>-2»</w:t>
      </w:r>
      <w:r w:rsidRPr="00B06BC2">
        <w:rPr>
          <w:rFonts w:ascii="Times New Roman" w:eastAsia="Times New Roman" w:hAnsi="Times New Roman" w:cs="Times New Roman"/>
          <w:color w:val="1D1D1B"/>
          <w:sz w:val="24"/>
          <w:szCs w:val="24"/>
          <w:lang w:eastAsia="uk-UA"/>
        </w:rPr>
        <w:t xml:space="preserve"> </w:t>
      </w:r>
      <w:r w:rsidR="002A2A2D" w:rsidRPr="003F0F2A">
        <w:rPr>
          <w:rFonts w:ascii="Times New Roman" w:eastAsia="Times New Roman" w:hAnsi="Times New Roman" w:cs="Times New Roman"/>
          <w:color w:val="1D1D1B"/>
          <w:sz w:val="24"/>
          <w:szCs w:val="24"/>
          <w:lang w:eastAsia="uk-UA"/>
        </w:rPr>
        <w:t>з 1</w:t>
      </w:r>
      <w:r w:rsidR="002A2A2D" w:rsidRPr="003F0F2A">
        <w:rPr>
          <w:rFonts w:ascii="Times New Roman" w:eastAsia="Times New Roman" w:hAnsi="Times New Roman" w:cs="Times New Roman"/>
          <w:color w:val="1D1D1B"/>
          <w:sz w:val="24"/>
          <w:szCs w:val="24"/>
          <w:lang w:val="en-US" w:eastAsia="uk-UA"/>
        </w:rPr>
        <w:t> </w:t>
      </w:r>
      <w:r w:rsidRPr="00B06BC2">
        <w:rPr>
          <w:rFonts w:ascii="Times New Roman" w:eastAsia="Times New Roman" w:hAnsi="Times New Roman" w:cs="Times New Roman"/>
          <w:color w:val="1D1D1B"/>
          <w:sz w:val="24"/>
          <w:szCs w:val="24"/>
          <w:lang w:eastAsia="uk-UA"/>
        </w:rPr>
        <w:t xml:space="preserve">серпня до 31 серпня 2020 р. на всій території України </w:t>
      </w:r>
      <w:r w:rsidR="002A2A2D" w:rsidRPr="003F0F2A">
        <w:rPr>
          <w:rFonts w:ascii="Times New Roman" w:eastAsia="Times New Roman" w:hAnsi="Times New Roman" w:cs="Times New Roman"/>
          <w:color w:val="1D1D1B"/>
          <w:sz w:val="24"/>
          <w:szCs w:val="24"/>
          <w:lang w:eastAsia="uk-UA"/>
        </w:rPr>
        <w:t>продовжили дію карантину.</w:t>
      </w:r>
    </w:p>
    <w:p w:rsidR="002A2A2D" w:rsidRPr="003F0F2A" w:rsidRDefault="00B06BC2" w:rsidP="002A2A2D">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Залежно від епідемічної ситуації в регіоні або окремих адміністративно-територіальних одиницях регіону встановлюється “зелений”, “жовтий”, “помаранчевий” або “червоний” рівень епідемічної небезпеки поширення COVID-19 (далі — рівень епідемічної небезпеки).</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На території України на період дії карантину забороняється:</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3) самовільно залишати місця самоізоляції, обсервації;</w:t>
      </w:r>
    </w:p>
    <w:p w:rsidR="00B06BC2" w:rsidRPr="00B06BC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4) перетин державного кордону іноземцями та особами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військовослужбовців (підрозділів)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w:t>
      </w:r>
      <w:proofErr w:type="spellStart"/>
      <w:r w:rsidRPr="00B06BC2">
        <w:rPr>
          <w:rFonts w:ascii="Times New Roman" w:eastAsia="Times New Roman" w:hAnsi="Times New Roman" w:cs="Times New Roman"/>
          <w:color w:val="1D1D1B"/>
          <w:sz w:val="24"/>
          <w:szCs w:val="24"/>
          <w:lang w:eastAsia="uk-UA"/>
        </w:rPr>
        <w:t>асистанс</w:t>
      </w:r>
      <w:proofErr w:type="spellEnd"/>
      <w:r w:rsidRPr="00B06BC2">
        <w:rPr>
          <w:rFonts w:ascii="Times New Roman" w:eastAsia="Times New Roman" w:hAnsi="Times New Roman" w:cs="Times New Roman"/>
          <w:color w:val="1D1D1B"/>
          <w:sz w:val="24"/>
          <w:szCs w:val="24"/>
          <w:lang w:eastAsia="uk-UA"/>
        </w:rPr>
        <w:t>), та покриває витрати, пов’язані з лікуванням COVID-19, обсервацією, та діє на строк перебування в Україні.</w:t>
      </w:r>
    </w:p>
    <w:p w:rsid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en-US" w:eastAsia="uk-UA"/>
        </w:rPr>
      </w:pPr>
      <w:r w:rsidRPr="00B06BC2">
        <w:rPr>
          <w:rFonts w:ascii="Times New Roman" w:eastAsia="Times New Roman" w:hAnsi="Times New Roman" w:cs="Times New Roman"/>
          <w:color w:val="1D1D1B"/>
          <w:sz w:val="24"/>
          <w:szCs w:val="24"/>
          <w:lang w:eastAsia="uk-UA"/>
        </w:rPr>
        <w:t>Особі, визначеній в абзаці першому цього підпункту, в якої відсутній поліс (свідоцтво, сертифікат) страхування, уповноважена службова особа підрозділу охорони державного кордону відмовляє у перетині державного кордону в порядку, визначеному статтею 14 Закону України “Про прикордонний контроль”;</w:t>
      </w:r>
    </w:p>
    <w:p w:rsidR="002A2A2D" w:rsidRPr="003F0F2A"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5) перетин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w:t>
      </w:r>
      <w:proofErr w:type="spellStart"/>
      <w:r w:rsidRPr="00B06BC2">
        <w:rPr>
          <w:rFonts w:ascii="Times New Roman" w:eastAsia="Times New Roman" w:hAnsi="Times New Roman" w:cs="Times New Roman"/>
          <w:color w:val="1D1D1B"/>
          <w:sz w:val="24"/>
          <w:szCs w:val="24"/>
          <w:lang w:eastAsia="uk-UA"/>
        </w:rPr>
        <w:t>асистанс</w:t>
      </w:r>
      <w:proofErr w:type="spellEnd"/>
      <w:r w:rsidRPr="00B06BC2">
        <w:rPr>
          <w:rFonts w:ascii="Times New Roman" w:eastAsia="Times New Roman" w:hAnsi="Times New Roman" w:cs="Times New Roman"/>
          <w:color w:val="1D1D1B"/>
          <w:sz w:val="24"/>
          <w:szCs w:val="24"/>
          <w:lang w:eastAsia="uk-UA"/>
        </w:rPr>
        <w:t>), та покриває витрати, пов’язані з лікуванням COVID-19, та діє на строк перебування в Україні.</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lastRenderedPageBreak/>
        <w:t>На території регіону (адміністративно-територіальної одиниці), на якій установлено “зелений” рівень епідемічної небезпеки, забороняється:</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1) проведення масових (культурних, спортивних, розважальних, соціальних, релігійних, рекламних та інших) заходів за участю більше однієї особи на 5 кв. метрів площі будівлі або території (якщо захід проводиться на відкритому повітрі), а також діяльність кінотеатрів та закладів культури з наповненістю кінозалів або залів понад 50 відсотків місць у кожному окремому кінозалі або залі. Організатор заходу є відповідальним за дотримання між учасниками фізичної дистанції не менше ніж 1,5 метра у разі проведення заходу із розміщенням учасників стоячи;</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 xml:space="preserve">2)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w:t>
      </w:r>
      <w:proofErr w:type="spellStart"/>
      <w:r w:rsidRPr="00B06BC2">
        <w:rPr>
          <w:rFonts w:ascii="Times New Roman" w:eastAsia="Times New Roman" w:hAnsi="Times New Roman" w:cs="Times New Roman"/>
          <w:color w:val="1D1D1B"/>
          <w:sz w:val="24"/>
          <w:szCs w:val="24"/>
          <w:lang w:eastAsia="uk-UA"/>
        </w:rPr>
        <w:t>внутрішньообласному</w:t>
      </w:r>
      <w:proofErr w:type="spellEnd"/>
      <w:r w:rsidRPr="00B06BC2">
        <w:rPr>
          <w:rFonts w:ascii="Times New Roman" w:eastAsia="Times New Roman" w:hAnsi="Times New Roman" w:cs="Times New Roman"/>
          <w:color w:val="1D1D1B"/>
          <w:sz w:val="24"/>
          <w:szCs w:val="24"/>
          <w:lang w:eastAsia="uk-UA"/>
        </w:rPr>
        <w:t xml:space="preserve">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w:t>
      </w:r>
    </w:p>
    <w:p w:rsidR="002A2A2D"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p>
    <w:p w:rsidR="00B06BC2" w:rsidRPr="00B06BC2" w:rsidRDefault="00B06BC2" w:rsidP="002A2A2D">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На території регіону (адміністративно-територіальної одиниці), на якій установлено “жовтий” рівень епідемічної небезпеки, додатково до протиепідемічних обмежень, установлених для “зеленого” рівня епідемічної небезпеки, забороняється відвідування сторонніми особами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w:t>
      </w:r>
      <w:proofErr w:type="spellStart"/>
      <w:r w:rsidRPr="00B06BC2">
        <w:rPr>
          <w:rFonts w:ascii="Times New Roman" w:eastAsia="Times New Roman" w:hAnsi="Times New Roman" w:cs="Times New Roman"/>
          <w:color w:val="1D1D1B"/>
          <w:sz w:val="24"/>
          <w:szCs w:val="24"/>
          <w:lang w:eastAsia="uk-UA"/>
        </w:rPr>
        <w:t>кризово</w:t>
      </w:r>
      <w:proofErr w:type="spellEnd"/>
      <w:r w:rsidRPr="00B06BC2">
        <w:rPr>
          <w:rFonts w:ascii="Times New Roman" w:eastAsia="Times New Roman" w:hAnsi="Times New Roman" w:cs="Times New Roman"/>
          <w:color w:val="1D1D1B"/>
          <w:sz w:val="24"/>
          <w:szCs w:val="24"/>
          <w:lang w:eastAsia="uk-UA"/>
        </w:rPr>
        <w:t>).</w:t>
      </w:r>
    </w:p>
    <w:p w:rsidR="002A2A2D" w:rsidRPr="003F0F2A" w:rsidRDefault="00B06BC2" w:rsidP="002A2A2D">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 xml:space="preserve">На території регіону (адміністративно-територіальної одиниці), на якій установлено “зелений” та “жовтий” рівень епідемічної небезпеки, дозволяється проведення спортивних заходів спортсменів національних збірних команд України з олімпійських, </w:t>
      </w:r>
      <w:proofErr w:type="spellStart"/>
      <w:r w:rsidRPr="00B06BC2">
        <w:rPr>
          <w:rFonts w:ascii="Times New Roman" w:eastAsia="Times New Roman" w:hAnsi="Times New Roman" w:cs="Times New Roman"/>
          <w:color w:val="1D1D1B"/>
          <w:sz w:val="24"/>
          <w:szCs w:val="24"/>
          <w:lang w:eastAsia="uk-UA"/>
        </w:rPr>
        <w:t>неолімпійських</w:t>
      </w:r>
      <w:proofErr w:type="spellEnd"/>
      <w:r w:rsidRPr="00B06BC2">
        <w:rPr>
          <w:rFonts w:ascii="Times New Roman" w:eastAsia="Times New Roman" w:hAnsi="Times New Roman" w:cs="Times New Roman"/>
          <w:color w:val="1D1D1B"/>
          <w:sz w:val="24"/>
          <w:szCs w:val="24"/>
          <w:lang w:eastAsia="uk-UA"/>
        </w:rPr>
        <w:t>, національних видів спорту, видів спорту осіб з інвалідністю та спортсменів командних ігрових видів спорту професійних спортивних клубів за умови дотримання учасниками таких заходів відповідних санітарних і протиепідемічних заходів та здійснення обов’язкового щоденного контролю стану здоров’я учасників.</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На території регіону (адміністративно-територіальної одиниці), на якій установлено “помаранчевий” рівень епідемічної небезпеки, додатково до протиепідемічних обмежень, передбачених для “зеленого” та “жовтого” рівня епідемічної небезпеки, забороняється:</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1) проведення масових (культурних, розважальних, спортивних, соціальних, релігійних, рекламних та інших) заходів за участю більше ніж 100 осіб та більше однієї особи на 20 кв. метрів площі будівлі або території (якщо захід проводиться на відкритому повітрі), де проводиться захід;</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lastRenderedPageBreak/>
        <w:t>2) діяльність закладів, що надають послуги з розміщення, крім готелів;</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3) роботу після 24-ї та до 7-ї години розважальних закладів (нічних клубів), а також суб’єктів господарювання з надання послуг громадського харчування з організацією дозвілля або без нього (ресторанів, кафе, барів, закусочних, їдалень, кафетеріїв, буфетів тощо), крім діяльності з надання послуг громадського харчування із застосуванням адресної доставки замовлень та замовлень на винос;</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4) відвідування закладів освіти здобувачами освіти групами кількістю більше ніж 20 осіб, крім закладів дошкільної та загальної середньої освіти;</w:t>
      </w:r>
    </w:p>
    <w:p w:rsidR="00B06BC2" w:rsidRPr="00B06BC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5) проведення закладами охорони здоров’я планових заходів з госпіталізації, крім:</w:t>
      </w:r>
    </w:p>
    <w:p w:rsidR="00B06BC2" w:rsidRPr="00B06BC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надання медичної допомоги внаслідок ускладненого перебігу вагітності та пологів;</w:t>
      </w:r>
    </w:p>
    <w:p w:rsidR="00B06BC2" w:rsidRPr="00B06BC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надання медичної допомоги вагітним, роділлям, породіллям, новонародженим;</w:t>
      </w:r>
    </w:p>
    <w:p w:rsidR="00B06BC2" w:rsidRPr="00B06BC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надання медичної допомоги у спеціалізованих відділеннях закладів охорони здоров’я пацієнтам з онкологічними захворюваннями;</w:t>
      </w:r>
    </w:p>
    <w:p w:rsidR="00B06BC2" w:rsidRPr="00B06BC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надання паліативної медичної допомоги у стаціонарних умовах;</w:t>
      </w:r>
    </w:p>
    <w:p w:rsidR="00A412F2" w:rsidRPr="00A412F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Пацієнти, яким надається медична допомога у зв’язку з проведенням планових заходів з госпіталізації, підлягають обов’язковому тестуванню на COVID-19 відповідно до стандартів Міністерства охорони здоров’я;</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6) діяльність спортивних залів, фітнес-центрів;</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7) приймання дітей до дитячих закладів оздоровлення та відпочинку.</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У разі встановлення помаранчевого рівня епідемічної небезпеки під час оздоровчої зміни в дитячому закладі оздоровлення та відпочинку робота такого закладу триває до кінця зазначеної зміни з дотриманням протиепідемічних заходів;</w:t>
      </w:r>
    </w:p>
    <w:p w:rsidR="00B06BC2" w:rsidRPr="00B06BC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8) оздоровлення та відпочинок дітей за межами зазначеної території.</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На території регіону (адміністративно-територіальної одиниці), на якій установлено “червоний” рівень епідемічної небезпеки, додатково до протиепідемічних обмежень, передбачених для “зеленого”, “жовтого” та “помаранчевого” рівня епідемічної небезпеки, забороняються:</w:t>
      </w:r>
    </w:p>
    <w:p w:rsidR="00B06BC2" w:rsidRPr="00B06BC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 xml:space="preserve">1) регулярні та нерегулярні перевезення пасажирів автомобільним, залізничним транспортом, міським електротранспортом, метрополітеном у міському, приміському, міжміському, </w:t>
      </w:r>
      <w:proofErr w:type="spellStart"/>
      <w:r w:rsidRPr="00B06BC2">
        <w:rPr>
          <w:rFonts w:ascii="Times New Roman" w:eastAsia="Times New Roman" w:hAnsi="Times New Roman" w:cs="Times New Roman"/>
          <w:color w:val="1D1D1B"/>
          <w:sz w:val="24"/>
          <w:szCs w:val="24"/>
          <w:lang w:eastAsia="uk-UA"/>
        </w:rPr>
        <w:t>внутрішньообласному</w:t>
      </w:r>
      <w:proofErr w:type="spellEnd"/>
      <w:r w:rsidRPr="00B06BC2">
        <w:rPr>
          <w:rFonts w:ascii="Times New Roman" w:eastAsia="Times New Roman" w:hAnsi="Times New Roman" w:cs="Times New Roman"/>
          <w:color w:val="1D1D1B"/>
          <w:sz w:val="24"/>
          <w:szCs w:val="24"/>
          <w:lang w:eastAsia="uk-UA"/>
        </w:rPr>
        <w:t xml:space="preserve"> та міжобласному сполученні, крім перевезення:</w:t>
      </w:r>
    </w:p>
    <w:p w:rsidR="00A412F2" w:rsidRPr="00A412F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легковими автомобілями, кількість пасажирів, включаючи водія, в яких не більше п’яти осіб без урахування осіб віком до 14 років;</w:t>
      </w:r>
      <w:r w:rsidR="00A412F2" w:rsidRPr="00A412F2">
        <w:rPr>
          <w:rFonts w:ascii="Times New Roman" w:eastAsia="Times New Roman" w:hAnsi="Times New Roman" w:cs="Times New Roman"/>
          <w:color w:val="1D1D1B"/>
          <w:sz w:val="24"/>
          <w:szCs w:val="24"/>
          <w:lang w:eastAsia="uk-UA"/>
        </w:rPr>
        <w:t xml:space="preserve"> </w:t>
      </w:r>
      <w:r w:rsidRPr="00B06BC2">
        <w:rPr>
          <w:rFonts w:ascii="Times New Roman" w:eastAsia="Times New Roman" w:hAnsi="Times New Roman" w:cs="Times New Roman"/>
          <w:color w:val="1D1D1B"/>
          <w:sz w:val="24"/>
          <w:szCs w:val="24"/>
          <w:lang w:eastAsia="uk-UA"/>
        </w:rPr>
        <w:t>службовими та/або орендованими автомобільними транспортними засобами підприємств, закладів та установ за умови забезпечення водіїв та пасажирів під час таких перевезень засобами індивідуального захисту в межах кількості місць для сидіння і виключно за маршрутами руху, про які поінформовано не менше ніж за два дні органи Національної поліції;</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2) відвідування закладів освіти здобувачами освіти;</w:t>
      </w:r>
    </w:p>
    <w:p w:rsidR="00B06BC2" w:rsidRPr="00B06BC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3) приймання відвідувачів суб’єктами господарювання, які провадять діяльність у сферах культури, закладів громадського харчування (ресторанів, кафе тощо), торговельно-</w:t>
      </w:r>
      <w:r w:rsidRPr="00B06BC2">
        <w:rPr>
          <w:rFonts w:ascii="Times New Roman" w:eastAsia="Times New Roman" w:hAnsi="Times New Roman" w:cs="Times New Roman"/>
          <w:color w:val="1D1D1B"/>
          <w:sz w:val="24"/>
          <w:szCs w:val="24"/>
          <w:lang w:eastAsia="uk-UA"/>
        </w:rPr>
        <w:lastRenderedPageBreak/>
        <w:t>розважальних центрів, інших закладів розважальної діяльності, фітнес-центрів, торговельного і побутового обслуговування населення, крім:</w:t>
      </w:r>
    </w:p>
    <w:p w:rsidR="00B06BC2" w:rsidRPr="00B06BC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торгівлі продуктами харчування, пальним, засобами гігієни,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rsidR="00B06BC2" w:rsidRPr="00B06BC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провадження банківської та страхової діяльності, а також медичної практики, ветеринарної практики, діяльності автозаправних комплексів, діяльності з технічного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rsidR="00B06BC2" w:rsidRPr="00B06BC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торговельної діяльності та діяльності з надання послуг громадського харчування із застосуванням адресної доставки замовлень;</w:t>
      </w:r>
    </w:p>
    <w:p w:rsidR="00B06BC2" w:rsidRPr="00B06BC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4) відвідування отримувачами соціальних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 крім установ і закладів, які надають соціальні послуги екстрено (</w:t>
      </w:r>
      <w:proofErr w:type="spellStart"/>
      <w:r w:rsidRPr="00B06BC2">
        <w:rPr>
          <w:rFonts w:ascii="Times New Roman" w:eastAsia="Times New Roman" w:hAnsi="Times New Roman" w:cs="Times New Roman"/>
          <w:color w:val="1D1D1B"/>
          <w:sz w:val="24"/>
          <w:szCs w:val="24"/>
          <w:lang w:eastAsia="uk-UA"/>
        </w:rPr>
        <w:t>кризово</w:t>
      </w:r>
      <w:proofErr w:type="spellEnd"/>
      <w:r w:rsidRPr="00B06BC2">
        <w:rPr>
          <w:rFonts w:ascii="Times New Roman" w:eastAsia="Times New Roman" w:hAnsi="Times New Roman" w:cs="Times New Roman"/>
          <w:color w:val="1D1D1B"/>
          <w:sz w:val="24"/>
          <w:szCs w:val="24"/>
          <w:lang w:eastAsia="uk-UA"/>
        </w:rPr>
        <w:t>), центрів обліку бездомних осіб, мобільних бригад соціально-психологічної допомоги, соціального патрулювання.</w:t>
      </w:r>
    </w:p>
    <w:p w:rsidR="002A2A2D" w:rsidRPr="003F0F2A" w:rsidRDefault="00B06BC2" w:rsidP="002A2A2D">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На території регіону (адміністративно-територіальної одиниці), на якій установлено “помаранчевий” та “червоний” рівень епідемічної небезпеки, додатково можуть застосовуватись обмежувальні протиепідемічні заходи, встановлені органами державної влади та органами місцевого самоврядування в межах компетенції.</w:t>
      </w:r>
    </w:p>
    <w:p w:rsidR="002A2A2D" w:rsidRPr="003F0F2A" w:rsidRDefault="00B06BC2" w:rsidP="002A2A2D">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Головним державним санітарним лікарем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2A2A2D" w:rsidRPr="003F0F2A" w:rsidRDefault="00B06BC2" w:rsidP="002A2A2D">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Самоізоляція здійснюється з метою запобігання поширенню COVID-19 та зменшення кількості хворих з тяжким перебігом COVID-19.</w:t>
      </w:r>
    </w:p>
    <w:p w:rsidR="002A2A2D" w:rsidRPr="003F0F2A" w:rsidRDefault="00B06BC2" w:rsidP="002A2A2D">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 xml:space="preserve">З метою протидії поширенню COVID-19 та моніторингу самоізоляції використовується електронний сервіс “Дій вдома” Єдиного державного </w:t>
      </w:r>
      <w:proofErr w:type="spellStart"/>
      <w:r w:rsidRPr="00B06BC2">
        <w:rPr>
          <w:rFonts w:ascii="Times New Roman" w:eastAsia="Times New Roman" w:hAnsi="Times New Roman" w:cs="Times New Roman"/>
          <w:color w:val="1D1D1B"/>
          <w:sz w:val="24"/>
          <w:szCs w:val="24"/>
          <w:lang w:eastAsia="uk-UA"/>
        </w:rPr>
        <w:t>веб-порталу</w:t>
      </w:r>
      <w:proofErr w:type="spellEnd"/>
      <w:r w:rsidRPr="00B06BC2">
        <w:rPr>
          <w:rFonts w:ascii="Times New Roman" w:eastAsia="Times New Roman" w:hAnsi="Times New Roman" w:cs="Times New Roman"/>
          <w:color w:val="1D1D1B"/>
          <w:sz w:val="24"/>
          <w:szCs w:val="24"/>
          <w:lang w:eastAsia="uk-UA"/>
        </w:rPr>
        <w:t xml:space="preserve"> електронних послуг (далі — система).</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Самоізоляції підлягають:</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1) 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2) особи з підозрою на інфікування або з підтвердженим діагнозом COVID-19 в легкій формі за умови, що особа не потребує госпіталізації;</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 xml:space="preserve">3) особи, що перетинають державний кордон та прибули з держави або є </w:t>
      </w:r>
      <w:proofErr w:type="spellStart"/>
      <w:r w:rsidRPr="00B06BC2">
        <w:rPr>
          <w:rFonts w:ascii="Times New Roman" w:eastAsia="Times New Roman" w:hAnsi="Times New Roman" w:cs="Times New Roman"/>
          <w:color w:val="1D1D1B"/>
          <w:sz w:val="24"/>
          <w:szCs w:val="24"/>
          <w:lang w:eastAsia="uk-UA"/>
        </w:rPr>
        <w:t>громадянинами</w:t>
      </w:r>
      <w:proofErr w:type="spellEnd"/>
      <w:r w:rsidRPr="00B06BC2">
        <w:rPr>
          <w:rFonts w:ascii="Times New Roman" w:eastAsia="Times New Roman" w:hAnsi="Times New Roman" w:cs="Times New Roman"/>
          <w:color w:val="1D1D1B"/>
          <w:sz w:val="24"/>
          <w:szCs w:val="24"/>
          <w:lang w:eastAsia="uk-UA"/>
        </w:rPr>
        <w:t xml:space="preserve"> (підданим</w:t>
      </w:r>
      <w:r w:rsidR="00A412F2">
        <w:rPr>
          <w:rFonts w:ascii="Times New Roman" w:eastAsia="Times New Roman" w:hAnsi="Times New Roman" w:cs="Times New Roman"/>
          <w:color w:val="1D1D1B"/>
          <w:sz w:val="24"/>
          <w:szCs w:val="24"/>
          <w:lang w:eastAsia="uk-UA"/>
        </w:rPr>
        <w:t>и) держав із значним поширенням</w:t>
      </w:r>
      <w:r w:rsidR="00A412F2" w:rsidRPr="00A412F2">
        <w:rPr>
          <w:rFonts w:ascii="Times New Roman" w:eastAsia="Times New Roman" w:hAnsi="Times New Roman" w:cs="Times New Roman"/>
          <w:color w:val="1D1D1B"/>
          <w:sz w:val="24"/>
          <w:szCs w:val="24"/>
          <w:lang w:val="ru-RU" w:eastAsia="uk-UA"/>
        </w:rPr>
        <w:t xml:space="preserve"> </w:t>
      </w:r>
      <w:r w:rsidRPr="00B06BC2">
        <w:rPr>
          <w:rFonts w:ascii="Times New Roman" w:eastAsia="Times New Roman" w:hAnsi="Times New Roman" w:cs="Times New Roman"/>
          <w:color w:val="1D1D1B"/>
          <w:sz w:val="24"/>
          <w:szCs w:val="24"/>
          <w:lang w:eastAsia="uk-UA"/>
        </w:rPr>
        <w:t xml:space="preserve">COVID-19 (крім осіб, які не досягли 12 років, є громадянами (підданими) держав із значним поширенням COVID-19 та не перебували на території таких держав протягом останніх 14 днів або прямують територією України транзитом та мають документи, що підтверджують виїзд за кордон протягом двох діб,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w:t>
      </w:r>
      <w:r w:rsidRPr="00B06BC2">
        <w:rPr>
          <w:rFonts w:ascii="Times New Roman" w:eastAsia="Times New Roman" w:hAnsi="Times New Roman" w:cs="Times New Roman"/>
          <w:color w:val="1D1D1B"/>
          <w:sz w:val="24"/>
          <w:szCs w:val="24"/>
          <w:lang w:eastAsia="uk-UA"/>
        </w:rPr>
        <w:lastRenderedPageBreak/>
        <w:t xml:space="preserve">їх сімей, водіїв та членів екіпажу вантажних транспортних засобів, автобусів, що здійснюють регулярні перевезення, членів екіпажів повітряних і морських, річкових суден, членів </w:t>
      </w:r>
      <w:proofErr w:type="spellStart"/>
      <w:r w:rsidRPr="00B06BC2">
        <w:rPr>
          <w:rFonts w:ascii="Times New Roman" w:eastAsia="Times New Roman" w:hAnsi="Times New Roman" w:cs="Times New Roman"/>
          <w:color w:val="1D1D1B"/>
          <w:sz w:val="24"/>
          <w:szCs w:val="24"/>
          <w:lang w:eastAsia="uk-UA"/>
        </w:rPr>
        <w:t>поїздних</w:t>
      </w:r>
      <w:proofErr w:type="spellEnd"/>
      <w:r w:rsidRPr="00B06BC2">
        <w:rPr>
          <w:rFonts w:ascii="Times New Roman" w:eastAsia="Times New Roman" w:hAnsi="Times New Roman" w:cs="Times New Roman"/>
          <w:color w:val="1D1D1B"/>
          <w:sz w:val="24"/>
          <w:szCs w:val="24"/>
          <w:lang w:eastAsia="uk-UA"/>
        </w:rPr>
        <w:t xml:space="preserve"> і локомотивних бригад, інструкторів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 України, діячів культури за запрошенням закладу культури разом з однією особою, що супроводжує кожного з них, якщо немає підстав вважати, що вони були в контакті із хворою на COVID-19 особою).</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Особи, які потребують самоізоляції, зобов’язані постійно перебувати у визначеному ними місці самоізоляції, утримуватися від контакту з іншими особами, крім тих, з якими разом проживають.</w:t>
      </w:r>
    </w:p>
    <w:p w:rsidR="00B06BC2" w:rsidRPr="00B06BC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Поточний контроль за перебуванням особи в місці самоізоляції (далі — поточний контроль) здійснюється за вибором особи в один із таких способів:</w:t>
      </w:r>
    </w:p>
    <w:p w:rsidR="00B06BC2" w:rsidRPr="00B06BC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працівниками Національної поліції, Національної гвардії відповідно до внутрішнього порядку заходів з контролю за самоізоляцією, державних установ Міністерства охорони здоров’я епідеміологічного профілю, посадовими особами, уповноваженими органами місцевого самоврядування;</w:t>
      </w:r>
    </w:p>
    <w:p w:rsidR="00B06BC2" w:rsidRPr="00B06BC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з використанням системи через мобільний додаток.</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Особа вважається такою, що обрала здійснення поточного контролю з використанням системи через мобільний додаток, з моменту авторизації в ній. До моменту авторизації поточний контроль здійснюється працівниками Національної поліції, Національної гвардії, державних установ Міністерства охорони здоров’я епідеміологічного профілю, посадовими особами, уповноваженими органами місцевого самоврядування.</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 xml:space="preserve">Поточний контроль з використанням системи через мобільний додаток здійснюється за допомогою сукупності інформації, зокрема шляхом перевірки відповідності фотографії обличчя особи еталонній фотографії, зробленій під час встановлення мобільного додатка, та </w:t>
      </w:r>
      <w:proofErr w:type="spellStart"/>
      <w:r w:rsidRPr="00B06BC2">
        <w:rPr>
          <w:rFonts w:ascii="Times New Roman" w:eastAsia="Times New Roman" w:hAnsi="Times New Roman" w:cs="Times New Roman"/>
          <w:color w:val="1D1D1B"/>
          <w:sz w:val="24"/>
          <w:szCs w:val="24"/>
          <w:lang w:eastAsia="uk-UA"/>
        </w:rPr>
        <w:t>геолокації</w:t>
      </w:r>
      <w:proofErr w:type="spellEnd"/>
      <w:r w:rsidRPr="00B06BC2">
        <w:rPr>
          <w:rFonts w:ascii="Times New Roman" w:eastAsia="Times New Roman" w:hAnsi="Times New Roman" w:cs="Times New Roman"/>
          <w:color w:val="1D1D1B"/>
          <w:sz w:val="24"/>
          <w:szCs w:val="24"/>
          <w:lang w:eastAsia="uk-UA"/>
        </w:rPr>
        <w:t xml:space="preserve"> мобільного </w:t>
      </w:r>
      <w:proofErr w:type="spellStart"/>
      <w:r w:rsidRPr="00B06BC2">
        <w:rPr>
          <w:rFonts w:ascii="Times New Roman" w:eastAsia="Times New Roman" w:hAnsi="Times New Roman" w:cs="Times New Roman"/>
          <w:color w:val="1D1D1B"/>
          <w:sz w:val="24"/>
          <w:szCs w:val="24"/>
          <w:lang w:eastAsia="uk-UA"/>
        </w:rPr>
        <w:t>телефона</w:t>
      </w:r>
      <w:proofErr w:type="spellEnd"/>
      <w:r w:rsidRPr="00B06BC2">
        <w:rPr>
          <w:rFonts w:ascii="Times New Roman" w:eastAsia="Times New Roman" w:hAnsi="Times New Roman" w:cs="Times New Roman"/>
          <w:color w:val="1D1D1B"/>
          <w:sz w:val="24"/>
          <w:szCs w:val="24"/>
          <w:lang w:eastAsia="uk-UA"/>
        </w:rPr>
        <w:t xml:space="preserve"> в момент фотографування.</w:t>
      </w:r>
    </w:p>
    <w:p w:rsidR="00B06BC2" w:rsidRPr="00B06BC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Після встановлення мобільного додатка в будь-який час протягом доби особа отримує повідомлення (push-</w:t>
      </w:r>
      <w:proofErr w:type="spellStart"/>
      <w:r w:rsidRPr="00B06BC2">
        <w:rPr>
          <w:rFonts w:ascii="Times New Roman" w:eastAsia="Times New Roman" w:hAnsi="Times New Roman" w:cs="Times New Roman"/>
          <w:color w:val="1D1D1B"/>
          <w:sz w:val="24"/>
          <w:szCs w:val="24"/>
          <w:lang w:eastAsia="uk-UA"/>
        </w:rPr>
        <w:t>повідомлення</w:t>
      </w:r>
      <w:proofErr w:type="spellEnd"/>
      <w:r w:rsidRPr="00B06BC2">
        <w:rPr>
          <w:rFonts w:ascii="Times New Roman" w:eastAsia="Times New Roman" w:hAnsi="Times New Roman" w:cs="Times New Roman"/>
          <w:color w:val="1D1D1B"/>
          <w:sz w:val="24"/>
          <w:szCs w:val="24"/>
          <w:lang w:eastAsia="uk-UA"/>
        </w:rPr>
        <w:t>). У разі отримання повідомлення особа повинна протягом 15 хвилин з використанням мобільного додатка зробити фотографію свого обличчя.</w:t>
      </w:r>
    </w:p>
    <w:p w:rsidR="00A412F2" w:rsidRPr="00A412F2" w:rsidRDefault="00B06BC2" w:rsidP="002A2A2D">
      <w:pPr>
        <w:spacing w:after="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 xml:space="preserve">У разі невідповідності </w:t>
      </w:r>
      <w:proofErr w:type="spellStart"/>
      <w:r w:rsidRPr="00B06BC2">
        <w:rPr>
          <w:rFonts w:ascii="Times New Roman" w:eastAsia="Times New Roman" w:hAnsi="Times New Roman" w:cs="Times New Roman"/>
          <w:color w:val="1D1D1B"/>
          <w:sz w:val="24"/>
          <w:szCs w:val="24"/>
          <w:lang w:eastAsia="uk-UA"/>
        </w:rPr>
        <w:t>геолокації</w:t>
      </w:r>
      <w:proofErr w:type="spellEnd"/>
      <w:r w:rsidRPr="00B06BC2">
        <w:rPr>
          <w:rFonts w:ascii="Times New Roman" w:eastAsia="Times New Roman" w:hAnsi="Times New Roman" w:cs="Times New Roman"/>
          <w:color w:val="1D1D1B"/>
          <w:sz w:val="24"/>
          <w:szCs w:val="24"/>
          <w:lang w:eastAsia="uk-UA"/>
        </w:rPr>
        <w:t xml:space="preserve"> або фотографії, відсутності зв’язку з особою через мобільний додаток, видалення, встановлення обмежень щодо передачі інформації за допомогою</w:t>
      </w:r>
      <w:r w:rsidR="00A412F2">
        <w:rPr>
          <w:rFonts w:ascii="Times New Roman" w:eastAsia="Times New Roman" w:hAnsi="Times New Roman" w:cs="Times New Roman"/>
          <w:color w:val="1D1D1B"/>
          <w:sz w:val="24"/>
          <w:szCs w:val="24"/>
          <w:lang w:eastAsia="uk-UA"/>
        </w:rPr>
        <w:t xml:space="preserve"> мобільного додатка до органів</w:t>
      </w:r>
      <w:r w:rsidR="00A412F2" w:rsidRPr="00A412F2">
        <w:rPr>
          <w:rFonts w:ascii="Times New Roman" w:eastAsia="Times New Roman" w:hAnsi="Times New Roman" w:cs="Times New Roman"/>
          <w:color w:val="1D1D1B"/>
          <w:sz w:val="24"/>
          <w:szCs w:val="24"/>
          <w:lang w:eastAsia="uk-UA"/>
        </w:rPr>
        <w:t xml:space="preserve"> </w:t>
      </w:r>
      <w:r w:rsidRPr="00B06BC2">
        <w:rPr>
          <w:rFonts w:ascii="Times New Roman" w:eastAsia="Times New Roman" w:hAnsi="Times New Roman" w:cs="Times New Roman"/>
          <w:color w:val="1D1D1B"/>
          <w:sz w:val="24"/>
          <w:szCs w:val="24"/>
          <w:lang w:eastAsia="uk-UA"/>
        </w:rPr>
        <w:t>Національної поліції надсилається повідомлення про випадок порушення зобов’язання щодо самоізоляції. Надсилання повідомлення є підставою для подальшого здійснення органами Національної поліції, Національної гвардії контролю за виконанням зобов’язання щодо самоізоляції.</w:t>
      </w:r>
    </w:p>
    <w:p w:rsidR="00A412F2" w:rsidRPr="00A412F2" w:rsidRDefault="00B06BC2" w:rsidP="00A412F2">
      <w:pPr>
        <w:spacing w:after="0"/>
        <w:ind w:firstLine="720"/>
        <w:jc w:val="both"/>
        <w:textAlignment w:val="baseline"/>
        <w:rPr>
          <w:rFonts w:ascii="Times New Roman" w:eastAsia="Times New Roman" w:hAnsi="Times New Roman" w:cs="Times New Roman"/>
          <w:color w:val="1D1D1B"/>
          <w:sz w:val="24"/>
          <w:szCs w:val="24"/>
          <w:lang w:val="ru-RU" w:eastAsia="uk-UA"/>
        </w:rPr>
      </w:pPr>
      <w:r w:rsidRPr="00B06BC2">
        <w:rPr>
          <w:rFonts w:ascii="Times New Roman" w:eastAsia="Times New Roman" w:hAnsi="Times New Roman" w:cs="Times New Roman"/>
          <w:color w:val="1D1D1B"/>
          <w:sz w:val="24"/>
          <w:szCs w:val="24"/>
          <w:lang w:eastAsia="uk-UA"/>
        </w:rPr>
        <w:t>Поточний контроль працівниками Національної поліції, Національної гвардії, державних установ Міністерства охорони здоров’я епідеміологічного профілю, посадовими особами, уповноваженими органами місцевого самоврядування, здійснюється шляхом проведення перевірки фактичного перебування осіб за зазначеними ними адресами самоізоляції.</w:t>
      </w:r>
    </w:p>
    <w:p w:rsidR="00B06BC2" w:rsidRPr="00B06BC2" w:rsidRDefault="00B06BC2" w:rsidP="00A412F2">
      <w:pPr>
        <w:spacing w:after="0"/>
        <w:ind w:firstLine="720"/>
        <w:jc w:val="both"/>
        <w:textAlignment w:val="baseline"/>
        <w:rPr>
          <w:rFonts w:ascii="Times New Roman" w:eastAsia="Times New Roman" w:hAnsi="Times New Roman" w:cs="Times New Roman"/>
          <w:color w:val="1D1D1B"/>
          <w:sz w:val="24"/>
          <w:szCs w:val="24"/>
          <w:lang w:eastAsia="uk-UA"/>
        </w:rPr>
      </w:pPr>
      <w:r w:rsidRPr="00B06BC2">
        <w:rPr>
          <w:rFonts w:ascii="Times New Roman" w:eastAsia="Times New Roman" w:hAnsi="Times New Roman" w:cs="Times New Roman"/>
          <w:color w:val="1D1D1B"/>
          <w:sz w:val="24"/>
          <w:szCs w:val="24"/>
          <w:lang w:eastAsia="uk-UA"/>
        </w:rPr>
        <w:t xml:space="preserve">З метою здійснення поточного контролю на вулицях, у парках, інших громадських місцях працівники Національної поліції, Національної гвардії, посадові особи, уповноважені </w:t>
      </w:r>
      <w:r w:rsidRPr="00B06BC2">
        <w:rPr>
          <w:rFonts w:ascii="Times New Roman" w:eastAsia="Times New Roman" w:hAnsi="Times New Roman" w:cs="Times New Roman"/>
          <w:color w:val="1D1D1B"/>
          <w:sz w:val="24"/>
          <w:szCs w:val="24"/>
          <w:lang w:eastAsia="uk-UA"/>
        </w:rPr>
        <w:lastRenderedPageBreak/>
        <w:t>органами місцевого самоврядування, проводять вибіркову перевірку документів, що посвідчують особу, підтверджують громадянство чи її спеціальний статус. На електронний запит зазначених уповноважених осіб за допомогою системи надається інформація про те, чи потребує особа самоізоляції (зокрема про поширення на особу винятків, передбачених пунктом 34 цієї постанови).</w:t>
      </w:r>
    </w:p>
    <w:p w:rsidR="00C50C88" w:rsidRPr="003F0F2A" w:rsidRDefault="00C50C88">
      <w:pPr>
        <w:rPr>
          <w:sz w:val="24"/>
          <w:szCs w:val="24"/>
        </w:rPr>
      </w:pPr>
    </w:p>
    <w:sectPr w:rsidR="00C50C88" w:rsidRPr="003F0F2A">
      <w:pgSz w:w="12240" w:h="15840"/>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73"/>
    <w:rsid w:val="0003600F"/>
    <w:rsid w:val="002A2A2D"/>
    <w:rsid w:val="00376673"/>
    <w:rsid w:val="003F0F2A"/>
    <w:rsid w:val="00A412F2"/>
    <w:rsid w:val="00B06BC2"/>
    <w:rsid w:val="00C50C88"/>
    <w:rsid w:val="00C874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46530">
      <w:bodyDiv w:val="1"/>
      <w:marLeft w:val="0"/>
      <w:marRight w:val="0"/>
      <w:marTop w:val="0"/>
      <w:marBottom w:val="0"/>
      <w:divBdr>
        <w:top w:val="none" w:sz="0" w:space="0" w:color="auto"/>
        <w:left w:val="none" w:sz="0" w:space="0" w:color="auto"/>
        <w:bottom w:val="none" w:sz="0" w:space="0" w:color="auto"/>
        <w:right w:val="none" w:sz="0" w:space="0" w:color="auto"/>
      </w:divBdr>
      <w:divsChild>
        <w:div w:id="2056809487">
          <w:marLeft w:val="-225"/>
          <w:marRight w:val="-225"/>
          <w:marTop w:val="0"/>
          <w:marBottom w:val="0"/>
          <w:divBdr>
            <w:top w:val="none" w:sz="0" w:space="0" w:color="auto"/>
            <w:left w:val="none" w:sz="0" w:space="0" w:color="auto"/>
            <w:bottom w:val="none" w:sz="0" w:space="0" w:color="auto"/>
            <w:right w:val="none" w:sz="0" w:space="0" w:color="auto"/>
          </w:divBdr>
          <w:divsChild>
            <w:div w:id="930774812">
              <w:marLeft w:val="0"/>
              <w:marRight w:val="0"/>
              <w:marTop w:val="0"/>
              <w:marBottom w:val="0"/>
              <w:divBdr>
                <w:top w:val="none" w:sz="0" w:space="0" w:color="auto"/>
                <w:left w:val="none" w:sz="0" w:space="0" w:color="auto"/>
                <w:bottom w:val="none" w:sz="0" w:space="0" w:color="auto"/>
                <w:right w:val="none" w:sz="0" w:space="0" w:color="auto"/>
              </w:divBdr>
              <w:divsChild>
                <w:div w:id="1571501912">
                  <w:marLeft w:val="0"/>
                  <w:marRight w:val="0"/>
                  <w:marTop w:val="0"/>
                  <w:marBottom w:val="225"/>
                  <w:divBdr>
                    <w:top w:val="none" w:sz="0" w:space="0" w:color="auto"/>
                    <w:left w:val="none" w:sz="0" w:space="0" w:color="auto"/>
                    <w:bottom w:val="none" w:sz="0" w:space="0" w:color="auto"/>
                    <w:right w:val="none" w:sz="0" w:space="0" w:color="auto"/>
                  </w:divBdr>
                  <w:divsChild>
                    <w:div w:id="733746414">
                      <w:marLeft w:val="0"/>
                      <w:marRight w:val="0"/>
                      <w:marTop w:val="0"/>
                      <w:marBottom w:val="0"/>
                      <w:divBdr>
                        <w:top w:val="none" w:sz="0" w:space="0" w:color="auto"/>
                        <w:left w:val="none" w:sz="0" w:space="0" w:color="auto"/>
                        <w:bottom w:val="none" w:sz="0" w:space="0" w:color="auto"/>
                        <w:right w:val="none" w:sz="0" w:space="0" w:color="auto"/>
                      </w:divBdr>
                      <w:divsChild>
                        <w:div w:id="664167530">
                          <w:marLeft w:val="0"/>
                          <w:marRight w:val="0"/>
                          <w:marTop w:val="0"/>
                          <w:marBottom w:val="300"/>
                          <w:divBdr>
                            <w:top w:val="none" w:sz="0" w:space="0" w:color="auto"/>
                            <w:left w:val="none" w:sz="0" w:space="0" w:color="auto"/>
                            <w:bottom w:val="none" w:sz="0" w:space="0" w:color="auto"/>
                            <w:right w:val="none" w:sz="0" w:space="0" w:color="auto"/>
                          </w:divBdr>
                        </w:div>
                        <w:div w:id="1392342192">
                          <w:marLeft w:val="0"/>
                          <w:marRight w:val="0"/>
                          <w:marTop w:val="0"/>
                          <w:marBottom w:val="0"/>
                          <w:divBdr>
                            <w:top w:val="none" w:sz="0" w:space="0" w:color="auto"/>
                            <w:left w:val="none" w:sz="0" w:space="0" w:color="auto"/>
                            <w:bottom w:val="none" w:sz="0" w:space="0" w:color="auto"/>
                            <w:right w:val="none" w:sz="0" w:space="0" w:color="auto"/>
                          </w:divBdr>
                        </w:div>
                        <w:div w:id="568926745">
                          <w:marLeft w:val="0"/>
                          <w:marRight w:val="0"/>
                          <w:marTop w:val="225"/>
                          <w:marBottom w:val="0"/>
                          <w:divBdr>
                            <w:top w:val="none" w:sz="0" w:space="0" w:color="auto"/>
                            <w:left w:val="none" w:sz="0" w:space="0" w:color="auto"/>
                            <w:bottom w:val="none" w:sz="0" w:space="0" w:color="auto"/>
                            <w:right w:val="none" w:sz="0" w:space="0" w:color="auto"/>
                          </w:divBdr>
                        </w:div>
                      </w:divsChild>
                    </w:div>
                    <w:div w:id="2005889312">
                      <w:marLeft w:val="0"/>
                      <w:marRight w:val="0"/>
                      <w:marTop w:val="225"/>
                      <w:marBottom w:val="225"/>
                      <w:divBdr>
                        <w:top w:val="none" w:sz="0" w:space="0" w:color="auto"/>
                        <w:left w:val="none" w:sz="0" w:space="0" w:color="auto"/>
                        <w:bottom w:val="none" w:sz="0" w:space="0" w:color="auto"/>
                        <w:right w:val="none" w:sz="0" w:space="0" w:color="auto"/>
                      </w:divBdr>
                    </w:div>
                    <w:div w:id="20256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9398">
          <w:marLeft w:val="0"/>
          <w:marRight w:val="0"/>
          <w:marTop w:val="0"/>
          <w:marBottom w:val="0"/>
          <w:divBdr>
            <w:top w:val="none" w:sz="0" w:space="0" w:color="auto"/>
            <w:left w:val="none" w:sz="0" w:space="0" w:color="auto"/>
            <w:bottom w:val="none" w:sz="0" w:space="0" w:color="auto"/>
            <w:right w:val="none" w:sz="0" w:space="0" w:color="auto"/>
          </w:divBdr>
          <w:divsChild>
            <w:div w:id="939724704">
              <w:marLeft w:val="-225"/>
              <w:marRight w:val="-225"/>
              <w:marTop w:val="0"/>
              <w:marBottom w:val="0"/>
              <w:divBdr>
                <w:top w:val="none" w:sz="0" w:space="0" w:color="auto"/>
                <w:left w:val="none" w:sz="0" w:space="0" w:color="auto"/>
                <w:bottom w:val="none" w:sz="0" w:space="0" w:color="auto"/>
                <w:right w:val="none" w:sz="0" w:space="0" w:color="auto"/>
              </w:divBdr>
              <w:divsChild>
                <w:div w:id="1183009315">
                  <w:marLeft w:val="0"/>
                  <w:marRight w:val="0"/>
                  <w:marTop w:val="0"/>
                  <w:marBottom w:val="0"/>
                  <w:divBdr>
                    <w:top w:val="none" w:sz="0" w:space="0" w:color="auto"/>
                    <w:left w:val="none" w:sz="0" w:space="0" w:color="auto"/>
                    <w:bottom w:val="none" w:sz="0" w:space="0" w:color="auto"/>
                    <w:right w:val="none" w:sz="0" w:space="0" w:color="auto"/>
                  </w:divBdr>
                  <w:divsChild>
                    <w:div w:id="1696417370">
                      <w:marLeft w:val="0"/>
                      <w:marRight w:val="0"/>
                      <w:marTop w:val="0"/>
                      <w:marBottom w:val="0"/>
                      <w:divBdr>
                        <w:top w:val="none" w:sz="0" w:space="0" w:color="auto"/>
                        <w:left w:val="none" w:sz="0" w:space="0" w:color="auto"/>
                        <w:bottom w:val="none" w:sz="0" w:space="0" w:color="auto"/>
                        <w:right w:val="none" w:sz="0" w:space="0" w:color="auto"/>
                      </w:divBdr>
                      <w:divsChild>
                        <w:div w:id="488443924">
                          <w:marLeft w:val="0"/>
                          <w:marRight w:val="0"/>
                          <w:marTop w:val="0"/>
                          <w:marBottom w:val="0"/>
                          <w:divBdr>
                            <w:top w:val="none" w:sz="0" w:space="0" w:color="auto"/>
                            <w:left w:val="none" w:sz="0" w:space="0" w:color="auto"/>
                            <w:bottom w:val="none" w:sz="0" w:space="0" w:color="auto"/>
                            <w:right w:val="none" w:sz="0" w:space="0" w:color="auto"/>
                          </w:divBdr>
                          <w:divsChild>
                            <w:div w:id="601839876">
                              <w:marLeft w:val="0"/>
                              <w:marRight w:val="0"/>
                              <w:marTop w:val="0"/>
                              <w:marBottom w:val="0"/>
                              <w:divBdr>
                                <w:top w:val="none" w:sz="0" w:space="0" w:color="auto"/>
                                <w:left w:val="none" w:sz="0" w:space="0" w:color="auto"/>
                                <w:bottom w:val="none" w:sz="0" w:space="0" w:color="auto"/>
                                <w:right w:val="none" w:sz="0" w:space="0" w:color="auto"/>
                              </w:divBdr>
                              <w:divsChild>
                                <w:div w:id="5259454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4145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10145</Words>
  <Characters>5783</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Сергій Ігорович</dc:creator>
  <cp:keywords/>
  <dc:description/>
  <cp:lastModifiedBy>Степаненко Сергій Ігорович</cp:lastModifiedBy>
  <cp:revision>3</cp:revision>
  <dcterms:created xsi:type="dcterms:W3CDTF">2020-08-10T08:07:00Z</dcterms:created>
  <dcterms:modified xsi:type="dcterms:W3CDTF">2020-08-10T10:05:00Z</dcterms:modified>
</cp:coreProperties>
</file>